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2023年高等教育经济类自考-00042社会经济统计学原理考试历年参考核心考点荟萃附答案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平均指数</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是计算总指数的另一形势，它是在个体指数的基础上计算总指数。平均指数是个体指数的加权平均数，它是先计算个体指数，然后将个体指数加权平均而计算的总指数，对个体指数平均的形势有算术平均、调和平均和几何平均，而以算术平均最普遍。</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动态数列的作用与编制原则是什么？</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主要原则：</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1、指标的时期长短应该相等；</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2、指标的总体范围应该一致；</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3、指标的经济内容应该相同；4、指标的计算方法和计量单位应该一致。</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统计分组</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正确答案:根据研究的任务和对象的特点，按照某种分组标志将统计总体分为若干组成部分。</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总量指标的计量单位有（）单位、（）单位和（）单位。</w:t>
      </w:r>
    </w:p>
    <w:p>
      <w:pPr>
        <w:pStyle w:val="Normal3"/>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p>
    <w:p>
      <w:pPr>
        <w:pStyle w:val="Normal3"/>
        <w:jc w:val="left"/>
        <w:rPr>
          <w:rFonts w:ascii="黑体" w:eastAsia="黑体" w:hAnsi="黑体"/>
          <w:sz w:val="24"/>
          <w:szCs w:val="28"/>
        </w:rPr>
      </w:pPr>
      <w:r>
        <w:rPr>
          <w:rFonts w:ascii="黑体" w:eastAsia="黑体" w:hAnsi="黑体"/>
          <w:sz w:val="24"/>
          <w:szCs w:val="28"/>
        </w:rPr>
        <w:t>正确答案:实物；货币；劳动</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试述总量指标的概念和种类？</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总量指标，是反映社会经济现象发展的总规模、总水平的综合性指标。</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总量指标按其反映的总体内容不同，分为总体单位总量和总体标志总量。总体单位总量是总体单位数的合计数，是用来反映总体规模大小的总量指标；总体标志总量是指反映总体中各单位标志值总和的总量指标。</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总量指标按其反映的时间状况不同，分为时期指标和点指标。时期指标，是指反映社会经济现象在某一时段内发展变化结果的总量指标；时点指标，是指反映社会经济现象在某一时刻所处水平的总量指标。</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某生产车间50名工人日加工零件数（单位：个）如下：</w:t>
      </w:r>
    </w:p>
    <w:p>
      <w:pPr>
        <w:pStyle w:val="Normal5"/>
        <w:jc w:val="left"/>
        <w:rPr>
          <w:rFonts w:ascii="黑体" w:eastAsia="黑体" w:hAnsi="黑体"/>
          <w:sz w:val="24"/>
          <w:szCs w:val="28"/>
        </w:rPr>
      </w:pPr>
      <w:r>
        <w:rPr>
          <w:rFonts w:ascii="黑体" w:eastAsia="黑体" w:hAnsi="黑体"/>
          <w:sz w:val="24"/>
          <w:szCs w:val="28"/>
        </w:rPr>
        <w:tab/>
      </w:r>
      <w:r>
        <w:drawing>
          <wp:inline distT="0" distB="0" distL="0" distR="0">
            <wp:extent cx="6296686" cy="1914726"/>
            <wp:effectExtent l="0" t="0" r="0" b="0"/>
            <wp:docPr id="1752" name="_x0000_i1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 name="_x0000_i1752"/>
                    <pic:cNvPicPr/>
                  </pic:nvPicPr>
                  <pic:blipFill>
                    <a:blip xmlns:r="http://schemas.openxmlformats.org/officeDocument/2006/relationships" r:embed="rId6"/>
                    <a:stretch>
                      <a:fillRect/>
                    </a:stretch>
                  </pic:blipFill>
                  <pic:spPr>
                    <a:xfrm>
                      <a:off x="0" y="0"/>
                      <a:ext cx="6296686" cy="1914726"/>
                    </a:xfrm>
                    <a:prstGeom prst="rect">
                      <a:avLst/>
                    </a:prstGeom>
                  </pic:spPr>
                </pic:pic>
              </a:graphicData>
            </a:graphic>
          </wp:inline>
        </w:drawing>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将上述编制的分布数列绘制直方图、次数分布折线图。</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根据上表绘成的直方图、折线图如下：</w:t>
      </w:r>
    </w:p>
    <w:p>
      <w:pPr>
        <w:pStyle w:val="Normal5"/>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ab/>
      </w:r>
      <w:r>
        <w:drawing>
          <wp:inline distT="0" distB="0" distL="0" distR="0">
            <wp:extent cx="3324574" cy="2457708"/>
            <wp:effectExtent l="0" t="0" r="0" b="0"/>
            <wp:docPr id="1753" name="_x0000_i1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 name="_x0000_i1753"/>
                    <pic:cNvPicPr/>
                  </pic:nvPicPr>
                  <pic:blipFill>
                    <a:blip xmlns:r="http://schemas.openxmlformats.org/officeDocument/2006/relationships" r:embed="rId8"/>
                    <a:stretch>
                      <a:fillRect/>
                    </a:stretch>
                  </pic:blipFill>
                  <pic:spPr>
                    <a:xfrm>
                      <a:off x="0" y="0"/>
                      <a:ext cx="3324574" cy="2457708"/>
                    </a:xfrm>
                    <a:prstGeom prst="rect">
                      <a:avLst/>
                    </a:prstGeom>
                  </pic:spPr>
                </pic:pic>
              </a:graphicData>
            </a:graphic>
          </wp:inline>
        </w:drawing>
      </w:r>
    </w:p>
    <w:p>
      <w:pPr>
        <w:pStyle w:val="Normal5"/>
        <w:jc w:val="left"/>
        <w:rPr>
          <w:rFonts w:ascii="黑体" w:eastAsia="黑体" w:hAnsi="黑体"/>
          <w:sz w:val="24"/>
          <w:szCs w:val="28"/>
        </w:rPr>
      </w:pPr>
      <w:r>
        <w:rPr>
          <w:rFonts w:ascii="黑体" w:eastAsia="黑体" w:hAnsi="黑体"/>
          <w:sz w:val="24"/>
          <w:szCs w:val="28"/>
        </w:rPr>
        <w:tab/>
      </w:r>
      <w:r>
        <w:drawing>
          <wp:inline distT="0" distB="0" distL="0" distR="0">
            <wp:extent cx="3191210" cy="2438656"/>
            <wp:effectExtent l="0" t="0" r="0" b="0"/>
            <wp:docPr id="1754" name="_x0000_i1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 name="_x0000_i1754"/>
                    <pic:cNvPicPr/>
                  </pic:nvPicPr>
                  <pic:blipFill>
                    <a:blip xmlns:r="http://schemas.openxmlformats.org/officeDocument/2006/relationships" r:embed="rId9"/>
                    <a:stretch>
                      <a:fillRect/>
                    </a:stretch>
                  </pic:blipFill>
                  <pic:spPr>
                    <a:xfrm>
                      <a:off x="0" y="0"/>
                      <a:ext cx="3191210" cy="2438656"/>
                    </a:xfrm>
                    <a:prstGeom prst="rect">
                      <a:avLst/>
                    </a:prstGeom>
                  </pic:spPr>
                </pic:pic>
              </a:graphicData>
            </a:graphic>
          </wp:inline>
        </w:drawing>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下列统计指标中，属于质量指标的有（）。</w:t>
      </w:r>
    </w:p>
    <w:p>
      <w:pPr>
        <w:pStyle w:val="Normal6"/>
        <w:jc w:val="left"/>
        <w:rPr>
          <w:rFonts w:ascii="黑体" w:eastAsia="黑体" w:hAnsi="黑体"/>
          <w:sz w:val="24"/>
          <w:szCs w:val="28"/>
        </w:rPr>
      </w:pPr>
      <w:r>
        <w:rPr>
          <w:rFonts w:ascii="黑体" w:eastAsia="黑体" w:hAnsi="黑体"/>
          <w:sz w:val="24"/>
          <w:szCs w:val="28"/>
        </w:rPr>
        <w:t>A、工资总额</w:t>
      </w:r>
    </w:p>
    <w:p>
      <w:pPr>
        <w:pStyle w:val="Normal6"/>
        <w:jc w:val="left"/>
        <w:rPr>
          <w:rFonts w:ascii="黑体" w:eastAsia="黑体" w:hAnsi="黑体"/>
          <w:sz w:val="24"/>
          <w:szCs w:val="28"/>
        </w:rPr>
      </w:pPr>
      <w:r>
        <w:rPr>
          <w:rFonts w:ascii="黑体" w:eastAsia="黑体" w:hAnsi="黑体"/>
          <w:sz w:val="24"/>
          <w:szCs w:val="28"/>
        </w:rPr>
        <w:t>B、单位产品成本</w:t>
      </w:r>
    </w:p>
    <w:p>
      <w:pPr>
        <w:pStyle w:val="Normal6"/>
        <w:jc w:val="left"/>
        <w:rPr>
          <w:rFonts w:ascii="黑体" w:eastAsia="黑体" w:hAnsi="黑体"/>
          <w:sz w:val="24"/>
          <w:szCs w:val="28"/>
        </w:rPr>
      </w:pPr>
      <w:r>
        <w:rPr>
          <w:rFonts w:ascii="黑体" w:eastAsia="黑体" w:hAnsi="黑体"/>
          <w:sz w:val="24"/>
          <w:szCs w:val="28"/>
        </w:rPr>
        <w:t>C、出勤人数</w:t>
      </w:r>
    </w:p>
    <w:p>
      <w:pPr>
        <w:pStyle w:val="Normal6"/>
        <w:jc w:val="left"/>
        <w:rPr>
          <w:rFonts w:ascii="黑体" w:eastAsia="黑体" w:hAnsi="黑体"/>
          <w:sz w:val="24"/>
          <w:szCs w:val="28"/>
        </w:rPr>
      </w:pPr>
      <w:r>
        <w:rPr>
          <w:rFonts w:ascii="黑体" w:eastAsia="黑体" w:hAnsi="黑体"/>
          <w:sz w:val="24"/>
          <w:szCs w:val="28"/>
        </w:rPr>
        <w:t>D、人口密度</w:t>
      </w:r>
    </w:p>
    <w:p>
      <w:pPr>
        <w:pStyle w:val="Normal6"/>
        <w:jc w:val="left"/>
        <w:rPr>
          <w:rFonts w:ascii="黑体" w:eastAsia="黑体" w:hAnsi="黑体"/>
          <w:sz w:val="24"/>
          <w:szCs w:val="28"/>
        </w:rPr>
      </w:pPr>
      <w:r>
        <w:rPr>
          <w:rFonts w:ascii="黑体" w:eastAsia="黑体" w:hAnsi="黑体"/>
          <w:sz w:val="24"/>
          <w:szCs w:val="28"/>
        </w:rPr>
        <w:t>E、合格品率</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正确答案:B,D,E</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简述工业总产值的计算原则。</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1、按“工厂法”计算工业总产值；</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2、工业总产值包括的产量范围，应与工业企业的劳动消耗量相适应；</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3、工业总产值的计算应与产品的物质形态相适应。</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某地区2004年底有1000万人口，零售商店数有5万个，则商业网点密度指标为（）。</w:t>
      </w:r>
    </w:p>
    <w:p>
      <w:pPr>
        <w:pStyle w:val="Normal8"/>
        <w:jc w:val="left"/>
        <w:rPr>
          <w:rFonts w:ascii="黑体" w:eastAsia="黑体" w:hAnsi="黑体"/>
          <w:sz w:val="24"/>
          <w:szCs w:val="28"/>
        </w:rPr>
      </w:pPr>
      <w:r>
        <w:rPr>
          <w:rFonts w:ascii="黑体" w:eastAsia="黑体" w:hAnsi="黑体"/>
          <w:sz w:val="24"/>
          <w:szCs w:val="28"/>
        </w:rPr>
        <w:t>A、5个/千人</w:t>
      </w:r>
    </w:p>
    <w:p>
      <w:pPr>
        <w:pStyle w:val="Normal8"/>
        <w:jc w:val="left"/>
        <w:rPr>
          <w:rFonts w:ascii="黑体" w:eastAsia="黑体" w:hAnsi="黑体"/>
          <w:sz w:val="24"/>
          <w:szCs w:val="28"/>
        </w:rPr>
      </w:pPr>
      <w:r>
        <w:rPr>
          <w:rFonts w:ascii="黑体" w:eastAsia="黑体" w:hAnsi="黑体"/>
          <w:sz w:val="24"/>
          <w:szCs w:val="28"/>
        </w:rPr>
        <w:t>B、0.2千人/个</w:t>
      </w:r>
    </w:p>
    <w:p>
      <w:pPr>
        <w:pStyle w:val="Normal8"/>
        <w:jc w:val="left"/>
        <w:rPr>
          <w:rFonts w:ascii="黑体" w:eastAsia="黑体" w:hAnsi="黑体"/>
          <w:sz w:val="24"/>
          <w:szCs w:val="28"/>
        </w:rPr>
      </w:pPr>
      <w:r>
        <w:rPr>
          <w:rFonts w:ascii="黑体" w:eastAsia="黑体" w:hAnsi="黑体"/>
          <w:sz w:val="24"/>
          <w:szCs w:val="28"/>
        </w:rPr>
        <w:t>C、200个/人</w:t>
      </w:r>
    </w:p>
    <w:p>
      <w:pPr>
        <w:pStyle w:val="Normal8"/>
        <w:jc w:val="left"/>
        <w:rPr>
          <w:rFonts w:ascii="黑体" w:eastAsia="黑体" w:hAnsi="黑体"/>
          <w:sz w:val="24"/>
          <w:szCs w:val="28"/>
        </w:rPr>
      </w:pPr>
      <w:r>
        <w:rPr>
          <w:rFonts w:ascii="黑体" w:eastAsia="黑体" w:hAnsi="黑体"/>
          <w:sz w:val="24"/>
          <w:szCs w:val="28"/>
        </w:rPr>
        <w:t>D、0.2个/千人</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正确答案:A</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统计总体的基本特征表现在（）。</w:t>
      </w:r>
    </w:p>
    <w:p>
      <w:pPr>
        <w:pStyle w:val="Normal9"/>
        <w:jc w:val="left"/>
        <w:rPr>
          <w:rFonts w:ascii="黑体" w:eastAsia="黑体" w:hAnsi="黑体"/>
          <w:sz w:val="24"/>
          <w:szCs w:val="28"/>
        </w:rPr>
      </w:pPr>
      <w:r>
        <w:rPr>
          <w:rFonts w:ascii="黑体" w:eastAsia="黑体" w:hAnsi="黑体"/>
          <w:sz w:val="24"/>
          <w:szCs w:val="28"/>
        </w:rPr>
        <w:t>A、客观性</w:t>
      </w:r>
    </w:p>
    <w:p>
      <w:pPr>
        <w:pStyle w:val="Normal9"/>
        <w:jc w:val="left"/>
        <w:rPr>
          <w:rFonts w:ascii="黑体" w:eastAsia="黑体" w:hAnsi="黑体"/>
          <w:sz w:val="24"/>
          <w:szCs w:val="28"/>
        </w:rPr>
      </w:pPr>
      <w:r>
        <w:rPr>
          <w:rFonts w:ascii="黑体" w:eastAsia="黑体" w:hAnsi="黑体"/>
          <w:sz w:val="24"/>
          <w:szCs w:val="28"/>
        </w:rPr>
        <w:t>B、数量性</w:t>
      </w:r>
    </w:p>
    <w:p>
      <w:pPr>
        <w:pStyle w:val="Normal9"/>
        <w:jc w:val="left"/>
        <w:rPr>
          <w:rFonts w:ascii="黑体" w:eastAsia="黑体" w:hAnsi="黑体"/>
          <w:sz w:val="24"/>
          <w:szCs w:val="28"/>
        </w:rPr>
      </w:pPr>
      <w:r>
        <w:rPr>
          <w:rFonts w:ascii="黑体" w:eastAsia="黑体" w:hAnsi="黑体"/>
          <w:sz w:val="24"/>
          <w:szCs w:val="28"/>
        </w:rPr>
        <w:t>C、大量性</w:t>
      </w:r>
    </w:p>
    <w:p>
      <w:pPr>
        <w:pStyle w:val="Normal9"/>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D、同质性</w:t>
      </w:r>
    </w:p>
    <w:p>
      <w:pPr>
        <w:pStyle w:val="Normal9"/>
        <w:jc w:val="left"/>
        <w:rPr>
          <w:rFonts w:ascii="黑体" w:eastAsia="黑体" w:hAnsi="黑体"/>
          <w:sz w:val="24"/>
          <w:szCs w:val="28"/>
        </w:rPr>
      </w:pPr>
      <w:r>
        <w:rPr>
          <w:rFonts w:ascii="黑体" w:eastAsia="黑体" w:hAnsi="黑体"/>
          <w:sz w:val="24"/>
          <w:szCs w:val="28"/>
        </w:rPr>
        <w:t>E、差异性</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正确答案:C,D,E</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试述海关进出口统计与对外贸易业务统计的区别。</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1、性质和统计范围不同；</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2、统计渠道和汇总方法不同；</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3、统计商品目录不同；</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4、统计时间差别。</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试述资金流量分析的主要内容。</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1、分析金融市场的变化情况；</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2、分析社会总供给与总需求的关系；</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3、分析积累与消费的关系；</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4、分析货币供应量；</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5、分析收入分配去向。</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调查2003级统计系62名同学学习成绩，获得部分信息，其中属于总体单位总量指标的是（）。</w:t>
      </w:r>
    </w:p>
    <w:p>
      <w:pPr>
        <w:pStyle w:val="Normal12"/>
        <w:jc w:val="left"/>
        <w:rPr>
          <w:rFonts w:ascii="黑体" w:eastAsia="黑体" w:hAnsi="黑体"/>
          <w:sz w:val="24"/>
          <w:szCs w:val="28"/>
        </w:rPr>
      </w:pPr>
      <w:r>
        <w:rPr>
          <w:rFonts w:ascii="黑体" w:eastAsia="黑体" w:hAnsi="黑体"/>
          <w:sz w:val="24"/>
          <w:szCs w:val="28"/>
        </w:rPr>
        <w:t>A、班级学生人数62人</w:t>
      </w:r>
    </w:p>
    <w:p>
      <w:pPr>
        <w:pStyle w:val="Normal12"/>
        <w:jc w:val="left"/>
        <w:rPr>
          <w:rFonts w:ascii="黑体" w:eastAsia="黑体" w:hAnsi="黑体"/>
          <w:sz w:val="24"/>
          <w:szCs w:val="28"/>
        </w:rPr>
      </w:pPr>
      <w:r>
        <w:rPr>
          <w:rFonts w:ascii="黑体" w:eastAsia="黑体" w:hAnsi="黑体"/>
          <w:sz w:val="24"/>
          <w:szCs w:val="28"/>
        </w:rPr>
        <w:t>B、全班“回归分析”平均成绩为75.6分</w:t>
      </w:r>
    </w:p>
    <w:p>
      <w:pPr>
        <w:pStyle w:val="Normal12"/>
        <w:jc w:val="left"/>
        <w:rPr>
          <w:rFonts w:ascii="黑体" w:eastAsia="黑体" w:hAnsi="黑体"/>
          <w:sz w:val="24"/>
          <w:szCs w:val="28"/>
        </w:rPr>
      </w:pPr>
      <w:r>
        <w:rPr>
          <w:rFonts w:ascii="黑体" w:eastAsia="黑体" w:hAnsi="黑体"/>
          <w:sz w:val="24"/>
          <w:szCs w:val="28"/>
        </w:rPr>
        <w:t>C、全班“高等数学”成绩总和为4340分</w:t>
      </w:r>
    </w:p>
    <w:p>
      <w:pPr>
        <w:pStyle w:val="Normal12"/>
        <w:jc w:val="left"/>
        <w:rPr>
          <w:rFonts w:ascii="黑体" w:eastAsia="黑体" w:hAnsi="黑体"/>
          <w:sz w:val="24"/>
          <w:szCs w:val="28"/>
        </w:rPr>
      </w:pPr>
      <w:r>
        <w:rPr>
          <w:rFonts w:ascii="黑体" w:eastAsia="黑体" w:hAnsi="黑体"/>
          <w:sz w:val="24"/>
          <w:szCs w:val="28"/>
        </w:rPr>
        <w:t>D、全班同学的学习成绩</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正确答案:A</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统计调查的组织形式有（）。</w:t>
      </w:r>
    </w:p>
    <w:p>
      <w:pPr>
        <w:pStyle w:val="Normal13"/>
        <w:jc w:val="left"/>
        <w:rPr>
          <w:rFonts w:ascii="黑体" w:eastAsia="黑体" w:hAnsi="黑体"/>
          <w:sz w:val="24"/>
          <w:szCs w:val="28"/>
        </w:rPr>
      </w:pPr>
      <w:r>
        <w:rPr>
          <w:rFonts w:ascii="黑体" w:eastAsia="黑体" w:hAnsi="黑体"/>
          <w:sz w:val="24"/>
          <w:szCs w:val="28"/>
        </w:rPr>
        <w:t>A、统计报表</w:t>
      </w:r>
    </w:p>
    <w:p>
      <w:pPr>
        <w:pStyle w:val="Normal13"/>
        <w:jc w:val="left"/>
        <w:rPr>
          <w:rFonts w:ascii="黑体" w:eastAsia="黑体" w:hAnsi="黑体"/>
          <w:sz w:val="24"/>
          <w:szCs w:val="28"/>
        </w:rPr>
      </w:pPr>
      <w:r>
        <w:rPr>
          <w:rFonts w:ascii="黑体" w:eastAsia="黑体" w:hAnsi="黑体"/>
          <w:sz w:val="24"/>
          <w:szCs w:val="28"/>
        </w:rPr>
        <w:t>B、重点调查</w:t>
      </w:r>
    </w:p>
    <w:p>
      <w:pPr>
        <w:pStyle w:val="Normal13"/>
        <w:jc w:val="left"/>
        <w:rPr>
          <w:rFonts w:ascii="黑体" w:eastAsia="黑体" w:hAnsi="黑体"/>
          <w:sz w:val="24"/>
          <w:szCs w:val="28"/>
        </w:rPr>
      </w:pPr>
      <w:r>
        <w:rPr>
          <w:rFonts w:ascii="黑体" w:eastAsia="黑体" w:hAnsi="黑体"/>
          <w:sz w:val="24"/>
          <w:szCs w:val="28"/>
        </w:rPr>
        <w:t>C、专题调查</w:t>
      </w:r>
    </w:p>
    <w:p>
      <w:pPr>
        <w:pStyle w:val="Normal13"/>
        <w:jc w:val="left"/>
        <w:rPr>
          <w:rFonts w:ascii="黑体" w:eastAsia="黑体" w:hAnsi="黑体"/>
          <w:sz w:val="24"/>
          <w:szCs w:val="28"/>
        </w:rPr>
      </w:pPr>
      <w:r>
        <w:rPr>
          <w:rFonts w:ascii="黑体" w:eastAsia="黑体" w:hAnsi="黑体"/>
          <w:sz w:val="24"/>
          <w:szCs w:val="28"/>
        </w:rPr>
        <w:t>D、专项调查</w:t>
      </w:r>
    </w:p>
    <w:p>
      <w:pPr>
        <w:pStyle w:val="Normal13"/>
        <w:jc w:val="left"/>
        <w:rPr>
          <w:rFonts w:ascii="黑体" w:eastAsia="黑体" w:hAnsi="黑体"/>
          <w:sz w:val="24"/>
          <w:szCs w:val="28"/>
        </w:rPr>
      </w:pPr>
      <w:r>
        <w:rPr>
          <w:rFonts w:ascii="黑体" w:eastAsia="黑体" w:hAnsi="黑体"/>
          <w:sz w:val="24"/>
          <w:szCs w:val="28"/>
        </w:rPr>
        <w:t>E、抽样调查</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正确答案:A,D</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常住单位</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正确答案:是指在一国经济领土内具有经济利益中心的经济单位。</w:t>
      </w:r>
    </w:p>
    <w:p>
      <w:pPr>
        <w:pStyle w:val="Normal14"/>
      </w:pPr>
    </w:p>
    <w:p>
      <w:pPr>
        <w:pStyle w:val="Normal15"/>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16.</w:t>
      </w:r>
      <w:r>
        <w:rPr>
          <w:rFonts w:ascii="黑体" w:eastAsia="黑体" w:hAnsi="黑体"/>
          <w:sz w:val="24"/>
          <w:szCs w:val="28"/>
        </w:rPr>
        <w:t>已知一车间16个工人的资料如下：</w:t>
      </w:r>
    </w:p>
    <w:p>
      <w:pPr>
        <w:pStyle w:val="Normal15"/>
        <w:jc w:val="left"/>
        <w:rPr>
          <w:rFonts w:ascii="黑体" w:eastAsia="黑体" w:hAnsi="黑体"/>
          <w:sz w:val="24"/>
          <w:szCs w:val="28"/>
        </w:rPr>
      </w:pPr>
      <w:r>
        <w:rPr>
          <w:rFonts w:ascii="黑体" w:eastAsia="黑体" w:hAnsi="黑体"/>
          <w:sz w:val="24"/>
          <w:szCs w:val="28"/>
        </w:rPr>
        <w:tab/>
      </w:r>
      <w:r>
        <w:drawing>
          <wp:inline distT="0" distB="0" distL="0" distR="0">
            <wp:extent cx="6306212" cy="6106166"/>
            <wp:effectExtent l="0" t="0" r="0" b="0"/>
            <wp:docPr id="1755" name="_x0000_i1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 name="_x0000_i1755"/>
                    <pic:cNvPicPr/>
                  </pic:nvPicPr>
                  <pic:blipFill>
                    <a:blip xmlns:r="http://schemas.openxmlformats.org/officeDocument/2006/relationships" r:embed="rId12"/>
                    <a:stretch>
                      <a:fillRect/>
                    </a:stretch>
                  </pic:blipFill>
                  <pic:spPr>
                    <a:xfrm>
                      <a:off x="0" y="0"/>
                      <a:ext cx="6306212" cy="6106166"/>
                    </a:xfrm>
                    <a:prstGeom prst="rect">
                      <a:avLst/>
                    </a:prstGeom>
                  </pic:spPr>
                </pic:pic>
              </a:graphicData>
            </a:graphic>
          </wp:inline>
        </w:drawing>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按工龄编制组距为3的等距数列。</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按工龄编制的组距数列见下表：</w:t>
      </w:r>
    </w:p>
    <w:p>
      <w:pPr>
        <w:pStyle w:val="Normal15"/>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ab/>
      </w:r>
    </w:p>
    <w:p>
      <w:pPr>
        <w:pStyle w:val="Normal15"/>
        <w:jc w:val="left"/>
        <w:rPr>
          <w:rFonts w:ascii="黑体" w:eastAsia="黑体" w:hAnsi="黑体"/>
          <w:sz w:val="24"/>
          <w:szCs w:val="28"/>
        </w:rPr>
      </w:pPr>
      <w:r>
        <w:drawing>
          <wp:inline distT="0" distB="0" distL="0" distR="0">
            <wp:extent cx="6334790" cy="2495812"/>
            <wp:effectExtent l="0" t="0" r="0" b="0"/>
            <wp:docPr id="1756" name="_x0000_i1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 name="_x0000_i1756"/>
                    <pic:cNvPicPr/>
                  </pic:nvPicPr>
                  <pic:blipFill>
                    <a:blip xmlns:r="http://schemas.openxmlformats.org/officeDocument/2006/relationships" r:embed="rId14"/>
                    <a:stretch>
                      <a:fillRect/>
                    </a:stretch>
                  </pic:blipFill>
                  <pic:spPr>
                    <a:xfrm>
                      <a:off x="0" y="0"/>
                      <a:ext cx="6334790" cy="2495812"/>
                    </a:xfrm>
                    <a:prstGeom prst="rect">
                      <a:avLst/>
                    </a:prstGeom>
                  </pic:spPr>
                </pic:pic>
              </a:graphicData>
            </a:graphic>
          </wp:inline>
        </w:drawing>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连续变量一般是通过（）取得的。</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正确答案:连续不断的登记</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什么是统计分组？统计分组的作用有哪些？</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统计分组，是指根据统计研究的目的，按照一定的标志将总体划分为若干个性质不同的部分的一种统计方法。统计分组同时具有两个方面的含义：对总体而言是“分”，即将整体划分为性质相异的若干部分；对总体单位而言是“合”，即将性质相同的总体单位合并到同一组。</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统计分组的作用主要有：</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（1）区分社会经济现象的类型。</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（2）研究总体的内部结构及其变化。</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（3）探讨现象之间的依存关系。</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甲：2003年底安徽省总人口4680万人；乙：2003年安徽省人口出生人数为715万人，则（）。</w:t>
      </w:r>
    </w:p>
    <w:p>
      <w:pPr>
        <w:pStyle w:val="Normal18"/>
        <w:jc w:val="left"/>
        <w:rPr>
          <w:rFonts w:ascii="黑体" w:eastAsia="黑体" w:hAnsi="黑体"/>
          <w:sz w:val="24"/>
          <w:szCs w:val="28"/>
        </w:rPr>
      </w:pPr>
      <w:r>
        <w:rPr>
          <w:rFonts w:ascii="黑体" w:eastAsia="黑体" w:hAnsi="黑体"/>
          <w:sz w:val="24"/>
          <w:szCs w:val="28"/>
        </w:rPr>
        <w:t>A、甲是时期指标，乙是时期指标</w:t>
      </w:r>
    </w:p>
    <w:p>
      <w:pPr>
        <w:pStyle w:val="Normal18"/>
        <w:jc w:val="left"/>
        <w:rPr>
          <w:rFonts w:ascii="黑体" w:eastAsia="黑体" w:hAnsi="黑体"/>
          <w:sz w:val="24"/>
          <w:szCs w:val="28"/>
        </w:rPr>
      </w:pPr>
      <w:r>
        <w:rPr>
          <w:rFonts w:ascii="黑体" w:eastAsia="黑体" w:hAnsi="黑体"/>
          <w:sz w:val="24"/>
          <w:szCs w:val="28"/>
        </w:rPr>
        <w:t>B、甲是时点指标，乙是时期指标</w:t>
      </w:r>
    </w:p>
    <w:p>
      <w:pPr>
        <w:pStyle w:val="Normal18"/>
        <w:jc w:val="left"/>
        <w:rPr>
          <w:rFonts w:ascii="黑体" w:eastAsia="黑体" w:hAnsi="黑体"/>
          <w:sz w:val="24"/>
          <w:szCs w:val="28"/>
        </w:rPr>
      </w:pPr>
      <w:r>
        <w:rPr>
          <w:rFonts w:ascii="黑体" w:eastAsia="黑体" w:hAnsi="黑体"/>
          <w:sz w:val="24"/>
          <w:szCs w:val="28"/>
        </w:rPr>
        <w:t>C、甲是时期指标，乙是时点指标</w:t>
      </w:r>
    </w:p>
    <w:p>
      <w:pPr>
        <w:pStyle w:val="Normal18"/>
        <w:jc w:val="left"/>
        <w:rPr>
          <w:rFonts w:ascii="黑体" w:eastAsia="黑体" w:hAnsi="黑体"/>
          <w:sz w:val="24"/>
          <w:szCs w:val="28"/>
        </w:rPr>
      </w:pPr>
      <w:r>
        <w:rPr>
          <w:rFonts w:ascii="黑体" w:eastAsia="黑体" w:hAnsi="黑体"/>
          <w:sz w:val="24"/>
          <w:szCs w:val="28"/>
        </w:rPr>
        <w:t>D、甲是时点指标，乙是时点指标</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正确答案:B</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相对指标有几种？其作用如何？</w:t>
      </w:r>
    </w:p>
    <w:p>
      <w:pPr>
        <w:pStyle w:val="Normal19"/>
        <w:jc w:val="left"/>
        <w:rPr>
          <w:rFonts w:ascii="黑体" w:eastAsia="黑体" w:hAnsi="黑体"/>
          <w:sz w:val="24"/>
          <w:szCs w:val="28"/>
        </w:rPr>
      </w:pPr>
    </w:p>
    <w:p>
      <w:pPr>
        <w:pStyle w:val="Normal19"/>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6"/>
          <w:cols w:space="425"/>
          <w:titlePg w:val="0"/>
          <w:docGrid w:type="lines" w:linePitch="312"/>
        </w:sectPr>
      </w:pPr>
    </w:p>
    <w:p>
      <w:pPr>
        <w:pStyle w:val="Normal19"/>
        <w:jc w:val="left"/>
        <w:rPr>
          <w:rFonts w:ascii="黑体" w:eastAsia="黑体" w:hAnsi="黑体"/>
          <w:sz w:val="24"/>
          <w:szCs w:val="28"/>
        </w:rPr>
      </w:pPr>
      <w:r>
        <w:rPr>
          <w:rFonts w:ascii="黑体" w:eastAsia="黑体" w:hAnsi="黑体"/>
          <w:sz w:val="24"/>
          <w:szCs w:val="28"/>
        </w:rPr>
        <w:t>正确答案:相对指标又称统计相对数。它是两个有联系的现象数值的比率，常用的相对指标有结构相对指标、比较相对指标、比例相对指标、强度相对指标、动态相对指标和计划完成程度相对指标等六种，用以反映现象的发展程度、结构、强度、普遍程度或比例关系。</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代表性误差可能产生于（）。</w:t>
      </w:r>
    </w:p>
    <w:p>
      <w:pPr>
        <w:pStyle w:val="Normal20"/>
        <w:jc w:val="left"/>
        <w:rPr>
          <w:rFonts w:ascii="黑体" w:eastAsia="黑体" w:hAnsi="黑体"/>
          <w:sz w:val="24"/>
          <w:szCs w:val="28"/>
        </w:rPr>
      </w:pPr>
      <w:r>
        <w:rPr>
          <w:rFonts w:ascii="黑体" w:eastAsia="黑体" w:hAnsi="黑体"/>
          <w:sz w:val="24"/>
          <w:szCs w:val="28"/>
        </w:rPr>
        <w:t>A、普查中</w:t>
      </w:r>
    </w:p>
    <w:p>
      <w:pPr>
        <w:pStyle w:val="Normal20"/>
        <w:jc w:val="left"/>
        <w:rPr>
          <w:rFonts w:ascii="黑体" w:eastAsia="黑体" w:hAnsi="黑体"/>
          <w:sz w:val="24"/>
          <w:szCs w:val="28"/>
        </w:rPr>
      </w:pPr>
      <w:r>
        <w:rPr>
          <w:rFonts w:ascii="黑体" w:eastAsia="黑体" w:hAnsi="黑体"/>
          <w:sz w:val="24"/>
          <w:szCs w:val="28"/>
        </w:rPr>
        <w:t>B、重点调查中</w:t>
      </w:r>
    </w:p>
    <w:p>
      <w:pPr>
        <w:pStyle w:val="Normal20"/>
        <w:jc w:val="left"/>
        <w:rPr>
          <w:rFonts w:ascii="黑体" w:eastAsia="黑体" w:hAnsi="黑体"/>
          <w:sz w:val="24"/>
          <w:szCs w:val="28"/>
        </w:rPr>
      </w:pPr>
      <w:r>
        <w:rPr>
          <w:rFonts w:ascii="黑体" w:eastAsia="黑体" w:hAnsi="黑体"/>
          <w:sz w:val="24"/>
          <w:szCs w:val="28"/>
        </w:rPr>
        <w:t>C、抽样调查中</w:t>
      </w:r>
    </w:p>
    <w:p>
      <w:pPr>
        <w:pStyle w:val="Normal20"/>
        <w:jc w:val="left"/>
        <w:rPr>
          <w:rFonts w:ascii="黑体" w:eastAsia="黑体" w:hAnsi="黑体"/>
          <w:sz w:val="24"/>
          <w:szCs w:val="28"/>
        </w:rPr>
      </w:pPr>
      <w:r>
        <w:rPr>
          <w:rFonts w:ascii="黑体" w:eastAsia="黑体" w:hAnsi="黑体"/>
          <w:sz w:val="24"/>
          <w:szCs w:val="28"/>
        </w:rPr>
        <w:t>D、典型调查中</w:t>
      </w:r>
    </w:p>
    <w:p>
      <w:pPr>
        <w:pStyle w:val="Normal20"/>
        <w:jc w:val="left"/>
        <w:rPr>
          <w:rFonts w:ascii="黑体" w:eastAsia="黑体" w:hAnsi="黑体"/>
          <w:sz w:val="24"/>
          <w:szCs w:val="28"/>
        </w:rPr>
      </w:pPr>
      <w:r>
        <w:rPr>
          <w:rFonts w:ascii="黑体" w:eastAsia="黑体" w:hAnsi="黑体"/>
          <w:sz w:val="24"/>
          <w:szCs w:val="28"/>
        </w:rPr>
        <w:t>E、全面统计报表中</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正确答案:B,C,D</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典型调查、重点调查和抽样调查有何异同点？</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重点调查、典型调查和抽样调查的区别与联系。这三者都属于专项组织的非全面调查，它们各自的特点、意义、适用场合都不相同。</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它们的区别概括为</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（1）调查单位的选取方法不同；</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（2）研究目的不同；</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（3）适用的场合不同；</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（4）推断总体的可靠程度不同。</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计算和运用相对指标时必须注意分子与分母的（）。</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正确答案:可比性</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强度相对数与比较相对数、比例相对数有什么区别？强度相对数又与平均数有什么不同？</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强度相对数是两个性质不同、而有联系的指标对比，说明一个现象在另一个现象中发展的强度、密度或普遍程度。比较相对数是同类指标在不同单位（国家、部门、地区、…、农村、个人等等）之间的对比，反映它们之间的差距和发展的不平衡程度。比例相对数是总体中各组之间的数量对比，它反映现象总体各组之间的关系，分析现象之间是否协调一致，平衡比例是否相互适应等。</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强度相对数有用双重单位的有名数表示，也可以用百分数的无名数形式表现。比较相对数则为无名数，只能用倍数、百分数等表示。而比例相对数的表现形式除了倍数、百分数外，还表现为基数抽象化为l、10、100、1000时，被比较的数值是多少。</w:t>
      </w:r>
    </w:p>
    <w:p>
      <w:pPr>
        <w:pStyle w:val="Normal23"/>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ab/>
      </w:r>
    </w:p>
    <w:p>
      <w:pPr>
        <w:pStyle w:val="Normal23"/>
        <w:jc w:val="left"/>
        <w:rPr>
          <w:rFonts w:ascii="黑体" w:eastAsia="黑体" w:hAnsi="黑体"/>
          <w:sz w:val="24"/>
          <w:szCs w:val="28"/>
        </w:rPr>
      </w:pPr>
      <w:r>
        <w:rPr>
          <w:rFonts w:ascii="黑体" w:eastAsia="黑体" w:hAnsi="黑体"/>
          <w:sz w:val="24"/>
          <w:szCs w:val="28"/>
        </w:rPr>
        <w:t>强度相对数和平均数在计算式上比较相似，都是两个总量指标的比值。但是，平均数是同一总体各单位标志值的平均，因而表现为总体内标志总量与单位总量的对比，如劳动生产率为产品产量与工人人数之比，单位产品成本为产品总成本与产品产量之比，平均工资为工资总额与工人数之比等。而强度相对数用作对比的两个总量指标，来自不同总体。如人口密度为人口总数与土地面积之比，“平均每人钢铁产量”则是钢铁产量与人口数之比，等等。可见，它们之间的区分还是明显的。</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普查是一种（）组织的（）全面调查。</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正确答案:专门；一次性</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简述我国国际收支平衡表的特点。</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1、我国国际收支平衡表分为经常项目、资本（资金）往来项目、误差与遗漏和储备资产增减等四个大项目；</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2、设置差额栏；</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3、以美元为计量单位。</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下列调查中，调查单位与填报单位一致的是（）。</w:t>
      </w:r>
    </w:p>
    <w:p>
      <w:pPr>
        <w:pStyle w:val="Normal26"/>
        <w:jc w:val="left"/>
        <w:rPr>
          <w:rFonts w:ascii="黑体" w:eastAsia="黑体" w:hAnsi="黑体"/>
          <w:sz w:val="24"/>
          <w:szCs w:val="28"/>
        </w:rPr>
      </w:pPr>
      <w:r>
        <w:rPr>
          <w:rFonts w:ascii="黑体" w:eastAsia="黑体" w:hAnsi="黑体"/>
          <w:sz w:val="24"/>
          <w:szCs w:val="28"/>
        </w:rPr>
        <w:t>A、企业设备调查</w:t>
      </w:r>
    </w:p>
    <w:p>
      <w:pPr>
        <w:pStyle w:val="Normal26"/>
        <w:jc w:val="left"/>
        <w:rPr>
          <w:rFonts w:ascii="黑体" w:eastAsia="黑体" w:hAnsi="黑体"/>
          <w:sz w:val="24"/>
          <w:szCs w:val="28"/>
        </w:rPr>
      </w:pPr>
      <w:r>
        <w:rPr>
          <w:rFonts w:ascii="黑体" w:eastAsia="黑体" w:hAnsi="黑体"/>
          <w:sz w:val="24"/>
          <w:szCs w:val="28"/>
        </w:rPr>
        <w:t>B、人口普查</w:t>
      </w:r>
    </w:p>
    <w:p>
      <w:pPr>
        <w:pStyle w:val="Normal26"/>
        <w:jc w:val="left"/>
        <w:rPr>
          <w:rFonts w:ascii="黑体" w:eastAsia="黑体" w:hAnsi="黑体"/>
          <w:sz w:val="24"/>
          <w:szCs w:val="28"/>
        </w:rPr>
      </w:pPr>
      <w:r>
        <w:rPr>
          <w:rFonts w:ascii="黑体" w:eastAsia="黑体" w:hAnsi="黑体"/>
          <w:sz w:val="24"/>
          <w:szCs w:val="28"/>
        </w:rPr>
        <w:t>C、农村耕地调查</w:t>
      </w:r>
    </w:p>
    <w:p>
      <w:pPr>
        <w:pStyle w:val="Normal26"/>
        <w:jc w:val="left"/>
        <w:rPr>
          <w:rFonts w:ascii="黑体" w:eastAsia="黑体" w:hAnsi="黑体"/>
          <w:sz w:val="24"/>
          <w:szCs w:val="28"/>
        </w:rPr>
      </w:pPr>
      <w:r>
        <w:rPr>
          <w:rFonts w:ascii="黑体" w:eastAsia="黑体" w:hAnsi="黑体"/>
          <w:sz w:val="24"/>
          <w:szCs w:val="28"/>
        </w:rPr>
        <w:t>D、工业企业现状调查</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正确答案:D</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随机原则</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正确答案:是指从调查对象抽取部分单位，抽取谁不受调查者主观意志影响，调查对象中每个调查单位都有同等机会被抽中，最后哪个单位被抽中纯是偶然的事情。</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要了解某地区全部成年人口的就业情况，那么（）。</w:t>
      </w:r>
    </w:p>
    <w:p>
      <w:pPr>
        <w:pStyle w:val="Normal28"/>
        <w:jc w:val="left"/>
        <w:rPr>
          <w:rFonts w:ascii="黑体" w:eastAsia="黑体" w:hAnsi="黑体"/>
          <w:sz w:val="24"/>
          <w:szCs w:val="28"/>
        </w:rPr>
      </w:pPr>
      <w:r>
        <w:rPr>
          <w:rFonts w:ascii="黑体" w:eastAsia="黑体" w:hAnsi="黑体"/>
          <w:sz w:val="24"/>
          <w:szCs w:val="28"/>
        </w:rPr>
        <w:t>A、全部成年人是研究的总体</w:t>
      </w:r>
    </w:p>
    <w:p>
      <w:pPr>
        <w:pStyle w:val="Normal28"/>
        <w:jc w:val="left"/>
        <w:rPr>
          <w:rFonts w:ascii="黑体" w:eastAsia="黑体" w:hAnsi="黑体"/>
          <w:sz w:val="24"/>
          <w:szCs w:val="28"/>
        </w:rPr>
      </w:pPr>
      <w:r>
        <w:rPr>
          <w:rFonts w:ascii="黑体" w:eastAsia="黑体" w:hAnsi="黑体"/>
          <w:sz w:val="24"/>
          <w:szCs w:val="28"/>
        </w:rPr>
        <w:t>B、成年人口总数是统计指标</w:t>
      </w:r>
    </w:p>
    <w:p>
      <w:pPr>
        <w:pStyle w:val="Normal28"/>
        <w:jc w:val="left"/>
        <w:rPr>
          <w:rFonts w:ascii="黑体" w:eastAsia="黑体" w:hAnsi="黑体"/>
          <w:sz w:val="24"/>
          <w:szCs w:val="28"/>
        </w:rPr>
      </w:pPr>
      <w:r>
        <w:rPr>
          <w:rFonts w:ascii="黑体" w:eastAsia="黑体" w:hAnsi="黑体"/>
          <w:sz w:val="24"/>
          <w:szCs w:val="28"/>
        </w:rPr>
        <w:t>C、成年人口就业率是统计标志</w:t>
      </w:r>
    </w:p>
    <w:p>
      <w:pPr>
        <w:pStyle w:val="Normal28"/>
        <w:jc w:val="left"/>
        <w:rPr>
          <w:rFonts w:ascii="黑体" w:eastAsia="黑体" w:hAnsi="黑体"/>
          <w:sz w:val="24"/>
          <w:szCs w:val="28"/>
        </w:rPr>
      </w:pPr>
      <w:r>
        <w:rPr>
          <w:rFonts w:ascii="黑体" w:eastAsia="黑体" w:hAnsi="黑体"/>
          <w:sz w:val="24"/>
          <w:szCs w:val="28"/>
        </w:rPr>
        <w:t>D、“职业”是每个人的特征，“职业”是数量指标</w:t>
      </w:r>
    </w:p>
    <w:p>
      <w:pPr>
        <w:pStyle w:val="Normal28"/>
        <w:jc w:val="left"/>
        <w:rPr>
          <w:rFonts w:ascii="黑体" w:eastAsia="黑体" w:hAnsi="黑体"/>
          <w:sz w:val="24"/>
          <w:szCs w:val="28"/>
        </w:rPr>
        <w:sectPr w:rsidSect="00C33305">
          <w:footerReference w:type="default" r:id="rId17"/>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E、某人职业是“教师”，这里的“教师”是标志表现</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正确答案:A,B,E</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重点调查是在调查对象中选择一部分（）进行调查的一种（）调查。</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正确答案:重点；非全面</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计算和应用平均数指标时，必须注意现象总体应具有（）。</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正确答案:同质性</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统计调查误差有哪几种？应如何防止或尽量减少调查误差？</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统计调查误差是指统计调查得到的结果与客观实际数量之间存在的差别。根据误差产生的原因不同，统计误差可以分为登记误差和代表性误差。其中代表性误差也有两种情况，一种是系统性误差，另一种是随机性误差，又叫抽样误差。</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为了取得准确的统计资料，必须采取各种措施，防止可能发生的登记误差，把它缩小到最低限度。</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（1）要正确制定统计调查方案。详细说明调查项目和计算方法，选择合理的调查方法。</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（2）要切实抓好调查方案的执行工作。才能防止或尽量减少调查误差。</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变量如何分类？</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w:t>
      </w:r>
    </w:p>
    <w:p>
      <w:pPr>
        <w:pStyle w:val="Normal3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变量按变量值的分布状况分为连续型变量和离散型变量。连续型变量取值可带小数点，一般用测量或计算的方法取得，如工资、身高；离散型变量取值一般只能取整数，一般用计数的方法取得，如工人数、机器数。</w:t>
      </w:r>
    </w:p>
    <w:p>
      <w:pPr>
        <w:pStyle w:val="Normal3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变量按性质的不同分为确定性变量和随机变量。确定性变量的取值具有趋势性；这种趋势是由某种决定性因素影响作用的结果，如一国的国内生产总值。随机变量的变动没有一个确定的方向，原因是由于影响因素较多，没有一个起决定性作用的因素，如零件的直径。</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在变量数列中，标志值较小的组，但权数较大时，计算出来的平均数（）。</w:t>
      </w:r>
    </w:p>
    <w:p>
      <w:pPr>
        <w:pStyle w:val="Normal33"/>
        <w:jc w:val="left"/>
        <w:rPr>
          <w:rFonts w:ascii="黑体" w:eastAsia="黑体" w:hAnsi="黑体"/>
          <w:sz w:val="24"/>
          <w:szCs w:val="28"/>
        </w:rPr>
      </w:pPr>
      <w:r>
        <w:rPr>
          <w:rFonts w:ascii="黑体" w:eastAsia="黑体" w:hAnsi="黑体"/>
          <w:sz w:val="24"/>
          <w:szCs w:val="28"/>
        </w:rPr>
        <w:t>A、接近于标志值小的一方</w:t>
      </w:r>
    </w:p>
    <w:p>
      <w:pPr>
        <w:pStyle w:val="Normal33"/>
        <w:jc w:val="left"/>
        <w:rPr>
          <w:rFonts w:ascii="黑体" w:eastAsia="黑体" w:hAnsi="黑体"/>
          <w:sz w:val="24"/>
          <w:szCs w:val="28"/>
        </w:rPr>
      </w:pPr>
      <w:r>
        <w:rPr>
          <w:rFonts w:ascii="黑体" w:eastAsia="黑体" w:hAnsi="黑体"/>
          <w:sz w:val="24"/>
          <w:szCs w:val="28"/>
        </w:rPr>
        <w:t>B、接近于标志值大的一方</w:t>
      </w:r>
    </w:p>
    <w:p>
      <w:pPr>
        <w:pStyle w:val="Normal33"/>
        <w:jc w:val="left"/>
        <w:rPr>
          <w:rFonts w:ascii="黑体" w:eastAsia="黑体" w:hAnsi="黑体"/>
          <w:sz w:val="24"/>
          <w:szCs w:val="28"/>
        </w:rPr>
      </w:pPr>
      <w:r>
        <w:rPr>
          <w:rFonts w:ascii="黑体" w:eastAsia="黑体" w:hAnsi="黑体"/>
          <w:sz w:val="24"/>
          <w:szCs w:val="28"/>
        </w:rPr>
        <w:t>C、接近于平均水平的标志值</w:t>
      </w:r>
    </w:p>
    <w:p>
      <w:pPr>
        <w:pStyle w:val="Normal33"/>
        <w:jc w:val="left"/>
        <w:rPr>
          <w:rFonts w:ascii="黑体" w:eastAsia="黑体" w:hAnsi="黑体"/>
          <w:sz w:val="24"/>
          <w:szCs w:val="28"/>
        </w:rPr>
      </w:pPr>
      <w:r>
        <w:rPr>
          <w:rFonts w:ascii="黑体" w:eastAsia="黑体" w:hAnsi="黑体"/>
          <w:sz w:val="24"/>
          <w:szCs w:val="28"/>
        </w:rPr>
        <w:t>D、不受权数的影响</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正确答案:A</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什么是重点调查，它适用于什么场合？</w:t>
      </w:r>
    </w:p>
    <w:p>
      <w:pPr>
        <w:pStyle w:val="Normal34"/>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9"/>
          <w:cols w:space="425"/>
          <w:titlePg w:val="0"/>
          <w:docGrid w:type="lines" w:linePitch="312"/>
        </w:sectPr>
      </w:pPr>
    </w:p>
    <w:p>
      <w:pPr>
        <w:pStyle w:val="Normal34"/>
        <w:jc w:val="left"/>
        <w:rPr>
          <w:rFonts w:ascii="黑体" w:eastAsia="黑体" w:hAnsi="黑体"/>
          <w:sz w:val="24"/>
          <w:szCs w:val="28"/>
        </w:rPr>
      </w:pPr>
      <w:r>
        <w:rPr>
          <w:rFonts w:ascii="黑体" w:eastAsia="黑体" w:hAnsi="黑体"/>
          <w:sz w:val="24"/>
          <w:szCs w:val="28"/>
        </w:rPr>
        <w:t>正确答案:</w:t>
      </w:r>
    </w:p>
    <w:p>
      <w:pPr>
        <w:pStyle w:val="Normal3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重点调查是指在调查对象中，只选一部分重点单位进行的一种非全面调查。来反映被研究现象的基本情况和基本趋势。</w:t>
      </w:r>
    </w:p>
    <w:p>
      <w:pPr>
        <w:pStyle w:val="Normal3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适用场合：重点调查的调查任务是为了掌握总体的基本情况，而且调查对象中确实存在重点单位，它们能比较集中地从数量上反映总体的基本情况。</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在统计学的形成和发展过程中，首先将古典概率论引入社会经济现象研究的学者是（）。</w:t>
      </w:r>
    </w:p>
    <w:p>
      <w:pPr>
        <w:pStyle w:val="Normal35"/>
        <w:jc w:val="left"/>
        <w:rPr>
          <w:rFonts w:ascii="黑体" w:eastAsia="黑体" w:hAnsi="黑体"/>
          <w:sz w:val="24"/>
          <w:szCs w:val="28"/>
        </w:rPr>
      </w:pPr>
      <w:r>
        <w:rPr>
          <w:rFonts w:ascii="黑体" w:eastAsia="黑体" w:hAnsi="黑体"/>
          <w:sz w:val="24"/>
          <w:szCs w:val="28"/>
        </w:rPr>
        <w:t>A、阿道夫·凯特勒</w:t>
      </w:r>
    </w:p>
    <w:p>
      <w:pPr>
        <w:pStyle w:val="Normal35"/>
        <w:jc w:val="left"/>
        <w:rPr>
          <w:rFonts w:ascii="黑体" w:eastAsia="黑体" w:hAnsi="黑体"/>
          <w:sz w:val="24"/>
          <w:szCs w:val="28"/>
        </w:rPr>
      </w:pPr>
      <w:r>
        <w:rPr>
          <w:rFonts w:ascii="黑体" w:eastAsia="黑体" w:hAnsi="黑体"/>
          <w:sz w:val="24"/>
          <w:szCs w:val="28"/>
        </w:rPr>
        <w:t>B、威廉·配第</w:t>
      </w:r>
    </w:p>
    <w:p>
      <w:pPr>
        <w:pStyle w:val="Normal35"/>
        <w:jc w:val="left"/>
        <w:rPr>
          <w:rFonts w:ascii="黑体" w:eastAsia="黑体" w:hAnsi="黑体"/>
          <w:sz w:val="24"/>
          <w:szCs w:val="28"/>
        </w:rPr>
      </w:pPr>
      <w:r>
        <w:rPr>
          <w:rFonts w:ascii="黑体" w:eastAsia="黑体" w:hAnsi="黑体"/>
          <w:sz w:val="24"/>
          <w:szCs w:val="28"/>
        </w:rPr>
        <w:t>C、约翰·格朗特</w:t>
      </w:r>
    </w:p>
    <w:p>
      <w:pPr>
        <w:pStyle w:val="Normal35"/>
        <w:jc w:val="left"/>
        <w:rPr>
          <w:rFonts w:ascii="黑体" w:eastAsia="黑体" w:hAnsi="黑体"/>
          <w:sz w:val="24"/>
          <w:szCs w:val="28"/>
        </w:rPr>
      </w:pPr>
      <w:r>
        <w:rPr>
          <w:rFonts w:ascii="黑体" w:eastAsia="黑体" w:hAnsi="黑体"/>
          <w:sz w:val="24"/>
          <w:szCs w:val="28"/>
        </w:rPr>
        <w:t>D、海尔曼·康令</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正确答案:A</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某保险公司有职工250名，除以250，这是（）。</w:t>
      </w:r>
    </w:p>
    <w:p>
      <w:pPr>
        <w:pStyle w:val="Normal36"/>
        <w:jc w:val="left"/>
        <w:rPr>
          <w:rFonts w:ascii="黑体" w:eastAsia="黑体" w:hAnsi="黑体"/>
          <w:sz w:val="24"/>
          <w:szCs w:val="28"/>
        </w:rPr>
      </w:pPr>
      <w:r>
        <w:rPr>
          <w:rFonts w:ascii="黑体" w:eastAsia="黑体" w:hAnsi="黑体"/>
          <w:sz w:val="24"/>
          <w:szCs w:val="28"/>
        </w:rPr>
        <w:t>A、对250个标志求平均</w:t>
      </w:r>
    </w:p>
    <w:p>
      <w:pPr>
        <w:pStyle w:val="Normal36"/>
        <w:jc w:val="left"/>
        <w:rPr>
          <w:rFonts w:ascii="黑体" w:eastAsia="黑体" w:hAnsi="黑体"/>
          <w:sz w:val="24"/>
          <w:szCs w:val="28"/>
        </w:rPr>
      </w:pPr>
      <w:r>
        <w:rPr>
          <w:rFonts w:ascii="黑体" w:eastAsia="黑体" w:hAnsi="黑体"/>
          <w:sz w:val="24"/>
          <w:szCs w:val="28"/>
        </w:rPr>
        <w:t>B、对250个变量求平均</w:t>
      </w:r>
    </w:p>
    <w:p>
      <w:pPr>
        <w:pStyle w:val="Normal36"/>
        <w:jc w:val="left"/>
        <w:rPr>
          <w:rFonts w:ascii="黑体" w:eastAsia="黑体" w:hAnsi="黑体"/>
          <w:sz w:val="24"/>
          <w:szCs w:val="28"/>
        </w:rPr>
      </w:pPr>
      <w:r>
        <w:rPr>
          <w:rFonts w:ascii="黑体" w:eastAsia="黑体" w:hAnsi="黑体"/>
          <w:sz w:val="24"/>
          <w:szCs w:val="28"/>
        </w:rPr>
        <w:t>C、对250个指标求平均</w:t>
      </w:r>
    </w:p>
    <w:p>
      <w:pPr>
        <w:pStyle w:val="Normal36"/>
        <w:jc w:val="left"/>
        <w:rPr>
          <w:rFonts w:ascii="黑体" w:eastAsia="黑体" w:hAnsi="黑体"/>
          <w:sz w:val="24"/>
          <w:szCs w:val="28"/>
        </w:rPr>
      </w:pPr>
      <w:r>
        <w:rPr>
          <w:rFonts w:ascii="黑体" w:eastAsia="黑体" w:hAnsi="黑体"/>
          <w:sz w:val="24"/>
          <w:szCs w:val="28"/>
        </w:rPr>
        <w:t>D、对250个标志值求平均</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正确答案:D</w:t>
      </w:r>
    </w:p>
    <w:p>
      <w:pPr>
        <w:pStyle w:val="Normal36"/>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下列属于经常性调查的是（）。</w:t>
      </w:r>
    </w:p>
    <w:p>
      <w:pPr>
        <w:pStyle w:val="Normal37"/>
        <w:jc w:val="left"/>
        <w:rPr>
          <w:rFonts w:ascii="黑体" w:eastAsia="黑体" w:hAnsi="黑体"/>
          <w:sz w:val="24"/>
          <w:szCs w:val="28"/>
        </w:rPr>
      </w:pPr>
      <w:r>
        <w:rPr>
          <w:rFonts w:ascii="黑体" w:eastAsia="黑体" w:hAnsi="黑体"/>
          <w:sz w:val="24"/>
          <w:szCs w:val="28"/>
        </w:rPr>
        <w:t>A、每十年进行一次的人口普查</w:t>
      </w:r>
    </w:p>
    <w:p>
      <w:pPr>
        <w:pStyle w:val="Normal37"/>
        <w:jc w:val="left"/>
        <w:rPr>
          <w:rFonts w:ascii="黑体" w:eastAsia="黑体" w:hAnsi="黑体"/>
          <w:sz w:val="24"/>
          <w:szCs w:val="28"/>
        </w:rPr>
      </w:pPr>
      <w:r>
        <w:rPr>
          <w:rFonts w:ascii="黑体" w:eastAsia="黑体" w:hAnsi="黑体"/>
          <w:sz w:val="24"/>
          <w:szCs w:val="28"/>
        </w:rPr>
        <w:t>B、对某品牌的手机市场占有率的调查</w:t>
      </w:r>
    </w:p>
    <w:p>
      <w:pPr>
        <w:pStyle w:val="Normal37"/>
        <w:jc w:val="left"/>
        <w:rPr>
          <w:rFonts w:ascii="黑体" w:eastAsia="黑体" w:hAnsi="黑体"/>
          <w:sz w:val="24"/>
          <w:szCs w:val="28"/>
        </w:rPr>
      </w:pPr>
      <w:r>
        <w:rPr>
          <w:rFonts w:ascii="黑体" w:eastAsia="黑体" w:hAnsi="黑体"/>
          <w:sz w:val="24"/>
          <w:szCs w:val="28"/>
        </w:rPr>
        <w:t>C、对某企业的库存的盘点</w:t>
      </w:r>
    </w:p>
    <w:p>
      <w:pPr>
        <w:pStyle w:val="Normal37"/>
        <w:jc w:val="left"/>
        <w:rPr>
          <w:rFonts w:ascii="黑体" w:eastAsia="黑体" w:hAnsi="黑体"/>
          <w:sz w:val="24"/>
          <w:szCs w:val="28"/>
        </w:rPr>
      </w:pPr>
      <w:r>
        <w:rPr>
          <w:rFonts w:ascii="黑体" w:eastAsia="黑体" w:hAnsi="黑体"/>
          <w:sz w:val="24"/>
          <w:szCs w:val="28"/>
        </w:rPr>
        <w:t>D、商业企业按月报送的销售额</w:t>
      </w:r>
    </w:p>
    <w:p>
      <w:pPr>
        <w:pStyle w:val="Normal37"/>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正确答案:D</w:t>
      </w:r>
    </w:p>
    <w:p>
      <w:pPr>
        <w:pStyle w:val="Normal37"/>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统计调查方案的核心部分是（）。</w:t>
      </w:r>
    </w:p>
    <w:p>
      <w:pPr>
        <w:pStyle w:val="Normal38"/>
        <w:jc w:val="left"/>
        <w:rPr>
          <w:rFonts w:ascii="黑体" w:eastAsia="黑体" w:hAnsi="黑体"/>
          <w:sz w:val="24"/>
          <w:szCs w:val="28"/>
        </w:rPr>
      </w:pPr>
      <w:r>
        <w:rPr>
          <w:rFonts w:ascii="黑体" w:eastAsia="黑体" w:hAnsi="黑体"/>
          <w:sz w:val="24"/>
          <w:szCs w:val="28"/>
        </w:rPr>
        <w:t>A、调查项目</w:t>
      </w:r>
    </w:p>
    <w:p>
      <w:pPr>
        <w:pStyle w:val="Normal38"/>
        <w:jc w:val="left"/>
        <w:rPr>
          <w:rFonts w:ascii="黑体" w:eastAsia="黑体" w:hAnsi="黑体"/>
          <w:sz w:val="24"/>
          <w:szCs w:val="28"/>
        </w:rPr>
      </w:pPr>
      <w:r>
        <w:rPr>
          <w:rFonts w:ascii="黑体" w:eastAsia="黑体" w:hAnsi="黑体"/>
          <w:sz w:val="24"/>
          <w:szCs w:val="28"/>
        </w:rPr>
        <w:t>B、调查对象</w:t>
      </w:r>
    </w:p>
    <w:p>
      <w:pPr>
        <w:pStyle w:val="Normal38"/>
        <w:jc w:val="left"/>
        <w:rPr>
          <w:rFonts w:ascii="黑体" w:eastAsia="黑体" w:hAnsi="黑体"/>
          <w:sz w:val="24"/>
          <w:szCs w:val="28"/>
        </w:rPr>
      </w:pPr>
      <w:r>
        <w:rPr>
          <w:rFonts w:ascii="黑体" w:eastAsia="黑体" w:hAnsi="黑体"/>
          <w:sz w:val="24"/>
          <w:szCs w:val="28"/>
        </w:rPr>
        <w:t>C、调查单位</w:t>
      </w:r>
    </w:p>
    <w:p>
      <w:pPr>
        <w:pStyle w:val="Normal38"/>
        <w:jc w:val="left"/>
        <w:rPr>
          <w:rFonts w:ascii="黑体" w:eastAsia="黑体" w:hAnsi="黑体"/>
          <w:sz w:val="24"/>
          <w:szCs w:val="28"/>
        </w:rPr>
      </w:pPr>
      <w:r>
        <w:rPr>
          <w:rFonts w:ascii="黑体" w:eastAsia="黑体" w:hAnsi="黑体"/>
          <w:sz w:val="24"/>
          <w:szCs w:val="28"/>
        </w:rPr>
        <w:t>D、调查表</w:t>
      </w:r>
    </w:p>
    <w:p>
      <w:pPr>
        <w:pStyle w:val="Normal38"/>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正确答案:D</w:t>
      </w:r>
    </w:p>
    <w:p>
      <w:pPr>
        <w:pStyle w:val="Normal38"/>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某储蓄所9月末的储蓄存款余额是8月末的105%，这个指标是（）。</w:t>
      </w:r>
    </w:p>
    <w:p>
      <w:pPr>
        <w:pStyle w:val="Normal39"/>
        <w:jc w:val="left"/>
        <w:rPr>
          <w:rFonts w:ascii="黑体" w:eastAsia="黑体" w:hAnsi="黑体"/>
          <w:sz w:val="24"/>
          <w:szCs w:val="28"/>
        </w:rPr>
      </w:pPr>
      <w:r>
        <w:rPr>
          <w:rFonts w:ascii="黑体" w:eastAsia="黑体" w:hAnsi="黑体"/>
          <w:sz w:val="24"/>
          <w:szCs w:val="28"/>
        </w:rPr>
        <w:t>A、动态相对指标</w:t>
      </w:r>
    </w:p>
    <w:p>
      <w:pPr>
        <w:pStyle w:val="Normal39"/>
        <w:jc w:val="left"/>
        <w:rPr>
          <w:rFonts w:ascii="黑体" w:eastAsia="黑体" w:hAnsi="黑体"/>
          <w:sz w:val="24"/>
          <w:szCs w:val="28"/>
        </w:rPr>
      </w:pPr>
      <w:r>
        <w:rPr>
          <w:rFonts w:ascii="黑体" w:eastAsia="黑体" w:hAnsi="黑体"/>
          <w:sz w:val="24"/>
          <w:szCs w:val="28"/>
        </w:rPr>
        <w:t>B、比较相对指标</w:t>
      </w:r>
    </w:p>
    <w:p>
      <w:pPr>
        <w:pStyle w:val="Normal39"/>
        <w:jc w:val="left"/>
        <w:rPr>
          <w:rFonts w:ascii="黑体" w:eastAsia="黑体" w:hAnsi="黑体"/>
          <w:sz w:val="24"/>
          <w:szCs w:val="28"/>
        </w:rPr>
      </w:pPr>
      <w:r>
        <w:rPr>
          <w:rFonts w:ascii="黑体" w:eastAsia="黑体" w:hAnsi="黑体"/>
          <w:sz w:val="24"/>
          <w:szCs w:val="28"/>
        </w:rPr>
        <w:t>C、比例相对指标</w:t>
      </w:r>
    </w:p>
    <w:p>
      <w:pPr>
        <w:pStyle w:val="Normal39"/>
        <w:jc w:val="left"/>
        <w:rPr>
          <w:rFonts w:ascii="黑体" w:eastAsia="黑体" w:hAnsi="黑体"/>
          <w:sz w:val="24"/>
          <w:szCs w:val="28"/>
        </w:rPr>
        <w:sectPr w:rsidSect="00C33305">
          <w:footerReference w:type="default" r:id="rId19"/>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D、计划完成程度相对指标</w:t>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正确答案:A</w:t>
      </w:r>
    </w:p>
    <w:p>
      <w:pPr>
        <w:pStyle w:val="Normal39"/>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设某地区五家全民所有制企业的工业总产值分别为25万元、22万元、40万元、33万元和65万元，则（）。</w:t>
      </w:r>
    </w:p>
    <w:p>
      <w:pPr>
        <w:pStyle w:val="Normal40"/>
        <w:jc w:val="left"/>
        <w:rPr>
          <w:rFonts w:ascii="黑体" w:eastAsia="黑体" w:hAnsi="黑体"/>
          <w:sz w:val="24"/>
          <w:szCs w:val="28"/>
        </w:rPr>
      </w:pPr>
      <w:r>
        <w:rPr>
          <w:rFonts w:ascii="黑体" w:eastAsia="黑体" w:hAnsi="黑体"/>
          <w:sz w:val="24"/>
          <w:szCs w:val="28"/>
        </w:rPr>
        <w:t>A、“全民所有制”是企业的品质标志</w:t>
      </w:r>
    </w:p>
    <w:p>
      <w:pPr>
        <w:pStyle w:val="Normal40"/>
        <w:jc w:val="left"/>
        <w:rPr>
          <w:rFonts w:ascii="黑体" w:eastAsia="黑体" w:hAnsi="黑体"/>
          <w:sz w:val="24"/>
          <w:szCs w:val="28"/>
        </w:rPr>
      </w:pPr>
      <w:r>
        <w:rPr>
          <w:rFonts w:ascii="黑体" w:eastAsia="黑体" w:hAnsi="黑体"/>
          <w:sz w:val="24"/>
          <w:szCs w:val="28"/>
        </w:rPr>
        <w:t>B、“工业总产值”是企业的数量标志</w:t>
      </w:r>
    </w:p>
    <w:p>
      <w:pPr>
        <w:pStyle w:val="Normal40"/>
        <w:jc w:val="left"/>
        <w:rPr>
          <w:rFonts w:ascii="黑体" w:eastAsia="黑体" w:hAnsi="黑体"/>
          <w:sz w:val="24"/>
          <w:szCs w:val="28"/>
        </w:rPr>
      </w:pPr>
      <w:r>
        <w:rPr>
          <w:rFonts w:ascii="黑体" w:eastAsia="黑体" w:hAnsi="黑体"/>
          <w:sz w:val="24"/>
          <w:szCs w:val="28"/>
        </w:rPr>
        <w:t>C、“工业总产值”是个变量</w:t>
      </w:r>
    </w:p>
    <w:p>
      <w:pPr>
        <w:pStyle w:val="Normal40"/>
        <w:jc w:val="left"/>
        <w:rPr>
          <w:rFonts w:ascii="黑体" w:eastAsia="黑体" w:hAnsi="黑体"/>
          <w:sz w:val="24"/>
          <w:szCs w:val="28"/>
        </w:rPr>
      </w:pPr>
      <w:r>
        <w:rPr>
          <w:rFonts w:ascii="黑体" w:eastAsia="黑体" w:hAnsi="黑体"/>
          <w:sz w:val="24"/>
          <w:szCs w:val="28"/>
        </w:rPr>
        <w:t>D、“工业总产值”是企业的统计指标</w:t>
      </w:r>
    </w:p>
    <w:p>
      <w:pPr>
        <w:pStyle w:val="Normal40"/>
        <w:jc w:val="left"/>
        <w:rPr>
          <w:rFonts w:ascii="黑体" w:eastAsia="黑体" w:hAnsi="黑体"/>
          <w:sz w:val="24"/>
          <w:szCs w:val="28"/>
        </w:rPr>
      </w:pPr>
      <w:r>
        <w:rPr>
          <w:rFonts w:ascii="黑体" w:eastAsia="黑体" w:hAnsi="黑体"/>
          <w:sz w:val="24"/>
          <w:szCs w:val="28"/>
        </w:rPr>
        <w:t>E、25、22、40、33和65这几个数字是变量值</w:t>
      </w:r>
    </w:p>
    <w:p>
      <w:pPr>
        <w:pStyle w:val="Normal40"/>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正确答案:B,C,E</w:t>
      </w:r>
    </w:p>
    <w:p>
      <w:pPr>
        <w:pStyle w:val="Normal40"/>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组距数列按个组组距是否相等分为（）和（）。</w:t>
      </w:r>
    </w:p>
    <w:p>
      <w:pPr>
        <w:pStyle w:val="Normal41"/>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正确答案:等距；异距</w:t>
      </w:r>
    </w:p>
    <w:p>
      <w:pPr>
        <w:pStyle w:val="Normal41"/>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标志变异指标与平均数的代表性之间存在着（）。</w:t>
      </w:r>
    </w:p>
    <w:p>
      <w:pPr>
        <w:pStyle w:val="Normal42"/>
        <w:jc w:val="left"/>
        <w:rPr>
          <w:rFonts w:ascii="黑体" w:eastAsia="黑体" w:hAnsi="黑体"/>
          <w:sz w:val="24"/>
          <w:szCs w:val="28"/>
        </w:rPr>
      </w:pPr>
      <w:r>
        <w:rPr>
          <w:rFonts w:ascii="黑体" w:eastAsia="黑体" w:hAnsi="黑体"/>
          <w:sz w:val="24"/>
          <w:szCs w:val="28"/>
        </w:rPr>
        <w:t>A、正比关系</w:t>
      </w:r>
    </w:p>
    <w:p>
      <w:pPr>
        <w:pStyle w:val="Normal42"/>
        <w:jc w:val="left"/>
        <w:rPr>
          <w:rFonts w:ascii="黑体" w:eastAsia="黑体" w:hAnsi="黑体"/>
          <w:sz w:val="24"/>
          <w:szCs w:val="28"/>
        </w:rPr>
      </w:pPr>
      <w:r>
        <w:rPr>
          <w:rFonts w:ascii="黑体" w:eastAsia="黑体" w:hAnsi="黑体"/>
          <w:sz w:val="24"/>
          <w:szCs w:val="28"/>
        </w:rPr>
        <w:t>B、反比关系</w:t>
      </w:r>
    </w:p>
    <w:p>
      <w:pPr>
        <w:pStyle w:val="Normal42"/>
        <w:jc w:val="left"/>
        <w:rPr>
          <w:rFonts w:ascii="黑体" w:eastAsia="黑体" w:hAnsi="黑体"/>
          <w:sz w:val="24"/>
          <w:szCs w:val="28"/>
        </w:rPr>
      </w:pPr>
      <w:r>
        <w:rPr>
          <w:rFonts w:ascii="黑体" w:eastAsia="黑体" w:hAnsi="黑体"/>
          <w:sz w:val="24"/>
          <w:szCs w:val="28"/>
        </w:rPr>
        <w:t>C、恒等关系</w:t>
      </w:r>
    </w:p>
    <w:p>
      <w:pPr>
        <w:pStyle w:val="Normal42"/>
        <w:jc w:val="left"/>
        <w:rPr>
          <w:rFonts w:ascii="黑体" w:eastAsia="黑体" w:hAnsi="黑体"/>
          <w:sz w:val="24"/>
          <w:szCs w:val="28"/>
        </w:rPr>
      </w:pPr>
      <w:r>
        <w:rPr>
          <w:rFonts w:ascii="黑体" w:eastAsia="黑体" w:hAnsi="黑体"/>
          <w:sz w:val="24"/>
          <w:szCs w:val="28"/>
        </w:rPr>
        <w:t>D、倒数关系</w:t>
      </w:r>
    </w:p>
    <w:p>
      <w:pPr>
        <w:pStyle w:val="Normal42"/>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正确答案:B</w:t>
      </w:r>
    </w:p>
    <w:p>
      <w:pPr>
        <w:pStyle w:val="Normal42"/>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试述社会总产值的作用和局限。</w:t>
      </w:r>
    </w:p>
    <w:p>
      <w:pPr>
        <w:pStyle w:val="Normal43"/>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正确答案:</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作用：</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1、社会总产值反映了物质生产部门生产的总成果；</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2、社会总产值反映了各物质生产部门之间的经济技术联系；</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3、社会总产值是进行宏观调控和微观管理的基础资料之一。</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局限性：受产品中原材料转移价值大小的影响；专业化协作程度高低和企业组织结构变动的影响。</w:t>
      </w:r>
    </w:p>
    <w:p>
      <w:pPr>
        <w:pStyle w:val="Normal43"/>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统计整理是统计工作的（），是（）的继续，是（）的前提和条件，在整个统计工作过程中起（）作用。</w:t>
      </w:r>
    </w:p>
    <w:p>
      <w:pPr>
        <w:pStyle w:val="Normal44"/>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正确答案:中间环节；统计调查；统计分析；承前启后</w:t>
      </w:r>
    </w:p>
    <w:p>
      <w:pPr>
        <w:pStyle w:val="Normal44"/>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标志是指（）。</w:t>
      </w:r>
    </w:p>
    <w:p>
      <w:pPr>
        <w:pStyle w:val="Normal45"/>
        <w:jc w:val="left"/>
        <w:rPr>
          <w:rFonts w:ascii="黑体" w:eastAsia="黑体" w:hAnsi="黑体"/>
          <w:sz w:val="24"/>
          <w:szCs w:val="28"/>
        </w:rPr>
      </w:pPr>
      <w:r>
        <w:rPr>
          <w:rFonts w:ascii="黑体" w:eastAsia="黑体" w:hAnsi="黑体"/>
          <w:sz w:val="24"/>
          <w:szCs w:val="28"/>
        </w:rPr>
        <w:t>A、总体单位的特征和属性的名称</w:t>
      </w:r>
    </w:p>
    <w:p>
      <w:pPr>
        <w:pStyle w:val="Normal45"/>
        <w:jc w:val="left"/>
        <w:rPr>
          <w:rFonts w:ascii="黑体" w:eastAsia="黑体" w:hAnsi="黑体"/>
          <w:sz w:val="24"/>
          <w:szCs w:val="28"/>
        </w:rPr>
      </w:pPr>
      <w:r>
        <w:rPr>
          <w:rFonts w:ascii="黑体" w:eastAsia="黑体" w:hAnsi="黑体"/>
          <w:sz w:val="24"/>
          <w:szCs w:val="28"/>
        </w:rPr>
        <w:t>B、总体单位数量特征</w:t>
      </w:r>
    </w:p>
    <w:p>
      <w:pPr>
        <w:pStyle w:val="Normal45"/>
        <w:jc w:val="left"/>
        <w:rPr>
          <w:rFonts w:ascii="黑体" w:eastAsia="黑体" w:hAnsi="黑体"/>
          <w:sz w:val="24"/>
          <w:szCs w:val="28"/>
        </w:rPr>
        <w:sectPr w:rsidSect="00C33305">
          <w:footerReference w:type="default" r:id="rId20"/>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C、标志名称之后所表现的属性或数值</w:t>
      </w:r>
    </w:p>
    <w:p>
      <w:pPr>
        <w:pStyle w:val="Normal45"/>
        <w:jc w:val="left"/>
        <w:rPr>
          <w:rFonts w:ascii="黑体" w:eastAsia="黑体" w:hAnsi="黑体"/>
          <w:sz w:val="24"/>
          <w:szCs w:val="28"/>
        </w:rPr>
      </w:pPr>
      <w:r>
        <w:rPr>
          <w:rFonts w:ascii="黑体" w:eastAsia="黑体" w:hAnsi="黑体"/>
          <w:sz w:val="24"/>
          <w:szCs w:val="28"/>
        </w:rPr>
        <w:t>D、总体单位所具有的特征</w:t>
      </w:r>
    </w:p>
    <w:p>
      <w:pPr>
        <w:pStyle w:val="Normal45"/>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正确答案:A</w:t>
      </w:r>
    </w:p>
    <w:p>
      <w:pPr>
        <w:pStyle w:val="Normal45"/>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是非标志的标准差是（）。</w:t>
      </w:r>
      <w:r>
        <w:rPr>
          <w:rFonts w:ascii="黑体" w:eastAsia="黑体" w:hAnsi="黑体"/>
          <w:sz w:val="24"/>
          <w:szCs w:val="28"/>
        </w:rPr>
        <w:tab/>
      </w:r>
      <w:r>
        <w:drawing>
          <wp:inline distT="0" distB="0" distL="0" distR="0">
            <wp:extent cx="3286470" cy="819236"/>
            <wp:effectExtent l="0" t="0" r="0" b="0"/>
            <wp:docPr id="1757" name="_x0000_i1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 name="_x0000_i1757"/>
                    <pic:cNvPicPr/>
                  </pic:nvPicPr>
                  <pic:blipFill>
                    <a:blip xmlns:r="http://schemas.openxmlformats.org/officeDocument/2006/relationships" r:embed="rId21"/>
                    <a:stretch>
                      <a:fillRect/>
                    </a:stretch>
                  </pic:blipFill>
                  <pic:spPr>
                    <a:xfrm>
                      <a:off x="0" y="0"/>
                      <a:ext cx="3286470" cy="819236"/>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46"/>
        <w:jc w:val="left"/>
        <w:rPr>
          <w:rFonts w:ascii="黑体" w:eastAsia="黑体" w:hAnsi="黑体"/>
          <w:sz w:val="24"/>
          <w:szCs w:val="28"/>
        </w:rPr>
      </w:pPr>
      <w:r>
        <w:rPr>
          <w:rFonts w:ascii="黑体" w:eastAsia="黑体" w:hAnsi="黑体"/>
          <w:sz w:val="24"/>
          <w:szCs w:val="28"/>
        </w:rPr>
        <w:t>A、A</w:t>
      </w:r>
    </w:p>
    <w:p>
      <w:pPr>
        <w:pStyle w:val="Normal46"/>
        <w:jc w:val="left"/>
        <w:rPr>
          <w:rFonts w:ascii="黑体" w:eastAsia="黑体" w:hAnsi="黑体"/>
          <w:sz w:val="24"/>
          <w:szCs w:val="28"/>
        </w:rPr>
      </w:pPr>
      <w:r>
        <w:rPr>
          <w:rFonts w:ascii="黑体" w:eastAsia="黑体" w:hAnsi="黑体"/>
          <w:sz w:val="24"/>
          <w:szCs w:val="28"/>
        </w:rPr>
        <w:t>B、B</w:t>
      </w:r>
    </w:p>
    <w:p>
      <w:pPr>
        <w:pStyle w:val="Normal46"/>
        <w:jc w:val="left"/>
        <w:rPr>
          <w:rFonts w:ascii="黑体" w:eastAsia="黑体" w:hAnsi="黑体"/>
          <w:sz w:val="24"/>
          <w:szCs w:val="28"/>
        </w:rPr>
      </w:pPr>
      <w:r>
        <w:rPr>
          <w:rFonts w:ascii="黑体" w:eastAsia="黑体" w:hAnsi="黑体"/>
          <w:sz w:val="24"/>
          <w:szCs w:val="28"/>
        </w:rPr>
        <w:t>C、C</w:t>
      </w:r>
    </w:p>
    <w:p>
      <w:pPr>
        <w:pStyle w:val="Normal46"/>
        <w:jc w:val="left"/>
        <w:rPr>
          <w:rFonts w:ascii="黑体" w:eastAsia="黑体" w:hAnsi="黑体"/>
          <w:sz w:val="24"/>
          <w:szCs w:val="28"/>
        </w:rPr>
      </w:pPr>
      <w:r>
        <w:rPr>
          <w:rFonts w:ascii="黑体" w:eastAsia="黑体" w:hAnsi="黑体"/>
          <w:sz w:val="24"/>
          <w:szCs w:val="28"/>
        </w:rPr>
        <w:t>D、D</w:t>
      </w:r>
    </w:p>
    <w:p>
      <w:pPr>
        <w:pStyle w:val="Normal46"/>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正确答案:A</w:t>
      </w:r>
    </w:p>
    <w:p>
      <w:pPr>
        <w:pStyle w:val="Normal46"/>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调查表一般分为（）和（）。</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正确答案:单一表；一览表</w:t>
      </w:r>
    </w:p>
    <w:p>
      <w:pPr>
        <w:pStyle w:val="Normal47"/>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已知一车间16个工人的资料如下：</w:t>
      </w:r>
    </w:p>
    <w:p>
      <w:pPr>
        <w:pStyle w:val="Normal4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 xml:space="preserve">  </w:t>
      </w:r>
    </w:p>
    <w:p>
      <w:pPr>
        <w:pStyle w:val="Normal48"/>
        <w:jc w:val="left"/>
        <w:rPr>
          <w:rFonts w:ascii="黑体" w:eastAsia="黑体" w:hAnsi="黑体"/>
          <w:sz w:val="24"/>
          <w:szCs w:val="28"/>
        </w:rPr>
      </w:pPr>
    </w:p>
    <w:p>
      <w:pPr>
        <w:pStyle w:val="Normal48"/>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ab/>
      </w:r>
    </w:p>
    <w:p>
      <w:pPr>
        <w:pStyle w:val="Normal48"/>
        <w:jc w:val="left"/>
        <w:rPr>
          <w:rFonts w:ascii="黑体" w:eastAsia="黑体" w:hAnsi="黑体"/>
          <w:sz w:val="24"/>
          <w:szCs w:val="28"/>
        </w:rPr>
      </w:pPr>
      <w:r>
        <w:drawing>
          <wp:inline distT="0" distB="0" distL="0" distR="0">
            <wp:extent cx="6306212" cy="6106166"/>
            <wp:effectExtent l="0" t="0" r="0" b="0"/>
            <wp:docPr id="1758" name="_x0000_i1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 name="_x0000_i1758"/>
                    <pic:cNvPicPr/>
                  </pic:nvPicPr>
                  <pic:blipFill>
                    <a:blip xmlns:r="http://schemas.openxmlformats.org/officeDocument/2006/relationships" r:embed="rId12"/>
                    <a:stretch>
                      <a:fillRect/>
                    </a:stretch>
                  </pic:blipFill>
                  <pic:spPr>
                    <a:xfrm>
                      <a:off x="0" y="0"/>
                      <a:ext cx="6306212" cy="6106166"/>
                    </a:xfrm>
                    <a:prstGeom prst="rect">
                      <a:avLst/>
                    </a:prstGeom>
                  </pic:spPr>
                </pic:pic>
              </a:graphicData>
            </a:graphic>
          </wp:inline>
        </w:drawing>
      </w:r>
    </w:p>
    <w:p>
      <w:pPr>
        <w:pStyle w:val="Normal48"/>
        <w:jc w:val="left"/>
        <w:rPr>
          <w:rFonts w:ascii="黑体" w:eastAsia="黑体" w:hAnsi="黑体"/>
          <w:sz w:val="24"/>
          <w:szCs w:val="28"/>
        </w:rPr>
      </w:pPr>
      <w:r>
        <w:rPr>
          <w:rFonts w:ascii="黑体" w:eastAsia="黑体" w:hAnsi="黑体"/>
          <w:sz w:val="24"/>
          <w:szCs w:val="28"/>
        </w:rPr>
        <w:t>按性别和文化程度分别编制品质数列。</w:t>
      </w:r>
    </w:p>
    <w:p>
      <w:pPr>
        <w:pStyle w:val="Normal48"/>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正确答案:</w:t>
      </w:r>
    </w:p>
    <w:p>
      <w:pPr>
        <w:pStyle w:val="Normal48"/>
        <w:jc w:val="left"/>
        <w:rPr>
          <w:rFonts w:ascii="黑体" w:eastAsia="黑体" w:hAnsi="黑体"/>
          <w:sz w:val="24"/>
          <w:szCs w:val="28"/>
        </w:rPr>
        <w:sectPr w:rsidSect="00C33305">
          <w:footerReference w:type="default" r:id="rId23"/>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ab/>
      </w:r>
      <w:r>
        <w:rPr>
          <w:rFonts w:ascii="黑体" w:eastAsia="黑体" w:hAnsi="黑体"/>
          <w:sz w:val="24"/>
          <w:szCs w:val="28"/>
        </w:rPr>
        <w:t>按性别和文化程度分别编制品质数列分别见下表：</w:t>
      </w:r>
    </w:p>
    <w:p>
      <w:pPr>
        <w:pStyle w:val="Normal48"/>
        <w:jc w:val="left"/>
        <w:rPr>
          <w:rFonts w:ascii="黑体" w:eastAsia="黑体" w:hAnsi="黑体"/>
          <w:sz w:val="24"/>
          <w:szCs w:val="28"/>
        </w:rPr>
      </w:pPr>
      <w:r>
        <w:drawing>
          <wp:inline distT="0" distB="0" distL="0" distR="0">
            <wp:extent cx="6334790" cy="4467694"/>
            <wp:effectExtent l="0" t="0" r="0" b="0"/>
            <wp:docPr id="1759" name="_x0000_i1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 name="_x0000_i1759"/>
                    <pic:cNvPicPr/>
                  </pic:nvPicPr>
                  <pic:blipFill>
                    <a:blip xmlns:r="http://schemas.openxmlformats.org/officeDocument/2006/relationships" r:embed="rId24"/>
                    <a:stretch>
                      <a:fillRect/>
                    </a:stretch>
                  </pic:blipFill>
                  <pic:spPr>
                    <a:xfrm>
                      <a:off x="0" y="0"/>
                      <a:ext cx="6334790" cy="4467694"/>
                    </a:xfrm>
                    <a:prstGeom prst="rect">
                      <a:avLst/>
                    </a:prstGeom>
                  </pic:spPr>
                </pic:pic>
              </a:graphicData>
            </a:graphic>
          </wp:inline>
        </w:drawing>
      </w:r>
    </w:p>
    <w:p>
      <w:pPr>
        <w:pStyle w:val="Normal48"/>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如何正确选择分组标志？</w:t>
      </w:r>
    </w:p>
    <w:p>
      <w:pPr>
        <w:pStyle w:val="Normal49"/>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正确答案:</w:t>
      </w:r>
    </w:p>
    <w:p>
      <w:pPr>
        <w:pStyle w:val="Normal4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分组标志，就是划分总体单位为性质不同的组的标准或依据。任何事物都有许多标志，但如何在特定的研究目的下选择合适的分组标志对于达到统计研究目的至关重要。</w:t>
      </w:r>
    </w:p>
    <w:p>
      <w:pPr>
        <w:pStyle w:val="Normal4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一般来说，必须遵循以下的基本原则：</w:t>
      </w:r>
    </w:p>
    <w:p>
      <w:pPr>
        <w:pStyle w:val="Normal4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第一，根据研究的目的与任务，选择分组标志。</w:t>
      </w:r>
    </w:p>
    <w:p>
      <w:pPr>
        <w:pStyle w:val="Normal4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第二，要选择能够反映现象本质特征的标志。</w:t>
      </w:r>
    </w:p>
    <w:p>
      <w:pPr>
        <w:pStyle w:val="Normal4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第三，考虑现象所处的历史条件及经济条件，选择分组标志。</w:t>
      </w:r>
    </w:p>
    <w:p>
      <w:pPr>
        <w:pStyle w:val="Normal49"/>
      </w:pPr>
    </w:p>
    <w:p>
      <w:pPr>
        <w:pStyle w:val="Normal49"/>
      </w:pPr>
    </w:p>
    <w:p>
      <w:pPr>
        <w:pStyle w:val="Normal49"/>
        <w:jc w:val="center"/>
        <w:rPr>
          <w:rFonts w:ascii="宋体" w:hAnsi="宋体" w:cs="宋体"/>
          <w:b/>
          <w:color w:val="000000"/>
          <w:sz w:val="32"/>
        </w:rPr>
      </w:pPr>
      <w:r>
        <w:rPr>
          <w:rFonts w:ascii="宋体" w:eastAsia="宋体" w:hAnsi="宋体" w:cs="宋体"/>
          <w:b/>
          <w:color w:val="000000"/>
          <w:sz w:val="32"/>
        </w:rPr>
        <w:t>第三卷</w:t>
      </w:r>
    </w:p>
    <w:p>
      <w:pPr>
        <w:pStyle w:val="Normal49"/>
        <w:jc w:val="center"/>
        <w:rPr>
          <w:rFonts w:ascii="宋体" w:hAnsi="宋体" w:cs="宋体"/>
          <w:b/>
          <w:color w:val="000000"/>
          <w:sz w:val="32"/>
        </w:rPr>
      </w:pPr>
    </w:p>
    <w:p>
      <w:pPr>
        <w:pStyle w:val="Normal49"/>
        <w:jc w:val="center"/>
        <w:rPr>
          <w:rFonts w:ascii="宋体" w:hAnsi="宋体" w:cs="宋体"/>
          <w:b/>
          <w:color w:val="000000"/>
          <w:sz w:val="32"/>
        </w:rPr>
      </w:pPr>
    </w:p>
    <w:p>
      <w:pPr>
        <w:pStyle w:val="Normal49"/>
        <w:jc w:val="left"/>
        <w:rPr>
          <w:rFonts w:ascii="宋体" w:hAnsi="宋体" w:cs="宋体"/>
          <w:b/>
          <w:color w:val="000000"/>
          <w:sz w:val="28"/>
        </w:rPr>
        <w:sectPr w:rsidSect="00C33305">
          <w:footerReference w:type="default" r:id="rId25"/>
          <w:type w:val="nextPage"/>
          <w:pgSz w:w="11906" w:h="16838" w:code="9"/>
          <w:pgMar w:top="1440" w:right="1800" w:bottom="1440" w:left="1800" w:header="851" w:footer="992" w:gutter="0"/>
          <w:pgNumType w:start="14"/>
          <w:cols w:space="425"/>
          <w:titlePg w:val="0"/>
          <w:docGrid w:type="lines" w:linePitch="312"/>
        </w:sectPr>
      </w:pPr>
      <w:r>
        <w:rPr>
          <w:rFonts w:ascii="宋体" w:eastAsia="宋体" w:hAnsi="宋体" w:cs="宋体"/>
          <w:b/>
          <w:color w:val="000000"/>
          <w:sz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在全面调查中不会出现的误差是（）。</w:t>
      </w:r>
    </w:p>
    <w:p>
      <w:pPr>
        <w:pStyle w:val="Normal50"/>
        <w:jc w:val="left"/>
        <w:rPr>
          <w:rFonts w:ascii="黑体" w:eastAsia="黑体" w:hAnsi="黑体"/>
          <w:sz w:val="24"/>
          <w:szCs w:val="28"/>
        </w:rPr>
      </w:pPr>
      <w:r>
        <w:rPr>
          <w:rFonts w:ascii="黑体" w:eastAsia="黑体" w:hAnsi="黑体"/>
          <w:sz w:val="24"/>
          <w:szCs w:val="28"/>
        </w:rPr>
        <w:t>A、登记性误差</w:t>
      </w:r>
    </w:p>
    <w:p>
      <w:pPr>
        <w:pStyle w:val="Normal50"/>
        <w:jc w:val="left"/>
        <w:rPr>
          <w:rFonts w:ascii="黑体" w:eastAsia="黑体" w:hAnsi="黑体"/>
          <w:sz w:val="24"/>
          <w:szCs w:val="28"/>
        </w:rPr>
      </w:pPr>
      <w:r>
        <w:rPr>
          <w:rFonts w:ascii="黑体" w:eastAsia="黑体" w:hAnsi="黑体"/>
          <w:sz w:val="24"/>
          <w:szCs w:val="28"/>
        </w:rPr>
        <w:t>B、代表性误差</w:t>
      </w:r>
    </w:p>
    <w:p>
      <w:pPr>
        <w:pStyle w:val="Normal50"/>
        <w:jc w:val="left"/>
        <w:rPr>
          <w:rFonts w:ascii="黑体" w:eastAsia="黑体" w:hAnsi="黑体"/>
          <w:sz w:val="24"/>
          <w:szCs w:val="28"/>
        </w:rPr>
      </w:pPr>
      <w:r>
        <w:rPr>
          <w:rFonts w:ascii="黑体" w:eastAsia="黑体" w:hAnsi="黑体"/>
          <w:sz w:val="24"/>
          <w:szCs w:val="28"/>
        </w:rPr>
        <w:t>C、测量误差</w:t>
      </w:r>
    </w:p>
    <w:p>
      <w:pPr>
        <w:pStyle w:val="Normal50"/>
        <w:jc w:val="left"/>
        <w:rPr>
          <w:rFonts w:ascii="黑体" w:eastAsia="黑体" w:hAnsi="黑体"/>
          <w:sz w:val="24"/>
          <w:szCs w:val="28"/>
        </w:rPr>
      </w:pPr>
      <w:r>
        <w:rPr>
          <w:rFonts w:ascii="黑体" w:eastAsia="黑体" w:hAnsi="黑体"/>
          <w:sz w:val="24"/>
          <w:szCs w:val="28"/>
        </w:rPr>
        <w:t>D、计算误差</w:t>
      </w:r>
    </w:p>
    <w:p>
      <w:pPr>
        <w:pStyle w:val="Normal50"/>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正确答案:B</w:t>
      </w:r>
    </w:p>
    <w:p>
      <w:pPr>
        <w:pStyle w:val="Normal50"/>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对某市工业生产进行调查，得到以下资料，其中的统计指标是（）。</w:t>
      </w:r>
    </w:p>
    <w:p>
      <w:pPr>
        <w:pStyle w:val="Normal51"/>
        <w:jc w:val="left"/>
        <w:rPr>
          <w:rFonts w:ascii="黑体" w:eastAsia="黑体" w:hAnsi="黑体"/>
          <w:sz w:val="24"/>
          <w:szCs w:val="28"/>
        </w:rPr>
      </w:pPr>
      <w:r>
        <w:rPr>
          <w:rFonts w:ascii="黑体" w:eastAsia="黑体" w:hAnsi="黑体"/>
          <w:sz w:val="24"/>
          <w:szCs w:val="28"/>
        </w:rPr>
        <w:t>A、某企业为亏损企业</w:t>
      </w:r>
    </w:p>
    <w:p>
      <w:pPr>
        <w:pStyle w:val="Normal51"/>
        <w:jc w:val="left"/>
        <w:rPr>
          <w:rFonts w:ascii="黑体" w:eastAsia="黑体" w:hAnsi="黑体"/>
          <w:sz w:val="24"/>
          <w:szCs w:val="28"/>
        </w:rPr>
      </w:pPr>
      <w:r>
        <w:rPr>
          <w:rFonts w:ascii="黑体" w:eastAsia="黑体" w:hAnsi="黑体"/>
          <w:sz w:val="24"/>
          <w:szCs w:val="28"/>
        </w:rPr>
        <w:t>B、实际产值为1.1亿元</w:t>
      </w:r>
    </w:p>
    <w:p>
      <w:pPr>
        <w:pStyle w:val="Normal51"/>
        <w:jc w:val="left"/>
        <w:rPr>
          <w:rFonts w:ascii="黑体" w:eastAsia="黑体" w:hAnsi="黑体"/>
          <w:sz w:val="24"/>
          <w:szCs w:val="28"/>
        </w:rPr>
      </w:pPr>
      <w:r>
        <w:rPr>
          <w:rFonts w:ascii="黑体" w:eastAsia="黑体" w:hAnsi="黑体"/>
          <w:sz w:val="24"/>
          <w:szCs w:val="28"/>
        </w:rPr>
        <w:t>C、职工人数为10万人</w:t>
      </w:r>
    </w:p>
    <w:p>
      <w:pPr>
        <w:pStyle w:val="Normal51"/>
        <w:jc w:val="left"/>
        <w:rPr>
          <w:rFonts w:ascii="黑体" w:eastAsia="黑体" w:hAnsi="黑体"/>
          <w:sz w:val="24"/>
          <w:szCs w:val="28"/>
        </w:rPr>
      </w:pPr>
      <w:r>
        <w:rPr>
          <w:rFonts w:ascii="黑体" w:eastAsia="黑体" w:hAnsi="黑体"/>
          <w:sz w:val="24"/>
          <w:szCs w:val="28"/>
        </w:rPr>
        <w:t>D、某企业资金利税率为30%</w:t>
      </w:r>
    </w:p>
    <w:p>
      <w:pPr>
        <w:pStyle w:val="Normal51"/>
        <w:jc w:val="left"/>
        <w:rPr>
          <w:rFonts w:ascii="黑体" w:eastAsia="黑体" w:hAnsi="黑体"/>
          <w:sz w:val="24"/>
          <w:szCs w:val="28"/>
        </w:rPr>
      </w:pPr>
      <w:r>
        <w:rPr>
          <w:rFonts w:ascii="黑体" w:eastAsia="黑体" w:hAnsi="黑体"/>
          <w:sz w:val="24"/>
          <w:szCs w:val="28"/>
        </w:rPr>
        <w:t>E、机器台数为750台</w:t>
      </w:r>
    </w:p>
    <w:p>
      <w:pPr>
        <w:pStyle w:val="Normal51"/>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正确答案:B,C,E</w:t>
      </w:r>
    </w:p>
    <w:p>
      <w:pPr>
        <w:pStyle w:val="Normal51"/>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某生产车间50名工人日加工零件数（单位：个）如下：</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 xml:space="preserve">  </w:t>
      </w:r>
    </w:p>
    <w:p>
      <w:pPr>
        <w:pStyle w:val="Normal52"/>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ab/>
      </w:r>
      <w:r>
        <w:drawing>
          <wp:inline distT="0" distB="0" distL="0" distR="0">
            <wp:extent cx="6296686" cy="1914726"/>
            <wp:effectExtent l="0" t="0" r="0" b="0"/>
            <wp:docPr id="1760" name="_x0000_i1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 name="_x0000_i1760"/>
                    <pic:cNvPicPr/>
                  </pic:nvPicPr>
                  <pic:blipFill>
                    <a:blip xmlns:r="http://schemas.openxmlformats.org/officeDocument/2006/relationships" r:embed="rId6"/>
                    <a:stretch>
                      <a:fillRect/>
                    </a:stretch>
                  </pic:blipFill>
                  <pic:spPr>
                    <a:xfrm>
                      <a:off x="0" y="0"/>
                      <a:ext cx="6296686" cy="1914726"/>
                    </a:xfrm>
                    <a:prstGeom prst="rect">
                      <a:avLst/>
                    </a:prstGeom>
                  </pic:spPr>
                </pic:pic>
              </a:graphicData>
            </a:graphic>
          </wp:inline>
        </w:drawing>
      </w:r>
    </w:p>
    <w:p>
      <w:pPr>
        <w:pStyle w:val="Normal52"/>
        <w:jc w:val="left"/>
        <w:rPr>
          <w:rFonts w:ascii="黑体" w:eastAsia="黑体" w:hAnsi="黑体"/>
          <w:sz w:val="24"/>
          <w:szCs w:val="28"/>
        </w:rPr>
      </w:pPr>
      <w:r>
        <w:rPr>
          <w:rFonts w:ascii="黑体" w:eastAsia="黑体" w:hAnsi="黑体"/>
          <w:sz w:val="24"/>
          <w:szCs w:val="28"/>
        </w:rPr>
        <w:t>计算各组向上累计次数、向下累计次数，并绘制向上累计折线图、向下累计折线图。</w:t>
      </w:r>
    </w:p>
    <w:p>
      <w:pPr>
        <w:pStyle w:val="Normal52"/>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正确答案:</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向上累计次数、向下累计次数列于下表：</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 xml:space="preserve">  </w:t>
      </w:r>
    </w:p>
    <w:p>
      <w:pPr>
        <w:pStyle w:val="Normal52"/>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按零件数分组（个）</w:t>
      </w:r>
    </w:p>
    <w:p>
      <w:pPr>
        <w:pStyle w:val="Normal52"/>
        <w:jc w:val="left"/>
        <w:rPr>
          <w:rFonts w:ascii="黑体" w:eastAsia="黑体" w:hAnsi="黑体"/>
          <w:sz w:val="24"/>
          <w:szCs w:val="28"/>
        </w:rPr>
        <w:sectPr w:rsidSect="00C33305">
          <w:footerReference w:type="default" r:id="rId26"/>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向上累计</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向下累计</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频数（人）</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频数（人）</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105～110</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110～115</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115～120</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120～125</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125～130</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130～135</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135～140</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3</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8</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16</w:t>
      </w:r>
    </w:p>
    <w:p>
      <w:pPr>
        <w:pStyle w:val="Normal52"/>
        <w:jc w:val="left"/>
        <w:rPr>
          <w:rFonts w:ascii="黑体" w:eastAsia="黑体" w:hAnsi="黑体"/>
          <w:sz w:val="24"/>
          <w:szCs w:val="28"/>
        </w:rPr>
        <w:sectPr w:rsidSect="00C33305">
          <w:footerReference w:type="default" r:id="rId27"/>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30</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40</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46</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50</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50</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47</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42</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34</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20</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10</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4</w:t>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p>
    <w:p>
      <w:pPr>
        <w:pStyle w:val="Normal52"/>
        <w:jc w:val="left"/>
        <w:rPr>
          <w:rFonts w:ascii="黑体" w:eastAsia="黑体" w:hAnsi="黑体"/>
          <w:sz w:val="24"/>
          <w:szCs w:val="28"/>
        </w:rPr>
      </w:pPr>
      <w:r>
        <w:rPr>
          <w:rFonts w:ascii="黑体" w:eastAsia="黑体" w:hAnsi="黑体"/>
          <w:sz w:val="24"/>
          <w:szCs w:val="28"/>
        </w:rPr>
        <w:tab/>
      </w:r>
    </w:p>
    <w:p>
      <w:pPr>
        <w:pStyle w:val="Normal52"/>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https://d.book118.com/415324341001011044</w:t>
        </w:r>
      </w:hyperlink>
    </w:p>
    <w:p>
      <w:pPr>
        <w:pStyle w:val="Normal52"/>
        <w:jc w:val="left"/>
        <w:rPr>
          <w:rFonts w:ascii="黑体" w:eastAsia="黑体" w:hAnsi="黑体"/>
          <w:sz w:val="24"/>
          <w:szCs w:val="28"/>
        </w:rPr>
      </w:pPr>
    </w:p>
    <w:sectPr w:rsidSect="00C33305">
      <w:footerReference w:type="default" r:id="rId29"/>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4.jpeg" /><Relationship Id="rId13" Type="http://schemas.openxmlformats.org/officeDocument/2006/relationships/footer" Target="footer5.xml" /><Relationship Id="rId14" Type="http://schemas.openxmlformats.org/officeDocument/2006/relationships/image" Target="media/image5.jpeg"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image" Target="media/image6.jpeg"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image" Target="media/image7.jpeg" /><Relationship Id="rId25" Type="http://schemas.openxmlformats.org/officeDocument/2006/relationships/footer" Target="footer14.xml"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hyperlink" Target="https://d.book118.com/415324341001011044" TargetMode="External"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jpeg" /><Relationship Id="rId7" Type="http://schemas.openxmlformats.org/officeDocument/2006/relationships/footer" Target="footer2.xml" /><Relationship Id="rId8" Type="http://schemas.openxmlformats.org/officeDocument/2006/relationships/image" Target="media/image2.jpeg" /><Relationship Id="rId9"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