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猪肉加工项目规划设计方案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83" w:history="1">
        <w:r>
          <w:rPr>
            <w:rFonts w:ascii="仿宋" w:eastAsia="仿宋" w:hAnsi="仿宋" w:cs="仿宋" w:hint="eastAsia"/>
            <w:lang w:eastAsia="zh-CN"/>
          </w:rPr>
          <w:t>序言</w:t>
        </w:r>
        <w:r>
          <w:tab/>
        </w:r>
        <w:r>
          <w:fldChar w:fldCharType="begin"/>
        </w:r>
        <w:r>
          <w:instrText xml:space="preserve"> PAGEREF _Toc31483 \h </w:instrText>
        </w:r>
        <w:r>
          <w:fldChar w:fldCharType="separate"/>
        </w:r>
        <w:r>
          <w:t>3</w:t>
        </w:r>
        <w:r>
          <w:fldChar w:fldCharType="end"/>
        </w:r>
      </w:hyperlink>
    </w:p>
    <w:p>
      <w:pPr>
        <w:pStyle w:val="TOC1"/>
        <w:tabs>
          <w:tab w:val="right" w:leader="dot" w:pos="8306"/>
        </w:tabs>
      </w:pPr>
      <w:hyperlink w:anchor="_Toc29932" w:history="1">
        <w:r>
          <w:rPr>
            <w:rFonts w:ascii="仿宋" w:eastAsia="仿宋" w:hAnsi="仿宋" w:cs="仿宋" w:hint="eastAsia"/>
            <w:lang w:eastAsia="zh-CN"/>
          </w:rPr>
          <w:t>一、猪肉加工项目概论</w:t>
        </w:r>
        <w:r>
          <w:tab/>
        </w:r>
        <w:r>
          <w:fldChar w:fldCharType="begin"/>
        </w:r>
        <w:r>
          <w:instrText xml:space="preserve"> PAGEREF _Toc29932 \h </w:instrText>
        </w:r>
        <w:r>
          <w:fldChar w:fldCharType="separate"/>
        </w:r>
        <w:r>
          <w:t>3</w:t>
        </w:r>
        <w:r>
          <w:fldChar w:fldCharType="end"/>
        </w:r>
      </w:hyperlink>
    </w:p>
    <w:p>
      <w:pPr>
        <w:pStyle w:val="TOC2"/>
        <w:tabs>
          <w:tab w:val="right" w:leader="dot" w:pos="8306"/>
        </w:tabs>
      </w:pPr>
      <w:hyperlink w:anchor="_Toc21000" w:history="1">
        <w:r>
          <w:rPr>
            <w:rFonts w:ascii="仿宋" w:eastAsia="仿宋" w:hAnsi="仿宋" w:cs="仿宋" w:hint="eastAsia"/>
            <w:lang w:eastAsia="zh-CN"/>
          </w:rPr>
          <w:t>(一)、猪肉加工项目概况</w:t>
        </w:r>
        <w:r>
          <w:tab/>
        </w:r>
        <w:r>
          <w:fldChar w:fldCharType="begin"/>
        </w:r>
        <w:r>
          <w:instrText xml:space="preserve"> PAGEREF _Toc21000 \h </w:instrText>
        </w:r>
        <w:r>
          <w:fldChar w:fldCharType="separate"/>
        </w:r>
        <w:r>
          <w:t>3</w:t>
        </w:r>
        <w:r>
          <w:fldChar w:fldCharType="end"/>
        </w:r>
      </w:hyperlink>
    </w:p>
    <w:p>
      <w:pPr>
        <w:pStyle w:val="TOC2"/>
        <w:tabs>
          <w:tab w:val="right" w:leader="dot" w:pos="8306"/>
        </w:tabs>
      </w:pPr>
      <w:hyperlink w:anchor="_Toc13975" w:history="1">
        <w:r>
          <w:rPr>
            <w:rFonts w:ascii="仿宋" w:eastAsia="仿宋" w:hAnsi="仿宋" w:cs="仿宋" w:hint="eastAsia"/>
            <w:lang w:eastAsia="zh-CN"/>
          </w:rPr>
          <w:t>(二)、猪肉加工项目目标</w:t>
        </w:r>
        <w:r>
          <w:tab/>
        </w:r>
        <w:r>
          <w:fldChar w:fldCharType="begin"/>
        </w:r>
        <w:r>
          <w:instrText xml:space="preserve"> PAGEREF _Toc13975 \h </w:instrText>
        </w:r>
        <w:r>
          <w:fldChar w:fldCharType="separate"/>
        </w:r>
        <w:r>
          <w:t>5</w:t>
        </w:r>
        <w:r>
          <w:fldChar w:fldCharType="end"/>
        </w:r>
      </w:hyperlink>
    </w:p>
    <w:p>
      <w:pPr>
        <w:pStyle w:val="TOC2"/>
        <w:tabs>
          <w:tab w:val="right" w:leader="dot" w:pos="8306"/>
        </w:tabs>
      </w:pPr>
      <w:hyperlink w:anchor="_Toc16182" w:history="1">
        <w:r>
          <w:rPr>
            <w:rFonts w:ascii="仿宋" w:eastAsia="仿宋" w:hAnsi="仿宋" w:cs="仿宋" w:hint="eastAsia"/>
            <w:lang w:eastAsia="zh-CN"/>
          </w:rPr>
          <w:t>(三)、猪肉加工项目提出的理由</w:t>
        </w:r>
        <w:r>
          <w:tab/>
        </w:r>
        <w:r>
          <w:fldChar w:fldCharType="begin"/>
        </w:r>
        <w:r>
          <w:instrText xml:space="preserve"> PAGEREF _Toc16182 \h </w:instrText>
        </w:r>
        <w:r>
          <w:fldChar w:fldCharType="separate"/>
        </w:r>
        <w:r>
          <w:t>6</w:t>
        </w:r>
        <w:r>
          <w:fldChar w:fldCharType="end"/>
        </w:r>
      </w:hyperlink>
    </w:p>
    <w:p>
      <w:pPr>
        <w:pStyle w:val="TOC2"/>
        <w:tabs>
          <w:tab w:val="right" w:leader="dot" w:pos="8306"/>
        </w:tabs>
      </w:pPr>
      <w:hyperlink w:anchor="_Toc17576" w:history="1">
        <w:r>
          <w:rPr>
            <w:rFonts w:ascii="仿宋" w:eastAsia="仿宋" w:hAnsi="仿宋" w:cs="仿宋" w:hint="eastAsia"/>
            <w:lang w:eastAsia="zh-CN"/>
          </w:rPr>
          <w:t>(四)、猪肉加工项目意义</w:t>
        </w:r>
        <w:r>
          <w:tab/>
        </w:r>
        <w:r>
          <w:fldChar w:fldCharType="begin"/>
        </w:r>
        <w:r>
          <w:instrText xml:space="preserve"> PAGEREF _Toc17576 \h </w:instrText>
        </w:r>
        <w:r>
          <w:fldChar w:fldCharType="separate"/>
        </w:r>
        <w:r>
          <w:t>8</w:t>
        </w:r>
        <w:r>
          <w:fldChar w:fldCharType="end"/>
        </w:r>
      </w:hyperlink>
    </w:p>
    <w:p>
      <w:pPr>
        <w:pStyle w:val="TOC2"/>
        <w:tabs>
          <w:tab w:val="right" w:leader="dot" w:pos="8306"/>
        </w:tabs>
      </w:pPr>
      <w:hyperlink w:anchor="_Toc20433" w:history="1">
        <w:r>
          <w:rPr>
            <w:rFonts w:ascii="仿宋" w:eastAsia="仿宋" w:hAnsi="仿宋" w:cs="仿宋" w:hint="eastAsia"/>
            <w:lang w:eastAsia="zh-CN"/>
          </w:rPr>
          <w:t>(五)、猪肉加工项目背景</w:t>
        </w:r>
        <w:r>
          <w:tab/>
        </w:r>
        <w:r>
          <w:fldChar w:fldCharType="begin"/>
        </w:r>
        <w:r>
          <w:instrText xml:space="preserve"> PAGEREF _Toc20433 \h </w:instrText>
        </w:r>
        <w:r>
          <w:fldChar w:fldCharType="separate"/>
        </w:r>
        <w:r>
          <w:t>8</w:t>
        </w:r>
        <w:r>
          <w:fldChar w:fldCharType="end"/>
        </w:r>
      </w:hyperlink>
    </w:p>
    <w:p>
      <w:pPr>
        <w:pStyle w:val="TOC1"/>
        <w:tabs>
          <w:tab w:val="right" w:leader="dot" w:pos="8306"/>
        </w:tabs>
      </w:pPr>
      <w:hyperlink w:anchor="_Toc12163" w:history="1">
        <w:r>
          <w:rPr>
            <w:rFonts w:ascii="仿宋" w:eastAsia="仿宋" w:hAnsi="仿宋" w:cs="仿宋" w:hint="eastAsia"/>
            <w:lang w:eastAsia="zh-CN"/>
          </w:rPr>
          <w:t>二、市场分析、调研</w:t>
        </w:r>
        <w:r>
          <w:tab/>
        </w:r>
        <w:r>
          <w:fldChar w:fldCharType="begin"/>
        </w:r>
        <w:r>
          <w:instrText xml:space="preserve"> PAGEREF _Toc12163 \h </w:instrText>
        </w:r>
        <w:r>
          <w:fldChar w:fldCharType="separate"/>
        </w:r>
        <w:r>
          <w:t>9</w:t>
        </w:r>
        <w:r>
          <w:fldChar w:fldCharType="end"/>
        </w:r>
      </w:hyperlink>
    </w:p>
    <w:p>
      <w:pPr>
        <w:pStyle w:val="TOC2"/>
        <w:tabs>
          <w:tab w:val="right" w:leader="dot" w:pos="8306"/>
        </w:tabs>
      </w:pPr>
      <w:hyperlink w:anchor="_Toc20953" w:history="1">
        <w:r>
          <w:rPr>
            <w:rFonts w:ascii="仿宋" w:eastAsia="仿宋" w:hAnsi="仿宋" w:cs="仿宋" w:hint="eastAsia"/>
            <w:lang w:eastAsia="zh-CN"/>
          </w:rPr>
          <w:t>(一)、猪肉加工行业分析</w:t>
        </w:r>
        <w:r>
          <w:tab/>
        </w:r>
        <w:r>
          <w:fldChar w:fldCharType="begin"/>
        </w:r>
        <w:r>
          <w:instrText xml:space="preserve"> PAGEREF _Toc20953 \h </w:instrText>
        </w:r>
        <w:r>
          <w:fldChar w:fldCharType="separate"/>
        </w:r>
        <w:r>
          <w:t>9</w:t>
        </w:r>
        <w:r>
          <w:fldChar w:fldCharType="end"/>
        </w:r>
      </w:hyperlink>
    </w:p>
    <w:p>
      <w:pPr>
        <w:pStyle w:val="TOC2"/>
        <w:tabs>
          <w:tab w:val="right" w:leader="dot" w:pos="8306"/>
        </w:tabs>
      </w:pPr>
      <w:hyperlink w:anchor="_Toc6086" w:history="1">
        <w:r>
          <w:rPr>
            <w:rFonts w:ascii="仿宋" w:eastAsia="仿宋" w:hAnsi="仿宋" w:cs="仿宋" w:hint="eastAsia"/>
            <w:lang w:eastAsia="zh-CN"/>
          </w:rPr>
          <w:t>(二)、猪肉加工市场分析预测</w:t>
        </w:r>
        <w:r>
          <w:tab/>
        </w:r>
        <w:r>
          <w:fldChar w:fldCharType="begin"/>
        </w:r>
        <w:r>
          <w:instrText xml:space="preserve"> PAGEREF _Toc6086 \h </w:instrText>
        </w:r>
        <w:r>
          <w:fldChar w:fldCharType="separate"/>
        </w:r>
        <w:r>
          <w:t>10</w:t>
        </w:r>
        <w:r>
          <w:fldChar w:fldCharType="end"/>
        </w:r>
      </w:hyperlink>
    </w:p>
    <w:p>
      <w:pPr>
        <w:pStyle w:val="TOC1"/>
        <w:tabs>
          <w:tab w:val="right" w:leader="dot" w:pos="8306"/>
        </w:tabs>
      </w:pPr>
      <w:hyperlink w:anchor="_Toc11166" w:history="1">
        <w:r>
          <w:rPr>
            <w:rFonts w:ascii="仿宋" w:eastAsia="仿宋" w:hAnsi="仿宋" w:cs="仿宋" w:hint="eastAsia"/>
            <w:lang w:eastAsia="zh-CN"/>
          </w:rPr>
          <w:t>三、产品规划分析</w:t>
        </w:r>
        <w:r>
          <w:tab/>
        </w:r>
        <w:r>
          <w:fldChar w:fldCharType="begin"/>
        </w:r>
        <w:r>
          <w:instrText xml:space="preserve"> PAGEREF _Toc11166 \h </w:instrText>
        </w:r>
        <w:r>
          <w:fldChar w:fldCharType="separate"/>
        </w:r>
        <w:r>
          <w:t>11</w:t>
        </w:r>
        <w:r>
          <w:fldChar w:fldCharType="end"/>
        </w:r>
      </w:hyperlink>
    </w:p>
    <w:p>
      <w:pPr>
        <w:pStyle w:val="TOC2"/>
        <w:tabs>
          <w:tab w:val="right" w:leader="dot" w:pos="8306"/>
        </w:tabs>
      </w:pPr>
      <w:hyperlink w:anchor="_Toc14827" w:history="1">
        <w:r>
          <w:rPr>
            <w:rFonts w:ascii="仿宋" w:eastAsia="仿宋" w:hAnsi="仿宋" w:cs="仿宋" w:hint="eastAsia"/>
            <w:lang w:eastAsia="zh-CN"/>
          </w:rPr>
          <w:t>(一)、产品规划</w:t>
        </w:r>
        <w:r>
          <w:tab/>
        </w:r>
        <w:r>
          <w:fldChar w:fldCharType="begin"/>
        </w:r>
        <w:r>
          <w:instrText xml:space="preserve"> PAGEREF _Toc14827 \h </w:instrText>
        </w:r>
        <w:r>
          <w:fldChar w:fldCharType="separate"/>
        </w:r>
        <w:r>
          <w:t>11</w:t>
        </w:r>
        <w:r>
          <w:fldChar w:fldCharType="end"/>
        </w:r>
      </w:hyperlink>
    </w:p>
    <w:p>
      <w:pPr>
        <w:pStyle w:val="TOC2"/>
        <w:tabs>
          <w:tab w:val="right" w:leader="dot" w:pos="8306"/>
        </w:tabs>
      </w:pPr>
      <w:hyperlink w:anchor="_Toc379" w:history="1">
        <w:r>
          <w:rPr>
            <w:rFonts w:ascii="仿宋" w:eastAsia="仿宋" w:hAnsi="仿宋" w:cs="仿宋" w:hint="eastAsia"/>
            <w:lang w:eastAsia="zh-CN"/>
          </w:rPr>
          <w:t>(二)、建设规模</w:t>
        </w:r>
        <w:r>
          <w:tab/>
        </w:r>
        <w:r>
          <w:fldChar w:fldCharType="begin"/>
        </w:r>
        <w:r>
          <w:instrText xml:space="preserve"> PAGEREF _Toc379 \h </w:instrText>
        </w:r>
        <w:r>
          <w:fldChar w:fldCharType="separate"/>
        </w:r>
        <w:r>
          <w:t>12</w:t>
        </w:r>
        <w:r>
          <w:fldChar w:fldCharType="end"/>
        </w:r>
      </w:hyperlink>
    </w:p>
    <w:p>
      <w:pPr>
        <w:pStyle w:val="TOC1"/>
        <w:tabs>
          <w:tab w:val="right" w:leader="dot" w:pos="8306"/>
        </w:tabs>
      </w:pPr>
      <w:hyperlink w:anchor="_Toc9111" w:history="1">
        <w:r>
          <w:rPr>
            <w:rFonts w:ascii="仿宋" w:eastAsia="仿宋" w:hAnsi="仿宋" w:cs="仿宋" w:hint="eastAsia"/>
            <w:lang w:eastAsia="zh-CN"/>
          </w:rPr>
          <w:t>四、猪肉加工项目建设背景及必要性分析</w:t>
        </w:r>
        <w:r>
          <w:tab/>
        </w:r>
        <w:r>
          <w:fldChar w:fldCharType="begin"/>
        </w:r>
        <w:r>
          <w:instrText xml:space="preserve"> PAGEREF _Toc9111 \h </w:instrText>
        </w:r>
        <w:r>
          <w:fldChar w:fldCharType="separate"/>
        </w:r>
        <w:r>
          <w:t>13</w:t>
        </w:r>
        <w:r>
          <w:fldChar w:fldCharType="end"/>
        </w:r>
      </w:hyperlink>
    </w:p>
    <w:p>
      <w:pPr>
        <w:pStyle w:val="TOC2"/>
        <w:tabs>
          <w:tab w:val="right" w:leader="dot" w:pos="8306"/>
        </w:tabs>
      </w:pPr>
      <w:hyperlink w:anchor="_Toc8779" w:history="1">
        <w:r>
          <w:rPr>
            <w:rFonts w:ascii="仿宋" w:eastAsia="仿宋" w:hAnsi="仿宋" w:cs="仿宋" w:hint="eastAsia"/>
            <w:lang w:eastAsia="zh-CN"/>
          </w:rPr>
          <w:t>(一)、猪肉加工项目背景分析</w:t>
        </w:r>
        <w:r>
          <w:tab/>
        </w:r>
        <w:r>
          <w:fldChar w:fldCharType="begin"/>
        </w:r>
        <w:r>
          <w:instrText xml:space="preserve"> PAGEREF _Toc8779 \h </w:instrText>
        </w:r>
        <w:r>
          <w:fldChar w:fldCharType="separate"/>
        </w:r>
        <w:r>
          <w:t>13</w:t>
        </w:r>
        <w:r>
          <w:fldChar w:fldCharType="end"/>
        </w:r>
      </w:hyperlink>
    </w:p>
    <w:p>
      <w:pPr>
        <w:pStyle w:val="TOC2"/>
        <w:tabs>
          <w:tab w:val="right" w:leader="dot" w:pos="8306"/>
        </w:tabs>
      </w:pPr>
      <w:hyperlink w:anchor="_Toc18631" w:history="1">
        <w:r>
          <w:rPr>
            <w:rFonts w:ascii="仿宋" w:eastAsia="仿宋" w:hAnsi="仿宋" w:cs="仿宋" w:hint="eastAsia"/>
            <w:lang w:eastAsia="zh-CN"/>
          </w:rPr>
          <w:t>(二)、猪肉加工项目建设必要性分析</w:t>
        </w:r>
        <w:r>
          <w:tab/>
        </w:r>
        <w:r>
          <w:fldChar w:fldCharType="begin"/>
        </w:r>
        <w:r>
          <w:instrText xml:space="preserve"> PAGEREF _Toc18631 \h </w:instrText>
        </w:r>
        <w:r>
          <w:fldChar w:fldCharType="separate"/>
        </w:r>
        <w:r>
          <w:t>14</w:t>
        </w:r>
        <w:r>
          <w:fldChar w:fldCharType="end"/>
        </w:r>
      </w:hyperlink>
    </w:p>
    <w:p>
      <w:pPr>
        <w:pStyle w:val="TOC1"/>
        <w:tabs>
          <w:tab w:val="right" w:leader="dot" w:pos="8306"/>
        </w:tabs>
      </w:pPr>
      <w:hyperlink w:anchor="_Toc14465" w:history="1">
        <w:r>
          <w:rPr>
            <w:rFonts w:ascii="仿宋" w:eastAsia="仿宋" w:hAnsi="仿宋" w:cs="仿宋" w:hint="eastAsia"/>
            <w:lang w:eastAsia="zh-CN"/>
          </w:rPr>
          <w:t>五、猪肉加工项目土建工程</w:t>
        </w:r>
        <w:r>
          <w:tab/>
        </w:r>
        <w:r>
          <w:fldChar w:fldCharType="begin"/>
        </w:r>
        <w:r>
          <w:instrText xml:space="preserve"> PAGEREF _Toc14465 \h </w:instrText>
        </w:r>
        <w:r>
          <w:fldChar w:fldCharType="separate"/>
        </w:r>
        <w:r>
          <w:t>16</w:t>
        </w:r>
        <w:r>
          <w:fldChar w:fldCharType="end"/>
        </w:r>
      </w:hyperlink>
    </w:p>
    <w:p>
      <w:pPr>
        <w:pStyle w:val="TOC2"/>
        <w:tabs>
          <w:tab w:val="right" w:leader="dot" w:pos="8306"/>
        </w:tabs>
      </w:pPr>
      <w:hyperlink w:anchor="_Toc7928" w:history="1">
        <w:r>
          <w:rPr>
            <w:rFonts w:ascii="仿宋" w:eastAsia="仿宋" w:hAnsi="仿宋" w:cs="仿宋" w:hint="eastAsia"/>
            <w:lang w:eastAsia="zh-CN"/>
          </w:rPr>
          <w:t>(一)、建筑工程设计原则</w:t>
        </w:r>
        <w:r>
          <w:tab/>
        </w:r>
        <w:r>
          <w:fldChar w:fldCharType="begin"/>
        </w:r>
        <w:r>
          <w:instrText xml:space="preserve"> PAGEREF _Toc7928 \h </w:instrText>
        </w:r>
        <w:r>
          <w:fldChar w:fldCharType="separate"/>
        </w:r>
        <w:r>
          <w:t>16</w:t>
        </w:r>
        <w:r>
          <w:fldChar w:fldCharType="end"/>
        </w:r>
      </w:hyperlink>
    </w:p>
    <w:p>
      <w:pPr>
        <w:pStyle w:val="TOC2"/>
        <w:tabs>
          <w:tab w:val="right" w:leader="dot" w:pos="8306"/>
        </w:tabs>
      </w:pPr>
      <w:hyperlink w:anchor="_Toc27920" w:history="1">
        <w:r>
          <w:rPr>
            <w:rFonts w:ascii="仿宋" w:eastAsia="仿宋" w:hAnsi="仿宋" w:cs="仿宋" w:hint="eastAsia"/>
            <w:lang w:eastAsia="zh-CN"/>
          </w:rPr>
          <w:t>(二)、土建工程设计年限及安全等级</w:t>
        </w:r>
        <w:r>
          <w:tab/>
        </w:r>
        <w:r>
          <w:fldChar w:fldCharType="begin"/>
        </w:r>
        <w:r>
          <w:instrText xml:space="preserve"> PAGEREF _Toc27920 \h </w:instrText>
        </w:r>
        <w:r>
          <w:fldChar w:fldCharType="separate"/>
        </w:r>
        <w:r>
          <w:t>17</w:t>
        </w:r>
        <w:r>
          <w:fldChar w:fldCharType="end"/>
        </w:r>
      </w:hyperlink>
    </w:p>
    <w:p>
      <w:pPr>
        <w:pStyle w:val="TOC2"/>
        <w:tabs>
          <w:tab w:val="right" w:leader="dot" w:pos="8306"/>
        </w:tabs>
      </w:pPr>
      <w:hyperlink w:anchor="_Toc22270" w:history="1">
        <w:r>
          <w:rPr>
            <w:rFonts w:ascii="仿宋" w:eastAsia="仿宋" w:hAnsi="仿宋" w:cs="仿宋" w:hint="eastAsia"/>
            <w:lang w:eastAsia="zh-CN"/>
          </w:rPr>
          <w:t>(三)、建筑工程设计总体要求</w:t>
        </w:r>
        <w:r>
          <w:tab/>
        </w:r>
        <w:r>
          <w:fldChar w:fldCharType="begin"/>
        </w:r>
        <w:r>
          <w:instrText xml:space="preserve"> PAGEREF _Toc22270 \h </w:instrText>
        </w:r>
        <w:r>
          <w:fldChar w:fldCharType="separate"/>
        </w:r>
        <w:r>
          <w:t>18</w:t>
        </w:r>
        <w:r>
          <w:fldChar w:fldCharType="end"/>
        </w:r>
      </w:hyperlink>
    </w:p>
    <w:p>
      <w:pPr>
        <w:pStyle w:val="TOC2"/>
        <w:tabs>
          <w:tab w:val="right" w:leader="dot" w:pos="8306"/>
        </w:tabs>
      </w:pPr>
      <w:hyperlink w:anchor="_Toc21126" w:history="1">
        <w:r>
          <w:rPr>
            <w:rFonts w:ascii="仿宋" w:eastAsia="仿宋" w:hAnsi="仿宋" w:cs="仿宋" w:hint="eastAsia"/>
            <w:lang w:eastAsia="zh-CN"/>
          </w:rPr>
          <w:t>(四)、土建工程建设指标</w:t>
        </w:r>
        <w:r>
          <w:tab/>
        </w:r>
        <w:r>
          <w:fldChar w:fldCharType="begin"/>
        </w:r>
        <w:r>
          <w:instrText xml:space="preserve"> PAGEREF _Toc21126 \h </w:instrText>
        </w:r>
        <w:r>
          <w:fldChar w:fldCharType="separate"/>
        </w:r>
        <w:r>
          <w:t>19</w:t>
        </w:r>
        <w:r>
          <w:fldChar w:fldCharType="end"/>
        </w:r>
      </w:hyperlink>
    </w:p>
    <w:p>
      <w:pPr>
        <w:pStyle w:val="TOC1"/>
        <w:tabs>
          <w:tab w:val="right" w:leader="dot" w:pos="8306"/>
        </w:tabs>
      </w:pPr>
      <w:hyperlink w:anchor="_Toc21031" w:history="1">
        <w:r>
          <w:rPr>
            <w:rFonts w:ascii="仿宋" w:eastAsia="仿宋" w:hAnsi="仿宋" w:cs="仿宋" w:hint="eastAsia"/>
            <w:lang w:eastAsia="zh-CN"/>
          </w:rPr>
          <w:t>六、猪肉加工项目危机管理</w:t>
        </w:r>
        <w:r>
          <w:tab/>
        </w:r>
        <w:r>
          <w:fldChar w:fldCharType="begin"/>
        </w:r>
        <w:r>
          <w:instrText xml:space="preserve"> PAGEREF _Toc21031 \h </w:instrText>
        </w:r>
        <w:r>
          <w:fldChar w:fldCharType="separate"/>
        </w:r>
        <w:r>
          <w:t>19</w:t>
        </w:r>
        <w:r>
          <w:fldChar w:fldCharType="end"/>
        </w:r>
      </w:hyperlink>
    </w:p>
    <w:p>
      <w:pPr>
        <w:pStyle w:val="TOC2"/>
        <w:tabs>
          <w:tab w:val="right" w:leader="dot" w:pos="8306"/>
        </w:tabs>
      </w:pPr>
      <w:hyperlink w:anchor="_Toc25094" w:history="1">
        <w:r>
          <w:rPr>
            <w:rFonts w:ascii="仿宋" w:eastAsia="仿宋" w:hAnsi="仿宋" w:cs="仿宋" w:hint="eastAsia"/>
            <w:lang w:eastAsia="zh-CN"/>
          </w:rPr>
          <w:t>(一)、危机预警与识别</w:t>
        </w:r>
        <w:r>
          <w:tab/>
        </w:r>
        <w:r>
          <w:fldChar w:fldCharType="begin"/>
        </w:r>
        <w:r>
          <w:instrText xml:space="preserve"> PAGEREF _Toc25094 \h </w:instrText>
        </w:r>
        <w:r>
          <w:fldChar w:fldCharType="separate"/>
        </w:r>
        <w:r>
          <w:t>19</w:t>
        </w:r>
        <w:r>
          <w:fldChar w:fldCharType="end"/>
        </w:r>
      </w:hyperlink>
    </w:p>
    <w:p>
      <w:pPr>
        <w:pStyle w:val="TOC2"/>
        <w:tabs>
          <w:tab w:val="right" w:leader="dot" w:pos="8306"/>
        </w:tabs>
      </w:pPr>
      <w:hyperlink w:anchor="_Toc5593" w:history="1">
        <w:r>
          <w:rPr>
            <w:rFonts w:ascii="仿宋" w:eastAsia="仿宋" w:hAnsi="仿宋" w:cs="仿宋" w:hint="eastAsia"/>
            <w:lang w:eastAsia="zh-CN"/>
          </w:rPr>
          <w:t>(二)、危机应对与恢复</w:t>
        </w:r>
        <w:r>
          <w:tab/>
        </w:r>
        <w:r>
          <w:fldChar w:fldCharType="begin"/>
        </w:r>
        <w:r>
          <w:instrText xml:space="preserve"> PAGEREF _Toc5593 \h </w:instrText>
        </w:r>
        <w:r>
          <w:fldChar w:fldCharType="separate"/>
        </w:r>
        <w:r>
          <w:t>20</w:t>
        </w:r>
        <w:r>
          <w:fldChar w:fldCharType="end"/>
        </w:r>
      </w:hyperlink>
    </w:p>
    <w:p>
      <w:pPr>
        <w:pStyle w:val="TOC1"/>
        <w:tabs>
          <w:tab w:val="right" w:leader="dot" w:pos="8306"/>
        </w:tabs>
      </w:pPr>
      <w:hyperlink w:anchor="_Toc24833" w:history="1">
        <w:r>
          <w:rPr>
            <w:rFonts w:ascii="仿宋" w:eastAsia="仿宋" w:hAnsi="仿宋" w:cs="仿宋" w:hint="eastAsia"/>
            <w:lang w:eastAsia="zh-CN"/>
          </w:rPr>
          <w:t>七、猪肉加工项目投资规划</w:t>
        </w:r>
        <w:r>
          <w:tab/>
        </w:r>
        <w:r>
          <w:fldChar w:fldCharType="begin"/>
        </w:r>
        <w:r>
          <w:instrText xml:space="preserve"> PAGEREF _Toc24833 \h </w:instrText>
        </w:r>
        <w:r>
          <w:fldChar w:fldCharType="separate"/>
        </w:r>
        <w:r>
          <w:t>21</w:t>
        </w:r>
        <w:r>
          <w:fldChar w:fldCharType="end"/>
        </w:r>
      </w:hyperlink>
    </w:p>
    <w:p>
      <w:pPr>
        <w:pStyle w:val="TOC2"/>
        <w:tabs>
          <w:tab w:val="right" w:leader="dot" w:pos="8306"/>
        </w:tabs>
      </w:pPr>
      <w:hyperlink w:anchor="_Toc22741" w:history="1">
        <w:r>
          <w:rPr>
            <w:rFonts w:ascii="仿宋" w:eastAsia="仿宋" w:hAnsi="仿宋" w:cs="仿宋" w:hint="eastAsia"/>
            <w:lang w:eastAsia="zh-CN"/>
          </w:rPr>
          <w:t>(一)、猪肉加工项目总投资估算</w:t>
        </w:r>
        <w:r>
          <w:tab/>
        </w:r>
        <w:r>
          <w:fldChar w:fldCharType="begin"/>
        </w:r>
        <w:r>
          <w:instrText xml:space="preserve"> PAGEREF _Toc22741 \h </w:instrText>
        </w:r>
        <w:r>
          <w:fldChar w:fldCharType="separate"/>
        </w:r>
        <w:r>
          <w:t>21</w:t>
        </w:r>
        <w:r>
          <w:fldChar w:fldCharType="end"/>
        </w:r>
      </w:hyperlink>
    </w:p>
    <w:p>
      <w:pPr>
        <w:pStyle w:val="TOC2"/>
        <w:tabs>
          <w:tab w:val="right" w:leader="dot" w:pos="8306"/>
        </w:tabs>
      </w:pPr>
      <w:hyperlink w:anchor="_Toc32230" w:history="1">
        <w:r>
          <w:rPr>
            <w:rFonts w:ascii="仿宋" w:eastAsia="仿宋" w:hAnsi="仿宋" w:cs="仿宋" w:hint="eastAsia"/>
            <w:lang w:eastAsia="zh-CN"/>
          </w:rPr>
          <w:t>(二)、资金筹措</w:t>
        </w:r>
        <w:r>
          <w:tab/>
        </w:r>
        <w:r>
          <w:fldChar w:fldCharType="begin"/>
        </w:r>
        <w:r>
          <w:instrText xml:space="preserve"> PAGEREF _Toc32230 \h </w:instrText>
        </w:r>
        <w:r>
          <w:fldChar w:fldCharType="separate"/>
        </w:r>
        <w:r>
          <w:t>23</w:t>
        </w:r>
        <w:r>
          <w:fldChar w:fldCharType="end"/>
        </w:r>
      </w:hyperlink>
    </w:p>
    <w:p>
      <w:pPr>
        <w:pStyle w:val="TOC1"/>
        <w:tabs>
          <w:tab w:val="right" w:leader="dot" w:pos="8306"/>
        </w:tabs>
      </w:pPr>
      <w:hyperlink w:anchor="_Toc24503" w:history="1">
        <w:r>
          <w:rPr>
            <w:rFonts w:ascii="仿宋" w:eastAsia="仿宋" w:hAnsi="仿宋" w:cs="仿宋" w:hint="eastAsia"/>
            <w:lang w:eastAsia="zh-CN"/>
          </w:rPr>
          <w:t>八、猪肉加工项目风险管理</w:t>
        </w:r>
        <w:r>
          <w:tab/>
        </w:r>
        <w:r>
          <w:fldChar w:fldCharType="begin"/>
        </w:r>
        <w:r>
          <w:instrText xml:space="preserve"> PAGEREF _Toc24503 \h </w:instrText>
        </w:r>
        <w:r>
          <w:fldChar w:fldCharType="separate"/>
        </w:r>
        <w:r>
          <w:t>23</w:t>
        </w:r>
        <w:r>
          <w:fldChar w:fldCharType="end"/>
        </w:r>
      </w:hyperlink>
    </w:p>
    <w:p>
      <w:pPr>
        <w:pStyle w:val="TOC2"/>
        <w:tabs>
          <w:tab w:val="right" w:leader="dot" w:pos="8306"/>
        </w:tabs>
      </w:pPr>
      <w:hyperlink w:anchor="_Toc8993" w:history="1">
        <w:r>
          <w:rPr>
            <w:rFonts w:ascii="仿宋" w:eastAsia="仿宋" w:hAnsi="仿宋" w:cs="仿宋" w:hint="eastAsia"/>
            <w:lang w:eastAsia="zh-CN"/>
          </w:rPr>
          <w:t>(一)、风险识别与评估</w:t>
        </w:r>
        <w:r>
          <w:tab/>
        </w:r>
        <w:r>
          <w:fldChar w:fldCharType="begin"/>
        </w:r>
        <w:r>
          <w:instrText xml:space="preserve"> PAGEREF _Toc8993 \h </w:instrText>
        </w:r>
        <w:r>
          <w:fldChar w:fldCharType="separate"/>
        </w:r>
        <w:r>
          <w:t>23</w:t>
        </w:r>
        <w:r>
          <w:fldChar w:fldCharType="end"/>
        </w:r>
      </w:hyperlink>
    </w:p>
    <w:p>
      <w:pPr>
        <w:pStyle w:val="TOC2"/>
        <w:tabs>
          <w:tab w:val="right" w:leader="dot" w:pos="8306"/>
        </w:tabs>
      </w:pPr>
      <w:hyperlink w:anchor="_Toc19068" w:history="1">
        <w:r>
          <w:rPr>
            <w:rFonts w:ascii="仿宋" w:eastAsia="仿宋" w:hAnsi="仿宋" w:cs="仿宋" w:hint="eastAsia"/>
            <w:lang w:eastAsia="zh-CN"/>
          </w:rPr>
          <w:t>(二)、风险应对策略</w:t>
        </w:r>
        <w:r>
          <w:tab/>
        </w:r>
        <w:r>
          <w:fldChar w:fldCharType="begin"/>
        </w:r>
        <w:r>
          <w:instrText xml:space="preserve"> PAGEREF _Toc19068 \h </w:instrText>
        </w:r>
        <w:r>
          <w:fldChar w:fldCharType="separate"/>
        </w:r>
        <w:r>
          <w:t>25</w:t>
        </w:r>
        <w:r>
          <w:fldChar w:fldCharType="end"/>
        </w:r>
      </w:hyperlink>
    </w:p>
    <w:p>
      <w:pPr>
        <w:pStyle w:val="TOC2"/>
        <w:tabs>
          <w:tab w:val="right" w:leader="dot" w:pos="8306"/>
        </w:tabs>
      </w:pPr>
      <w:hyperlink w:anchor="_Toc15124" w:history="1">
        <w:r>
          <w:rPr>
            <w:rFonts w:ascii="仿宋" w:eastAsia="仿宋" w:hAnsi="仿宋" w:cs="仿宋" w:hint="eastAsia"/>
            <w:lang w:eastAsia="zh-CN"/>
          </w:rPr>
          <w:t>(三)、风险监控与控制</w:t>
        </w:r>
        <w:r>
          <w:tab/>
        </w:r>
        <w:r>
          <w:fldChar w:fldCharType="begin"/>
        </w:r>
        <w:r>
          <w:instrText xml:space="preserve"> PAGEREF _Toc15124 \h </w:instrText>
        </w:r>
        <w:r>
          <w:fldChar w:fldCharType="separate"/>
        </w:r>
        <w:r>
          <w:t>26</w:t>
        </w:r>
        <w:r>
          <w:fldChar w:fldCharType="end"/>
        </w:r>
      </w:hyperlink>
    </w:p>
    <w:p>
      <w:pPr>
        <w:pStyle w:val="TOC1"/>
        <w:tabs>
          <w:tab w:val="right" w:leader="dot" w:pos="8306"/>
        </w:tabs>
      </w:pPr>
      <w:hyperlink w:anchor="_Toc17155" w:history="1">
        <w:r>
          <w:rPr>
            <w:rFonts w:ascii="仿宋" w:eastAsia="仿宋" w:hAnsi="仿宋" w:cs="仿宋" w:hint="eastAsia"/>
            <w:lang w:eastAsia="zh-CN"/>
          </w:rPr>
          <w:t>九、猪肉加工项目人力资源管理</w:t>
        </w:r>
        <w:r>
          <w:tab/>
        </w:r>
        <w:r>
          <w:fldChar w:fldCharType="begin"/>
        </w:r>
        <w:r>
          <w:instrText xml:space="preserve"> PAGEREF _Toc17155 \h </w:instrText>
        </w:r>
        <w:r>
          <w:fldChar w:fldCharType="separate"/>
        </w:r>
        <w:r>
          <w:t>27</w:t>
        </w:r>
        <w:r>
          <w:fldChar w:fldCharType="end"/>
        </w:r>
      </w:hyperlink>
    </w:p>
    <w:p>
      <w:pPr>
        <w:pStyle w:val="TOC2"/>
        <w:tabs>
          <w:tab w:val="right" w:leader="dot" w:pos="8306"/>
        </w:tabs>
      </w:pPr>
      <w:hyperlink w:anchor="_Toc13564" w:history="1">
        <w:r>
          <w:rPr>
            <w:rFonts w:ascii="仿宋" w:eastAsia="仿宋" w:hAnsi="仿宋" w:cs="仿宋" w:hint="eastAsia"/>
            <w:lang w:eastAsia="zh-CN"/>
          </w:rPr>
          <w:t>(一)、建立健全的预算管理制度</w:t>
        </w:r>
        <w:r>
          <w:tab/>
        </w:r>
        <w:r>
          <w:fldChar w:fldCharType="begin"/>
        </w:r>
        <w:r>
          <w:instrText xml:space="preserve"> PAGEREF _Toc13564 \h </w:instrText>
        </w:r>
        <w:r>
          <w:fldChar w:fldCharType="separate"/>
        </w:r>
        <w:r>
          <w:t>27</w:t>
        </w:r>
        <w:r>
          <w:fldChar w:fldCharType="end"/>
        </w:r>
      </w:hyperlink>
    </w:p>
    <w:p>
      <w:pPr>
        <w:pStyle w:val="TOC2"/>
        <w:tabs>
          <w:tab w:val="right" w:leader="dot" w:pos="8306"/>
        </w:tabs>
      </w:pPr>
      <w:hyperlink w:anchor="_Toc15602" w:history="1">
        <w:r>
          <w:rPr>
            <w:rFonts w:ascii="仿宋" w:eastAsia="仿宋" w:hAnsi="仿宋" w:cs="仿宋" w:hint="eastAsia"/>
            <w:lang w:eastAsia="zh-CN"/>
          </w:rPr>
          <w:t>(二)、加强资金流动监控</w:t>
        </w:r>
        <w:r>
          <w:tab/>
        </w:r>
        <w:r>
          <w:fldChar w:fldCharType="begin"/>
        </w:r>
        <w:r>
          <w:instrText xml:space="preserve"> PAGEREF _Toc15602 \h </w:instrText>
        </w:r>
        <w:r>
          <w:fldChar w:fldCharType="separate"/>
        </w:r>
        <w:r>
          <w:t>29</w:t>
        </w:r>
        <w:r>
          <w:fldChar w:fldCharType="end"/>
        </w:r>
      </w:hyperlink>
    </w:p>
    <w:p>
      <w:pPr>
        <w:pStyle w:val="TOC2"/>
        <w:tabs>
          <w:tab w:val="right" w:leader="dot" w:pos="8306"/>
        </w:tabs>
      </w:pPr>
      <w:hyperlink w:anchor="_Toc23005" w:history="1">
        <w:r>
          <w:rPr>
            <w:rFonts w:ascii="仿宋" w:eastAsia="仿宋" w:hAnsi="仿宋" w:cs="仿宋" w:hint="eastAsia"/>
            <w:lang w:eastAsia="zh-CN"/>
          </w:rPr>
          <w:t>(三)、制定完善的风险控制机制</w:t>
        </w:r>
        <w:r>
          <w:tab/>
        </w:r>
        <w:r>
          <w:fldChar w:fldCharType="begin"/>
        </w:r>
        <w:r>
          <w:instrText xml:space="preserve"> PAGEREF _Toc23005 \h </w:instrText>
        </w:r>
        <w:r>
          <w:fldChar w:fldCharType="separate"/>
        </w:r>
        <w:r>
          <w:t>30</w:t>
        </w:r>
        <w:r>
          <w:fldChar w:fldCharType="end"/>
        </w:r>
      </w:hyperlink>
    </w:p>
    <w:p>
      <w:pPr>
        <w:pStyle w:val="TOC2"/>
        <w:tabs>
          <w:tab w:val="right" w:leader="dot" w:pos="8306"/>
        </w:tabs>
      </w:pPr>
      <w:hyperlink w:anchor="_Toc14692" w:history="1">
        <w:r>
          <w:rPr>
            <w:rFonts w:ascii="仿宋" w:eastAsia="仿宋" w:hAnsi="仿宋" w:cs="仿宋" w:hint="eastAsia"/>
            <w:lang w:eastAsia="zh-CN"/>
          </w:rPr>
          <w:t>(四)、优化成本管理</w:t>
        </w:r>
        <w:r>
          <w:tab/>
        </w:r>
        <w:r>
          <w:fldChar w:fldCharType="begin"/>
        </w:r>
        <w:r>
          <w:instrText xml:space="preserve"> PAGEREF _Toc14692 \h </w:instrText>
        </w:r>
        <w:r>
          <w:fldChar w:fldCharType="separate"/>
        </w:r>
        <w:r>
          <w:t>31</w:t>
        </w:r>
        <w:r>
          <w:fldChar w:fldCharType="end"/>
        </w:r>
      </w:hyperlink>
    </w:p>
    <w:p>
      <w:pPr>
        <w:pStyle w:val="TOC1"/>
        <w:tabs>
          <w:tab w:val="right" w:leader="dot" w:pos="8306"/>
        </w:tabs>
      </w:pPr>
      <w:hyperlink w:anchor="_Toc14825" w:history="1">
        <w:r>
          <w:rPr>
            <w:rFonts w:ascii="仿宋" w:eastAsia="仿宋" w:hAnsi="仿宋" w:cs="仿宋" w:hint="eastAsia"/>
            <w:lang w:eastAsia="zh-CN"/>
          </w:rPr>
          <w:t>十、生产安全保护</w:t>
        </w:r>
        <w:r>
          <w:tab/>
        </w:r>
        <w:r>
          <w:fldChar w:fldCharType="begin"/>
        </w:r>
        <w:r>
          <w:instrText xml:space="preserve"> PAGEREF _Toc14825 \h </w:instrText>
        </w:r>
        <w:r>
          <w:fldChar w:fldCharType="separate"/>
        </w:r>
        <w:r>
          <w:t>33</w:t>
        </w:r>
        <w:r>
          <w:fldChar w:fldCharType="end"/>
        </w:r>
      </w:hyperlink>
    </w:p>
    <w:p>
      <w:pPr>
        <w:pStyle w:val="TOC2"/>
        <w:tabs>
          <w:tab w:val="right" w:leader="dot" w:pos="8306"/>
        </w:tabs>
      </w:pPr>
      <w:hyperlink w:anchor="_Toc21823" w:history="1">
        <w:r>
          <w:rPr>
            <w:rFonts w:ascii="仿宋" w:eastAsia="仿宋" w:hAnsi="仿宋" w:cs="仿宋" w:hint="eastAsia"/>
            <w:lang w:eastAsia="zh-CN"/>
          </w:rPr>
          <w:t>(一)、消防安全</w:t>
        </w:r>
        <w:r>
          <w:tab/>
        </w:r>
        <w:r>
          <w:fldChar w:fldCharType="begin"/>
        </w:r>
        <w:r>
          <w:instrText xml:space="preserve"> PAGEREF _Toc21823 \h </w:instrText>
        </w:r>
        <w:r>
          <w:fldChar w:fldCharType="separate"/>
        </w:r>
        <w:r>
          <w:t>33</w:t>
        </w:r>
        <w:r>
          <w:fldChar w:fldCharType="end"/>
        </w:r>
      </w:hyperlink>
    </w:p>
    <w:p>
      <w:pPr>
        <w:pStyle w:val="TOC2"/>
        <w:tabs>
          <w:tab w:val="right" w:leader="dot" w:pos="8306"/>
        </w:tabs>
      </w:pPr>
      <w:hyperlink w:anchor="_Toc32253" w:history="1">
        <w:r>
          <w:rPr>
            <w:rFonts w:ascii="仿宋" w:eastAsia="仿宋" w:hAnsi="仿宋" w:cs="仿宋" w:hint="eastAsia"/>
            <w:lang w:eastAsia="zh-CN"/>
          </w:rPr>
          <w:t>(二)、防火防爆总图布置措施</w:t>
        </w:r>
        <w:r>
          <w:tab/>
        </w:r>
        <w:r>
          <w:fldChar w:fldCharType="begin"/>
        </w:r>
        <w:r>
          <w:instrText xml:space="preserve"> PAGEREF _Toc32253 \h </w:instrText>
        </w:r>
        <w:r>
          <w:fldChar w:fldCharType="separate"/>
        </w:r>
        <w:r>
          <w:t>34</w:t>
        </w:r>
        <w:r>
          <w:fldChar w:fldCharType="end"/>
        </w:r>
      </w:hyperlink>
    </w:p>
    <w:p>
      <w:pPr>
        <w:pStyle w:val="TOC2"/>
        <w:tabs>
          <w:tab w:val="right" w:leader="dot" w:pos="8306"/>
        </w:tabs>
      </w:pPr>
      <w:hyperlink w:anchor="_Toc24371" w:history="1">
        <w:r>
          <w:rPr>
            <w:rFonts w:ascii="仿宋" w:eastAsia="仿宋" w:hAnsi="仿宋" w:cs="仿宋" w:hint="eastAsia"/>
            <w:lang w:eastAsia="zh-CN"/>
          </w:rPr>
          <w:t>(三)、自然灾害防范措施</w:t>
        </w:r>
        <w:r>
          <w:tab/>
        </w:r>
        <w:r>
          <w:fldChar w:fldCharType="begin"/>
        </w:r>
        <w:r>
          <w:instrText xml:space="preserve"> PAGEREF _Toc24371 \h </w:instrText>
        </w:r>
        <w:r>
          <w:fldChar w:fldCharType="separate"/>
        </w:r>
        <w:r>
          <w:t>35</w:t>
        </w:r>
        <w:r>
          <w:fldChar w:fldCharType="end"/>
        </w:r>
      </w:hyperlink>
    </w:p>
    <w:p>
      <w:pPr>
        <w:pStyle w:val="TOC2"/>
        <w:tabs>
          <w:tab w:val="right" w:leader="dot" w:pos="8306"/>
        </w:tabs>
      </w:pPr>
      <w:hyperlink w:anchor="_Toc1578" w:history="1">
        <w:r>
          <w:rPr>
            <w:rFonts w:ascii="仿宋" w:eastAsia="仿宋" w:hAnsi="仿宋" w:cs="仿宋" w:hint="eastAsia"/>
            <w:lang w:eastAsia="zh-CN"/>
          </w:rPr>
          <w:t>(四)、安全色及安全标志使用要求</w:t>
        </w:r>
        <w:r>
          <w:tab/>
        </w:r>
        <w:r>
          <w:fldChar w:fldCharType="begin"/>
        </w:r>
        <w:r>
          <w:instrText xml:space="preserve"> PAGEREF _Toc1578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12" w:history="1">
        <w:r>
          <w:rPr>
            <w:rFonts w:ascii="仿宋" w:eastAsia="仿宋" w:hAnsi="仿宋" w:cs="仿宋" w:hint="eastAsia"/>
            <w:lang w:eastAsia="zh-CN"/>
          </w:rPr>
          <w:t>(五)、防尘防毒措施</w:t>
        </w:r>
        <w:r>
          <w:tab/>
        </w:r>
        <w:r>
          <w:fldChar w:fldCharType="begin"/>
        </w:r>
        <w:r>
          <w:instrText xml:space="preserve"> PAGEREF _Toc23212 \h </w:instrText>
        </w:r>
        <w:r>
          <w:fldChar w:fldCharType="separate"/>
        </w:r>
        <w:r>
          <w:t>37</w:t>
        </w:r>
        <w:r>
          <w:fldChar w:fldCharType="end"/>
        </w:r>
      </w:hyperlink>
    </w:p>
    <w:p>
      <w:pPr>
        <w:pStyle w:val="TOC2"/>
        <w:tabs>
          <w:tab w:val="right" w:leader="dot" w:pos="8306"/>
        </w:tabs>
      </w:pPr>
      <w:hyperlink w:anchor="_Toc17765" w:history="1">
        <w:r>
          <w:rPr>
            <w:rFonts w:ascii="仿宋" w:eastAsia="仿宋" w:hAnsi="仿宋" w:cs="仿宋" w:hint="eastAsia"/>
            <w:lang w:eastAsia="zh-CN"/>
          </w:rPr>
          <w:t>(六)、防静电、触电防护及防雷措施</w:t>
        </w:r>
        <w:r>
          <w:tab/>
        </w:r>
        <w:r>
          <w:fldChar w:fldCharType="begin"/>
        </w:r>
        <w:r>
          <w:instrText xml:space="preserve"> PAGEREF _Toc17765 \h </w:instrText>
        </w:r>
        <w:r>
          <w:fldChar w:fldCharType="separate"/>
        </w:r>
        <w:r>
          <w:t>38</w:t>
        </w:r>
        <w:r>
          <w:fldChar w:fldCharType="end"/>
        </w:r>
      </w:hyperlink>
    </w:p>
    <w:p>
      <w:pPr>
        <w:pStyle w:val="TOC2"/>
        <w:tabs>
          <w:tab w:val="right" w:leader="dot" w:pos="8306"/>
        </w:tabs>
      </w:pPr>
      <w:hyperlink w:anchor="_Toc16178" w:history="1">
        <w:r>
          <w:rPr>
            <w:rFonts w:ascii="仿宋" w:eastAsia="仿宋" w:hAnsi="仿宋" w:cs="仿宋" w:hint="eastAsia"/>
            <w:lang w:eastAsia="zh-CN"/>
          </w:rPr>
          <w:t>(七)、机械设备安全保障措施</w:t>
        </w:r>
        <w:r>
          <w:tab/>
        </w:r>
        <w:r>
          <w:fldChar w:fldCharType="begin"/>
        </w:r>
        <w:r>
          <w:instrText xml:space="preserve"> PAGEREF _Toc16178 \h </w:instrText>
        </w:r>
        <w:r>
          <w:fldChar w:fldCharType="separate"/>
        </w:r>
        <w:r>
          <w:t>39</w:t>
        </w:r>
        <w:r>
          <w:fldChar w:fldCharType="end"/>
        </w:r>
      </w:hyperlink>
    </w:p>
    <w:p>
      <w:pPr>
        <w:pStyle w:val="TOC1"/>
        <w:tabs>
          <w:tab w:val="right" w:leader="dot" w:pos="8306"/>
        </w:tabs>
      </w:pPr>
      <w:hyperlink w:anchor="_Toc3023" w:history="1">
        <w:r>
          <w:rPr>
            <w:rFonts w:ascii="仿宋" w:eastAsia="仿宋" w:hAnsi="仿宋" w:cs="仿宋" w:hint="eastAsia"/>
            <w:lang w:eastAsia="zh-CN"/>
          </w:rPr>
          <w:t>十一、猪肉加工项目技术管理</w:t>
        </w:r>
        <w:r>
          <w:tab/>
        </w:r>
        <w:r>
          <w:fldChar w:fldCharType="begin"/>
        </w:r>
        <w:r>
          <w:instrText xml:space="preserve"> PAGEREF _Toc3023 \h </w:instrText>
        </w:r>
        <w:r>
          <w:fldChar w:fldCharType="separate"/>
        </w:r>
        <w:r>
          <w:t>40</w:t>
        </w:r>
        <w:r>
          <w:fldChar w:fldCharType="end"/>
        </w:r>
      </w:hyperlink>
    </w:p>
    <w:p>
      <w:pPr>
        <w:pStyle w:val="TOC2"/>
        <w:tabs>
          <w:tab w:val="right" w:leader="dot" w:pos="8306"/>
        </w:tabs>
      </w:pPr>
      <w:hyperlink w:anchor="_Toc28" w:history="1">
        <w:r>
          <w:rPr>
            <w:rFonts w:ascii="仿宋" w:eastAsia="仿宋" w:hAnsi="仿宋" w:cs="仿宋" w:hint="eastAsia"/>
            <w:lang w:eastAsia="zh-CN"/>
          </w:rPr>
          <w:t>(一)、技术方案选用方向</w:t>
        </w:r>
        <w:r>
          <w:tab/>
        </w:r>
        <w:r>
          <w:fldChar w:fldCharType="begin"/>
        </w:r>
        <w:r>
          <w:instrText xml:space="preserve"> PAGEREF _Toc28 \h </w:instrText>
        </w:r>
        <w:r>
          <w:fldChar w:fldCharType="separate"/>
        </w:r>
        <w:r>
          <w:t>40</w:t>
        </w:r>
        <w:r>
          <w:fldChar w:fldCharType="end"/>
        </w:r>
      </w:hyperlink>
    </w:p>
    <w:p>
      <w:pPr>
        <w:pStyle w:val="TOC2"/>
        <w:tabs>
          <w:tab w:val="right" w:leader="dot" w:pos="8306"/>
        </w:tabs>
      </w:pPr>
      <w:hyperlink w:anchor="_Toc15419" w:history="1">
        <w:r>
          <w:rPr>
            <w:rFonts w:ascii="仿宋" w:eastAsia="仿宋" w:hAnsi="仿宋" w:cs="仿宋" w:hint="eastAsia"/>
            <w:lang w:eastAsia="zh-CN"/>
          </w:rPr>
          <w:t>(二)、工艺技术方案选用原则</w:t>
        </w:r>
        <w:r>
          <w:tab/>
        </w:r>
        <w:r>
          <w:fldChar w:fldCharType="begin"/>
        </w:r>
        <w:r>
          <w:instrText xml:space="preserve"> PAGEREF _Toc15419 \h </w:instrText>
        </w:r>
        <w:r>
          <w:fldChar w:fldCharType="separate"/>
        </w:r>
        <w:r>
          <w:t>42</w:t>
        </w:r>
        <w:r>
          <w:fldChar w:fldCharType="end"/>
        </w:r>
      </w:hyperlink>
    </w:p>
    <w:p>
      <w:pPr>
        <w:pStyle w:val="TOC2"/>
        <w:tabs>
          <w:tab w:val="right" w:leader="dot" w:pos="8306"/>
        </w:tabs>
      </w:pPr>
      <w:hyperlink w:anchor="_Toc1659" w:history="1">
        <w:r>
          <w:rPr>
            <w:rFonts w:ascii="仿宋" w:eastAsia="仿宋" w:hAnsi="仿宋" w:cs="仿宋" w:hint="eastAsia"/>
            <w:lang w:eastAsia="zh-CN"/>
          </w:rPr>
          <w:t>(三)、工艺技术方案要求</w:t>
        </w:r>
        <w:r>
          <w:tab/>
        </w:r>
        <w:r>
          <w:fldChar w:fldCharType="begin"/>
        </w:r>
        <w:r>
          <w:instrText xml:space="preserve"> PAGEREF _Toc1659 \h </w:instrText>
        </w:r>
        <w:r>
          <w:fldChar w:fldCharType="separate"/>
        </w:r>
        <w:r>
          <w:t>44</w:t>
        </w:r>
        <w:r>
          <w:fldChar w:fldCharType="end"/>
        </w:r>
      </w:hyperlink>
    </w:p>
    <w:p>
      <w:pPr>
        <w:pStyle w:val="TOC1"/>
        <w:tabs>
          <w:tab w:val="right" w:leader="dot" w:pos="8306"/>
        </w:tabs>
      </w:pPr>
      <w:hyperlink w:anchor="_Toc3798" w:history="1">
        <w:r>
          <w:rPr>
            <w:rFonts w:ascii="仿宋" w:eastAsia="仿宋" w:hAnsi="仿宋" w:cs="仿宋" w:hint="eastAsia"/>
            <w:lang w:eastAsia="zh-CN"/>
          </w:rPr>
          <w:t>十二、猪肉加工项目人力资源培养与发展</w:t>
        </w:r>
        <w:r>
          <w:tab/>
        </w:r>
        <w:r>
          <w:fldChar w:fldCharType="begin"/>
        </w:r>
        <w:r>
          <w:instrText xml:space="preserve"> PAGEREF _Toc3798 \h </w:instrText>
        </w:r>
        <w:r>
          <w:fldChar w:fldCharType="separate"/>
        </w:r>
        <w:r>
          <w:t>47</w:t>
        </w:r>
        <w:r>
          <w:fldChar w:fldCharType="end"/>
        </w:r>
      </w:hyperlink>
    </w:p>
    <w:p>
      <w:pPr>
        <w:pStyle w:val="TOC2"/>
        <w:tabs>
          <w:tab w:val="right" w:leader="dot" w:pos="8306"/>
        </w:tabs>
      </w:pPr>
      <w:hyperlink w:anchor="_Toc22431" w:history="1">
        <w:r>
          <w:rPr>
            <w:rFonts w:ascii="仿宋" w:eastAsia="仿宋" w:hAnsi="仿宋" w:cs="仿宋" w:hint="eastAsia"/>
            <w:lang w:eastAsia="zh-CN"/>
          </w:rPr>
          <w:t>(一)、人才需求与规划</w:t>
        </w:r>
        <w:r>
          <w:tab/>
        </w:r>
        <w:r>
          <w:fldChar w:fldCharType="begin"/>
        </w:r>
        <w:r>
          <w:instrText xml:space="preserve"> PAGEREF _Toc22431 \h </w:instrText>
        </w:r>
        <w:r>
          <w:fldChar w:fldCharType="separate"/>
        </w:r>
        <w:r>
          <w:t>47</w:t>
        </w:r>
        <w:r>
          <w:fldChar w:fldCharType="end"/>
        </w:r>
      </w:hyperlink>
    </w:p>
    <w:p>
      <w:pPr>
        <w:pStyle w:val="TOC2"/>
        <w:tabs>
          <w:tab w:val="right" w:leader="dot" w:pos="8306"/>
        </w:tabs>
      </w:pPr>
      <w:hyperlink w:anchor="_Toc21025" w:history="1">
        <w:r>
          <w:rPr>
            <w:rFonts w:ascii="仿宋" w:eastAsia="仿宋" w:hAnsi="仿宋" w:cs="仿宋" w:hint="eastAsia"/>
            <w:lang w:eastAsia="zh-CN"/>
          </w:rPr>
          <w:t>(二)、培训与发展计划</w:t>
        </w:r>
        <w:r>
          <w:tab/>
        </w:r>
        <w:r>
          <w:fldChar w:fldCharType="begin"/>
        </w:r>
        <w:r>
          <w:instrText xml:space="preserve"> PAGEREF _Toc21025 \h </w:instrText>
        </w:r>
        <w:r>
          <w:fldChar w:fldCharType="separate"/>
        </w:r>
        <w:r>
          <w:t>47</w:t>
        </w:r>
        <w:r>
          <w:fldChar w:fldCharType="end"/>
        </w:r>
      </w:hyperlink>
    </w:p>
    <w:p>
      <w:pPr>
        <w:pStyle w:val="TOC1"/>
        <w:tabs>
          <w:tab w:val="right" w:leader="dot" w:pos="8306"/>
        </w:tabs>
      </w:pPr>
      <w:hyperlink w:anchor="_Toc13494" w:history="1">
        <w:r>
          <w:rPr>
            <w:rFonts w:ascii="仿宋" w:eastAsia="仿宋" w:hAnsi="仿宋" w:cs="仿宋" w:hint="eastAsia"/>
            <w:lang w:eastAsia="zh-CN"/>
          </w:rPr>
          <w:t>十三、供应链管理</w:t>
        </w:r>
        <w:r>
          <w:tab/>
        </w:r>
        <w:r>
          <w:fldChar w:fldCharType="begin"/>
        </w:r>
        <w:r>
          <w:instrText xml:space="preserve"> PAGEREF _Toc13494 \h </w:instrText>
        </w:r>
        <w:r>
          <w:fldChar w:fldCharType="separate"/>
        </w:r>
        <w:r>
          <w:t>48</w:t>
        </w:r>
        <w:r>
          <w:fldChar w:fldCharType="end"/>
        </w:r>
      </w:hyperlink>
    </w:p>
    <w:p>
      <w:pPr>
        <w:pStyle w:val="TOC2"/>
        <w:tabs>
          <w:tab w:val="right" w:leader="dot" w:pos="8306"/>
        </w:tabs>
      </w:pPr>
      <w:hyperlink w:anchor="_Toc25751" w:history="1">
        <w:r>
          <w:rPr>
            <w:rFonts w:ascii="仿宋" w:eastAsia="仿宋" w:hAnsi="仿宋" w:cs="仿宋" w:hint="eastAsia"/>
            <w:lang w:eastAsia="zh-CN"/>
          </w:rPr>
          <w:t>(一)、供应链战略规划</w:t>
        </w:r>
        <w:r>
          <w:tab/>
        </w:r>
        <w:r>
          <w:fldChar w:fldCharType="begin"/>
        </w:r>
        <w:r>
          <w:instrText xml:space="preserve"> PAGEREF _Toc25751 \h </w:instrText>
        </w:r>
        <w:r>
          <w:fldChar w:fldCharType="separate"/>
        </w:r>
        <w:r>
          <w:t>48</w:t>
        </w:r>
        <w:r>
          <w:fldChar w:fldCharType="end"/>
        </w:r>
      </w:hyperlink>
    </w:p>
    <w:p>
      <w:pPr>
        <w:pStyle w:val="TOC2"/>
        <w:tabs>
          <w:tab w:val="right" w:leader="dot" w:pos="8306"/>
        </w:tabs>
      </w:pPr>
      <w:hyperlink w:anchor="_Toc9285" w:history="1">
        <w:r>
          <w:rPr>
            <w:rFonts w:ascii="仿宋" w:eastAsia="仿宋" w:hAnsi="仿宋" w:cs="仿宋" w:hint="eastAsia"/>
            <w:lang w:eastAsia="zh-CN"/>
          </w:rPr>
          <w:t>(二)、供应商选择与合作</w:t>
        </w:r>
        <w:r>
          <w:tab/>
        </w:r>
        <w:r>
          <w:fldChar w:fldCharType="begin"/>
        </w:r>
        <w:r>
          <w:instrText xml:space="preserve"> PAGEREF _Toc9285 \h </w:instrText>
        </w:r>
        <w:r>
          <w:fldChar w:fldCharType="separate"/>
        </w:r>
        <w:r>
          <w:t>49</w:t>
        </w:r>
        <w:r>
          <w:fldChar w:fldCharType="end"/>
        </w:r>
      </w:hyperlink>
    </w:p>
    <w:p>
      <w:pPr>
        <w:pStyle w:val="TOC2"/>
        <w:tabs>
          <w:tab w:val="right" w:leader="dot" w:pos="8306"/>
        </w:tabs>
      </w:pPr>
      <w:hyperlink w:anchor="_Toc13498" w:history="1">
        <w:r>
          <w:rPr>
            <w:rFonts w:ascii="仿宋" w:eastAsia="仿宋" w:hAnsi="仿宋" w:cs="仿宋" w:hint="eastAsia"/>
            <w:lang w:eastAsia="zh-CN"/>
          </w:rPr>
          <w:t>(三)、物流与库存管理</w:t>
        </w:r>
        <w:r>
          <w:tab/>
        </w:r>
        <w:r>
          <w:fldChar w:fldCharType="begin"/>
        </w:r>
        <w:r>
          <w:instrText xml:space="preserve"> PAGEREF _Toc13498 \h </w:instrText>
        </w:r>
        <w:r>
          <w:fldChar w:fldCharType="separate"/>
        </w:r>
        <w:r>
          <w:t>50</w:t>
        </w:r>
        <w:r>
          <w:fldChar w:fldCharType="end"/>
        </w:r>
      </w:hyperlink>
    </w:p>
    <w:p>
      <w:pPr>
        <w:pStyle w:val="TOC1"/>
        <w:tabs>
          <w:tab w:val="right" w:leader="dot" w:pos="8306"/>
        </w:tabs>
      </w:pPr>
      <w:hyperlink w:anchor="_Toc7311" w:history="1">
        <w:r>
          <w:rPr>
            <w:rFonts w:ascii="仿宋" w:eastAsia="仿宋" w:hAnsi="仿宋" w:cs="仿宋" w:hint="eastAsia"/>
            <w:lang w:eastAsia="zh-CN"/>
          </w:rPr>
          <w:t>十四、猪肉加工项目实施时间节点</w:t>
        </w:r>
        <w:r>
          <w:tab/>
        </w:r>
        <w:r>
          <w:fldChar w:fldCharType="begin"/>
        </w:r>
        <w:r>
          <w:instrText xml:space="preserve"> PAGEREF _Toc7311 \h </w:instrText>
        </w:r>
        <w:r>
          <w:fldChar w:fldCharType="separate"/>
        </w:r>
        <w:r>
          <w:t>52</w:t>
        </w:r>
        <w:r>
          <w:fldChar w:fldCharType="end"/>
        </w:r>
      </w:hyperlink>
    </w:p>
    <w:p>
      <w:pPr>
        <w:pStyle w:val="TOC2"/>
        <w:tabs>
          <w:tab w:val="right" w:leader="dot" w:pos="8306"/>
        </w:tabs>
      </w:pPr>
      <w:hyperlink w:anchor="_Toc16992" w:history="1">
        <w:r>
          <w:rPr>
            <w:rFonts w:ascii="仿宋" w:eastAsia="仿宋" w:hAnsi="仿宋" w:cs="仿宋" w:hint="eastAsia"/>
            <w:lang w:eastAsia="zh-CN"/>
          </w:rPr>
          <w:t>(一)、猪肉加工项目启动阶段时间节点</w:t>
        </w:r>
        <w:r>
          <w:tab/>
        </w:r>
        <w:r>
          <w:fldChar w:fldCharType="begin"/>
        </w:r>
        <w:r>
          <w:instrText xml:space="preserve"> PAGEREF _Toc16992 \h </w:instrText>
        </w:r>
        <w:r>
          <w:fldChar w:fldCharType="separate"/>
        </w:r>
        <w:r>
          <w:t>52</w:t>
        </w:r>
        <w:r>
          <w:fldChar w:fldCharType="end"/>
        </w:r>
      </w:hyperlink>
    </w:p>
    <w:p>
      <w:pPr>
        <w:pStyle w:val="TOC2"/>
        <w:tabs>
          <w:tab w:val="right" w:leader="dot" w:pos="8306"/>
        </w:tabs>
      </w:pPr>
      <w:hyperlink w:anchor="_Toc32304" w:history="1">
        <w:r>
          <w:rPr>
            <w:rFonts w:ascii="仿宋" w:eastAsia="仿宋" w:hAnsi="仿宋" w:cs="仿宋" w:hint="eastAsia"/>
            <w:lang w:eastAsia="zh-CN"/>
          </w:rPr>
          <w:t>(二)、猪肉加工项目执行阶段时间节点</w:t>
        </w:r>
        <w:r>
          <w:tab/>
        </w:r>
        <w:r>
          <w:fldChar w:fldCharType="begin"/>
        </w:r>
        <w:r>
          <w:instrText xml:space="preserve"> PAGEREF _Toc32304 \h </w:instrText>
        </w:r>
        <w:r>
          <w:fldChar w:fldCharType="separate"/>
        </w:r>
        <w:r>
          <w:t>53</w:t>
        </w:r>
        <w:r>
          <w:fldChar w:fldCharType="end"/>
        </w:r>
      </w:hyperlink>
    </w:p>
    <w:p>
      <w:pPr>
        <w:pStyle w:val="TOC2"/>
        <w:tabs>
          <w:tab w:val="right" w:leader="dot" w:pos="8306"/>
        </w:tabs>
      </w:pPr>
      <w:hyperlink w:anchor="_Toc13162" w:history="1">
        <w:r>
          <w:rPr>
            <w:rFonts w:ascii="仿宋" w:eastAsia="仿宋" w:hAnsi="仿宋" w:cs="仿宋" w:hint="eastAsia"/>
            <w:lang w:eastAsia="zh-CN"/>
          </w:rPr>
          <w:t>(三)、猪肉加工项目完成阶段时间节点</w:t>
        </w:r>
        <w:r>
          <w:tab/>
        </w:r>
        <w:r>
          <w:fldChar w:fldCharType="begin"/>
        </w:r>
        <w:r>
          <w:instrText xml:space="preserve"> PAGEREF _Toc13162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932"/>
      <w:r>
        <w:rPr>
          <w:rFonts w:ascii="仿宋" w:eastAsia="仿宋" w:hAnsi="仿宋" w:cs="仿宋" w:hint="eastAsia"/>
          <w:sz w:val="28"/>
          <w:lang w:eastAsia="zh-CN"/>
        </w:rPr>
        <w:t>一、猪肉加工项目概论</w:t>
      </w:r>
      <w:bookmarkEnd w:id="2"/>
    </w:p>
    <w:p>
      <w:pPr>
        <w:pStyle w:val="Heading2"/>
        <w:rPr>
          <w:rFonts w:ascii="仿宋" w:eastAsia="仿宋" w:hAnsi="仿宋" w:cs="仿宋" w:hint="eastAsia"/>
          <w:lang w:eastAsia="zh-CN"/>
        </w:rPr>
      </w:pPr>
      <w:bookmarkStart w:id="3" w:name="_Toc21000"/>
      <w:r>
        <w:rPr>
          <w:rFonts w:ascii="仿宋" w:eastAsia="仿宋" w:hAnsi="仿宋" w:cs="仿宋" w:hint="eastAsia"/>
          <w:lang w:eastAsia="zh-CN"/>
        </w:rPr>
        <w:t>(一)、猪肉加工项目概况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起源追溯至对市场的深入洞察。市场的不断演变与变革为猪肉加工项目提供了难得的机遇。当前市场存在的需求缺口和变革的大环境共同构成了猪肉加工项目的背景。这个猪肉加工项目旨在充分利用市场机遇，填补行业中尚未满足的需求，为客户提供全新的解决方案。市场的变革和需求的增长使得这个猪肉加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猪肉加工项目名称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正式命名为猪肉加工。这个名称不仅仅是一个标识，更代表了猪肉加工项目的核心理念和愿景。它蕴含着猪肉加工项目所要解决问题的关键字，具有强烈的表达和辨识度，为猪肉加工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猪肉加工项目目标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核心目标是提供一种全新、高效的解决方案，满足客户日益增长的需求。猪肉加工项目追求的不仅仅是满足市场需求，更是在市场中获得卓越的竞争优势。通过不断提升产品或服务的质量和创新水平，猪肉加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猪肉加工项目范围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全面涵盖了产品研发、制造、市场推广和售后服务，确保从产品设计到最终用户体验的全方位关注。这一全面的猪肉加工项目范围是为了确保猪肉加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猪肉加工项目时间表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猪肉加工项目计划在未来18个月内完成，包括研发、测试、市场试点和正式推出等不同阶段。这个时间表的合理设计是为了确保猪肉加工项目各个阶段的顺利推进，以便按时交付高质量的成果。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猪肉加工项目预算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猪肉加工项目总预算估算为XX百万美元，主要分配在研发、市场推广、人员培训和运营等方面。这一充足的预算为猪肉加工项目提供了充足的资源，确保猪肉加工项目在各个方面都能取得优异的表现。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猪肉加工项目风险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猪肉加工项目可能面临的风险包括市场接受度低、技术难题、竞争激烈等。猪肉加工项目团队已经制定了相应的风险应对计划，通过前瞻性的风险管理，确保猪肉加工项目在面对不确定性时能够迅速做出应对。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猪肉加工项目团队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猪肉加工项目汇聚了一支经验丰富、多领域专业素养的核心团队，确保猪肉加工项目在各个方面都能拥有高水平的执行力。团队的协同作战是猪肉加工项目成功的关键因素之一。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猪肉加工项目背景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猪肉加工项目的背景根植于市场对更高效、创新产品的渴望，同时也受到科技发展对行业格局的深刻改变的影响。这为猪肉加工项目提供了广阔的发展空间和市场需求。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猪肉加工项目现状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截至目前，猪肉加工项目已完成市场调研和技术验证，取得了初步的成功。这为猪肉加工项目在未来的发展奠定了坚实的基础，为更远大的目标打下了坚实的基石。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975"/>
      <w:r>
        <w:rPr>
          <w:rFonts w:ascii="仿宋" w:eastAsia="仿宋" w:hAnsi="仿宋" w:cs="仿宋" w:hint="eastAsia"/>
          <w:sz w:val="28"/>
          <w:lang w:eastAsia="zh-CN"/>
        </w:rPr>
        <w:t>(二)、猪肉加工项目目标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keyword》猪肉加工项目首要业务目标是在市场中占据有利地位，实现产品/服务的成功推广和销售。通过不断提升产品质量、创新性，猪肉加工项目追求成为行业中的领导者，赢得更多客户的青睐。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在科技迅速发展的时代，猪肉加工项目着眼于技术创新。通过持续的研发和技术升级，猪肉加工项目旨在推出更具创新性的产品或服务，以满足市场对新鲜、先进解决方案的需求。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为了建立可持续的客户关系，猪肉加工项目设定了客户满意度目标。通过提供卓越的产品质量和优质的客户服务，猪肉加工项目追求赢得客户的信任和忠诚度，确保他们的满意度达到行业领先水平。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猪肉加工项目注重社会责任和可持续发展。通过实施环保、社会责任猪肉加工项目，猪肉加工项目致力于在经济发展的同时保护环境，促进社会公平，实现可持续经营。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猪肉加工项目的团队是实现目标的核心驱动力。因此，猪肉加工项目设定了团队发展目标，包括提升团队成员的专业技能、培养领导力，以及搭建协同高效的团队工作氛围。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182"/>
      <w:r>
        <w:rPr>
          <w:rFonts w:ascii="仿宋" w:eastAsia="仿宋" w:hAnsi="仿宋" w:cs="仿宋" w:hint="eastAsia"/>
          <w:sz w:val="28"/>
          <w:lang w:eastAsia="zh-CN"/>
        </w:rPr>
        <w:t>(三)、猪肉加工项目提出的理由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猪肉加工项目提出的理由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源于对市场机遇的深刻洞察。当前市场中存在的需求缺口和行业发展趋势表明，有巨大的商业机会等待被开发。通过准确捕捉市场机遇，猪肉加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理念基于对技术创新的信仰。通过持续的研发和技术投入，猪肉加工项目有望推出更具创新性的产品或服务。在科技飞速发展的当下，猪肉加工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是为了增强企业的行业竞争力。通过提升产品或服务的质量和独特性，猪肉加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响应了消费者需求的变化。随着社会和科技的不断发展，消费者对产品和服务的需求也在发生变化。通过深入了解并及时回应消费者的新需求，猪肉加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猪肉加工项目的提出是企业战略发展规划的一部分。在面对日益激烈的市场竞争和不断变化的商业环境中，猪肉加工项目作为企业战略的一环，旨在为企业开辟新的增长领域，巩固企业在行业中的地位。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不仅仅是基于商业考量，还注重社会责任。通过推出环保、社会责任等方面的猪肉加工项目，猪肉加工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猪肉加工项目的提出反映了对利益相关者期望的关注。包括客户、员工、投资者等利益相关者在企业发展中都有着各自的期望，猪肉加工项目力求在满足这些期望的同时，取得更大的共赢。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7576"/>
      <w:r>
        <w:rPr>
          <w:rFonts w:ascii="仿宋" w:eastAsia="仿宋" w:hAnsi="仿宋" w:cs="仿宋" w:hint="eastAsia"/>
          <w:sz w:val="28"/>
          <w:lang w:eastAsia="zh-CN"/>
        </w:rPr>
        <w:t>(四)、猪肉加工项目意义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在实施猪肉加工项目的过程中，我们不仅仅是在追逐商业成功，更是为企业和社会的多个层面创造了深远的意义。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首要意义在于提升企业的市场竞争力。通过持续的创新和对产品质量的高标准要求，猪肉加工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猪肉加工项目的推进将促使行业技术水平的提升。通过引入先进技术和创新性解决方案，猪肉加工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猪肉加工项目不仅创造了大量就业机会，提高了就业水平，还注重社会责任和环保。通过参与社会公益事业和推动环保猪肉加工项目，猪肉加工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综合而言，猪肉加工项目意义重大，不仅推动了企业的发展，也为行业和社会的进步贡献了积极力量。这是一个全面而深刻的影响，将在未来产生可持续的正面效应。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433"/>
      <w:r>
        <w:rPr>
          <w:rFonts w:ascii="仿宋" w:eastAsia="仿宋" w:hAnsi="仿宋" w:cs="仿宋" w:hint="eastAsia"/>
          <w:sz w:val="28"/>
          <w:lang w:eastAsia="zh-CN"/>
        </w:rPr>
        <w:t>(五)、猪肉加工项目背景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在当今迅猛发展的商业环境中，猪肉加工项目的动因根植于对多方面因素的审慎考量。这个猪肉加工项目的提出并非孤立的决策，而是对企业所处背景深入思考的产物。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市场的不断演变是猪肉加工项目背后的首要原因。科技的迅速发展和全球市场的快速变化使得企业必须灵活应对。猪肉加工项目应运而生，旨在通过创新性的解决方案迎合市场的多变需求，赢得竞争中的先机。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竞争的激烈程度也是猪肉加工项目背景中不可忽视的一环。企业需要在激烈竞争中脱颖而出，为此，猪肉加工项目致力于打破常规，提供独特的价值主张，以吸引客户并确保市场份额的增长。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技术的迅速发展为企业带来了机遇与挑战。作为猪肉加工项目启动的背景之一，对新兴技术的应用将有助于提升企业的技术水平，使其在不断演进的商业环境中保持竞争优势。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此外，社会对企业责任的期望也在逐渐升高。猪肉加工项目充分融入了社会责任的理念，通过可持续经营和社会公益猪肉加工项目，企图为社会贡献一份力量，在商业成功的同时关注社会价值。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163"/>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0953"/>
      <w:r>
        <w:rPr>
          <w:rFonts w:ascii="仿宋" w:eastAsia="仿宋" w:hAnsi="仿宋" w:cs="仿宋" w:hint="eastAsia"/>
          <w:lang w:eastAsia="zh-CN"/>
        </w:rPr>
        <w:t>(一)、猪肉加工行业分析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猪肉加工行业一直以来都是市场的关注焦点。行业内的发展趋势、竞争态势以及潜在机会都对猪肉加工项目的推进产生深远的影响。通过深入研究行业的整体概貌，我们将更好地理解行业的核心特征，为猪肉加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猪肉加工行业，技术一直是推动创新和发展的关键因素。我们将对当前技术趋势进行详尽分析，包括但不限于人工智能、大数据应用、先进制造技术等。这有助于猪肉加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猪肉加工项目成功的基础。我们将对主要竞争对手进行深入研究，包括其市场份额、产品特点、市场定位等。通过全面了解竞争对手的优势和劣势，猪肉加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6086"/>
      <w:r>
        <w:rPr>
          <w:rFonts w:ascii="仿宋" w:eastAsia="仿宋" w:hAnsi="仿宋" w:cs="仿宋" w:hint="eastAsia"/>
          <w:sz w:val="28"/>
          <w:lang w:eastAsia="zh-CN"/>
        </w:rPr>
        <w:t>(二)、猪肉加工市场分析预测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通过对市场规模的深入调研，我们将预测猪肉加工市场未来的增长趋势。这包括市场的整体规模、各细分领域的发展趋势等。猪肉加工项目可以根据市场的扩张速度和潜在机会，制定更符合市场需求的发展策略。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猪肉加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猪肉加工项目实施过程中需要充分考虑的因素。我们将对市场风险进行全面评估，包括但不限于政策法规风险、市场竞争风险、技术变革风险等。通过对潜在风险的深入分析，猪肉加工项目可以制定相应的风险缓解策略，降低不确定性对猪肉加工项目的影响。</w:t>
      </w:r>
    </w:p>
    <w:p>
      <w:pPr>
        <w:pStyle w:val="Heading1"/>
        <w:ind w:firstLine="560" w:firstLineChars="200"/>
        <w:rPr>
          <w:rFonts w:ascii="仿宋" w:eastAsia="仿宋" w:hAnsi="仿宋" w:cs="仿宋" w:hint="eastAsia"/>
          <w:sz w:val="28"/>
          <w:lang w:eastAsia="zh-CN"/>
        </w:rPr>
      </w:pPr>
      <w:bookmarkStart w:id="11" w:name="_Toc11166"/>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482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猪肉加工项目的主要产品是XXXX，预计年产值为XXX万元。这一产品在市场中占据着重要的地位，其广泛的应用范围使得该猪肉加工项目的市场前景非常广阔。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猪肉加工项目的xxx产品作为重要的原材料之一，将在多个领域发挥关键作用。其在建筑、交通、能源等方面的广泛应用将为整个产业链提供强大的支持，形成产业协同效应。猪肉加工项目的年产值XXX万XXX万XXX万万元不仅反映了其在市场上的巨大潜力，更预示着它对国民经济的积极贡献。这种关联度高、涉及面广的产业关系，使得该猪肉加工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79"/>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总征地面积为XXXX平方米，相当于约XX.XX亩，其中净用地面积为XXXX平方米，红线范围内相当于约XX.XX亩。这一用地规模充分考虑了猪肉加工项目的建设需求，保障了猪肉加工项目在合适的空间内得以充分发展。猪肉加工项目规划的总建筑面积为XXXX平方米，其中主体工程建设占XXXX平方米，计容建筑面积达XXXX平方米。预计建筑工程的投资将达到XXXX万元，为猪肉加工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计划购置的设备共计XXXX台（套），设备购置费用为XXXX万元。这一设备购置计划充分考虑到猪肉加工项目的生产需求和技术要求，确保了猪肉加工项目在生产运营中具备先进的技术装备和高效的生产能力。设备的合理配置将为猪肉加工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计划总投资为XXXX万元，预计年实现营业收入为XXXX万元。这一产能规模的设定旨在确保猪肉加工项目能够在投资与回报之间取得平衡，实现长期可持续的发展。猪肉加工项目的总投资充分考虑到各个方面的需求，包括用地建设、设备购置等多个环节，以确保猪肉加工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9111"/>
      <w:r>
        <w:rPr>
          <w:rFonts w:ascii="仿宋" w:eastAsia="仿宋" w:hAnsi="仿宋" w:cs="仿宋" w:hint="eastAsia"/>
          <w:sz w:val="28"/>
          <w:lang w:eastAsia="zh-CN"/>
        </w:rPr>
        <w:t>四、猪肉加工项目建设背景及必要性分析</w:t>
      </w:r>
      <w:bookmarkEnd w:id="14"/>
    </w:p>
    <w:p>
      <w:pPr>
        <w:pStyle w:val="Heading2"/>
        <w:rPr>
          <w:rFonts w:ascii="仿宋" w:eastAsia="仿宋" w:hAnsi="仿宋" w:cs="仿宋" w:hint="eastAsia"/>
          <w:lang w:eastAsia="zh-CN"/>
        </w:rPr>
      </w:pPr>
      <w:bookmarkStart w:id="15" w:name="_Toc8779"/>
      <w:r>
        <w:rPr>
          <w:rFonts w:ascii="仿宋" w:eastAsia="仿宋" w:hAnsi="仿宋" w:cs="仿宋" w:hint="eastAsia"/>
          <w:lang w:eastAsia="zh-CN"/>
        </w:rPr>
        <w:t>(一)、猪肉加工项目背景分析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猪肉加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猪肉加工项目在这个潮流中的定位。同时，我们将关注行业内涌现的新兴机遇，以便猪肉加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猪肉加工项目提供了强大的发展动力。我们将聚焦于行业内最新的技术发展趋势，包括但不限于人工智能、大数据分析、物联网等领域。通过深度的技术研究，我们将确保猪肉加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猪肉加工项目发展的源泉。我们将投入更多的精力对市场需求进行深入剖析，超越表面的需求，深入挖掘潜在的市场痛点和机遇。通过对市场需求的细致了解，猪肉加工项目将更有针对性地设计解决方案，满足市场的多样化需求，从而更好地促进猪肉加工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猪肉加工项目战略至关重要。我们将对竞争态势进行更为深入的分析，包括但不限于市场份额、产品特点、客户满意度等多个维度。通过深度的竞争分析，猪肉加工项目将能够更准确地把握市场脉搏，制定具有竞争力的猪肉加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猪肉加工项目的发展具有直接的影响。我们将进行更为全面的法规和政策分析，了解行业发展中的潜在法律风险和合规挑战。通过充分了解和遵守相关法规，猪肉加工项目将确保在法律框架内合法合规运营，为猪肉加工项目的稳健发展提供有力支持。</w:t>
      </w:r>
    </w:p>
    <w:p>
      <w:pPr>
        <w:pStyle w:val="Heading2"/>
        <w:ind w:firstLine="560" w:firstLineChars="200"/>
        <w:rPr>
          <w:rFonts w:ascii="仿宋" w:eastAsia="仿宋" w:hAnsi="仿宋" w:cs="仿宋" w:hint="eastAsia"/>
          <w:sz w:val="28"/>
          <w:lang w:eastAsia="zh-CN"/>
        </w:rPr>
      </w:pPr>
      <w:bookmarkStart w:id="16" w:name="_Toc18631"/>
      <w:r>
        <w:rPr>
          <w:rFonts w:ascii="仿宋" w:eastAsia="仿宋" w:hAnsi="仿宋" w:cs="仿宋" w:hint="eastAsia"/>
          <w:sz w:val="28"/>
          <w:lang w:eastAsia="zh-CN"/>
        </w:rPr>
        <w:t>(二)、猪肉加工项目建设必要性分析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建设的迫切性源于对行业发展趋势的深刻洞察。我们正处于一个行业变革的时代，科技创新、数字化转型成为企业发展的关键动力。猪肉加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建设不仅仅是为了跟上潮流，更是为了通过技术创新推动企业的持续发展。通过引入先进的技术和解决方案，猪肉加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猪肉加工项目的建设成为必然选择，通过提高产品质量、拓展服务领域，从而在竞争中获得更多的机会。猪肉加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猪肉加工项目建设的必要性体现在对客户需求更精准的满足。通过猪肉加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加工项目建设的背后是对企业持续创新的追求。只有通过不断创新，企业才能在竞争中立于不败之地。猪肉加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4465"/>
      <w:r>
        <w:rPr>
          <w:rFonts w:ascii="仿宋" w:eastAsia="仿宋" w:hAnsi="仿宋" w:cs="仿宋" w:hint="eastAsia"/>
          <w:sz w:val="28"/>
          <w:lang w:eastAsia="zh-CN"/>
        </w:rPr>
        <w:t>五、猪肉加工项目土建工程</w:t>
      </w:r>
      <w:bookmarkEnd w:id="17"/>
    </w:p>
    <w:p>
      <w:pPr>
        <w:pStyle w:val="Heading2"/>
        <w:rPr>
          <w:rFonts w:ascii="仿宋" w:eastAsia="仿宋" w:hAnsi="仿宋" w:cs="仿宋" w:hint="eastAsia"/>
          <w:lang w:eastAsia="zh-CN"/>
        </w:rPr>
      </w:pPr>
      <w:bookmarkStart w:id="18" w:name="_Toc7928"/>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在猪肉加工项目的建筑工程设计中，我们将秉承一系列重要的设计原则，以确保猪肉加工项目建筑在功能、美观、可持续性等方面达到最佳效果。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首要原则是确保建筑的功能性得到最大化的发挥。我们将充分理解猪肉加工项目的实际需求，合理布局各个功能区域，保证建筑在满足业务需求的同时，提供高效的工作环境。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https://d.book118.com/415330201242011123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猪肉加工项目规划设计方案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0B5A81"/>
    <w:rsid w:val="470B5A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33020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2024-03-06T14:10:00Z</dcterms:created>
  <dcterms:modified xsi:type="dcterms:W3CDTF">2024-03-06T14:11:11Z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1445769976284ECF9E4D07C6DBF54B99_11</vt:lpwstr>
  </property>
  <property fmtid="{D5CDD505-2E9C-101B-9397-08002B2CF9AE}" pid="3" name="KSOProductBuildVer">
    <vt:lpwstr>2052-12.1.0.16388</vt:lpwstr>
  </property>
</Properties>
</file>