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烘烤设备项目规划设计方案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2" w:history="1">
        <w:r>
          <w:rPr>
            <w:rFonts w:ascii="仿宋" w:eastAsia="仿宋" w:hAnsi="仿宋" w:cs="仿宋" w:hint="eastAsia"/>
            <w:lang w:eastAsia="zh-CN"/>
          </w:rPr>
          <w:t>概论</w:t>
        </w:r>
        <w:r>
          <w:tab/>
        </w:r>
        <w:r>
          <w:fldChar w:fldCharType="begin"/>
        </w:r>
        <w:r>
          <w:instrText xml:space="preserve"> PAGEREF _Toc12832 \h </w:instrText>
        </w:r>
        <w:r>
          <w:fldChar w:fldCharType="separate"/>
        </w:r>
        <w:r>
          <w:t>3</w:t>
        </w:r>
        <w:r>
          <w:fldChar w:fldCharType="end"/>
        </w:r>
      </w:hyperlink>
    </w:p>
    <w:p>
      <w:pPr>
        <w:pStyle w:val="TOC1"/>
        <w:tabs>
          <w:tab w:val="right" w:leader="dot" w:pos="8306"/>
        </w:tabs>
      </w:pPr>
      <w:hyperlink w:anchor="_Toc6534" w:history="1">
        <w:r>
          <w:rPr>
            <w:rFonts w:ascii="仿宋" w:eastAsia="仿宋" w:hAnsi="仿宋" w:cs="仿宋" w:hint="eastAsia"/>
            <w:lang w:eastAsia="zh-CN"/>
          </w:rPr>
          <w:t>一、市场分析、调研</w:t>
        </w:r>
        <w:r>
          <w:tab/>
        </w:r>
        <w:r>
          <w:fldChar w:fldCharType="begin"/>
        </w:r>
        <w:r>
          <w:instrText xml:space="preserve"> PAGEREF _Toc6534 \h </w:instrText>
        </w:r>
        <w:r>
          <w:fldChar w:fldCharType="separate"/>
        </w:r>
        <w:r>
          <w:t>3</w:t>
        </w:r>
        <w:r>
          <w:fldChar w:fldCharType="end"/>
        </w:r>
      </w:hyperlink>
    </w:p>
    <w:p>
      <w:pPr>
        <w:pStyle w:val="TOC2"/>
        <w:tabs>
          <w:tab w:val="right" w:leader="dot" w:pos="8306"/>
        </w:tabs>
      </w:pPr>
      <w:hyperlink w:anchor="_Toc15108" w:history="1">
        <w:r>
          <w:rPr>
            <w:rFonts w:ascii="仿宋" w:eastAsia="仿宋" w:hAnsi="仿宋" w:cs="仿宋" w:hint="eastAsia"/>
            <w:lang w:eastAsia="zh-CN"/>
          </w:rPr>
          <w:t>(一)、烘烤设备行业分析</w:t>
        </w:r>
        <w:r>
          <w:tab/>
        </w:r>
        <w:r>
          <w:fldChar w:fldCharType="begin"/>
        </w:r>
        <w:r>
          <w:instrText xml:space="preserve"> PAGEREF _Toc15108 \h </w:instrText>
        </w:r>
        <w:r>
          <w:fldChar w:fldCharType="separate"/>
        </w:r>
        <w:r>
          <w:t>3</w:t>
        </w:r>
        <w:r>
          <w:fldChar w:fldCharType="end"/>
        </w:r>
      </w:hyperlink>
    </w:p>
    <w:p>
      <w:pPr>
        <w:pStyle w:val="TOC2"/>
        <w:tabs>
          <w:tab w:val="right" w:leader="dot" w:pos="8306"/>
        </w:tabs>
      </w:pPr>
      <w:hyperlink w:anchor="_Toc22697" w:history="1">
        <w:r>
          <w:rPr>
            <w:rFonts w:ascii="仿宋" w:eastAsia="仿宋" w:hAnsi="仿宋" w:cs="仿宋" w:hint="eastAsia"/>
            <w:lang w:eastAsia="zh-CN"/>
          </w:rPr>
          <w:t>(二)、烘烤设备市场分析预测</w:t>
        </w:r>
        <w:r>
          <w:tab/>
        </w:r>
        <w:r>
          <w:fldChar w:fldCharType="begin"/>
        </w:r>
        <w:r>
          <w:instrText xml:space="preserve"> PAGEREF _Toc22697 \h </w:instrText>
        </w:r>
        <w:r>
          <w:fldChar w:fldCharType="separate"/>
        </w:r>
        <w:r>
          <w:t>4</w:t>
        </w:r>
        <w:r>
          <w:fldChar w:fldCharType="end"/>
        </w:r>
      </w:hyperlink>
    </w:p>
    <w:p>
      <w:pPr>
        <w:pStyle w:val="TOC1"/>
        <w:tabs>
          <w:tab w:val="right" w:leader="dot" w:pos="8306"/>
        </w:tabs>
      </w:pPr>
      <w:hyperlink w:anchor="_Toc7631" w:history="1">
        <w:r>
          <w:rPr>
            <w:rFonts w:ascii="仿宋" w:eastAsia="仿宋" w:hAnsi="仿宋" w:cs="仿宋" w:hint="eastAsia"/>
            <w:lang w:eastAsia="zh-CN"/>
          </w:rPr>
          <w:t>二、烘烤设备项目危机管理</w:t>
        </w:r>
        <w:r>
          <w:tab/>
        </w:r>
        <w:r>
          <w:fldChar w:fldCharType="begin"/>
        </w:r>
        <w:r>
          <w:instrText xml:space="preserve"> PAGEREF _Toc7631 \h </w:instrText>
        </w:r>
        <w:r>
          <w:fldChar w:fldCharType="separate"/>
        </w:r>
        <w:r>
          <w:t>5</w:t>
        </w:r>
        <w:r>
          <w:fldChar w:fldCharType="end"/>
        </w:r>
      </w:hyperlink>
    </w:p>
    <w:p>
      <w:pPr>
        <w:pStyle w:val="TOC2"/>
        <w:tabs>
          <w:tab w:val="right" w:leader="dot" w:pos="8306"/>
        </w:tabs>
      </w:pPr>
      <w:hyperlink w:anchor="_Toc18125" w:history="1">
        <w:r>
          <w:rPr>
            <w:rFonts w:ascii="仿宋" w:eastAsia="仿宋" w:hAnsi="仿宋" w:cs="仿宋" w:hint="eastAsia"/>
            <w:lang w:eastAsia="zh-CN"/>
          </w:rPr>
          <w:t>(一)、危机预警与识别</w:t>
        </w:r>
        <w:r>
          <w:tab/>
        </w:r>
        <w:r>
          <w:fldChar w:fldCharType="begin"/>
        </w:r>
        <w:r>
          <w:instrText xml:space="preserve"> PAGEREF _Toc18125 \h </w:instrText>
        </w:r>
        <w:r>
          <w:fldChar w:fldCharType="separate"/>
        </w:r>
        <w:r>
          <w:t>5</w:t>
        </w:r>
        <w:r>
          <w:fldChar w:fldCharType="end"/>
        </w:r>
      </w:hyperlink>
    </w:p>
    <w:p>
      <w:pPr>
        <w:pStyle w:val="TOC2"/>
        <w:tabs>
          <w:tab w:val="right" w:leader="dot" w:pos="8306"/>
        </w:tabs>
      </w:pPr>
      <w:hyperlink w:anchor="_Toc10865" w:history="1">
        <w:r>
          <w:rPr>
            <w:rFonts w:ascii="仿宋" w:eastAsia="仿宋" w:hAnsi="仿宋" w:cs="仿宋" w:hint="eastAsia"/>
            <w:lang w:eastAsia="zh-CN"/>
          </w:rPr>
          <w:t>(二)、危机应对与恢复</w:t>
        </w:r>
        <w:r>
          <w:tab/>
        </w:r>
        <w:r>
          <w:fldChar w:fldCharType="begin"/>
        </w:r>
        <w:r>
          <w:instrText xml:space="preserve"> PAGEREF _Toc10865 \h </w:instrText>
        </w:r>
        <w:r>
          <w:fldChar w:fldCharType="separate"/>
        </w:r>
        <w:r>
          <w:t>6</w:t>
        </w:r>
        <w:r>
          <w:fldChar w:fldCharType="end"/>
        </w:r>
      </w:hyperlink>
    </w:p>
    <w:p>
      <w:pPr>
        <w:pStyle w:val="TOC1"/>
        <w:tabs>
          <w:tab w:val="right" w:leader="dot" w:pos="8306"/>
        </w:tabs>
      </w:pPr>
      <w:hyperlink w:anchor="_Toc19424" w:history="1">
        <w:r>
          <w:rPr>
            <w:rFonts w:ascii="仿宋" w:eastAsia="仿宋" w:hAnsi="仿宋" w:cs="仿宋" w:hint="eastAsia"/>
            <w:lang w:eastAsia="zh-CN"/>
          </w:rPr>
          <w:t>三、烘烤设备项目土建工程</w:t>
        </w:r>
        <w:r>
          <w:tab/>
        </w:r>
        <w:r>
          <w:fldChar w:fldCharType="begin"/>
        </w:r>
        <w:r>
          <w:instrText xml:space="preserve"> PAGEREF _Toc19424 \h </w:instrText>
        </w:r>
        <w:r>
          <w:fldChar w:fldCharType="separate"/>
        </w:r>
        <w:r>
          <w:t>7</w:t>
        </w:r>
        <w:r>
          <w:fldChar w:fldCharType="end"/>
        </w:r>
      </w:hyperlink>
    </w:p>
    <w:p>
      <w:pPr>
        <w:pStyle w:val="TOC2"/>
        <w:tabs>
          <w:tab w:val="right" w:leader="dot" w:pos="8306"/>
        </w:tabs>
      </w:pPr>
      <w:hyperlink w:anchor="_Toc2544" w:history="1">
        <w:r>
          <w:rPr>
            <w:rFonts w:ascii="仿宋" w:eastAsia="仿宋" w:hAnsi="仿宋" w:cs="仿宋" w:hint="eastAsia"/>
            <w:lang w:eastAsia="zh-CN"/>
          </w:rPr>
          <w:t>(一)、建筑工程设计原则</w:t>
        </w:r>
        <w:r>
          <w:tab/>
        </w:r>
        <w:r>
          <w:fldChar w:fldCharType="begin"/>
        </w:r>
        <w:r>
          <w:instrText xml:space="preserve"> PAGEREF _Toc2544 \h </w:instrText>
        </w:r>
        <w:r>
          <w:fldChar w:fldCharType="separate"/>
        </w:r>
        <w:r>
          <w:t>7</w:t>
        </w:r>
        <w:r>
          <w:fldChar w:fldCharType="end"/>
        </w:r>
      </w:hyperlink>
    </w:p>
    <w:p>
      <w:pPr>
        <w:pStyle w:val="TOC2"/>
        <w:tabs>
          <w:tab w:val="right" w:leader="dot" w:pos="8306"/>
        </w:tabs>
      </w:pPr>
      <w:hyperlink w:anchor="_Toc4694" w:history="1">
        <w:r>
          <w:rPr>
            <w:rFonts w:ascii="仿宋" w:eastAsia="仿宋" w:hAnsi="仿宋" w:cs="仿宋" w:hint="eastAsia"/>
            <w:lang w:eastAsia="zh-CN"/>
          </w:rPr>
          <w:t>(二)、土建工程设计年限及安全等级</w:t>
        </w:r>
        <w:r>
          <w:tab/>
        </w:r>
        <w:r>
          <w:fldChar w:fldCharType="begin"/>
        </w:r>
        <w:r>
          <w:instrText xml:space="preserve"> PAGEREF _Toc4694 \h </w:instrText>
        </w:r>
        <w:r>
          <w:fldChar w:fldCharType="separate"/>
        </w:r>
        <w:r>
          <w:t>8</w:t>
        </w:r>
        <w:r>
          <w:fldChar w:fldCharType="end"/>
        </w:r>
      </w:hyperlink>
    </w:p>
    <w:p>
      <w:pPr>
        <w:pStyle w:val="TOC2"/>
        <w:tabs>
          <w:tab w:val="right" w:leader="dot" w:pos="8306"/>
        </w:tabs>
      </w:pPr>
      <w:hyperlink w:anchor="_Toc29783" w:history="1">
        <w:r>
          <w:rPr>
            <w:rFonts w:ascii="仿宋" w:eastAsia="仿宋" w:hAnsi="仿宋" w:cs="仿宋" w:hint="eastAsia"/>
            <w:lang w:eastAsia="zh-CN"/>
          </w:rPr>
          <w:t>(三)、建筑工程设计总体要求</w:t>
        </w:r>
        <w:r>
          <w:tab/>
        </w:r>
        <w:r>
          <w:fldChar w:fldCharType="begin"/>
        </w:r>
        <w:r>
          <w:instrText xml:space="preserve"> PAGEREF _Toc29783 \h </w:instrText>
        </w:r>
        <w:r>
          <w:fldChar w:fldCharType="separate"/>
        </w:r>
        <w:r>
          <w:t>9</w:t>
        </w:r>
        <w:r>
          <w:fldChar w:fldCharType="end"/>
        </w:r>
      </w:hyperlink>
    </w:p>
    <w:p>
      <w:pPr>
        <w:pStyle w:val="TOC2"/>
        <w:tabs>
          <w:tab w:val="right" w:leader="dot" w:pos="8306"/>
        </w:tabs>
      </w:pPr>
      <w:hyperlink w:anchor="_Toc21479" w:history="1">
        <w:r>
          <w:rPr>
            <w:rFonts w:ascii="仿宋" w:eastAsia="仿宋" w:hAnsi="仿宋" w:cs="仿宋" w:hint="eastAsia"/>
            <w:lang w:eastAsia="zh-CN"/>
          </w:rPr>
          <w:t>(四)、土建工程建设指标</w:t>
        </w:r>
        <w:r>
          <w:tab/>
        </w:r>
        <w:r>
          <w:fldChar w:fldCharType="begin"/>
        </w:r>
        <w:r>
          <w:instrText xml:space="preserve"> PAGEREF _Toc21479 \h </w:instrText>
        </w:r>
        <w:r>
          <w:fldChar w:fldCharType="separate"/>
        </w:r>
        <w:r>
          <w:t>10</w:t>
        </w:r>
        <w:r>
          <w:fldChar w:fldCharType="end"/>
        </w:r>
      </w:hyperlink>
    </w:p>
    <w:p>
      <w:pPr>
        <w:pStyle w:val="TOC1"/>
        <w:tabs>
          <w:tab w:val="right" w:leader="dot" w:pos="8306"/>
        </w:tabs>
      </w:pPr>
      <w:hyperlink w:anchor="_Toc32491" w:history="1">
        <w:r>
          <w:rPr>
            <w:rFonts w:ascii="仿宋" w:eastAsia="仿宋" w:hAnsi="仿宋" w:cs="仿宋" w:hint="eastAsia"/>
            <w:lang w:eastAsia="zh-CN"/>
          </w:rPr>
          <w:t>四、烘烤设备项目选址可行性分析</w:t>
        </w:r>
        <w:r>
          <w:tab/>
        </w:r>
        <w:r>
          <w:fldChar w:fldCharType="begin"/>
        </w:r>
        <w:r>
          <w:instrText xml:space="preserve"> PAGEREF _Toc32491 \h </w:instrText>
        </w:r>
        <w:r>
          <w:fldChar w:fldCharType="separate"/>
        </w:r>
        <w:r>
          <w:t>10</w:t>
        </w:r>
        <w:r>
          <w:fldChar w:fldCharType="end"/>
        </w:r>
      </w:hyperlink>
    </w:p>
    <w:p>
      <w:pPr>
        <w:pStyle w:val="TOC2"/>
        <w:tabs>
          <w:tab w:val="right" w:leader="dot" w:pos="8306"/>
        </w:tabs>
      </w:pPr>
      <w:hyperlink w:anchor="_Toc20850" w:history="1">
        <w:r>
          <w:rPr>
            <w:rFonts w:ascii="仿宋" w:eastAsia="仿宋" w:hAnsi="仿宋" w:cs="仿宋" w:hint="eastAsia"/>
            <w:lang w:eastAsia="zh-CN"/>
          </w:rPr>
          <w:t>(一)、烘烤设备项目选址</w:t>
        </w:r>
        <w:r>
          <w:tab/>
        </w:r>
        <w:r>
          <w:fldChar w:fldCharType="begin"/>
        </w:r>
        <w:r>
          <w:instrText xml:space="preserve"> PAGEREF _Toc20850 \h </w:instrText>
        </w:r>
        <w:r>
          <w:fldChar w:fldCharType="separate"/>
        </w:r>
        <w:r>
          <w:t>10</w:t>
        </w:r>
        <w:r>
          <w:fldChar w:fldCharType="end"/>
        </w:r>
      </w:hyperlink>
    </w:p>
    <w:p>
      <w:pPr>
        <w:pStyle w:val="TOC2"/>
        <w:tabs>
          <w:tab w:val="right" w:leader="dot" w:pos="8306"/>
        </w:tabs>
      </w:pPr>
      <w:hyperlink w:anchor="_Toc3349" w:history="1">
        <w:r>
          <w:rPr>
            <w:rFonts w:ascii="仿宋" w:eastAsia="仿宋" w:hAnsi="仿宋" w:cs="仿宋" w:hint="eastAsia"/>
            <w:lang w:eastAsia="zh-CN"/>
          </w:rPr>
          <w:t>(二)、用地控制指标</w:t>
        </w:r>
        <w:r>
          <w:tab/>
        </w:r>
        <w:r>
          <w:fldChar w:fldCharType="begin"/>
        </w:r>
        <w:r>
          <w:instrText xml:space="preserve"> PAGEREF _Toc3349 \h </w:instrText>
        </w:r>
        <w:r>
          <w:fldChar w:fldCharType="separate"/>
        </w:r>
        <w:r>
          <w:t>10</w:t>
        </w:r>
        <w:r>
          <w:fldChar w:fldCharType="end"/>
        </w:r>
      </w:hyperlink>
    </w:p>
    <w:p>
      <w:pPr>
        <w:pStyle w:val="TOC2"/>
        <w:tabs>
          <w:tab w:val="right" w:leader="dot" w:pos="8306"/>
        </w:tabs>
      </w:pPr>
      <w:hyperlink w:anchor="_Toc30389" w:history="1">
        <w:r>
          <w:rPr>
            <w:rFonts w:ascii="仿宋" w:eastAsia="仿宋" w:hAnsi="仿宋" w:cs="仿宋" w:hint="eastAsia"/>
            <w:lang w:eastAsia="zh-CN"/>
          </w:rPr>
          <w:t>(三)、节约用地措施</w:t>
        </w:r>
        <w:r>
          <w:tab/>
        </w:r>
        <w:r>
          <w:fldChar w:fldCharType="begin"/>
        </w:r>
        <w:r>
          <w:instrText xml:space="preserve"> PAGEREF _Toc30389 \h </w:instrText>
        </w:r>
        <w:r>
          <w:fldChar w:fldCharType="separate"/>
        </w:r>
        <w:r>
          <w:t>12</w:t>
        </w:r>
        <w:r>
          <w:fldChar w:fldCharType="end"/>
        </w:r>
      </w:hyperlink>
    </w:p>
    <w:p>
      <w:pPr>
        <w:pStyle w:val="TOC2"/>
        <w:tabs>
          <w:tab w:val="right" w:leader="dot" w:pos="8306"/>
        </w:tabs>
      </w:pPr>
      <w:hyperlink w:anchor="_Toc428" w:history="1">
        <w:r>
          <w:rPr>
            <w:rFonts w:ascii="仿宋" w:eastAsia="仿宋" w:hAnsi="仿宋" w:cs="仿宋" w:hint="eastAsia"/>
            <w:lang w:eastAsia="zh-CN"/>
          </w:rPr>
          <w:t>(四)、总图布置方案</w:t>
        </w:r>
        <w:r>
          <w:tab/>
        </w:r>
        <w:r>
          <w:fldChar w:fldCharType="begin"/>
        </w:r>
        <w:r>
          <w:instrText xml:space="preserve"> PAGEREF _Toc428 \h </w:instrText>
        </w:r>
        <w:r>
          <w:fldChar w:fldCharType="separate"/>
        </w:r>
        <w:r>
          <w:t>13</w:t>
        </w:r>
        <w:r>
          <w:fldChar w:fldCharType="end"/>
        </w:r>
      </w:hyperlink>
    </w:p>
    <w:p>
      <w:pPr>
        <w:pStyle w:val="TOC2"/>
        <w:tabs>
          <w:tab w:val="right" w:leader="dot" w:pos="8306"/>
        </w:tabs>
      </w:pPr>
      <w:hyperlink w:anchor="_Toc28917" w:history="1">
        <w:r>
          <w:rPr>
            <w:rFonts w:ascii="仿宋" w:eastAsia="仿宋" w:hAnsi="仿宋" w:cs="仿宋" w:hint="eastAsia"/>
            <w:lang w:eastAsia="zh-CN"/>
          </w:rPr>
          <w:t>(五)、选址综合评价</w:t>
        </w:r>
        <w:r>
          <w:tab/>
        </w:r>
        <w:r>
          <w:fldChar w:fldCharType="begin"/>
        </w:r>
        <w:r>
          <w:instrText xml:space="preserve"> PAGEREF _Toc28917 \h </w:instrText>
        </w:r>
        <w:r>
          <w:fldChar w:fldCharType="separate"/>
        </w:r>
        <w:r>
          <w:t>14</w:t>
        </w:r>
        <w:r>
          <w:fldChar w:fldCharType="end"/>
        </w:r>
      </w:hyperlink>
    </w:p>
    <w:p>
      <w:pPr>
        <w:pStyle w:val="TOC1"/>
        <w:tabs>
          <w:tab w:val="right" w:leader="dot" w:pos="8306"/>
        </w:tabs>
      </w:pPr>
      <w:hyperlink w:anchor="_Toc31617" w:history="1">
        <w:r>
          <w:rPr>
            <w:rFonts w:ascii="仿宋" w:eastAsia="仿宋" w:hAnsi="仿宋" w:cs="仿宋" w:hint="eastAsia"/>
            <w:lang w:eastAsia="zh-CN"/>
          </w:rPr>
          <w:t>五、烘烤设备项目概论</w:t>
        </w:r>
        <w:r>
          <w:tab/>
        </w:r>
        <w:r>
          <w:fldChar w:fldCharType="begin"/>
        </w:r>
        <w:r>
          <w:instrText xml:space="preserve"> PAGEREF _Toc31617 \h </w:instrText>
        </w:r>
        <w:r>
          <w:fldChar w:fldCharType="separate"/>
        </w:r>
        <w:r>
          <w:t>16</w:t>
        </w:r>
        <w:r>
          <w:fldChar w:fldCharType="end"/>
        </w:r>
      </w:hyperlink>
    </w:p>
    <w:p>
      <w:pPr>
        <w:pStyle w:val="TOC2"/>
        <w:tabs>
          <w:tab w:val="right" w:leader="dot" w:pos="8306"/>
        </w:tabs>
      </w:pPr>
      <w:hyperlink w:anchor="_Toc30677" w:history="1">
        <w:r>
          <w:rPr>
            <w:rFonts w:ascii="仿宋" w:eastAsia="仿宋" w:hAnsi="仿宋" w:cs="仿宋" w:hint="eastAsia"/>
            <w:lang w:eastAsia="zh-CN"/>
          </w:rPr>
          <w:t>(一)、烘烤设备项目概况</w:t>
        </w:r>
        <w:r>
          <w:tab/>
        </w:r>
        <w:r>
          <w:fldChar w:fldCharType="begin"/>
        </w:r>
        <w:r>
          <w:instrText xml:space="preserve"> PAGEREF _Toc30677 \h </w:instrText>
        </w:r>
        <w:r>
          <w:fldChar w:fldCharType="separate"/>
        </w:r>
        <w:r>
          <w:t>16</w:t>
        </w:r>
        <w:r>
          <w:fldChar w:fldCharType="end"/>
        </w:r>
      </w:hyperlink>
    </w:p>
    <w:p>
      <w:pPr>
        <w:pStyle w:val="TOC2"/>
        <w:tabs>
          <w:tab w:val="right" w:leader="dot" w:pos="8306"/>
        </w:tabs>
      </w:pPr>
      <w:hyperlink w:anchor="_Toc32606" w:history="1">
        <w:r>
          <w:rPr>
            <w:rFonts w:ascii="仿宋" w:eastAsia="仿宋" w:hAnsi="仿宋" w:cs="仿宋" w:hint="eastAsia"/>
            <w:lang w:eastAsia="zh-CN"/>
          </w:rPr>
          <w:t>(二)、烘烤设备项目目标</w:t>
        </w:r>
        <w:r>
          <w:tab/>
        </w:r>
        <w:r>
          <w:fldChar w:fldCharType="begin"/>
        </w:r>
        <w:r>
          <w:instrText xml:space="preserve"> PAGEREF _Toc32606 \h </w:instrText>
        </w:r>
        <w:r>
          <w:fldChar w:fldCharType="separate"/>
        </w:r>
        <w:r>
          <w:t>18</w:t>
        </w:r>
        <w:r>
          <w:fldChar w:fldCharType="end"/>
        </w:r>
      </w:hyperlink>
    </w:p>
    <w:p>
      <w:pPr>
        <w:pStyle w:val="TOC2"/>
        <w:tabs>
          <w:tab w:val="right" w:leader="dot" w:pos="8306"/>
        </w:tabs>
      </w:pPr>
      <w:hyperlink w:anchor="_Toc16871" w:history="1">
        <w:r>
          <w:rPr>
            <w:rFonts w:ascii="仿宋" w:eastAsia="仿宋" w:hAnsi="仿宋" w:cs="仿宋" w:hint="eastAsia"/>
            <w:lang w:eastAsia="zh-CN"/>
          </w:rPr>
          <w:t>(三)、烘烤设备项目提出的理由</w:t>
        </w:r>
        <w:r>
          <w:tab/>
        </w:r>
        <w:r>
          <w:fldChar w:fldCharType="begin"/>
        </w:r>
        <w:r>
          <w:instrText xml:space="preserve"> PAGEREF _Toc16871 \h </w:instrText>
        </w:r>
        <w:r>
          <w:fldChar w:fldCharType="separate"/>
        </w:r>
        <w:r>
          <w:t>19</w:t>
        </w:r>
        <w:r>
          <w:fldChar w:fldCharType="end"/>
        </w:r>
      </w:hyperlink>
    </w:p>
    <w:p>
      <w:pPr>
        <w:pStyle w:val="TOC2"/>
        <w:tabs>
          <w:tab w:val="right" w:leader="dot" w:pos="8306"/>
        </w:tabs>
      </w:pPr>
      <w:hyperlink w:anchor="_Toc17104" w:history="1">
        <w:r>
          <w:rPr>
            <w:rFonts w:ascii="仿宋" w:eastAsia="仿宋" w:hAnsi="仿宋" w:cs="仿宋" w:hint="eastAsia"/>
            <w:lang w:eastAsia="zh-CN"/>
          </w:rPr>
          <w:t>(四)、烘烤设备项目意义</w:t>
        </w:r>
        <w:r>
          <w:tab/>
        </w:r>
        <w:r>
          <w:fldChar w:fldCharType="begin"/>
        </w:r>
        <w:r>
          <w:instrText xml:space="preserve"> PAGEREF _Toc17104 \h </w:instrText>
        </w:r>
        <w:r>
          <w:fldChar w:fldCharType="separate"/>
        </w:r>
        <w:r>
          <w:t>20</w:t>
        </w:r>
        <w:r>
          <w:fldChar w:fldCharType="end"/>
        </w:r>
      </w:hyperlink>
    </w:p>
    <w:p>
      <w:pPr>
        <w:pStyle w:val="TOC2"/>
        <w:tabs>
          <w:tab w:val="right" w:leader="dot" w:pos="8306"/>
        </w:tabs>
      </w:pPr>
      <w:hyperlink w:anchor="_Toc10939" w:history="1">
        <w:r>
          <w:rPr>
            <w:rFonts w:ascii="仿宋" w:eastAsia="仿宋" w:hAnsi="仿宋" w:cs="仿宋" w:hint="eastAsia"/>
            <w:lang w:eastAsia="zh-CN"/>
          </w:rPr>
          <w:t>(五)、烘烤设备项目背景</w:t>
        </w:r>
        <w:r>
          <w:tab/>
        </w:r>
        <w:r>
          <w:fldChar w:fldCharType="begin"/>
        </w:r>
        <w:r>
          <w:instrText xml:space="preserve"> PAGEREF _Toc10939 \h </w:instrText>
        </w:r>
        <w:r>
          <w:fldChar w:fldCharType="separate"/>
        </w:r>
        <w:r>
          <w:t>21</w:t>
        </w:r>
        <w:r>
          <w:fldChar w:fldCharType="end"/>
        </w:r>
      </w:hyperlink>
    </w:p>
    <w:p>
      <w:pPr>
        <w:pStyle w:val="TOC1"/>
        <w:tabs>
          <w:tab w:val="right" w:leader="dot" w:pos="8306"/>
        </w:tabs>
      </w:pPr>
      <w:hyperlink w:anchor="_Toc9846" w:history="1">
        <w:r>
          <w:rPr>
            <w:rFonts w:ascii="仿宋" w:eastAsia="仿宋" w:hAnsi="仿宋" w:cs="仿宋" w:hint="eastAsia"/>
            <w:lang w:eastAsia="zh-CN"/>
          </w:rPr>
          <w:t>六、烘烤设备项目文档管理</w:t>
        </w:r>
        <w:r>
          <w:tab/>
        </w:r>
        <w:r>
          <w:fldChar w:fldCharType="begin"/>
        </w:r>
        <w:r>
          <w:instrText xml:space="preserve"> PAGEREF _Toc9846 \h </w:instrText>
        </w:r>
        <w:r>
          <w:fldChar w:fldCharType="separate"/>
        </w:r>
        <w:r>
          <w:t>22</w:t>
        </w:r>
        <w:r>
          <w:fldChar w:fldCharType="end"/>
        </w:r>
      </w:hyperlink>
    </w:p>
    <w:p>
      <w:pPr>
        <w:pStyle w:val="TOC2"/>
        <w:tabs>
          <w:tab w:val="right" w:leader="dot" w:pos="8306"/>
        </w:tabs>
      </w:pPr>
      <w:hyperlink w:anchor="_Toc32380" w:history="1">
        <w:r>
          <w:rPr>
            <w:rFonts w:ascii="仿宋" w:eastAsia="仿宋" w:hAnsi="仿宋" w:cs="仿宋" w:hint="eastAsia"/>
            <w:lang w:eastAsia="zh-CN"/>
          </w:rPr>
          <w:t>(一)、文档编制与审查</w:t>
        </w:r>
        <w:r>
          <w:tab/>
        </w:r>
        <w:r>
          <w:fldChar w:fldCharType="begin"/>
        </w:r>
        <w:r>
          <w:instrText xml:space="preserve"> PAGEREF _Toc32380 \h </w:instrText>
        </w:r>
        <w:r>
          <w:fldChar w:fldCharType="separate"/>
        </w:r>
        <w:r>
          <w:t>22</w:t>
        </w:r>
        <w:r>
          <w:fldChar w:fldCharType="end"/>
        </w:r>
      </w:hyperlink>
    </w:p>
    <w:p>
      <w:pPr>
        <w:pStyle w:val="TOC2"/>
        <w:tabs>
          <w:tab w:val="right" w:leader="dot" w:pos="8306"/>
        </w:tabs>
      </w:pPr>
      <w:hyperlink w:anchor="_Toc9142" w:history="1">
        <w:r>
          <w:rPr>
            <w:rFonts w:ascii="仿宋" w:eastAsia="仿宋" w:hAnsi="仿宋" w:cs="仿宋" w:hint="eastAsia"/>
            <w:lang w:eastAsia="zh-CN"/>
          </w:rPr>
          <w:t>(二)、文档发布与分发</w:t>
        </w:r>
        <w:r>
          <w:tab/>
        </w:r>
        <w:r>
          <w:fldChar w:fldCharType="begin"/>
        </w:r>
        <w:r>
          <w:instrText xml:space="preserve"> PAGEREF _Toc9142 \h </w:instrText>
        </w:r>
        <w:r>
          <w:fldChar w:fldCharType="separate"/>
        </w:r>
        <w:r>
          <w:t>23</w:t>
        </w:r>
        <w:r>
          <w:fldChar w:fldCharType="end"/>
        </w:r>
      </w:hyperlink>
    </w:p>
    <w:p>
      <w:pPr>
        <w:pStyle w:val="TOC2"/>
        <w:tabs>
          <w:tab w:val="right" w:leader="dot" w:pos="8306"/>
        </w:tabs>
      </w:pPr>
      <w:hyperlink w:anchor="_Toc16216" w:history="1">
        <w:r>
          <w:rPr>
            <w:rFonts w:ascii="仿宋" w:eastAsia="仿宋" w:hAnsi="仿宋" w:cs="仿宋" w:hint="eastAsia"/>
            <w:lang w:eastAsia="zh-CN"/>
          </w:rPr>
          <w:t>(三)、文档存档与归档</w:t>
        </w:r>
        <w:r>
          <w:tab/>
        </w:r>
        <w:r>
          <w:fldChar w:fldCharType="begin"/>
        </w:r>
        <w:r>
          <w:instrText xml:space="preserve"> PAGEREF _Toc16216 \h </w:instrText>
        </w:r>
        <w:r>
          <w:fldChar w:fldCharType="separate"/>
        </w:r>
        <w:r>
          <w:t>24</w:t>
        </w:r>
        <w:r>
          <w:fldChar w:fldCharType="end"/>
        </w:r>
      </w:hyperlink>
    </w:p>
    <w:p>
      <w:pPr>
        <w:pStyle w:val="TOC1"/>
        <w:tabs>
          <w:tab w:val="right" w:leader="dot" w:pos="8306"/>
        </w:tabs>
      </w:pPr>
      <w:hyperlink w:anchor="_Toc20724" w:history="1">
        <w:r>
          <w:rPr>
            <w:rFonts w:ascii="仿宋" w:eastAsia="仿宋" w:hAnsi="仿宋" w:cs="仿宋" w:hint="eastAsia"/>
            <w:lang w:eastAsia="zh-CN"/>
          </w:rPr>
          <w:t>七、烘烤设备项目社会影响</w:t>
        </w:r>
        <w:r>
          <w:tab/>
        </w:r>
        <w:r>
          <w:fldChar w:fldCharType="begin"/>
        </w:r>
        <w:r>
          <w:instrText xml:space="preserve"> PAGEREF _Toc20724 \h </w:instrText>
        </w:r>
        <w:r>
          <w:fldChar w:fldCharType="separate"/>
        </w:r>
        <w:r>
          <w:t>25</w:t>
        </w:r>
        <w:r>
          <w:fldChar w:fldCharType="end"/>
        </w:r>
      </w:hyperlink>
    </w:p>
    <w:p>
      <w:pPr>
        <w:pStyle w:val="TOC2"/>
        <w:tabs>
          <w:tab w:val="right" w:leader="dot" w:pos="8306"/>
        </w:tabs>
      </w:pPr>
      <w:hyperlink w:anchor="_Toc6982" w:history="1">
        <w:r>
          <w:rPr>
            <w:rFonts w:ascii="仿宋" w:eastAsia="仿宋" w:hAnsi="仿宋" w:cs="仿宋" w:hint="eastAsia"/>
            <w:lang w:eastAsia="zh-CN"/>
          </w:rPr>
          <w:t>(一)、社会责任与义务</w:t>
        </w:r>
        <w:r>
          <w:tab/>
        </w:r>
        <w:r>
          <w:fldChar w:fldCharType="begin"/>
        </w:r>
        <w:r>
          <w:instrText xml:space="preserve"> PAGEREF _Toc6982 \h </w:instrText>
        </w:r>
        <w:r>
          <w:fldChar w:fldCharType="separate"/>
        </w:r>
        <w:r>
          <w:t>25</w:t>
        </w:r>
        <w:r>
          <w:fldChar w:fldCharType="end"/>
        </w:r>
      </w:hyperlink>
    </w:p>
    <w:p>
      <w:pPr>
        <w:pStyle w:val="TOC2"/>
        <w:tabs>
          <w:tab w:val="right" w:leader="dot" w:pos="8306"/>
        </w:tabs>
      </w:pPr>
      <w:hyperlink w:anchor="_Toc30925" w:history="1">
        <w:r>
          <w:rPr>
            <w:rFonts w:ascii="仿宋" w:eastAsia="仿宋" w:hAnsi="仿宋" w:cs="仿宋" w:hint="eastAsia"/>
            <w:lang w:eastAsia="zh-CN"/>
          </w:rPr>
          <w:t>(二)、社会参与与沟通</w:t>
        </w:r>
        <w:r>
          <w:tab/>
        </w:r>
        <w:r>
          <w:fldChar w:fldCharType="begin"/>
        </w:r>
        <w:r>
          <w:instrText xml:space="preserve"> PAGEREF _Toc30925 \h </w:instrText>
        </w:r>
        <w:r>
          <w:fldChar w:fldCharType="separate"/>
        </w:r>
        <w:r>
          <w:t>26</w:t>
        </w:r>
        <w:r>
          <w:fldChar w:fldCharType="end"/>
        </w:r>
      </w:hyperlink>
    </w:p>
    <w:p>
      <w:pPr>
        <w:pStyle w:val="TOC1"/>
        <w:tabs>
          <w:tab w:val="right" w:leader="dot" w:pos="8306"/>
        </w:tabs>
      </w:pPr>
      <w:hyperlink w:anchor="_Toc15596" w:history="1">
        <w:r>
          <w:rPr>
            <w:rFonts w:ascii="仿宋" w:eastAsia="仿宋" w:hAnsi="仿宋" w:cs="仿宋" w:hint="eastAsia"/>
            <w:lang w:eastAsia="zh-CN"/>
          </w:rPr>
          <w:t>八、烘烤设备项目创新与研发</w:t>
        </w:r>
        <w:r>
          <w:tab/>
        </w:r>
        <w:r>
          <w:fldChar w:fldCharType="begin"/>
        </w:r>
        <w:r>
          <w:instrText xml:space="preserve"> PAGEREF _Toc15596 \h </w:instrText>
        </w:r>
        <w:r>
          <w:fldChar w:fldCharType="separate"/>
        </w:r>
        <w:r>
          <w:t>27</w:t>
        </w:r>
        <w:r>
          <w:fldChar w:fldCharType="end"/>
        </w:r>
      </w:hyperlink>
    </w:p>
    <w:p>
      <w:pPr>
        <w:pStyle w:val="TOC2"/>
        <w:tabs>
          <w:tab w:val="right" w:leader="dot" w:pos="8306"/>
        </w:tabs>
      </w:pPr>
      <w:hyperlink w:anchor="_Toc25573" w:history="1">
        <w:r>
          <w:rPr>
            <w:rFonts w:ascii="仿宋" w:eastAsia="仿宋" w:hAnsi="仿宋" w:cs="仿宋" w:hint="eastAsia"/>
            <w:lang w:eastAsia="zh-CN"/>
          </w:rPr>
          <w:t>(一)、创新策略与方向</w:t>
        </w:r>
        <w:r>
          <w:tab/>
        </w:r>
        <w:r>
          <w:fldChar w:fldCharType="begin"/>
        </w:r>
        <w:r>
          <w:instrText xml:space="preserve"> PAGEREF _Toc25573 \h </w:instrText>
        </w:r>
        <w:r>
          <w:fldChar w:fldCharType="separate"/>
        </w:r>
        <w:r>
          <w:t>27</w:t>
        </w:r>
        <w:r>
          <w:fldChar w:fldCharType="end"/>
        </w:r>
      </w:hyperlink>
    </w:p>
    <w:p>
      <w:pPr>
        <w:pStyle w:val="TOC2"/>
        <w:tabs>
          <w:tab w:val="right" w:leader="dot" w:pos="8306"/>
        </w:tabs>
      </w:pPr>
      <w:hyperlink w:anchor="_Toc14506" w:history="1">
        <w:r>
          <w:rPr>
            <w:rFonts w:ascii="仿宋" w:eastAsia="仿宋" w:hAnsi="仿宋" w:cs="仿宋" w:hint="eastAsia"/>
            <w:lang w:eastAsia="zh-CN"/>
          </w:rPr>
          <w:t>(二)、研发规划与投入</w:t>
        </w:r>
        <w:r>
          <w:tab/>
        </w:r>
        <w:r>
          <w:fldChar w:fldCharType="begin"/>
        </w:r>
        <w:r>
          <w:instrText xml:space="preserve"> PAGEREF _Toc14506 \h </w:instrText>
        </w:r>
        <w:r>
          <w:fldChar w:fldCharType="separate"/>
        </w:r>
        <w:r>
          <w:t>29</w:t>
        </w:r>
        <w:r>
          <w:fldChar w:fldCharType="end"/>
        </w:r>
      </w:hyperlink>
    </w:p>
    <w:p>
      <w:pPr>
        <w:pStyle w:val="TOC1"/>
        <w:tabs>
          <w:tab w:val="right" w:leader="dot" w:pos="8306"/>
        </w:tabs>
      </w:pPr>
      <w:hyperlink w:anchor="_Toc12859" w:history="1">
        <w:r>
          <w:rPr>
            <w:rFonts w:ascii="仿宋" w:eastAsia="仿宋" w:hAnsi="仿宋" w:cs="仿宋" w:hint="eastAsia"/>
            <w:lang w:eastAsia="zh-CN"/>
          </w:rPr>
          <w:t>九、烘烤设备项目风险管理</w:t>
        </w:r>
        <w:r>
          <w:tab/>
        </w:r>
        <w:r>
          <w:fldChar w:fldCharType="begin"/>
        </w:r>
        <w:r>
          <w:instrText xml:space="preserve"> PAGEREF _Toc12859 \h </w:instrText>
        </w:r>
        <w:r>
          <w:fldChar w:fldCharType="separate"/>
        </w:r>
        <w:r>
          <w:t>30</w:t>
        </w:r>
        <w:r>
          <w:fldChar w:fldCharType="end"/>
        </w:r>
      </w:hyperlink>
    </w:p>
    <w:p>
      <w:pPr>
        <w:pStyle w:val="TOC2"/>
        <w:tabs>
          <w:tab w:val="right" w:leader="dot" w:pos="8306"/>
        </w:tabs>
      </w:pPr>
      <w:hyperlink w:anchor="_Toc7964" w:history="1">
        <w:r>
          <w:rPr>
            <w:rFonts w:ascii="仿宋" w:eastAsia="仿宋" w:hAnsi="仿宋" w:cs="仿宋" w:hint="eastAsia"/>
            <w:lang w:eastAsia="zh-CN"/>
          </w:rPr>
          <w:t>(一)、风险识别与评估</w:t>
        </w:r>
        <w:r>
          <w:tab/>
        </w:r>
        <w:r>
          <w:fldChar w:fldCharType="begin"/>
        </w:r>
        <w:r>
          <w:instrText xml:space="preserve"> PAGEREF _Toc7964 \h </w:instrText>
        </w:r>
        <w:r>
          <w:fldChar w:fldCharType="separate"/>
        </w:r>
        <w:r>
          <w:t>30</w:t>
        </w:r>
        <w:r>
          <w:fldChar w:fldCharType="end"/>
        </w:r>
      </w:hyperlink>
    </w:p>
    <w:p>
      <w:pPr>
        <w:pStyle w:val="TOC2"/>
        <w:tabs>
          <w:tab w:val="right" w:leader="dot" w:pos="8306"/>
        </w:tabs>
      </w:pPr>
      <w:hyperlink w:anchor="_Toc18477" w:history="1">
        <w:r>
          <w:rPr>
            <w:rFonts w:ascii="仿宋" w:eastAsia="仿宋" w:hAnsi="仿宋" w:cs="仿宋" w:hint="eastAsia"/>
            <w:lang w:eastAsia="zh-CN"/>
          </w:rPr>
          <w:t>(二)、风险应对策略</w:t>
        </w:r>
        <w:r>
          <w:tab/>
        </w:r>
        <w:r>
          <w:fldChar w:fldCharType="begin"/>
        </w:r>
        <w:r>
          <w:instrText xml:space="preserve"> PAGEREF _Toc18477 \h </w:instrText>
        </w:r>
        <w:r>
          <w:fldChar w:fldCharType="separate"/>
        </w:r>
        <w:r>
          <w:t>31</w:t>
        </w:r>
        <w:r>
          <w:fldChar w:fldCharType="end"/>
        </w:r>
      </w:hyperlink>
    </w:p>
    <w:p>
      <w:pPr>
        <w:pStyle w:val="TOC2"/>
        <w:tabs>
          <w:tab w:val="right" w:leader="dot" w:pos="8306"/>
        </w:tabs>
      </w:pPr>
      <w:hyperlink w:anchor="_Toc18577" w:history="1">
        <w:r>
          <w:rPr>
            <w:rFonts w:ascii="仿宋" w:eastAsia="仿宋" w:hAnsi="仿宋" w:cs="仿宋" w:hint="eastAsia"/>
            <w:lang w:eastAsia="zh-CN"/>
          </w:rPr>
          <w:t>(三)、风险监控与控制</w:t>
        </w:r>
        <w:r>
          <w:tab/>
        </w:r>
        <w:r>
          <w:fldChar w:fldCharType="begin"/>
        </w:r>
        <w:r>
          <w:instrText xml:space="preserve"> PAGEREF _Toc18577 \h </w:instrText>
        </w:r>
        <w:r>
          <w:fldChar w:fldCharType="separate"/>
        </w:r>
        <w:r>
          <w:t>33</w:t>
        </w:r>
        <w:r>
          <w:fldChar w:fldCharType="end"/>
        </w:r>
      </w:hyperlink>
    </w:p>
    <w:p>
      <w:pPr>
        <w:pStyle w:val="TOC1"/>
        <w:tabs>
          <w:tab w:val="right" w:leader="dot" w:pos="8306"/>
        </w:tabs>
      </w:pPr>
      <w:hyperlink w:anchor="_Toc13456" w:history="1">
        <w:r>
          <w:rPr>
            <w:rFonts w:ascii="仿宋" w:eastAsia="仿宋" w:hAnsi="仿宋" w:cs="仿宋" w:hint="eastAsia"/>
            <w:lang w:eastAsia="zh-CN"/>
          </w:rPr>
          <w:t>十、生产安全保护</w:t>
        </w:r>
        <w:r>
          <w:tab/>
        </w:r>
        <w:r>
          <w:fldChar w:fldCharType="begin"/>
        </w:r>
        <w:r>
          <w:instrText xml:space="preserve"> PAGEREF _Toc13456 \h </w:instrText>
        </w:r>
        <w:r>
          <w:fldChar w:fldCharType="separate"/>
        </w:r>
        <w:r>
          <w:t>34</w:t>
        </w:r>
        <w:r>
          <w:fldChar w:fldCharType="end"/>
        </w:r>
      </w:hyperlink>
    </w:p>
    <w:p>
      <w:pPr>
        <w:pStyle w:val="TOC2"/>
        <w:tabs>
          <w:tab w:val="right" w:leader="dot" w:pos="8306"/>
        </w:tabs>
      </w:pPr>
      <w:hyperlink w:anchor="_Toc18756" w:history="1">
        <w:r>
          <w:rPr>
            <w:rFonts w:ascii="仿宋" w:eastAsia="仿宋" w:hAnsi="仿宋" w:cs="仿宋" w:hint="eastAsia"/>
            <w:lang w:eastAsia="zh-CN"/>
          </w:rPr>
          <w:t>(一)、消防安全</w:t>
        </w:r>
        <w:r>
          <w:tab/>
        </w:r>
        <w:r>
          <w:fldChar w:fldCharType="begin"/>
        </w:r>
        <w:r>
          <w:instrText xml:space="preserve"> PAGEREF _Toc18756 \h </w:instrText>
        </w:r>
        <w:r>
          <w:fldChar w:fldCharType="separate"/>
        </w:r>
        <w:r>
          <w:t>34</w:t>
        </w:r>
        <w:r>
          <w:fldChar w:fldCharType="end"/>
        </w:r>
      </w:hyperlink>
    </w:p>
    <w:p>
      <w:pPr>
        <w:pStyle w:val="TOC2"/>
        <w:tabs>
          <w:tab w:val="right" w:leader="dot" w:pos="8306"/>
        </w:tabs>
      </w:pPr>
      <w:hyperlink w:anchor="_Toc24707" w:history="1">
        <w:r>
          <w:rPr>
            <w:rFonts w:ascii="仿宋" w:eastAsia="仿宋" w:hAnsi="仿宋" w:cs="仿宋" w:hint="eastAsia"/>
            <w:lang w:eastAsia="zh-CN"/>
          </w:rPr>
          <w:t>(二)、防火防爆总图布置措施</w:t>
        </w:r>
        <w:r>
          <w:tab/>
        </w:r>
        <w:r>
          <w:fldChar w:fldCharType="begin"/>
        </w:r>
        <w:r>
          <w:instrText xml:space="preserve"> PAGEREF _Toc24707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55" w:history="1">
        <w:r>
          <w:rPr>
            <w:rFonts w:ascii="仿宋" w:eastAsia="仿宋" w:hAnsi="仿宋" w:cs="仿宋" w:hint="eastAsia"/>
            <w:lang w:eastAsia="zh-CN"/>
          </w:rPr>
          <w:t>(三)、自然灾害防范措施</w:t>
        </w:r>
        <w:r>
          <w:tab/>
        </w:r>
        <w:r>
          <w:fldChar w:fldCharType="begin"/>
        </w:r>
        <w:r>
          <w:instrText xml:space="preserve"> PAGEREF _Toc15455 \h </w:instrText>
        </w:r>
        <w:r>
          <w:fldChar w:fldCharType="separate"/>
        </w:r>
        <w:r>
          <w:t>36</w:t>
        </w:r>
        <w:r>
          <w:fldChar w:fldCharType="end"/>
        </w:r>
      </w:hyperlink>
    </w:p>
    <w:p>
      <w:pPr>
        <w:pStyle w:val="TOC2"/>
        <w:tabs>
          <w:tab w:val="right" w:leader="dot" w:pos="8306"/>
        </w:tabs>
      </w:pPr>
      <w:hyperlink w:anchor="_Toc7917" w:history="1">
        <w:r>
          <w:rPr>
            <w:rFonts w:ascii="仿宋" w:eastAsia="仿宋" w:hAnsi="仿宋" w:cs="仿宋" w:hint="eastAsia"/>
            <w:lang w:eastAsia="zh-CN"/>
          </w:rPr>
          <w:t>(四)、安全色及安全标志使用要求</w:t>
        </w:r>
        <w:r>
          <w:tab/>
        </w:r>
        <w:r>
          <w:fldChar w:fldCharType="begin"/>
        </w:r>
        <w:r>
          <w:instrText xml:space="preserve"> PAGEREF _Toc7917 \h </w:instrText>
        </w:r>
        <w:r>
          <w:fldChar w:fldCharType="separate"/>
        </w:r>
        <w:r>
          <w:t>37</w:t>
        </w:r>
        <w:r>
          <w:fldChar w:fldCharType="end"/>
        </w:r>
      </w:hyperlink>
    </w:p>
    <w:p>
      <w:pPr>
        <w:pStyle w:val="TOC2"/>
        <w:tabs>
          <w:tab w:val="right" w:leader="dot" w:pos="8306"/>
        </w:tabs>
      </w:pPr>
      <w:hyperlink w:anchor="_Toc17422" w:history="1">
        <w:r>
          <w:rPr>
            <w:rFonts w:ascii="仿宋" w:eastAsia="仿宋" w:hAnsi="仿宋" w:cs="仿宋" w:hint="eastAsia"/>
            <w:lang w:eastAsia="zh-CN"/>
          </w:rPr>
          <w:t>(五)、防尘防毒措施</w:t>
        </w:r>
        <w:r>
          <w:tab/>
        </w:r>
        <w:r>
          <w:fldChar w:fldCharType="begin"/>
        </w:r>
        <w:r>
          <w:instrText xml:space="preserve"> PAGEREF _Toc17422 \h </w:instrText>
        </w:r>
        <w:r>
          <w:fldChar w:fldCharType="separate"/>
        </w:r>
        <w:r>
          <w:t>38</w:t>
        </w:r>
        <w:r>
          <w:fldChar w:fldCharType="end"/>
        </w:r>
      </w:hyperlink>
    </w:p>
    <w:p>
      <w:pPr>
        <w:pStyle w:val="TOC2"/>
        <w:tabs>
          <w:tab w:val="right" w:leader="dot" w:pos="8306"/>
        </w:tabs>
      </w:pPr>
      <w:hyperlink w:anchor="_Toc8381" w:history="1">
        <w:r>
          <w:rPr>
            <w:rFonts w:ascii="仿宋" w:eastAsia="仿宋" w:hAnsi="仿宋" w:cs="仿宋" w:hint="eastAsia"/>
            <w:lang w:eastAsia="zh-CN"/>
          </w:rPr>
          <w:t>(六)、防静电、触电防护及防雷措施</w:t>
        </w:r>
        <w:r>
          <w:tab/>
        </w:r>
        <w:r>
          <w:fldChar w:fldCharType="begin"/>
        </w:r>
        <w:r>
          <w:instrText xml:space="preserve"> PAGEREF _Toc8381 \h </w:instrText>
        </w:r>
        <w:r>
          <w:fldChar w:fldCharType="separate"/>
        </w:r>
        <w:r>
          <w:t>39</w:t>
        </w:r>
        <w:r>
          <w:fldChar w:fldCharType="end"/>
        </w:r>
      </w:hyperlink>
    </w:p>
    <w:p>
      <w:pPr>
        <w:pStyle w:val="TOC2"/>
        <w:tabs>
          <w:tab w:val="right" w:leader="dot" w:pos="8306"/>
        </w:tabs>
      </w:pPr>
      <w:hyperlink w:anchor="_Toc20265" w:history="1">
        <w:r>
          <w:rPr>
            <w:rFonts w:ascii="仿宋" w:eastAsia="仿宋" w:hAnsi="仿宋" w:cs="仿宋" w:hint="eastAsia"/>
            <w:lang w:eastAsia="zh-CN"/>
          </w:rPr>
          <w:t>(七)、机械设备安全保障措施</w:t>
        </w:r>
        <w:r>
          <w:tab/>
        </w:r>
        <w:r>
          <w:fldChar w:fldCharType="begin"/>
        </w:r>
        <w:r>
          <w:instrText xml:space="preserve"> PAGEREF _Toc20265 \h </w:instrText>
        </w:r>
        <w:r>
          <w:fldChar w:fldCharType="separate"/>
        </w:r>
        <w:r>
          <w:t>41</w:t>
        </w:r>
        <w:r>
          <w:fldChar w:fldCharType="end"/>
        </w:r>
      </w:hyperlink>
    </w:p>
    <w:p>
      <w:pPr>
        <w:pStyle w:val="TOC1"/>
        <w:tabs>
          <w:tab w:val="right" w:leader="dot" w:pos="8306"/>
        </w:tabs>
      </w:pPr>
      <w:hyperlink w:anchor="_Toc15467" w:history="1">
        <w:r>
          <w:rPr>
            <w:rFonts w:ascii="仿宋" w:eastAsia="仿宋" w:hAnsi="仿宋" w:cs="仿宋" w:hint="eastAsia"/>
            <w:lang w:eastAsia="zh-CN"/>
          </w:rPr>
          <w:t>十一、烘烤设备项目环境影响分析</w:t>
        </w:r>
        <w:r>
          <w:tab/>
        </w:r>
        <w:r>
          <w:fldChar w:fldCharType="begin"/>
        </w:r>
        <w:r>
          <w:instrText xml:space="preserve"> PAGEREF _Toc15467 \h </w:instrText>
        </w:r>
        <w:r>
          <w:fldChar w:fldCharType="separate"/>
        </w:r>
        <w:r>
          <w:t>42</w:t>
        </w:r>
        <w:r>
          <w:fldChar w:fldCharType="end"/>
        </w:r>
      </w:hyperlink>
    </w:p>
    <w:p>
      <w:pPr>
        <w:pStyle w:val="TOC2"/>
        <w:tabs>
          <w:tab w:val="right" w:leader="dot" w:pos="8306"/>
        </w:tabs>
      </w:pPr>
      <w:hyperlink w:anchor="_Toc31044" w:history="1">
        <w:r>
          <w:rPr>
            <w:rFonts w:ascii="仿宋" w:eastAsia="仿宋" w:hAnsi="仿宋" w:cs="仿宋" w:hint="eastAsia"/>
            <w:lang w:eastAsia="zh-CN"/>
          </w:rPr>
          <w:t>(一)、建设区域环境质量现状</w:t>
        </w:r>
        <w:r>
          <w:tab/>
        </w:r>
        <w:r>
          <w:fldChar w:fldCharType="begin"/>
        </w:r>
        <w:r>
          <w:instrText xml:space="preserve"> PAGEREF _Toc31044 \h </w:instrText>
        </w:r>
        <w:r>
          <w:fldChar w:fldCharType="separate"/>
        </w:r>
        <w:r>
          <w:t>42</w:t>
        </w:r>
        <w:r>
          <w:fldChar w:fldCharType="end"/>
        </w:r>
      </w:hyperlink>
    </w:p>
    <w:p>
      <w:pPr>
        <w:pStyle w:val="TOC2"/>
        <w:tabs>
          <w:tab w:val="right" w:leader="dot" w:pos="8306"/>
        </w:tabs>
      </w:pPr>
      <w:hyperlink w:anchor="_Toc10830" w:history="1">
        <w:r>
          <w:rPr>
            <w:rFonts w:ascii="仿宋" w:eastAsia="仿宋" w:hAnsi="仿宋" w:cs="仿宋" w:hint="eastAsia"/>
            <w:lang w:eastAsia="zh-CN"/>
          </w:rPr>
          <w:t>(二)、建设期环境保护</w:t>
        </w:r>
        <w:r>
          <w:tab/>
        </w:r>
        <w:r>
          <w:fldChar w:fldCharType="begin"/>
        </w:r>
        <w:r>
          <w:instrText xml:space="preserve"> PAGEREF _Toc10830 \h </w:instrText>
        </w:r>
        <w:r>
          <w:fldChar w:fldCharType="separate"/>
        </w:r>
        <w:r>
          <w:t>43</w:t>
        </w:r>
        <w:r>
          <w:fldChar w:fldCharType="end"/>
        </w:r>
      </w:hyperlink>
    </w:p>
    <w:p>
      <w:pPr>
        <w:pStyle w:val="TOC2"/>
        <w:tabs>
          <w:tab w:val="right" w:leader="dot" w:pos="8306"/>
        </w:tabs>
      </w:pPr>
      <w:hyperlink w:anchor="_Toc16419" w:history="1">
        <w:r>
          <w:rPr>
            <w:rFonts w:ascii="仿宋" w:eastAsia="仿宋" w:hAnsi="仿宋" w:cs="仿宋" w:hint="eastAsia"/>
            <w:lang w:eastAsia="zh-CN"/>
          </w:rPr>
          <w:t>(三)、运营期环境保护</w:t>
        </w:r>
        <w:r>
          <w:tab/>
        </w:r>
        <w:r>
          <w:fldChar w:fldCharType="begin"/>
        </w:r>
        <w:r>
          <w:instrText xml:space="preserve"> PAGEREF _Toc16419 \h </w:instrText>
        </w:r>
        <w:r>
          <w:fldChar w:fldCharType="separate"/>
        </w:r>
        <w:r>
          <w:t>45</w:t>
        </w:r>
        <w:r>
          <w:fldChar w:fldCharType="end"/>
        </w:r>
      </w:hyperlink>
    </w:p>
    <w:p>
      <w:pPr>
        <w:pStyle w:val="TOC2"/>
        <w:tabs>
          <w:tab w:val="right" w:leader="dot" w:pos="8306"/>
        </w:tabs>
      </w:pPr>
      <w:hyperlink w:anchor="_Toc9402" w:history="1">
        <w:r>
          <w:rPr>
            <w:rFonts w:ascii="仿宋" w:eastAsia="仿宋" w:hAnsi="仿宋" w:cs="仿宋" w:hint="eastAsia"/>
            <w:lang w:eastAsia="zh-CN"/>
          </w:rPr>
          <w:t>(四)、烘烤设备项目建设对区域经济的影响</w:t>
        </w:r>
        <w:r>
          <w:tab/>
        </w:r>
        <w:r>
          <w:fldChar w:fldCharType="begin"/>
        </w:r>
        <w:r>
          <w:instrText xml:space="preserve"> PAGEREF _Toc9402 \h </w:instrText>
        </w:r>
        <w:r>
          <w:fldChar w:fldCharType="separate"/>
        </w:r>
        <w:r>
          <w:t>46</w:t>
        </w:r>
        <w:r>
          <w:fldChar w:fldCharType="end"/>
        </w:r>
      </w:hyperlink>
    </w:p>
    <w:p>
      <w:pPr>
        <w:pStyle w:val="TOC2"/>
        <w:tabs>
          <w:tab w:val="right" w:leader="dot" w:pos="8306"/>
        </w:tabs>
      </w:pPr>
      <w:hyperlink w:anchor="_Toc25058" w:history="1">
        <w:r>
          <w:rPr>
            <w:rFonts w:ascii="仿宋" w:eastAsia="仿宋" w:hAnsi="仿宋" w:cs="仿宋" w:hint="eastAsia"/>
            <w:lang w:eastAsia="zh-CN"/>
          </w:rPr>
          <w:t>(五)、废弃物处理</w:t>
        </w:r>
        <w:r>
          <w:tab/>
        </w:r>
        <w:r>
          <w:fldChar w:fldCharType="begin"/>
        </w:r>
        <w:r>
          <w:instrText xml:space="preserve"> PAGEREF _Toc25058 \h </w:instrText>
        </w:r>
        <w:r>
          <w:fldChar w:fldCharType="separate"/>
        </w:r>
        <w:r>
          <w:t>48</w:t>
        </w:r>
        <w:r>
          <w:fldChar w:fldCharType="end"/>
        </w:r>
      </w:hyperlink>
    </w:p>
    <w:p>
      <w:pPr>
        <w:pStyle w:val="TOC2"/>
        <w:tabs>
          <w:tab w:val="right" w:leader="dot" w:pos="8306"/>
        </w:tabs>
      </w:pPr>
      <w:hyperlink w:anchor="_Toc4621" w:history="1">
        <w:r>
          <w:rPr>
            <w:rFonts w:ascii="仿宋" w:eastAsia="仿宋" w:hAnsi="仿宋" w:cs="仿宋" w:hint="eastAsia"/>
            <w:lang w:eastAsia="zh-CN"/>
          </w:rPr>
          <w:t>(六)、特殊环境影响分析</w:t>
        </w:r>
        <w:r>
          <w:tab/>
        </w:r>
        <w:r>
          <w:fldChar w:fldCharType="begin"/>
        </w:r>
        <w:r>
          <w:instrText xml:space="preserve"> PAGEREF _Toc4621 \h </w:instrText>
        </w:r>
        <w:r>
          <w:fldChar w:fldCharType="separate"/>
        </w:r>
        <w:r>
          <w:t>49</w:t>
        </w:r>
        <w:r>
          <w:fldChar w:fldCharType="end"/>
        </w:r>
      </w:hyperlink>
    </w:p>
    <w:p>
      <w:pPr>
        <w:pStyle w:val="TOC2"/>
        <w:tabs>
          <w:tab w:val="right" w:leader="dot" w:pos="8306"/>
        </w:tabs>
      </w:pPr>
      <w:hyperlink w:anchor="_Toc4439" w:history="1">
        <w:r>
          <w:rPr>
            <w:rFonts w:ascii="仿宋" w:eastAsia="仿宋" w:hAnsi="仿宋" w:cs="仿宋" w:hint="eastAsia"/>
            <w:lang w:eastAsia="zh-CN"/>
          </w:rPr>
          <w:t>(七)、清洁生产</w:t>
        </w:r>
        <w:r>
          <w:tab/>
        </w:r>
        <w:r>
          <w:fldChar w:fldCharType="begin"/>
        </w:r>
        <w:r>
          <w:instrText xml:space="preserve"> PAGEREF _Toc4439 \h </w:instrText>
        </w:r>
        <w:r>
          <w:fldChar w:fldCharType="separate"/>
        </w:r>
        <w:r>
          <w:t>50</w:t>
        </w:r>
        <w:r>
          <w:fldChar w:fldCharType="end"/>
        </w:r>
      </w:hyperlink>
    </w:p>
    <w:p>
      <w:pPr>
        <w:pStyle w:val="TOC2"/>
        <w:tabs>
          <w:tab w:val="right" w:leader="dot" w:pos="8306"/>
        </w:tabs>
      </w:pPr>
      <w:hyperlink w:anchor="_Toc20489" w:history="1">
        <w:r>
          <w:rPr>
            <w:rFonts w:ascii="仿宋" w:eastAsia="仿宋" w:hAnsi="仿宋" w:cs="仿宋" w:hint="eastAsia"/>
            <w:lang w:eastAsia="zh-CN"/>
          </w:rPr>
          <w:t>(八)、环境保护综合评价</w:t>
        </w:r>
        <w:r>
          <w:tab/>
        </w:r>
        <w:r>
          <w:fldChar w:fldCharType="begin"/>
        </w:r>
        <w:r>
          <w:instrText xml:space="preserve"> PAGEREF _Toc20489 \h </w:instrText>
        </w:r>
        <w:r>
          <w:fldChar w:fldCharType="separate"/>
        </w:r>
        <w:r>
          <w:t>51</w:t>
        </w:r>
        <w:r>
          <w:fldChar w:fldCharType="end"/>
        </w:r>
      </w:hyperlink>
    </w:p>
    <w:p>
      <w:pPr>
        <w:pStyle w:val="TOC1"/>
        <w:tabs>
          <w:tab w:val="right" w:leader="dot" w:pos="8306"/>
        </w:tabs>
      </w:pPr>
      <w:hyperlink w:anchor="_Toc23152" w:history="1">
        <w:r>
          <w:rPr>
            <w:rFonts w:ascii="仿宋" w:eastAsia="仿宋" w:hAnsi="仿宋" w:cs="仿宋" w:hint="eastAsia"/>
            <w:lang w:eastAsia="zh-CN"/>
          </w:rPr>
          <w:t>十二、烘烤设备项目经营效益</w:t>
        </w:r>
        <w:r>
          <w:tab/>
        </w:r>
        <w:r>
          <w:fldChar w:fldCharType="begin"/>
        </w:r>
        <w:r>
          <w:instrText xml:space="preserve"> PAGEREF _Toc23152 \h </w:instrText>
        </w:r>
        <w:r>
          <w:fldChar w:fldCharType="separate"/>
        </w:r>
        <w:r>
          <w:t>53</w:t>
        </w:r>
        <w:r>
          <w:fldChar w:fldCharType="end"/>
        </w:r>
      </w:hyperlink>
    </w:p>
    <w:p>
      <w:pPr>
        <w:pStyle w:val="TOC2"/>
        <w:tabs>
          <w:tab w:val="right" w:leader="dot" w:pos="8306"/>
        </w:tabs>
      </w:pPr>
      <w:hyperlink w:anchor="_Toc13112" w:history="1">
        <w:r>
          <w:rPr>
            <w:rFonts w:ascii="仿宋" w:eastAsia="仿宋" w:hAnsi="仿宋" w:cs="仿宋" w:hint="eastAsia"/>
            <w:lang w:eastAsia="zh-CN"/>
          </w:rPr>
          <w:t>(一)、经济评价财务测算</w:t>
        </w:r>
        <w:r>
          <w:tab/>
        </w:r>
        <w:r>
          <w:fldChar w:fldCharType="begin"/>
        </w:r>
        <w:r>
          <w:instrText xml:space="preserve"> PAGEREF _Toc13112 \h </w:instrText>
        </w:r>
        <w:r>
          <w:fldChar w:fldCharType="separate"/>
        </w:r>
        <w:r>
          <w:t>53</w:t>
        </w:r>
        <w:r>
          <w:fldChar w:fldCharType="end"/>
        </w:r>
      </w:hyperlink>
    </w:p>
    <w:p>
      <w:pPr>
        <w:pStyle w:val="TOC2"/>
        <w:tabs>
          <w:tab w:val="right" w:leader="dot" w:pos="8306"/>
        </w:tabs>
      </w:pPr>
      <w:hyperlink w:anchor="_Toc7837" w:history="1">
        <w:r>
          <w:rPr>
            <w:rFonts w:ascii="仿宋" w:eastAsia="仿宋" w:hAnsi="仿宋" w:cs="仿宋" w:hint="eastAsia"/>
            <w:lang w:eastAsia="zh-CN"/>
          </w:rPr>
          <w:t>(二)、烘烤设备项目盈利能力分析</w:t>
        </w:r>
        <w:r>
          <w:tab/>
        </w:r>
        <w:r>
          <w:fldChar w:fldCharType="begin"/>
        </w:r>
        <w:r>
          <w:instrText xml:space="preserve"> PAGEREF _Toc7837 \h </w:instrText>
        </w:r>
        <w:r>
          <w:fldChar w:fldCharType="separate"/>
        </w:r>
        <w:r>
          <w:t>54</w:t>
        </w:r>
        <w:r>
          <w:fldChar w:fldCharType="end"/>
        </w:r>
      </w:hyperlink>
    </w:p>
    <w:p>
      <w:pPr>
        <w:pStyle w:val="TOC1"/>
        <w:tabs>
          <w:tab w:val="right" w:leader="dot" w:pos="8306"/>
        </w:tabs>
      </w:pPr>
      <w:hyperlink w:anchor="_Toc8742" w:history="1">
        <w:r>
          <w:rPr>
            <w:rFonts w:ascii="仿宋" w:eastAsia="仿宋" w:hAnsi="仿宋" w:cs="仿宋" w:hint="eastAsia"/>
            <w:lang w:eastAsia="zh-CN"/>
          </w:rPr>
          <w:t>十三、烘烤设备项目实施时间节点</w:t>
        </w:r>
        <w:r>
          <w:tab/>
        </w:r>
        <w:r>
          <w:fldChar w:fldCharType="begin"/>
        </w:r>
        <w:r>
          <w:instrText xml:space="preserve"> PAGEREF _Toc8742 \h </w:instrText>
        </w:r>
        <w:r>
          <w:fldChar w:fldCharType="separate"/>
        </w:r>
        <w:r>
          <w:t>55</w:t>
        </w:r>
        <w:r>
          <w:fldChar w:fldCharType="end"/>
        </w:r>
      </w:hyperlink>
    </w:p>
    <w:p>
      <w:pPr>
        <w:pStyle w:val="TOC2"/>
        <w:tabs>
          <w:tab w:val="right" w:leader="dot" w:pos="8306"/>
        </w:tabs>
      </w:pPr>
      <w:hyperlink w:anchor="_Toc4494" w:history="1">
        <w:r>
          <w:rPr>
            <w:rFonts w:ascii="仿宋" w:eastAsia="仿宋" w:hAnsi="仿宋" w:cs="仿宋" w:hint="eastAsia"/>
            <w:lang w:eastAsia="zh-CN"/>
          </w:rPr>
          <w:t>(一)、烘烤设备项目启动阶段时间节点</w:t>
        </w:r>
        <w:r>
          <w:tab/>
        </w:r>
        <w:r>
          <w:fldChar w:fldCharType="begin"/>
        </w:r>
        <w:r>
          <w:instrText xml:space="preserve"> PAGEREF _Toc4494 \h </w:instrText>
        </w:r>
        <w:r>
          <w:fldChar w:fldCharType="separate"/>
        </w:r>
        <w:r>
          <w:t>55</w:t>
        </w:r>
        <w:r>
          <w:fldChar w:fldCharType="end"/>
        </w:r>
      </w:hyperlink>
    </w:p>
    <w:p>
      <w:pPr>
        <w:pStyle w:val="TOC2"/>
        <w:tabs>
          <w:tab w:val="right" w:leader="dot" w:pos="8306"/>
        </w:tabs>
      </w:pPr>
      <w:hyperlink w:anchor="_Toc13240" w:history="1">
        <w:r>
          <w:rPr>
            <w:rFonts w:ascii="仿宋" w:eastAsia="仿宋" w:hAnsi="仿宋" w:cs="仿宋" w:hint="eastAsia"/>
            <w:lang w:eastAsia="zh-CN"/>
          </w:rPr>
          <w:t>(二)、烘烤设备项目执行阶段时间节点</w:t>
        </w:r>
        <w:r>
          <w:tab/>
        </w:r>
        <w:r>
          <w:fldChar w:fldCharType="begin"/>
        </w:r>
        <w:r>
          <w:instrText xml:space="preserve"> PAGEREF _Toc13240 \h </w:instrText>
        </w:r>
        <w:r>
          <w:fldChar w:fldCharType="separate"/>
        </w:r>
        <w:r>
          <w:t>56</w:t>
        </w:r>
        <w:r>
          <w:fldChar w:fldCharType="end"/>
        </w:r>
      </w:hyperlink>
    </w:p>
    <w:p>
      <w:pPr>
        <w:pStyle w:val="TOC2"/>
        <w:tabs>
          <w:tab w:val="right" w:leader="dot" w:pos="8306"/>
        </w:tabs>
      </w:pPr>
      <w:hyperlink w:anchor="_Toc8391" w:history="1">
        <w:r>
          <w:rPr>
            <w:rFonts w:ascii="仿宋" w:eastAsia="仿宋" w:hAnsi="仿宋" w:cs="仿宋" w:hint="eastAsia"/>
            <w:lang w:eastAsia="zh-CN"/>
          </w:rPr>
          <w:t>(三)、烘烤设备项目完成阶段时间节点</w:t>
        </w:r>
        <w:r>
          <w:tab/>
        </w:r>
        <w:r>
          <w:fldChar w:fldCharType="begin"/>
        </w:r>
        <w:r>
          <w:instrText xml:space="preserve"> PAGEREF _Toc8391 \h </w:instrText>
        </w:r>
        <w:r>
          <w:fldChar w:fldCharType="separate"/>
        </w:r>
        <w:r>
          <w:t>57</w:t>
        </w:r>
        <w:r>
          <w:fldChar w:fldCharType="end"/>
        </w:r>
      </w:hyperlink>
    </w:p>
    <w:p>
      <w:pPr>
        <w:pStyle w:val="TOC1"/>
        <w:tabs>
          <w:tab w:val="right" w:leader="dot" w:pos="8306"/>
        </w:tabs>
      </w:pPr>
      <w:hyperlink w:anchor="_Toc12519" w:history="1">
        <w:r>
          <w:rPr>
            <w:rFonts w:ascii="仿宋" w:eastAsia="仿宋" w:hAnsi="仿宋" w:cs="仿宋" w:hint="eastAsia"/>
            <w:lang w:eastAsia="zh-CN"/>
          </w:rPr>
          <w:t>十四、质量管理体系</w:t>
        </w:r>
        <w:r>
          <w:tab/>
        </w:r>
        <w:r>
          <w:fldChar w:fldCharType="begin"/>
        </w:r>
        <w:r>
          <w:instrText xml:space="preserve"> PAGEREF _Toc12519 \h </w:instrText>
        </w:r>
        <w:r>
          <w:fldChar w:fldCharType="separate"/>
        </w:r>
        <w:r>
          <w:t>58</w:t>
        </w:r>
        <w:r>
          <w:fldChar w:fldCharType="end"/>
        </w:r>
      </w:hyperlink>
    </w:p>
    <w:p>
      <w:pPr>
        <w:pStyle w:val="TOC2"/>
        <w:tabs>
          <w:tab w:val="right" w:leader="dot" w:pos="8306"/>
        </w:tabs>
      </w:pPr>
      <w:hyperlink w:anchor="_Toc17617" w:history="1">
        <w:r>
          <w:rPr>
            <w:rFonts w:ascii="仿宋" w:eastAsia="仿宋" w:hAnsi="仿宋" w:cs="仿宋" w:hint="eastAsia"/>
            <w:lang w:eastAsia="zh-CN"/>
          </w:rPr>
          <w:t>(一)、质量目标与方针</w:t>
        </w:r>
        <w:r>
          <w:tab/>
        </w:r>
        <w:r>
          <w:fldChar w:fldCharType="begin"/>
        </w:r>
        <w:r>
          <w:instrText xml:space="preserve"> PAGEREF _Toc17617 \h </w:instrText>
        </w:r>
        <w:r>
          <w:fldChar w:fldCharType="separate"/>
        </w:r>
        <w:r>
          <w:t>58</w:t>
        </w:r>
        <w:r>
          <w:fldChar w:fldCharType="end"/>
        </w:r>
      </w:hyperlink>
    </w:p>
    <w:p>
      <w:pPr>
        <w:pStyle w:val="TOC2"/>
        <w:tabs>
          <w:tab w:val="right" w:leader="dot" w:pos="8306"/>
        </w:tabs>
      </w:pPr>
      <w:hyperlink w:anchor="_Toc7590" w:history="1">
        <w:r>
          <w:rPr>
            <w:rFonts w:ascii="仿宋" w:eastAsia="仿宋" w:hAnsi="仿宋" w:cs="仿宋" w:hint="eastAsia"/>
            <w:lang w:eastAsia="zh-CN"/>
          </w:rPr>
          <w:t>(二)、质量管理责任</w:t>
        </w:r>
        <w:r>
          <w:tab/>
        </w:r>
        <w:r>
          <w:fldChar w:fldCharType="begin"/>
        </w:r>
        <w:r>
          <w:instrText xml:space="preserve"> PAGEREF _Toc7590 \h </w:instrText>
        </w:r>
        <w:r>
          <w:fldChar w:fldCharType="separate"/>
        </w:r>
        <w:r>
          <w:t>59</w:t>
        </w:r>
        <w:r>
          <w:fldChar w:fldCharType="end"/>
        </w:r>
      </w:hyperlink>
    </w:p>
    <w:p>
      <w:pPr>
        <w:pStyle w:val="TOC2"/>
        <w:tabs>
          <w:tab w:val="right" w:leader="dot" w:pos="8306"/>
        </w:tabs>
      </w:pPr>
      <w:hyperlink w:anchor="_Toc28956" w:history="1">
        <w:r>
          <w:rPr>
            <w:rFonts w:ascii="仿宋" w:eastAsia="仿宋" w:hAnsi="仿宋" w:cs="仿宋" w:hint="eastAsia"/>
            <w:lang w:eastAsia="zh-CN"/>
          </w:rPr>
          <w:t>(三)、质量管理体系文件</w:t>
        </w:r>
        <w:r>
          <w:tab/>
        </w:r>
        <w:r>
          <w:fldChar w:fldCharType="begin"/>
        </w:r>
        <w:r>
          <w:instrText xml:space="preserve"> PAGEREF _Toc28956 \h </w:instrText>
        </w:r>
        <w:r>
          <w:fldChar w:fldCharType="separate"/>
        </w:r>
        <w:r>
          <w:t>60</w:t>
        </w:r>
        <w:r>
          <w:fldChar w:fldCharType="end"/>
        </w:r>
      </w:hyperlink>
    </w:p>
    <w:p>
      <w:pPr>
        <w:pStyle w:val="TOC2"/>
        <w:tabs>
          <w:tab w:val="right" w:leader="dot" w:pos="8306"/>
        </w:tabs>
      </w:pPr>
      <w:hyperlink w:anchor="_Toc18888" w:history="1">
        <w:r>
          <w:rPr>
            <w:rFonts w:ascii="仿宋" w:eastAsia="仿宋" w:hAnsi="仿宋" w:cs="仿宋" w:hint="eastAsia"/>
            <w:lang w:eastAsia="zh-CN"/>
          </w:rPr>
          <w:t>(四)、质量培训与教育</w:t>
        </w:r>
        <w:r>
          <w:tab/>
        </w:r>
        <w:r>
          <w:fldChar w:fldCharType="begin"/>
        </w:r>
        <w:r>
          <w:instrText xml:space="preserve"> PAGEREF _Toc18888 \h </w:instrText>
        </w:r>
        <w:r>
          <w:fldChar w:fldCharType="separate"/>
        </w:r>
        <w:r>
          <w:t>62</w:t>
        </w:r>
        <w:r>
          <w:fldChar w:fldCharType="end"/>
        </w:r>
      </w:hyperlink>
    </w:p>
    <w:p>
      <w:pPr>
        <w:pStyle w:val="TOC2"/>
        <w:tabs>
          <w:tab w:val="right" w:leader="dot" w:pos="8306"/>
        </w:tabs>
      </w:pPr>
      <w:hyperlink w:anchor="_Toc16333" w:history="1">
        <w:r>
          <w:rPr>
            <w:rFonts w:ascii="仿宋" w:eastAsia="仿宋" w:hAnsi="仿宋" w:cs="仿宋" w:hint="eastAsia"/>
            <w:lang w:eastAsia="zh-CN"/>
          </w:rPr>
          <w:t>(五)、质量审核与评价</w:t>
        </w:r>
        <w:r>
          <w:tab/>
        </w:r>
        <w:r>
          <w:fldChar w:fldCharType="begin"/>
        </w:r>
        <w:r>
          <w:instrText xml:space="preserve"> PAGEREF _Toc16333 \h </w:instrText>
        </w:r>
        <w:r>
          <w:fldChar w:fldCharType="separate"/>
        </w:r>
        <w:r>
          <w:t>63</w:t>
        </w:r>
        <w:r>
          <w:fldChar w:fldCharType="end"/>
        </w:r>
      </w:hyperlink>
    </w:p>
    <w:p>
      <w:pPr>
        <w:pStyle w:val="TOC2"/>
        <w:tabs>
          <w:tab w:val="right" w:leader="dot" w:pos="8306"/>
        </w:tabs>
      </w:pPr>
      <w:hyperlink w:anchor="_Toc12815" w:history="1">
        <w:r>
          <w:rPr>
            <w:rFonts w:ascii="仿宋" w:eastAsia="仿宋" w:hAnsi="仿宋" w:cs="仿宋" w:hint="eastAsia"/>
            <w:lang w:eastAsia="zh-CN"/>
          </w:rPr>
          <w:t>(六)、不符合与纠正措施</w:t>
        </w:r>
        <w:r>
          <w:tab/>
        </w:r>
        <w:r>
          <w:fldChar w:fldCharType="begin"/>
        </w:r>
        <w:r>
          <w:instrText xml:space="preserve"> PAGEREF _Toc12815 \h </w:instrText>
        </w:r>
        <w:r>
          <w:fldChar w:fldCharType="separate"/>
        </w:r>
        <w:r>
          <w:t>65</w:t>
        </w:r>
        <w:r>
          <w:fldChar w:fldCharType="end"/>
        </w:r>
      </w:hyperlink>
    </w:p>
    <w:p>
      <w:pPr>
        <w:pStyle w:val="TOC1"/>
        <w:tabs>
          <w:tab w:val="right" w:leader="dot" w:pos="8306"/>
        </w:tabs>
      </w:pPr>
      <w:hyperlink w:anchor="_Toc8456" w:history="1">
        <w:r>
          <w:rPr>
            <w:rFonts w:ascii="仿宋" w:eastAsia="仿宋" w:hAnsi="仿宋" w:cs="仿宋" w:hint="eastAsia"/>
            <w:lang w:eastAsia="zh-CN"/>
          </w:rPr>
          <w:t>十五、供应链管理</w:t>
        </w:r>
        <w:r>
          <w:tab/>
        </w:r>
        <w:r>
          <w:fldChar w:fldCharType="begin"/>
        </w:r>
        <w:r>
          <w:instrText xml:space="preserve"> PAGEREF _Toc8456 \h </w:instrText>
        </w:r>
        <w:r>
          <w:fldChar w:fldCharType="separate"/>
        </w:r>
        <w:r>
          <w:t>66</w:t>
        </w:r>
        <w:r>
          <w:fldChar w:fldCharType="end"/>
        </w:r>
      </w:hyperlink>
    </w:p>
    <w:p>
      <w:pPr>
        <w:pStyle w:val="TOC2"/>
        <w:tabs>
          <w:tab w:val="right" w:leader="dot" w:pos="8306"/>
        </w:tabs>
      </w:pPr>
      <w:hyperlink w:anchor="_Toc31445" w:history="1">
        <w:r>
          <w:rPr>
            <w:rFonts w:ascii="仿宋" w:eastAsia="仿宋" w:hAnsi="仿宋" w:cs="仿宋" w:hint="eastAsia"/>
            <w:lang w:eastAsia="zh-CN"/>
          </w:rPr>
          <w:t>(一)、供应链战略规划</w:t>
        </w:r>
        <w:r>
          <w:tab/>
        </w:r>
        <w:r>
          <w:fldChar w:fldCharType="begin"/>
        </w:r>
        <w:r>
          <w:instrText xml:space="preserve"> PAGEREF _Toc31445 \h </w:instrText>
        </w:r>
        <w:r>
          <w:fldChar w:fldCharType="separate"/>
        </w:r>
        <w:r>
          <w:t>66</w:t>
        </w:r>
        <w:r>
          <w:fldChar w:fldCharType="end"/>
        </w:r>
      </w:hyperlink>
    </w:p>
    <w:p>
      <w:pPr>
        <w:pStyle w:val="TOC2"/>
        <w:tabs>
          <w:tab w:val="right" w:leader="dot" w:pos="8306"/>
        </w:tabs>
      </w:pPr>
      <w:hyperlink w:anchor="_Toc20851" w:history="1">
        <w:r>
          <w:rPr>
            <w:rFonts w:ascii="仿宋" w:eastAsia="仿宋" w:hAnsi="仿宋" w:cs="仿宋" w:hint="eastAsia"/>
            <w:lang w:eastAsia="zh-CN"/>
          </w:rPr>
          <w:t>(二)、供应商选择与合作</w:t>
        </w:r>
        <w:r>
          <w:tab/>
        </w:r>
        <w:r>
          <w:fldChar w:fldCharType="begin"/>
        </w:r>
        <w:r>
          <w:instrText xml:space="preserve"> PAGEREF _Toc20851 \h </w:instrText>
        </w:r>
        <w:r>
          <w:fldChar w:fldCharType="separate"/>
        </w:r>
        <w:r>
          <w:t>67</w:t>
        </w:r>
        <w:r>
          <w:fldChar w:fldCharType="end"/>
        </w:r>
      </w:hyperlink>
    </w:p>
    <w:p>
      <w:pPr>
        <w:pStyle w:val="TOC2"/>
        <w:tabs>
          <w:tab w:val="right" w:leader="dot" w:pos="8306"/>
        </w:tabs>
      </w:pPr>
      <w:hyperlink w:anchor="_Toc22772" w:history="1">
        <w:r>
          <w:rPr>
            <w:rFonts w:ascii="仿宋" w:eastAsia="仿宋" w:hAnsi="仿宋" w:cs="仿宋" w:hint="eastAsia"/>
            <w:lang w:eastAsia="zh-CN"/>
          </w:rPr>
          <w:t>(三)、物流与库存管理</w:t>
        </w:r>
        <w:r>
          <w:tab/>
        </w:r>
        <w:r>
          <w:fldChar w:fldCharType="begin"/>
        </w:r>
        <w:r>
          <w:instrText xml:space="preserve"> PAGEREF _Toc22772 \h </w:instrText>
        </w:r>
        <w:r>
          <w:fldChar w:fldCharType="separate"/>
        </w:r>
        <w:r>
          <w:t>68</w:t>
        </w:r>
        <w:r>
          <w:fldChar w:fldCharType="end"/>
        </w:r>
      </w:hyperlink>
    </w:p>
    <w:p>
      <w:pPr>
        <w:pStyle w:val="TOC1"/>
        <w:tabs>
          <w:tab w:val="right" w:leader="dot" w:pos="8306"/>
        </w:tabs>
      </w:pPr>
      <w:hyperlink w:anchor="_Toc14865" w:history="1">
        <w:r>
          <w:rPr>
            <w:rFonts w:ascii="仿宋" w:eastAsia="仿宋" w:hAnsi="仿宋" w:cs="仿宋" w:hint="eastAsia"/>
            <w:lang w:eastAsia="zh-CN"/>
          </w:rPr>
          <w:t>十六、烘烤设备项目治理与监督</w:t>
        </w:r>
        <w:r>
          <w:tab/>
        </w:r>
        <w:r>
          <w:fldChar w:fldCharType="begin"/>
        </w:r>
        <w:r>
          <w:instrText xml:space="preserve"> PAGEREF _Toc14865 \h </w:instrText>
        </w:r>
        <w:r>
          <w:fldChar w:fldCharType="separate"/>
        </w:r>
        <w:r>
          <w:t>70</w:t>
        </w:r>
        <w:r>
          <w:fldChar w:fldCharType="end"/>
        </w:r>
      </w:hyperlink>
    </w:p>
    <w:p>
      <w:pPr>
        <w:pStyle w:val="TOC2"/>
        <w:tabs>
          <w:tab w:val="right" w:leader="dot" w:pos="8306"/>
        </w:tabs>
      </w:pPr>
      <w:hyperlink w:anchor="_Toc8907" w:history="1">
        <w:r>
          <w:rPr>
            <w:rFonts w:ascii="仿宋" w:eastAsia="仿宋" w:hAnsi="仿宋" w:cs="仿宋" w:hint="eastAsia"/>
            <w:lang w:eastAsia="zh-CN"/>
          </w:rPr>
          <w:t>(一)、烘烤设备项目治理结构</w:t>
        </w:r>
        <w:r>
          <w:tab/>
        </w:r>
        <w:r>
          <w:fldChar w:fldCharType="begin"/>
        </w:r>
        <w:r>
          <w:instrText xml:space="preserve"> PAGEREF _Toc8907 \h </w:instrText>
        </w:r>
        <w:r>
          <w:fldChar w:fldCharType="separate"/>
        </w:r>
        <w:r>
          <w:t>70</w:t>
        </w:r>
        <w:r>
          <w:fldChar w:fldCharType="end"/>
        </w:r>
      </w:hyperlink>
    </w:p>
    <w:p>
      <w:pPr>
        <w:pStyle w:val="TOC2"/>
        <w:tabs>
          <w:tab w:val="right" w:leader="dot" w:pos="8306"/>
        </w:tabs>
      </w:pPr>
      <w:hyperlink w:anchor="_Toc11166" w:history="1">
        <w:r>
          <w:rPr>
            <w:rFonts w:ascii="仿宋" w:eastAsia="仿宋" w:hAnsi="仿宋" w:cs="仿宋" w:hint="eastAsia"/>
            <w:lang w:eastAsia="zh-CN"/>
          </w:rPr>
          <w:t>(二)、监督与审计</w:t>
        </w:r>
        <w:r>
          <w:tab/>
        </w:r>
        <w:r>
          <w:fldChar w:fldCharType="begin"/>
        </w:r>
        <w:r>
          <w:instrText xml:space="preserve"> PAGEREF _Toc11166 \h </w:instrText>
        </w:r>
        <w:r>
          <w:fldChar w:fldCharType="separate"/>
        </w:r>
        <w:r>
          <w:t>71</w:t>
        </w:r>
        <w:r>
          <w:fldChar w:fldCharType="end"/>
        </w:r>
      </w:hyperlink>
    </w:p>
    <w:p>
      <w:pPr>
        <w:pStyle w:val="TOC1"/>
        <w:tabs>
          <w:tab w:val="right" w:leader="dot" w:pos="8306"/>
        </w:tabs>
      </w:pPr>
      <w:hyperlink w:anchor="_Toc21141" w:history="1">
        <w:r>
          <w:rPr>
            <w:rFonts w:ascii="仿宋" w:eastAsia="仿宋" w:hAnsi="仿宋" w:cs="仿宋" w:hint="eastAsia"/>
            <w:lang w:eastAsia="zh-CN"/>
          </w:rPr>
          <w:t>十七、风险识别与分类</w:t>
        </w:r>
        <w:r>
          <w:tab/>
        </w:r>
        <w:r>
          <w:fldChar w:fldCharType="begin"/>
        </w:r>
        <w:r>
          <w:instrText xml:space="preserve"> PAGEREF _Toc21141 \h </w:instrText>
        </w:r>
        <w:r>
          <w:fldChar w:fldCharType="separate"/>
        </w:r>
        <w:r>
          <w:t>73</w:t>
        </w:r>
        <w:r>
          <w:fldChar w:fldCharType="end"/>
        </w:r>
      </w:hyperlink>
    </w:p>
    <w:p>
      <w:pPr>
        <w:pStyle w:val="TOC2"/>
        <w:tabs>
          <w:tab w:val="right" w:leader="dot" w:pos="8306"/>
        </w:tabs>
      </w:pPr>
      <w:hyperlink w:anchor="_Toc14861" w:history="1">
        <w:r>
          <w:rPr>
            <w:rFonts w:ascii="仿宋" w:eastAsia="仿宋" w:hAnsi="仿宋" w:cs="仿宋" w:hint="eastAsia"/>
            <w:lang w:eastAsia="zh-CN"/>
          </w:rPr>
          <w:t>(一)、风险识别</w:t>
        </w:r>
        <w:r>
          <w:tab/>
        </w:r>
        <w:r>
          <w:fldChar w:fldCharType="begin"/>
        </w:r>
        <w:r>
          <w:instrText xml:space="preserve"> PAGEREF _Toc14861 \h </w:instrText>
        </w:r>
        <w:r>
          <w:fldChar w:fldCharType="separate"/>
        </w:r>
        <w:r>
          <w:t>73</w:t>
        </w:r>
        <w:r>
          <w:fldChar w:fldCharType="end"/>
        </w:r>
      </w:hyperlink>
    </w:p>
    <w:p>
      <w:pPr>
        <w:pStyle w:val="TOC2"/>
        <w:tabs>
          <w:tab w:val="right" w:leader="dot" w:pos="8306"/>
        </w:tabs>
      </w:pPr>
      <w:hyperlink w:anchor="_Toc19578" w:history="1">
        <w:r>
          <w:rPr>
            <w:rFonts w:ascii="仿宋" w:eastAsia="仿宋" w:hAnsi="仿宋" w:cs="仿宋" w:hint="eastAsia"/>
            <w:lang w:eastAsia="zh-CN"/>
          </w:rPr>
          <w:t>(二)、风险分类</w:t>
        </w:r>
        <w:r>
          <w:tab/>
        </w:r>
        <w:r>
          <w:fldChar w:fldCharType="begin"/>
        </w:r>
        <w:r>
          <w:instrText xml:space="preserve"> PAGEREF _Toc19578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108"/>
      <w:r>
        <w:rPr>
          <w:rFonts w:ascii="仿宋" w:eastAsia="仿宋" w:hAnsi="仿宋" w:cs="仿宋" w:hint="eastAsia"/>
          <w:lang w:eastAsia="zh-CN"/>
        </w:rPr>
        <w:t>(一)、烘烤设备行业分析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行业一直以来都是市场的关注焦点。行业内的发展趋势、竞争态势以及潜在机会都对烘烤设备项目的推进产生深远的影响。通过深入研究行业的整体概貌，我们将更好地理解行业的核心特征，为烘烤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行业，技术一直是推动创新和发展的关键因素。我们将对当前技术趋势进行详尽分析，包括但不限于人工智能、大数据应用、先进制造技术等。这有助于烘烤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烘烤设备项目成功的基础。我们将对主要竞争对手进行深入研究，包括其市场份额、产品特点、市场定位等。通过全面了解竞争对手的优势和劣势，烘烤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97"/>
      <w:r>
        <w:rPr>
          <w:rFonts w:ascii="仿宋" w:eastAsia="仿宋" w:hAnsi="仿宋" w:cs="仿宋" w:hint="eastAsia"/>
          <w:sz w:val="28"/>
          <w:lang w:eastAsia="zh-CN"/>
        </w:rPr>
        <w:t>(二)、烘烤设备市场分析预测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通过对市场规模的深入调研，我们将预测烘烤设备市场未来的增长趋势。这包括市场的整体规模、各细分领域的发展趋势等。烘烤设备项目可以根据市场的扩张速度和潜在机会，制定更符合市场需求的发展策略。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烘烤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烘烤设备项目实施过程中需要充分考虑的因素。我们将对市场风险进行全面评估，包括但不限于政策法规风险、市场竞争风险、技术变革风险等。通过对潜在风险的深入分析，烘烤设备项目可以制定相应的风险缓解策略，降低不确定性对烘烤设备项目的影响。</w:t>
      </w:r>
    </w:p>
    <w:p>
      <w:pPr>
        <w:pStyle w:val="Heading1"/>
        <w:ind w:firstLine="560" w:firstLineChars="200"/>
        <w:rPr>
          <w:rFonts w:ascii="仿宋" w:eastAsia="仿宋" w:hAnsi="仿宋" w:cs="仿宋" w:hint="eastAsia"/>
          <w:sz w:val="28"/>
          <w:lang w:eastAsia="zh-CN"/>
        </w:rPr>
      </w:pPr>
      <w:bookmarkStart w:id="5" w:name="_Toc7631"/>
      <w:r>
        <w:rPr>
          <w:rFonts w:ascii="仿宋" w:eastAsia="仿宋" w:hAnsi="仿宋" w:cs="仿宋" w:hint="eastAsia"/>
          <w:sz w:val="28"/>
          <w:lang w:eastAsia="zh-CN"/>
        </w:rPr>
        <w:t>二、烘烤设备项目危机管理</w:t>
      </w:r>
      <w:bookmarkEnd w:id="5"/>
    </w:p>
    <w:p>
      <w:pPr>
        <w:pStyle w:val="Heading2"/>
        <w:rPr>
          <w:rFonts w:ascii="仿宋" w:eastAsia="仿宋" w:hAnsi="仿宋" w:cs="仿宋" w:hint="eastAsia"/>
          <w:lang w:eastAsia="zh-CN"/>
        </w:rPr>
      </w:pPr>
      <w:bookmarkStart w:id="6" w:name="_Toc181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危机管理中，危机预警与识别是确保烘烤设备项目稳健运行的核心步骤。通过建立全面的监测机制，烘烤设备项目团队旨在及时发现和理解潜在的风险和危机因素，以便采取及时的预防和应对措施，确保烘烤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首先，通过深入的风险评估，烘烤设备项目团队全面分析了整个烘烤设备项目和各个阶段可能存在的威胁。这包括准确评估每个潜在风险的发生概率和可能影响的程度，为后续危机预警提供了有力支持。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烘烤设备项目团队着重于明确定义烘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烘烤设备项目进展的持续监控，团队能够及时发现潜在问题并作出迅速反应。烘烤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在这一阶段，团队的专业素养和反应速度将发挥至关重要的作用，以确保潜在危机能够在初期得到有效的处理，最大程度地减轻负面影响。通过危机预警与识别，烘烤设备项目得以更有序、可控地推进。</w:t>
      </w:r>
    </w:p>
    <w:p>
      <w:pPr>
        <w:pStyle w:val="Heading2"/>
        <w:ind w:firstLine="560" w:firstLineChars="200"/>
        <w:rPr>
          <w:rFonts w:ascii="仿宋" w:eastAsia="仿宋" w:hAnsi="仿宋" w:cs="仿宋" w:hint="eastAsia"/>
          <w:sz w:val="28"/>
          <w:lang w:eastAsia="zh-CN"/>
        </w:rPr>
      </w:pPr>
      <w:bookmarkStart w:id="7" w:name="_Toc1086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在危机发生时，烘烤设备项目团队立即行动，成立了应急小组。该小组的任务是迅速制定并实施紧急应对措施，以最小化潜在损失。以下是采取的主要措施：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暂停烘烤设备项目进度：为遏制危机蔓延，烘烤设备项目暂时停止进行，以便全面评估当前状况。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资源重新分配：重新评估烘烤设备项目资源的分配，确保最大限度地减小损失。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实时沟通：与关键利益相关者建立实时沟通机制，向他们传递烘烤设备项目危机的实际状况，保障烘烤设备项目核心利益。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在紧急应对的同时，烘烤设备项目团队强调了团队协作和有效沟通的重要性。以下是团队协作的关键举措：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信息共享机制：建立了信息共享平台，确保团队成员能够及时获取烘烤设备项目危机的实时信息。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领导者沟通：烘烤设备项目领导者通过定期会议和即时沟通工具，指导团队应对危机，保持团队稳定运行。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随着危机得到初步控制，烘烤设备项目团队转向制定恢复计划，以确保烘烤设备项目能够从中迅速恢复。主要恢复计划包括：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修复受损的进度计划：重新评估烘烤设备项目进度，制定修复计划，确保烘烤设备项目尽快回归正常进程。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重新调整资源分配：优化资源分配，确保烘烤设备项目在有限资源下高效运转。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风险管理机制加强：对烘烤设备项目风险进行全面评估，制定更强化的风险管理策略，以预防未来可能的危机。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424"/>
      <w:r>
        <w:rPr>
          <w:rFonts w:ascii="仿宋" w:eastAsia="仿宋" w:hAnsi="仿宋" w:cs="仿宋" w:hint="eastAsia"/>
          <w:sz w:val="28"/>
          <w:lang w:eastAsia="zh-CN"/>
        </w:rPr>
        <w:t>三、烘烤设备项目土建工程</w:t>
      </w:r>
      <w:bookmarkEnd w:id="8"/>
    </w:p>
    <w:p>
      <w:pPr>
        <w:pStyle w:val="Heading2"/>
        <w:rPr>
          <w:rFonts w:ascii="仿宋" w:eastAsia="仿宋" w:hAnsi="仿宋" w:cs="仿宋" w:hint="eastAsia"/>
          <w:lang w:eastAsia="zh-CN"/>
        </w:rPr>
      </w:pPr>
      <w:bookmarkStart w:id="9" w:name="_Toc254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在烘烤设备项目的建筑工程设计中，我们将秉承一系列重要的设计原则，以确保烘烤设备项目建筑在功能、美观、可持续性等方面达到最佳效果。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首要原则是确保建筑的功能性得到最大化的发挥。我们将充分理解烘烤设备项目的实际需求，合理布局各个功能区域，保证建筑在满足业务需求的同时，提供高效的工作环境。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在建筑设计中，我们将综合考虑建设和运营成本。通过精细的经济效益分析，确保设计方案在高效利用资源的同时，对烘烤设备项目的长期盈利能力有积极的贡献。</w:t>
      </w:r>
    </w:p>
    <w:p>
      <w:pPr>
        <w:pStyle w:val="Heading2"/>
        <w:ind w:firstLine="560" w:firstLineChars="200"/>
        <w:rPr>
          <w:rFonts w:ascii="仿宋" w:eastAsia="仿宋" w:hAnsi="仿宋" w:cs="仿宋" w:hint="eastAsia"/>
          <w:sz w:val="28"/>
          <w:lang w:eastAsia="zh-CN"/>
        </w:rPr>
      </w:pPr>
      <w:bookmarkStart w:id="10" w:name="_Toc469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的土建工程设计中，我们将精准设定设计年限，结合烘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烘烤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7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烘烤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烘烤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烘烤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4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本期工程烘烤设备项目预计总建筑面积XXX平方米，其中：计容建筑面积XXX平方米，计划建筑工程投资XX万元，占烘烤设备项目总投资的XX%。</w:t>
      </w:r>
    </w:p>
    <w:p>
      <w:pPr>
        <w:pStyle w:val="Heading1"/>
        <w:ind w:firstLine="560" w:firstLineChars="200"/>
        <w:rPr>
          <w:rFonts w:ascii="仿宋" w:eastAsia="仿宋" w:hAnsi="仿宋" w:cs="仿宋" w:hint="eastAsia"/>
          <w:sz w:val="28"/>
          <w:lang w:eastAsia="zh-CN"/>
        </w:rPr>
      </w:pPr>
      <w:bookmarkStart w:id="13" w:name="_Toc32491"/>
      <w:r>
        <w:rPr>
          <w:rFonts w:ascii="仿宋" w:eastAsia="仿宋" w:hAnsi="仿宋" w:cs="仿宋" w:hint="eastAsia"/>
          <w:sz w:val="28"/>
          <w:lang w:eastAsia="zh-CN"/>
        </w:rPr>
        <w:t>四、烘烤设备项目选址可行性分析</w:t>
      </w:r>
      <w:bookmarkEnd w:id="13"/>
    </w:p>
    <w:p>
      <w:pPr>
        <w:pStyle w:val="Heading2"/>
        <w:rPr>
          <w:rFonts w:ascii="仿宋" w:eastAsia="仿宋" w:hAnsi="仿宋" w:cs="仿宋" w:hint="eastAsia"/>
          <w:lang w:eastAsia="zh-CN"/>
        </w:rPr>
      </w:pPr>
      <w:bookmarkStart w:id="14" w:name="_Toc20850"/>
      <w:r>
        <w:rPr>
          <w:rFonts w:ascii="仿宋" w:eastAsia="仿宋" w:hAnsi="仿宋" w:cs="仿宋" w:hint="eastAsia"/>
          <w:lang w:eastAsia="zh-CN"/>
        </w:rPr>
        <w:t>(一)、烘烤设备项目选址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该烘烤设备项目选址位于XX省XX市XX区XXX街道</w:t>
      </w:r>
    </w:p>
    <w:p>
      <w:pPr>
        <w:pStyle w:val="Heading2"/>
        <w:ind w:firstLine="560" w:firstLineChars="200"/>
        <w:rPr>
          <w:rFonts w:ascii="仿宋" w:eastAsia="仿宋" w:hAnsi="仿宋" w:cs="仿宋" w:hint="eastAsia"/>
          <w:sz w:val="28"/>
          <w:lang w:eastAsia="zh-CN"/>
        </w:rPr>
      </w:pPr>
      <w:bookmarkStart w:id="15" w:name="_Toc334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烘烤设备项目的征地面积将根据烘烤设备项目的实际规模和需求进行精确规划。具体面积XXX平方米，旨在确保烘烤设备项目不仅能够满足当前的发展需求，还能够预留空间以适应未来的扩展。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净用地面积是在征地面积基础上去除不可利用面积后的实际可开发用地。具体面积XXX平方米，考虑到环保、交通、安全等多方面因素，以确保烘烤设备项目在整体利用效率上达到最优。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烘烤设备项目计划建设的建筑总规模具体面积XXX平方米。这一规模的确定综合考虑了烘烤设备项目的性质、规模，以及城市规划的相关要求，确保建筑布局与周边环境协调一致。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绿地率是烘烤设备项目用地中被规划为绿地的比例。具体面积XXX平方米，旨在通过合理规划绿地，改善烘烤设备项目周边环境，提升居民生活质量，并符合城市整体绿化规划。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容积率是用地上可以建设的建筑总体积与用地面积之比。具体面积XXX，通过合理的容积率规划，确保烘烤设备项目建筑规模与周边环境和谐共生。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确保烘烤设备项目选址与当地城市规划相一致，具体面积XXX平方米。通过与城市规划部门深入沟通，确保烘烤设备项目不仅符合城市的整体发展方向，还能够融入城市的发展布局，为城市的长远发展贡献力量。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烘烤设备项目选址符合当地产业政策，具体面积XXX平方米。这包括烘烤设备项目对当地经济的促进作用，以及对相关产业的带动效应，确保烘烤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用地总体要求必须符合环保和可持续发展的原则，具体面积XXX平方米。通过采用绿色建筑设计、节能减排等措施，确保烘烤设备项目在建设和运营过程中对环境的影响最小化，达到可持续发展的要求。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确保烘烤设备项目选址具备必要的公共设施配套，具体面积XXX平方米。这包括交通便利性、教育、医疗等基础设施，以提高居民生活品质，使得烘烤设备项目选址更具吸引力。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考虑用地总体要求对当地社会稳定性的影响，具体面积XXX平方米。通过深入了解当地社区反馈，确保烘烤设备项目的选址和建设过程对当地社会和谐稳定产生积极作用。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烘烤设备项目选址不仅符合法规和规划，还在实际操作中具有可行性。这一全面规划将为烘烤设备项目的成功实施提供坚实的基础，确保烘烤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38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烘烤设备项目的设备规划和空间设计中，我们将采取灵活设备布局的措施。设备布局将根据实际需求进行灵活设计，避免不必要的浪费。通过合理规划设备摆放位置，我们将提高设备的利用率，减少设备间距，以确保烘烤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烘烤设备项目内部引入共享设施的概念，例如共享会议室、办公区等。通过这种方式，我们可以减少对资源的重复建设，提高资源共享效率，从而减小烘烤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2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烘烤设备项目的总图布置中，我们将不同功能区域进行明确的规划，以最大程度满足烘烤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9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烘烤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烘烤设备项目对环境的影响是综合评价的重要因素之一。我们将详细考虑选址周边的自然环境、生态保护区、水源地等情况，确保烘烤设备项目的建设和运营对环境影响最小化，并符合当地的环保法规标准。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对选址的评价还需充分考虑当地政府的产业政策和法规。我们将详细了解烘烤设备项目所在地的相关政策，确保烘烤设备项目的规划和运营与当地法规相符，降低不必要的法律风险。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考虑到社会稳定性对企业运营的重要性，我们将评估选址地区的社会安全情况、劳工关系、社区反馈等方面，以确保烘烤设备项目的建设和运营不会受到社会稳定性的负面影响。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最后，我们将综合考虑用地成本，包括土地购置费用、土地开发成本等。通过对用地成本的详细评估，我们能够做出更为精确的经济效益分析，为烘烤设备项目的投资决策提供有力支持。</w:t>
      </w:r>
    </w:p>
    <w:p>
      <w:pPr>
        <w:pStyle w:val="Heading1"/>
        <w:ind w:firstLine="560" w:firstLineChars="200"/>
        <w:rPr>
          <w:rFonts w:ascii="仿宋" w:eastAsia="仿宋" w:hAnsi="仿宋" w:cs="仿宋" w:hint="eastAsia"/>
          <w:sz w:val="28"/>
          <w:lang w:eastAsia="zh-CN"/>
        </w:rPr>
      </w:pPr>
      <w:bookmarkStart w:id="19" w:name="_Toc31617"/>
      <w:r>
        <w:rPr>
          <w:rFonts w:ascii="仿宋" w:eastAsia="仿宋" w:hAnsi="仿宋" w:cs="仿宋" w:hint="eastAsia"/>
          <w:sz w:val="28"/>
          <w:lang w:eastAsia="zh-CN"/>
        </w:rPr>
        <w:t>五、烘烤设备项目概论</w:t>
      </w:r>
      <w:bookmarkEnd w:id="19"/>
    </w:p>
    <w:p>
      <w:pPr>
        <w:pStyle w:val="Heading2"/>
        <w:rPr>
          <w:rFonts w:ascii="仿宋" w:eastAsia="仿宋" w:hAnsi="仿宋" w:cs="仿宋" w:hint="eastAsia"/>
          <w:lang w:eastAsia="zh-CN"/>
        </w:rPr>
      </w:pPr>
      <w:bookmarkStart w:id="20" w:name="_Toc30677"/>
      <w:r>
        <w:rPr>
          <w:rFonts w:ascii="仿宋" w:eastAsia="仿宋" w:hAnsi="仿宋" w:cs="仿宋" w:hint="eastAsia"/>
          <w:lang w:eastAsia="zh-CN"/>
        </w:rPr>
        <w:t>(一)、烘烤设备项目概况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的起源追溯至对市场的深入洞察。市场的不断演变与变革为烘烤设备项目提供了难得的机遇。当前市场存在的需求缺口和变革的大环境共同构成了烘烤设备项目的背景。这个烘烤设备项目旨在充分利用市场机遇，填补行业中尚未满足的需求，为客户提供全新的解决方案。市场的变革和需求的增长使得这个烘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烘烤设备项目名称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正式命名为烘烤设备。这个名称不仅仅是一个标识，更代表了烘烤设备项目的核心理念和愿景。它蕴含着烘烤设备项目所要解决问题的关键字，具有强烈的表达和辨识度，为烘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烘烤设备项目目标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的核心目标是提供一种全新、高效的解决方案，满足客户日益增长的需求。烘烤设备项目追求的不仅仅是满足市场需求，更是在市场中获得卓越的竞争优势。通过不断提升产品或服务的质量和创新水平，烘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烘烤设备项目范围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https://d.book118.com/416001111215010050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40673"/>
    <w:rsid w:val="2B840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0111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2024-02-12T04:20:00Z</dcterms:created>
  <dcterms:modified xsi:type="dcterms:W3CDTF">2024-02-12T04:20:53Z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0575FFB9E4E5462394D5B95EE4C59914_11</vt:lpwstr>
  </property>
  <property fmtid="{D5CDD505-2E9C-101B-9397-08002B2CF9AE}" pid="3" name="KSOProductBuildVer">
    <vt:lpwstr>2052-12.1.0.16250</vt:lpwstr>
  </property>
</Properties>
</file>