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9" w:history="1">
        <w:r>
          <w:rPr>
            <w:rFonts w:ascii="仿宋" w:eastAsia="仿宋" w:hAnsi="仿宋" w:cs="仿宋" w:hint="eastAsia"/>
            <w:lang w:eastAsia="zh-CN"/>
          </w:rPr>
          <w:t>序言</w:t>
        </w:r>
        <w:r>
          <w:tab/>
        </w:r>
        <w:r>
          <w:fldChar w:fldCharType="begin"/>
        </w:r>
        <w:r>
          <w:instrText xml:space="preserve"> PAGEREF _Toc6759 \h </w:instrText>
        </w:r>
        <w:r>
          <w:fldChar w:fldCharType="separate"/>
        </w:r>
        <w:r>
          <w:t>3</w:t>
        </w:r>
        <w:r>
          <w:fldChar w:fldCharType="end"/>
        </w:r>
      </w:hyperlink>
    </w:p>
    <w:p>
      <w:pPr>
        <w:pStyle w:val="TOC1"/>
        <w:tabs>
          <w:tab w:val="right" w:leader="dot" w:pos="8306"/>
        </w:tabs>
      </w:pPr>
      <w:hyperlink w:anchor="_Toc14529" w:history="1">
        <w:r>
          <w:rPr>
            <w:rFonts w:ascii="仿宋" w:eastAsia="仿宋" w:hAnsi="仿宋" w:cs="仿宋" w:hint="eastAsia"/>
            <w:lang w:eastAsia="zh-CN"/>
          </w:rPr>
          <w:t>一、选址分析</w:t>
        </w:r>
        <w:r>
          <w:tab/>
        </w:r>
        <w:r>
          <w:fldChar w:fldCharType="begin"/>
        </w:r>
        <w:r>
          <w:instrText xml:space="preserve"> PAGEREF _Toc14529 \h </w:instrText>
        </w:r>
        <w:r>
          <w:fldChar w:fldCharType="separate"/>
        </w:r>
        <w:r>
          <w:t>3</w:t>
        </w:r>
        <w:r>
          <w:fldChar w:fldCharType="end"/>
        </w:r>
      </w:hyperlink>
    </w:p>
    <w:p>
      <w:pPr>
        <w:pStyle w:val="TOC2"/>
        <w:tabs>
          <w:tab w:val="right" w:leader="dot" w:pos="8306"/>
        </w:tabs>
      </w:pPr>
      <w:hyperlink w:anchor="_Toc26804" w:history="1">
        <w:r>
          <w:rPr>
            <w:rFonts w:ascii="仿宋" w:eastAsia="仿宋" w:hAnsi="仿宋" w:cs="仿宋" w:hint="eastAsia"/>
            <w:lang w:eastAsia="zh-CN"/>
          </w:rPr>
          <w:t>(一)、医用电子仪器项目选址原则</w:t>
        </w:r>
        <w:r>
          <w:tab/>
        </w:r>
        <w:r>
          <w:fldChar w:fldCharType="begin"/>
        </w:r>
        <w:r>
          <w:instrText xml:space="preserve"> PAGEREF _Toc26804 \h </w:instrText>
        </w:r>
        <w:r>
          <w:fldChar w:fldCharType="separate"/>
        </w:r>
        <w:r>
          <w:t>3</w:t>
        </w:r>
        <w:r>
          <w:fldChar w:fldCharType="end"/>
        </w:r>
      </w:hyperlink>
    </w:p>
    <w:p>
      <w:pPr>
        <w:pStyle w:val="TOC2"/>
        <w:tabs>
          <w:tab w:val="right" w:leader="dot" w:pos="8306"/>
        </w:tabs>
      </w:pPr>
      <w:hyperlink w:anchor="_Toc12998" w:history="1">
        <w:r>
          <w:rPr>
            <w:rFonts w:ascii="仿宋" w:eastAsia="仿宋" w:hAnsi="仿宋" w:cs="仿宋" w:hint="eastAsia"/>
            <w:lang w:eastAsia="zh-CN"/>
          </w:rPr>
          <w:t>(二)、建设区基本情况</w:t>
        </w:r>
        <w:r>
          <w:tab/>
        </w:r>
        <w:r>
          <w:fldChar w:fldCharType="begin"/>
        </w:r>
        <w:r>
          <w:instrText xml:space="preserve"> PAGEREF _Toc12998 \h </w:instrText>
        </w:r>
        <w:r>
          <w:fldChar w:fldCharType="separate"/>
        </w:r>
        <w:r>
          <w:t>4</w:t>
        </w:r>
        <w:r>
          <w:fldChar w:fldCharType="end"/>
        </w:r>
      </w:hyperlink>
    </w:p>
    <w:p>
      <w:pPr>
        <w:pStyle w:val="TOC2"/>
        <w:tabs>
          <w:tab w:val="right" w:leader="dot" w:pos="8306"/>
        </w:tabs>
      </w:pPr>
      <w:hyperlink w:anchor="_Toc5632" w:history="1">
        <w:r>
          <w:rPr>
            <w:rFonts w:ascii="仿宋" w:eastAsia="仿宋" w:hAnsi="仿宋" w:cs="仿宋" w:hint="eastAsia"/>
            <w:lang w:eastAsia="zh-CN"/>
          </w:rPr>
          <w:t>(三)、发展目标</w:t>
        </w:r>
        <w:r>
          <w:tab/>
        </w:r>
        <w:r>
          <w:fldChar w:fldCharType="begin"/>
        </w:r>
        <w:r>
          <w:instrText xml:space="preserve"> PAGEREF _Toc5632 \h </w:instrText>
        </w:r>
        <w:r>
          <w:fldChar w:fldCharType="separate"/>
        </w:r>
        <w:r>
          <w:t>5</w:t>
        </w:r>
        <w:r>
          <w:fldChar w:fldCharType="end"/>
        </w:r>
      </w:hyperlink>
    </w:p>
    <w:p>
      <w:pPr>
        <w:pStyle w:val="TOC2"/>
        <w:tabs>
          <w:tab w:val="right" w:leader="dot" w:pos="8306"/>
        </w:tabs>
      </w:pPr>
      <w:hyperlink w:anchor="_Toc31341" w:history="1">
        <w:r>
          <w:rPr>
            <w:rFonts w:ascii="仿宋" w:eastAsia="仿宋" w:hAnsi="仿宋" w:cs="仿宋" w:hint="eastAsia"/>
            <w:lang w:eastAsia="zh-CN"/>
          </w:rPr>
          <w:t>(四)、产业发展方向</w:t>
        </w:r>
        <w:r>
          <w:tab/>
        </w:r>
        <w:r>
          <w:fldChar w:fldCharType="begin"/>
        </w:r>
        <w:r>
          <w:instrText xml:space="preserve"> PAGEREF _Toc31341 \h </w:instrText>
        </w:r>
        <w:r>
          <w:fldChar w:fldCharType="separate"/>
        </w:r>
        <w:r>
          <w:t>7</w:t>
        </w:r>
        <w:r>
          <w:fldChar w:fldCharType="end"/>
        </w:r>
      </w:hyperlink>
    </w:p>
    <w:p>
      <w:pPr>
        <w:pStyle w:val="TOC2"/>
        <w:tabs>
          <w:tab w:val="right" w:leader="dot" w:pos="8306"/>
        </w:tabs>
      </w:pPr>
      <w:hyperlink w:anchor="_Toc27529" w:history="1">
        <w:r>
          <w:rPr>
            <w:rFonts w:ascii="仿宋" w:eastAsia="仿宋" w:hAnsi="仿宋" w:cs="仿宋" w:hint="eastAsia"/>
            <w:lang w:eastAsia="zh-CN"/>
          </w:rPr>
          <w:t>(五)、医用电子仪器项目选址综合评价</w:t>
        </w:r>
        <w:r>
          <w:tab/>
        </w:r>
        <w:r>
          <w:fldChar w:fldCharType="begin"/>
        </w:r>
        <w:r>
          <w:instrText xml:space="preserve"> PAGEREF _Toc27529 \h </w:instrText>
        </w:r>
        <w:r>
          <w:fldChar w:fldCharType="separate"/>
        </w:r>
        <w:r>
          <w:t>8</w:t>
        </w:r>
        <w:r>
          <w:fldChar w:fldCharType="end"/>
        </w:r>
      </w:hyperlink>
    </w:p>
    <w:p>
      <w:pPr>
        <w:pStyle w:val="TOC1"/>
        <w:tabs>
          <w:tab w:val="right" w:leader="dot" w:pos="8306"/>
        </w:tabs>
      </w:pPr>
      <w:hyperlink w:anchor="_Toc8963" w:history="1">
        <w:r>
          <w:rPr>
            <w:rFonts w:ascii="仿宋" w:eastAsia="仿宋" w:hAnsi="仿宋" w:cs="仿宋" w:hint="eastAsia"/>
            <w:lang w:eastAsia="zh-CN"/>
          </w:rPr>
          <w:t>二、行业、市场分析</w:t>
        </w:r>
        <w:r>
          <w:tab/>
        </w:r>
        <w:r>
          <w:fldChar w:fldCharType="begin"/>
        </w:r>
        <w:r>
          <w:instrText xml:space="preserve"> PAGEREF _Toc8963 \h </w:instrText>
        </w:r>
        <w:r>
          <w:fldChar w:fldCharType="separate"/>
        </w:r>
        <w:r>
          <w:t>8</w:t>
        </w:r>
        <w:r>
          <w:fldChar w:fldCharType="end"/>
        </w:r>
      </w:hyperlink>
    </w:p>
    <w:p>
      <w:pPr>
        <w:pStyle w:val="TOC2"/>
        <w:tabs>
          <w:tab w:val="right" w:leader="dot" w:pos="8306"/>
        </w:tabs>
      </w:pPr>
      <w:hyperlink w:anchor="_Toc27227" w:history="1">
        <w:r>
          <w:rPr>
            <w:rFonts w:ascii="仿宋" w:eastAsia="仿宋" w:hAnsi="仿宋" w:cs="仿宋" w:hint="eastAsia"/>
            <w:lang w:eastAsia="zh-CN"/>
          </w:rPr>
          <w:t>(一)、行业分析</w:t>
        </w:r>
        <w:r>
          <w:tab/>
        </w:r>
        <w:r>
          <w:fldChar w:fldCharType="begin"/>
        </w:r>
        <w:r>
          <w:instrText xml:space="preserve"> PAGEREF _Toc27227 \h </w:instrText>
        </w:r>
        <w:r>
          <w:fldChar w:fldCharType="separate"/>
        </w:r>
        <w:r>
          <w:t>8</w:t>
        </w:r>
        <w:r>
          <w:fldChar w:fldCharType="end"/>
        </w:r>
      </w:hyperlink>
    </w:p>
    <w:p>
      <w:pPr>
        <w:pStyle w:val="TOC2"/>
        <w:tabs>
          <w:tab w:val="right" w:leader="dot" w:pos="8306"/>
        </w:tabs>
      </w:pPr>
      <w:hyperlink w:anchor="_Toc24687" w:history="1">
        <w:r>
          <w:rPr>
            <w:rFonts w:ascii="仿宋" w:eastAsia="仿宋" w:hAnsi="仿宋" w:cs="仿宋" w:hint="eastAsia"/>
            <w:lang w:eastAsia="zh-CN"/>
          </w:rPr>
          <w:t>(二)、市场分析</w:t>
        </w:r>
        <w:r>
          <w:tab/>
        </w:r>
        <w:r>
          <w:fldChar w:fldCharType="begin"/>
        </w:r>
        <w:r>
          <w:instrText xml:space="preserve"> PAGEREF _Toc24687 \h </w:instrText>
        </w:r>
        <w:r>
          <w:fldChar w:fldCharType="separate"/>
        </w:r>
        <w:r>
          <w:t>9</w:t>
        </w:r>
        <w:r>
          <w:fldChar w:fldCharType="end"/>
        </w:r>
      </w:hyperlink>
    </w:p>
    <w:p>
      <w:pPr>
        <w:pStyle w:val="TOC2"/>
        <w:tabs>
          <w:tab w:val="right" w:leader="dot" w:pos="8306"/>
        </w:tabs>
      </w:pPr>
      <w:hyperlink w:anchor="_Toc6543" w:history="1">
        <w:r>
          <w:rPr>
            <w:rFonts w:ascii="仿宋" w:eastAsia="仿宋" w:hAnsi="仿宋" w:cs="仿宋" w:hint="eastAsia"/>
            <w:lang w:eastAsia="zh-CN"/>
          </w:rPr>
          <w:t>(三)、行业发展及市场前景分析</w:t>
        </w:r>
        <w:r>
          <w:tab/>
        </w:r>
        <w:r>
          <w:fldChar w:fldCharType="begin"/>
        </w:r>
        <w:r>
          <w:instrText xml:space="preserve"> PAGEREF _Toc6543 \h </w:instrText>
        </w:r>
        <w:r>
          <w:fldChar w:fldCharType="separate"/>
        </w:r>
        <w:r>
          <w:t>10</w:t>
        </w:r>
        <w:r>
          <w:fldChar w:fldCharType="end"/>
        </w:r>
      </w:hyperlink>
    </w:p>
    <w:p>
      <w:pPr>
        <w:pStyle w:val="TOC1"/>
        <w:tabs>
          <w:tab w:val="right" w:leader="dot" w:pos="8306"/>
        </w:tabs>
      </w:pPr>
      <w:hyperlink w:anchor="_Toc23820" w:history="1">
        <w:r>
          <w:rPr>
            <w:rFonts w:ascii="仿宋" w:eastAsia="仿宋" w:hAnsi="仿宋" w:cs="仿宋" w:hint="eastAsia"/>
            <w:lang w:eastAsia="zh-CN"/>
          </w:rPr>
          <w:t>三、发展规划</w:t>
        </w:r>
        <w:r>
          <w:tab/>
        </w:r>
        <w:r>
          <w:fldChar w:fldCharType="begin"/>
        </w:r>
        <w:r>
          <w:instrText xml:space="preserve"> PAGEREF _Toc23820 \h </w:instrText>
        </w:r>
        <w:r>
          <w:fldChar w:fldCharType="separate"/>
        </w:r>
        <w:r>
          <w:t>11</w:t>
        </w:r>
        <w:r>
          <w:fldChar w:fldCharType="end"/>
        </w:r>
      </w:hyperlink>
    </w:p>
    <w:p>
      <w:pPr>
        <w:pStyle w:val="TOC2"/>
        <w:tabs>
          <w:tab w:val="right" w:leader="dot" w:pos="8306"/>
        </w:tabs>
      </w:pPr>
      <w:hyperlink w:anchor="_Toc17196" w:history="1">
        <w:r>
          <w:rPr>
            <w:rFonts w:ascii="仿宋" w:eastAsia="仿宋" w:hAnsi="仿宋" w:cs="仿宋" w:hint="eastAsia"/>
            <w:lang w:eastAsia="zh-CN"/>
          </w:rPr>
          <w:t>(一)、公司发展规划</w:t>
        </w:r>
        <w:r>
          <w:tab/>
        </w:r>
        <w:r>
          <w:fldChar w:fldCharType="begin"/>
        </w:r>
        <w:r>
          <w:instrText xml:space="preserve"> PAGEREF _Toc17196 \h </w:instrText>
        </w:r>
        <w:r>
          <w:fldChar w:fldCharType="separate"/>
        </w:r>
        <w:r>
          <w:t>11</w:t>
        </w:r>
        <w:r>
          <w:fldChar w:fldCharType="end"/>
        </w:r>
      </w:hyperlink>
    </w:p>
    <w:p>
      <w:pPr>
        <w:pStyle w:val="TOC2"/>
        <w:tabs>
          <w:tab w:val="right" w:leader="dot" w:pos="8306"/>
        </w:tabs>
      </w:pPr>
      <w:hyperlink w:anchor="_Toc18294" w:history="1">
        <w:r>
          <w:rPr>
            <w:rFonts w:ascii="仿宋" w:eastAsia="仿宋" w:hAnsi="仿宋" w:cs="仿宋" w:hint="eastAsia"/>
            <w:lang w:eastAsia="zh-CN"/>
          </w:rPr>
          <w:t>(二)、保障措施</w:t>
        </w:r>
        <w:r>
          <w:tab/>
        </w:r>
        <w:r>
          <w:fldChar w:fldCharType="begin"/>
        </w:r>
        <w:r>
          <w:instrText xml:space="preserve"> PAGEREF _Toc18294 \h </w:instrText>
        </w:r>
        <w:r>
          <w:fldChar w:fldCharType="separate"/>
        </w:r>
        <w:r>
          <w:t>12</w:t>
        </w:r>
        <w:r>
          <w:fldChar w:fldCharType="end"/>
        </w:r>
      </w:hyperlink>
    </w:p>
    <w:p>
      <w:pPr>
        <w:pStyle w:val="TOC1"/>
        <w:tabs>
          <w:tab w:val="right" w:leader="dot" w:pos="8306"/>
        </w:tabs>
      </w:pPr>
      <w:hyperlink w:anchor="_Toc32074" w:history="1">
        <w:r>
          <w:rPr>
            <w:rFonts w:ascii="仿宋" w:eastAsia="仿宋" w:hAnsi="仿宋" w:cs="仿宋" w:hint="eastAsia"/>
            <w:lang w:eastAsia="zh-CN"/>
          </w:rPr>
          <w:t>四、公司成立背景及可行性分析</w:t>
        </w:r>
        <w:r>
          <w:tab/>
        </w:r>
        <w:r>
          <w:fldChar w:fldCharType="begin"/>
        </w:r>
        <w:r>
          <w:instrText xml:space="preserve"> PAGEREF _Toc32074 \h </w:instrText>
        </w:r>
        <w:r>
          <w:fldChar w:fldCharType="separate"/>
        </w:r>
        <w:r>
          <w:t>17</w:t>
        </w:r>
        <w:r>
          <w:fldChar w:fldCharType="end"/>
        </w:r>
      </w:hyperlink>
    </w:p>
    <w:p>
      <w:pPr>
        <w:pStyle w:val="TOC2"/>
        <w:tabs>
          <w:tab w:val="right" w:leader="dot" w:pos="8306"/>
        </w:tabs>
      </w:pPr>
      <w:hyperlink w:anchor="_Toc8104" w:history="1">
        <w:r>
          <w:rPr>
            <w:rFonts w:ascii="仿宋" w:eastAsia="仿宋" w:hAnsi="仿宋" w:cs="仿宋" w:hint="eastAsia"/>
            <w:lang w:eastAsia="zh-CN"/>
          </w:rPr>
          <w:t>(一)、发展思路</w:t>
        </w:r>
        <w:r>
          <w:tab/>
        </w:r>
        <w:r>
          <w:fldChar w:fldCharType="begin"/>
        </w:r>
        <w:r>
          <w:instrText xml:space="preserve"> PAGEREF _Toc8104 \h </w:instrText>
        </w:r>
        <w:r>
          <w:fldChar w:fldCharType="separate"/>
        </w:r>
        <w:r>
          <w:t>17</w:t>
        </w:r>
        <w:r>
          <w:fldChar w:fldCharType="end"/>
        </w:r>
      </w:hyperlink>
    </w:p>
    <w:p>
      <w:pPr>
        <w:pStyle w:val="TOC2"/>
        <w:tabs>
          <w:tab w:val="right" w:leader="dot" w:pos="8306"/>
        </w:tabs>
      </w:pPr>
      <w:hyperlink w:anchor="_Toc2353" w:history="1">
        <w:r>
          <w:rPr>
            <w:rFonts w:ascii="仿宋" w:eastAsia="仿宋" w:hAnsi="仿宋" w:cs="仿宋" w:hint="eastAsia"/>
            <w:lang w:eastAsia="zh-CN"/>
          </w:rPr>
          <w:t>(二)、产业发展背景分析</w:t>
        </w:r>
        <w:r>
          <w:tab/>
        </w:r>
        <w:r>
          <w:fldChar w:fldCharType="begin"/>
        </w:r>
        <w:r>
          <w:instrText xml:space="preserve"> PAGEREF _Toc2353 \h </w:instrText>
        </w:r>
        <w:r>
          <w:fldChar w:fldCharType="separate"/>
        </w:r>
        <w:r>
          <w:t>18</w:t>
        </w:r>
        <w:r>
          <w:fldChar w:fldCharType="end"/>
        </w:r>
      </w:hyperlink>
    </w:p>
    <w:p>
      <w:pPr>
        <w:pStyle w:val="TOC2"/>
        <w:tabs>
          <w:tab w:val="right" w:leader="dot" w:pos="8306"/>
        </w:tabs>
      </w:pPr>
      <w:hyperlink w:anchor="_Toc17945" w:history="1">
        <w:r>
          <w:rPr>
            <w:rFonts w:ascii="仿宋" w:eastAsia="仿宋" w:hAnsi="仿宋" w:cs="仿宋" w:hint="eastAsia"/>
            <w:lang w:eastAsia="zh-CN"/>
          </w:rPr>
          <w:t>(三)、产业发展原则</w:t>
        </w:r>
        <w:r>
          <w:tab/>
        </w:r>
        <w:r>
          <w:fldChar w:fldCharType="begin"/>
        </w:r>
        <w:r>
          <w:instrText xml:space="preserve"> PAGEREF _Toc17945 \h </w:instrText>
        </w:r>
        <w:r>
          <w:fldChar w:fldCharType="separate"/>
        </w:r>
        <w:r>
          <w:t>19</w:t>
        </w:r>
        <w:r>
          <w:fldChar w:fldCharType="end"/>
        </w:r>
      </w:hyperlink>
    </w:p>
    <w:p>
      <w:pPr>
        <w:pStyle w:val="TOC2"/>
        <w:tabs>
          <w:tab w:val="right" w:leader="dot" w:pos="8306"/>
        </w:tabs>
      </w:pPr>
      <w:hyperlink w:anchor="_Toc8327" w:history="1">
        <w:r>
          <w:rPr>
            <w:rFonts w:ascii="仿宋" w:eastAsia="仿宋" w:hAnsi="仿宋" w:cs="仿宋" w:hint="eastAsia"/>
            <w:lang w:eastAsia="zh-CN"/>
          </w:rPr>
          <w:t>(四)、区域产业环境分析</w:t>
        </w:r>
        <w:r>
          <w:tab/>
        </w:r>
        <w:r>
          <w:fldChar w:fldCharType="begin"/>
        </w:r>
        <w:r>
          <w:instrText xml:space="preserve"> PAGEREF _Toc8327 \h </w:instrText>
        </w:r>
        <w:r>
          <w:fldChar w:fldCharType="separate"/>
        </w:r>
        <w:r>
          <w:t>20</w:t>
        </w:r>
        <w:r>
          <w:fldChar w:fldCharType="end"/>
        </w:r>
      </w:hyperlink>
    </w:p>
    <w:p>
      <w:pPr>
        <w:pStyle w:val="TOC2"/>
        <w:tabs>
          <w:tab w:val="right" w:leader="dot" w:pos="8306"/>
        </w:tabs>
      </w:pPr>
      <w:hyperlink w:anchor="_Toc9406" w:history="1">
        <w:r>
          <w:rPr>
            <w:rFonts w:ascii="仿宋" w:eastAsia="仿宋" w:hAnsi="仿宋" w:cs="仿宋" w:hint="eastAsia"/>
            <w:lang w:eastAsia="zh-CN"/>
          </w:rPr>
          <w:t>(五)、可行性分析</w:t>
        </w:r>
        <w:r>
          <w:tab/>
        </w:r>
        <w:r>
          <w:fldChar w:fldCharType="begin"/>
        </w:r>
        <w:r>
          <w:instrText xml:space="preserve"> PAGEREF _Toc9406 \h </w:instrText>
        </w:r>
        <w:r>
          <w:fldChar w:fldCharType="separate"/>
        </w:r>
        <w:r>
          <w:t>22</w:t>
        </w:r>
        <w:r>
          <w:fldChar w:fldCharType="end"/>
        </w:r>
      </w:hyperlink>
    </w:p>
    <w:p>
      <w:pPr>
        <w:pStyle w:val="TOC2"/>
        <w:tabs>
          <w:tab w:val="right" w:leader="dot" w:pos="8306"/>
        </w:tabs>
      </w:pPr>
      <w:hyperlink w:anchor="_Toc18629" w:history="1">
        <w:r>
          <w:rPr>
            <w:rFonts w:ascii="仿宋" w:eastAsia="仿宋" w:hAnsi="仿宋" w:cs="仿宋" w:hint="eastAsia"/>
            <w:lang w:eastAsia="zh-CN"/>
          </w:rPr>
          <w:t>(六)、产业发展重点任务</w:t>
        </w:r>
        <w:r>
          <w:tab/>
        </w:r>
        <w:r>
          <w:fldChar w:fldCharType="begin"/>
        </w:r>
        <w:r>
          <w:instrText xml:space="preserve"> PAGEREF _Toc18629 \h </w:instrText>
        </w:r>
        <w:r>
          <w:fldChar w:fldCharType="separate"/>
        </w:r>
        <w:r>
          <w:t>23</w:t>
        </w:r>
        <w:r>
          <w:fldChar w:fldCharType="end"/>
        </w:r>
      </w:hyperlink>
    </w:p>
    <w:p>
      <w:pPr>
        <w:pStyle w:val="TOC2"/>
        <w:tabs>
          <w:tab w:val="right" w:leader="dot" w:pos="8306"/>
        </w:tabs>
      </w:pPr>
      <w:hyperlink w:anchor="_Toc18713" w:history="1">
        <w:r>
          <w:rPr>
            <w:rFonts w:ascii="仿宋" w:eastAsia="仿宋" w:hAnsi="仿宋" w:cs="仿宋" w:hint="eastAsia"/>
            <w:lang w:eastAsia="zh-CN"/>
          </w:rPr>
          <w:t>(七)、医用电子仪器项目建设必要性分析</w:t>
        </w:r>
        <w:r>
          <w:tab/>
        </w:r>
        <w:r>
          <w:fldChar w:fldCharType="begin"/>
        </w:r>
        <w:r>
          <w:instrText xml:space="preserve"> PAGEREF _Toc18713 \h </w:instrText>
        </w:r>
        <w:r>
          <w:fldChar w:fldCharType="separate"/>
        </w:r>
        <w:r>
          <w:t>25</w:t>
        </w:r>
        <w:r>
          <w:fldChar w:fldCharType="end"/>
        </w:r>
      </w:hyperlink>
    </w:p>
    <w:p>
      <w:pPr>
        <w:pStyle w:val="TOC1"/>
        <w:tabs>
          <w:tab w:val="right" w:leader="dot" w:pos="8306"/>
        </w:tabs>
      </w:pPr>
      <w:hyperlink w:anchor="_Toc18322" w:history="1">
        <w:r>
          <w:rPr>
            <w:rFonts w:ascii="仿宋" w:eastAsia="仿宋" w:hAnsi="仿宋" w:cs="仿宋" w:hint="eastAsia"/>
            <w:lang w:eastAsia="zh-CN"/>
          </w:rPr>
          <w:t>五、医用电子仪器筹建公司基本信息</w:t>
        </w:r>
        <w:r>
          <w:tab/>
        </w:r>
        <w:r>
          <w:fldChar w:fldCharType="begin"/>
        </w:r>
        <w:r>
          <w:instrText xml:space="preserve"> PAGEREF _Toc18322 \h </w:instrText>
        </w:r>
        <w:r>
          <w:fldChar w:fldCharType="separate"/>
        </w:r>
        <w:r>
          <w:t>27</w:t>
        </w:r>
        <w:r>
          <w:fldChar w:fldCharType="end"/>
        </w:r>
      </w:hyperlink>
    </w:p>
    <w:p>
      <w:pPr>
        <w:pStyle w:val="TOC2"/>
        <w:tabs>
          <w:tab w:val="right" w:leader="dot" w:pos="8306"/>
        </w:tabs>
      </w:pPr>
      <w:hyperlink w:anchor="_Toc16315" w:history="1">
        <w:r>
          <w:rPr>
            <w:rFonts w:ascii="仿宋" w:eastAsia="仿宋" w:hAnsi="仿宋" w:cs="仿宋" w:hint="eastAsia"/>
            <w:lang w:eastAsia="zh-CN"/>
          </w:rPr>
          <w:t>(一)、公司名称</w:t>
        </w:r>
        <w:r>
          <w:tab/>
        </w:r>
        <w:r>
          <w:fldChar w:fldCharType="begin"/>
        </w:r>
        <w:r>
          <w:instrText xml:space="preserve"> PAGEREF _Toc16315 \h </w:instrText>
        </w:r>
        <w:r>
          <w:fldChar w:fldCharType="separate"/>
        </w:r>
        <w:r>
          <w:t>27</w:t>
        </w:r>
        <w:r>
          <w:fldChar w:fldCharType="end"/>
        </w:r>
      </w:hyperlink>
    </w:p>
    <w:p>
      <w:pPr>
        <w:pStyle w:val="TOC2"/>
        <w:tabs>
          <w:tab w:val="right" w:leader="dot" w:pos="8306"/>
        </w:tabs>
      </w:pPr>
      <w:hyperlink w:anchor="_Toc26291" w:history="1">
        <w:r>
          <w:rPr>
            <w:rFonts w:ascii="仿宋" w:eastAsia="仿宋" w:hAnsi="仿宋" w:cs="仿宋" w:hint="eastAsia"/>
            <w:lang w:eastAsia="zh-CN"/>
          </w:rPr>
          <w:t>(二)、注册资本</w:t>
        </w:r>
        <w:r>
          <w:tab/>
        </w:r>
        <w:r>
          <w:fldChar w:fldCharType="begin"/>
        </w:r>
        <w:r>
          <w:instrText xml:space="preserve"> PAGEREF _Toc26291 \h </w:instrText>
        </w:r>
        <w:r>
          <w:fldChar w:fldCharType="separate"/>
        </w:r>
        <w:r>
          <w:t>27</w:t>
        </w:r>
        <w:r>
          <w:fldChar w:fldCharType="end"/>
        </w:r>
      </w:hyperlink>
    </w:p>
    <w:p>
      <w:pPr>
        <w:pStyle w:val="TOC2"/>
        <w:tabs>
          <w:tab w:val="right" w:leader="dot" w:pos="8306"/>
        </w:tabs>
      </w:pPr>
      <w:hyperlink w:anchor="_Toc17638" w:history="1">
        <w:r>
          <w:rPr>
            <w:rFonts w:ascii="仿宋" w:eastAsia="仿宋" w:hAnsi="仿宋" w:cs="仿宋" w:hint="eastAsia"/>
            <w:lang w:eastAsia="zh-CN"/>
          </w:rPr>
          <w:t>(三)、注册地址</w:t>
        </w:r>
        <w:r>
          <w:tab/>
        </w:r>
        <w:r>
          <w:fldChar w:fldCharType="begin"/>
        </w:r>
        <w:r>
          <w:instrText xml:space="preserve"> PAGEREF _Toc17638 \h </w:instrText>
        </w:r>
        <w:r>
          <w:fldChar w:fldCharType="separate"/>
        </w:r>
        <w:r>
          <w:t>27</w:t>
        </w:r>
        <w:r>
          <w:fldChar w:fldCharType="end"/>
        </w:r>
      </w:hyperlink>
    </w:p>
    <w:p>
      <w:pPr>
        <w:pStyle w:val="TOC2"/>
        <w:tabs>
          <w:tab w:val="right" w:leader="dot" w:pos="8306"/>
        </w:tabs>
      </w:pPr>
      <w:hyperlink w:anchor="_Toc27818" w:history="1">
        <w:r>
          <w:rPr>
            <w:rFonts w:ascii="仿宋" w:eastAsia="仿宋" w:hAnsi="仿宋" w:cs="仿宋" w:hint="eastAsia"/>
            <w:lang w:eastAsia="zh-CN"/>
          </w:rPr>
          <w:t>(四)、法人代表</w:t>
        </w:r>
        <w:r>
          <w:tab/>
        </w:r>
        <w:r>
          <w:fldChar w:fldCharType="begin"/>
        </w:r>
        <w:r>
          <w:instrText xml:space="preserve"> PAGEREF _Toc27818 \h </w:instrText>
        </w:r>
        <w:r>
          <w:fldChar w:fldCharType="separate"/>
        </w:r>
        <w:r>
          <w:t>27</w:t>
        </w:r>
        <w:r>
          <w:fldChar w:fldCharType="end"/>
        </w:r>
      </w:hyperlink>
    </w:p>
    <w:p>
      <w:pPr>
        <w:pStyle w:val="TOC2"/>
        <w:tabs>
          <w:tab w:val="right" w:leader="dot" w:pos="8306"/>
        </w:tabs>
      </w:pPr>
      <w:hyperlink w:anchor="_Toc15156" w:history="1">
        <w:r>
          <w:rPr>
            <w:rFonts w:ascii="仿宋" w:eastAsia="仿宋" w:hAnsi="仿宋" w:cs="仿宋" w:hint="eastAsia"/>
            <w:lang w:eastAsia="zh-CN"/>
          </w:rPr>
          <w:t>(五)、主要经营范围</w:t>
        </w:r>
        <w:r>
          <w:tab/>
        </w:r>
        <w:r>
          <w:fldChar w:fldCharType="begin"/>
        </w:r>
        <w:r>
          <w:instrText xml:space="preserve"> PAGEREF _Toc15156 \h </w:instrText>
        </w:r>
        <w:r>
          <w:fldChar w:fldCharType="separate"/>
        </w:r>
        <w:r>
          <w:t>27</w:t>
        </w:r>
        <w:r>
          <w:fldChar w:fldCharType="end"/>
        </w:r>
      </w:hyperlink>
    </w:p>
    <w:p>
      <w:pPr>
        <w:pStyle w:val="TOC2"/>
        <w:tabs>
          <w:tab w:val="right" w:leader="dot" w:pos="8306"/>
        </w:tabs>
      </w:pPr>
      <w:hyperlink w:anchor="_Toc5960" w:history="1">
        <w:r>
          <w:rPr>
            <w:rFonts w:ascii="仿宋" w:eastAsia="仿宋" w:hAnsi="仿宋" w:cs="仿宋" w:hint="eastAsia"/>
            <w:lang w:eastAsia="zh-CN"/>
          </w:rPr>
          <w:t>(六)、主要股东</w:t>
        </w:r>
        <w:r>
          <w:tab/>
        </w:r>
        <w:r>
          <w:fldChar w:fldCharType="begin"/>
        </w:r>
        <w:r>
          <w:instrText xml:space="preserve"> PAGEREF _Toc5960 \h </w:instrText>
        </w:r>
        <w:r>
          <w:fldChar w:fldCharType="separate"/>
        </w:r>
        <w:r>
          <w:t>28</w:t>
        </w:r>
        <w:r>
          <w:fldChar w:fldCharType="end"/>
        </w:r>
      </w:hyperlink>
    </w:p>
    <w:p>
      <w:pPr>
        <w:pStyle w:val="TOC1"/>
        <w:tabs>
          <w:tab w:val="right" w:leader="dot" w:pos="8306"/>
        </w:tabs>
      </w:pPr>
      <w:hyperlink w:anchor="_Toc8293" w:history="1">
        <w:r>
          <w:rPr>
            <w:rFonts w:ascii="仿宋" w:eastAsia="仿宋" w:hAnsi="仿宋" w:cs="仿宋" w:hint="eastAsia"/>
            <w:lang w:eastAsia="zh-CN"/>
          </w:rPr>
          <w:t>六、医用电子仪器项目风险分析</w:t>
        </w:r>
        <w:r>
          <w:tab/>
        </w:r>
        <w:r>
          <w:fldChar w:fldCharType="begin"/>
        </w:r>
        <w:r>
          <w:instrText xml:space="preserve"> PAGEREF _Toc8293 \h </w:instrText>
        </w:r>
        <w:r>
          <w:fldChar w:fldCharType="separate"/>
        </w:r>
        <w:r>
          <w:t>29</w:t>
        </w:r>
        <w:r>
          <w:fldChar w:fldCharType="end"/>
        </w:r>
      </w:hyperlink>
    </w:p>
    <w:p>
      <w:pPr>
        <w:pStyle w:val="TOC2"/>
        <w:tabs>
          <w:tab w:val="right" w:leader="dot" w:pos="8306"/>
        </w:tabs>
      </w:pPr>
      <w:hyperlink w:anchor="_Toc4018" w:history="1">
        <w:r>
          <w:rPr>
            <w:rFonts w:ascii="仿宋" w:eastAsia="仿宋" w:hAnsi="仿宋" w:cs="仿宋" w:hint="eastAsia"/>
            <w:lang w:eastAsia="zh-CN"/>
          </w:rPr>
          <w:t>(一)、医用电子仪器项目风险分析</w:t>
        </w:r>
        <w:r>
          <w:tab/>
        </w:r>
        <w:r>
          <w:fldChar w:fldCharType="begin"/>
        </w:r>
        <w:r>
          <w:instrText xml:space="preserve"> PAGEREF _Toc4018 \h </w:instrText>
        </w:r>
        <w:r>
          <w:fldChar w:fldCharType="separate"/>
        </w:r>
        <w:r>
          <w:t>29</w:t>
        </w:r>
        <w:r>
          <w:fldChar w:fldCharType="end"/>
        </w:r>
      </w:hyperlink>
    </w:p>
    <w:p>
      <w:pPr>
        <w:pStyle w:val="TOC2"/>
        <w:tabs>
          <w:tab w:val="right" w:leader="dot" w:pos="8306"/>
        </w:tabs>
      </w:pPr>
      <w:hyperlink w:anchor="_Toc14797" w:history="1">
        <w:r>
          <w:rPr>
            <w:rFonts w:ascii="仿宋" w:eastAsia="仿宋" w:hAnsi="仿宋" w:cs="仿宋" w:hint="eastAsia"/>
            <w:lang w:eastAsia="zh-CN"/>
          </w:rPr>
          <w:t>(二)、医用电子仪器项目风险对策</w:t>
        </w:r>
        <w:r>
          <w:tab/>
        </w:r>
        <w:r>
          <w:fldChar w:fldCharType="begin"/>
        </w:r>
        <w:r>
          <w:instrText xml:space="preserve"> PAGEREF _Toc14797 \h </w:instrText>
        </w:r>
        <w:r>
          <w:fldChar w:fldCharType="separate"/>
        </w:r>
        <w:r>
          <w:t>30</w:t>
        </w:r>
        <w:r>
          <w:fldChar w:fldCharType="end"/>
        </w:r>
      </w:hyperlink>
    </w:p>
    <w:p>
      <w:pPr>
        <w:pStyle w:val="TOC1"/>
        <w:tabs>
          <w:tab w:val="right" w:leader="dot" w:pos="8306"/>
        </w:tabs>
      </w:pPr>
      <w:hyperlink w:anchor="_Toc19372" w:history="1">
        <w:r>
          <w:rPr>
            <w:rFonts w:ascii="仿宋" w:eastAsia="仿宋" w:hAnsi="仿宋" w:cs="仿宋" w:hint="eastAsia"/>
            <w:lang w:eastAsia="zh-CN"/>
          </w:rPr>
          <w:t>七、医用电子仪器项目经济效益</w:t>
        </w:r>
        <w:r>
          <w:tab/>
        </w:r>
        <w:r>
          <w:fldChar w:fldCharType="begin"/>
        </w:r>
        <w:r>
          <w:instrText xml:space="preserve"> PAGEREF _Toc19372 \h </w:instrText>
        </w:r>
        <w:r>
          <w:fldChar w:fldCharType="separate"/>
        </w:r>
        <w:r>
          <w:t>31</w:t>
        </w:r>
        <w:r>
          <w:fldChar w:fldCharType="end"/>
        </w:r>
      </w:hyperlink>
    </w:p>
    <w:p>
      <w:pPr>
        <w:pStyle w:val="TOC2"/>
        <w:tabs>
          <w:tab w:val="right" w:leader="dot" w:pos="8306"/>
        </w:tabs>
      </w:pPr>
      <w:hyperlink w:anchor="_Toc15601" w:history="1">
        <w:r>
          <w:rPr>
            <w:rFonts w:ascii="仿宋" w:eastAsia="仿宋" w:hAnsi="仿宋" w:cs="仿宋" w:hint="eastAsia"/>
            <w:lang w:eastAsia="zh-CN"/>
          </w:rPr>
          <w:t>(一)、基本假设及基础参数选取</w:t>
        </w:r>
        <w:r>
          <w:tab/>
        </w:r>
        <w:r>
          <w:fldChar w:fldCharType="begin"/>
        </w:r>
        <w:r>
          <w:instrText xml:space="preserve"> PAGEREF _Toc15601 \h </w:instrText>
        </w:r>
        <w:r>
          <w:fldChar w:fldCharType="separate"/>
        </w:r>
        <w:r>
          <w:t>31</w:t>
        </w:r>
        <w:r>
          <w:fldChar w:fldCharType="end"/>
        </w:r>
      </w:hyperlink>
    </w:p>
    <w:p>
      <w:pPr>
        <w:pStyle w:val="TOC2"/>
        <w:tabs>
          <w:tab w:val="right" w:leader="dot" w:pos="8306"/>
        </w:tabs>
      </w:pPr>
      <w:hyperlink w:anchor="_Toc11817" w:history="1">
        <w:r>
          <w:rPr>
            <w:rFonts w:ascii="仿宋" w:eastAsia="仿宋" w:hAnsi="仿宋" w:cs="仿宋" w:hint="eastAsia"/>
            <w:lang w:eastAsia="zh-CN"/>
          </w:rPr>
          <w:t>(二)、经济评价财务测算</w:t>
        </w:r>
        <w:r>
          <w:tab/>
        </w:r>
        <w:r>
          <w:fldChar w:fldCharType="begin"/>
        </w:r>
        <w:r>
          <w:instrText xml:space="preserve"> PAGEREF _Toc11817 \h </w:instrText>
        </w:r>
        <w:r>
          <w:fldChar w:fldCharType="separate"/>
        </w:r>
        <w:r>
          <w:t>31</w:t>
        </w:r>
        <w:r>
          <w:fldChar w:fldCharType="end"/>
        </w:r>
      </w:hyperlink>
    </w:p>
    <w:p>
      <w:pPr>
        <w:pStyle w:val="TOC2"/>
        <w:tabs>
          <w:tab w:val="right" w:leader="dot" w:pos="8306"/>
        </w:tabs>
      </w:pPr>
      <w:hyperlink w:anchor="_Toc7769" w:history="1">
        <w:r>
          <w:rPr>
            <w:rFonts w:ascii="仿宋" w:eastAsia="仿宋" w:hAnsi="仿宋" w:cs="仿宋" w:hint="eastAsia"/>
            <w:lang w:eastAsia="zh-CN"/>
          </w:rPr>
          <w:t>(三)、医用电子仪器项目盈利能力分析</w:t>
        </w:r>
        <w:r>
          <w:tab/>
        </w:r>
        <w:r>
          <w:fldChar w:fldCharType="begin"/>
        </w:r>
        <w:r>
          <w:instrText xml:space="preserve"> PAGEREF _Toc7769 \h </w:instrText>
        </w:r>
        <w:r>
          <w:fldChar w:fldCharType="separate"/>
        </w:r>
        <w:r>
          <w:t>33</w:t>
        </w:r>
        <w:r>
          <w:fldChar w:fldCharType="end"/>
        </w:r>
      </w:hyperlink>
    </w:p>
    <w:p>
      <w:pPr>
        <w:pStyle w:val="TOC2"/>
        <w:tabs>
          <w:tab w:val="right" w:leader="dot" w:pos="8306"/>
        </w:tabs>
      </w:pPr>
      <w:hyperlink w:anchor="_Toc2418" w:history="1">
        <w:r>
          <w:rPr>
            <w:rFonts w:ascii="仿宋" w:eastAsia="仿宋" w:hAnsi="仿宋" w:cs="仿宋" w:hint="eastAsia"/>
            <w:lang w:eastAsia="zh-CN"/>
          </w:rPr>
          <w:t>(四)、财务生存能力分析</w:t>
        </w:r>
        <w:r>
          <w:tab/>
        </w:r>
        <w:r>
          <w:fldChar w:fldCharType="begin"/>
        </w:r>
        <w:r>
          <w:instrText xml:space="preserve"> PAGEREF _Toc2418 \h </w:instrText>
        </w:r>
        <w:r>
          <w:fldChar w:fldCharType="separate"/>
        </w:r>
        <w:r>
          <w:t>34</w:t>
        </w:r>
        <w:r>
          <w:fldChar w:fldCharType="end"/>
        </w:r>
      </w:hyperlink>
    </w:p>
    <w:p>
      <w:pPr>
        <w:pStyle w:val="TOC2"/>
        <w:tabs>
          <w:tab w:val="right" w:leader="dot" w:pos="8306"/>
        </w:tabs>
      </w:pPr>
      <w:hyperlink w:anchor="_Toc16288" w:history="1">
        <w:r>
          <w:rPr>
            <w:rFonts w:ascii="仿宋" w:eastAsia="仿宋" w:hAnsi="仿宋" w:cs="仿宋" w:hint="eastAsia"/>
            <w:lang w:eastAsia="zh-CN"/>
          </w:rPr>
          <w:t>(五)、偿债能力分析</w:t>
        </w:r>
        <w:r>
          <w:tab/>
        </w:r>
        <w:r>
          <w:fldChar w:fldCharType="begin"/>
        </w:r>
        <w:r>
          <w:instrText xml:space="preserve"> PAGEREF _Toc16288 \h </w:instrText>
        </w:r>
        <w:r>
          <w:fldChar w:fldCharType="separate"/>
        </w:r>
        <w:r>
          <w:t>35</w:t>
        </w:r>
        <w:r>
          <w:fldChar w:fldCharType="end"/>
        </w:r>
      </w:hyperlink>
    </w:p>
    <w:p>
      <w:pPr>
        <w:pStyle w:val="TOC2"/>
        <w:tabs>
          <w:tab w:val="right" w:leader="dot" w:pos="8306"/>
        </w:tabs>
      </w:pPr>
      <w:hyperlink w:anchor="_Toc30556" w:history="1">
        <w:r>
          <w:rPr>
            <w:rFonts w:ascii="仿宋" w:eastAsia="仿宋" w:hAnsi="仿宋" w:cs="仿宋" w:hint="eastAsia"/>
            <w:lang w:eastAsia="zh-CN"/>
          </w:rPr>
          <w:t>(六)、经济评价结论</w:t>
        </w:r>
        <w:r>
          <w:tab/>
        </w:r>
        <w:r>
          <w:fldChar w:fldCharType="begin"/>
        </w:r>
        <w:r>
          <w:instrText xml:space="preserve"> PAGEREF _Toc30556 \h </w:instrText>
        </w:r>
        <w:r>
          <w:fldChar w:fldCharType="separate"/>
        </w:r>
        <w:r>
          <w:t>36</w:t>
        </w:r>
        <w:r>
          <w:fldChar w:fldCharType="end"/>
        </w:r>
      </w:hyperlink>
    </w:p>
    <w:p>
      <w:pPr>
        <w:pStyle w:val="TOC1"/>
        <w:tabs>
          <w:tab w:val="right" w:leader="dot" w:pos="8306"/>
        </w:tabs>
      </w:pPr>
      <w:hyperlink w:anchor="_Toc16194" w:history="1">
        <w:r>
          <w:rPr>
            <w:rFonts w:ascii="仿宋" w:eastAsia="仿宋" w:hAnsi="仿宋" w:cs="仿宋" w:hint="eastAsia"/>
            <w:lang w:eastAsia="zh-CN"/>
          </w:rPr>
          <w:t>八、环境保护分析</w:t>
        </w:r>
        <w:r>
          <w:tab/>
        </w:r>
        <w:r>
          <w:fldChar w:fldCharType="begin"/>
        </w:r>
        <w:r>
          <w:instrText xml:space="preserve"> PAGEREF _Toc16194 \h </w:instrText>
        </w:r>
        <w:r>
          <w:fldChar w:fldCharType="separate"/>
        </w:r>
        <w:r>
          <w:t>37</w:t>
        </w:r>
        <w:r>
          <w:fldChar w:fldCharType="end"/>
        </w:r>
      </w:hyperlink>
    </w:p>
    <w:p>
      <w:pPr>
        <w:pStyle w:val="TOC2"/>
        <w:tabs>
          <w:tab w:val="right" w:leader="dot" w:pos="8306"/>
        </w:tabs>
      </w:pPr>
      <w:hyperlink w:anchor="_Toc24685" w:history="1">
        <w:r>
          <w:rPr>
            <w:rFonts w:ascii="仿宋" w:eastAsia="仿宋" w:hAnsi="仿宋" w:cs="仿宋" w:hint="eastAsia"/>
            <w:lang w:eastAsia="zh-CN"/>
          </w:rPr>
          <w:t>(一)、编制依据</w:t>
        </w:r>
        <w:r>
          <w:tab/>
        </w:r>
        <w:r>
          <w:fldChar w:fldCharType="begin"/>
        </w:r>
        <w:r>
          <w:instrText xml:space="preserve"> PAGEREF _Toc24685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1" w:history="1">
        <w:r>
          <w:rPr>
            <w:rFonts w:ascii="仿宋" w:eastAsia="仿宋" w:hAnsi="仿宋" w:cs="仿宋" w:hint="eastAsia"/>
            <w:lang w:eastAsia="zh-CN"/>
          </w:rPr>
          <w:t>(二)、环境影响合理性分析</w:t>
        </w:r>
        <w:r>
          <w:tab/>
        </w:r>
        <w:r>
          <w:fldChar w:fldCharType="begin"/>
        </w:r>
        <w:r>
          <w:instrText xml:space="preserve"> PAGEREF _Toc32711 \h </w:instrText>
        </w:r>
        <w:r>
          <w:fldChar w:fldCharType="separate"/>
        </w:r>
        <w:r>
          <w:t>37</w:t>
        </w:r>
        <w:r>
          <w:fldChar w:fldCharType="end"/>
        </w:r>
      </w:hyperlink>
    </w:p>
    <w:p>
      <w:pPr>
        <w:pStyle w:val="TOC2"/>
        <w:tabs>
          <w:tab w:val="right" w:leader="dot" w:pos="8306"/>
        </w:tabs>
      </w:pPr>
      <w:hyperlink w:anchor="_Toc4314" w:history="1">
        <w:r>
          <w:rPr>
            <w:rFonts w:ascii="仿宋" w:eastAsia="仿宋" w:hAnsi="仿宋" w:cs="仿宋" w:hint="eastAsia"/>
            <w:lang w:eastAsia="zh-CN"/>
          </w:rPr>
          <w:t>(三)、建设期大气环境影响分析</w:t>
        </w:r>
        <w:r>
          <w:tab/>
        </w:r>
        <w:r>
          <w:fldChar w:fldCharType="begin"/>
        </w:r>
        <w:r>
          <w:instrText xml:space="preserve"> PAGEREF _Toc4314 \h </w:instrText>
        </w:r>
        <w:r>
          <w:fldChar w:fldCharType="separate"/>
        </w:r>
        <w:r>
          <w:t>38</w:t>
        </w:r>
        <w:r>
          <w:fldChar w:fldCharType="end"/>
        </w:r>
      </w:hyperlink>
    </w:p>
    <w:p>
      <w:pPr>
        <w:pStyle w:val="TOC2"/>
        <w:tabs>
          <w:tab w:val="right" w:leader="dot" w:pos="8306"/>
        </w:tabs>
      </w:pPr>
      <w:hyperlink w:anchor="_Toc26923" w:history="1">
        <w:r>
          <w:rPr>
            <w:rFonts w:ascii="仿宋" w:eastAsia="仿宋" w:hAnsi="仿宋" w:cs="仿宋" w:hint="eastAsia"/>
            <w:lang w:eastAsia="zh-CN"/>
          </w:rPr>
          <w:t>(四)、建设期水环境影响分析</w:t>
        </w:r>
        <w:r>
          <w:tab/>
        </w:r>
        <w:r>
          <w:fldChar w:fldCharType="begin"/>
        </w:r>
        <w:r>
          <w:instrText xml:space="preserve"> PAGEREF _Toc26923 \h </w:instrText>
        </w:r>
        <w:r>
          <w:fldChar w:fldCharType="separate"/>
        </w:r>
        <w:r>
          <w:t>39</w:t>
        </w:r>
        <w:r>
          <w:fldChar w:fldCharType="end"/>
        </w:r>
      </w:hyperlink>
    </w:p>
    <w:p>
      <w:pPr>
        <w:pStyle w:val="TOC2"/>
        <w:tabs>
          <w:tab w:val="right" w:leader="dot" w:pos="8306"/>
        </w:tabs>
      </w:pPr>
      <w:hyperlink w:anchor="_Toc29381" w:history="1">
        <w:r>
          <w:rPr>
            <w:rFonts w:ascii="仿宋" w:eastAsia="仿宋" w:hAnsi="仿宋" w:cs="仿宋" w:hint="eastAsia"/>
            <w:lang w:eastAsia="zh-CN"/>
          </w:rPr>
          <w:t>(五)、建设期固体废弃物环境影响分析</w:t>
        </w:r>
        <w:r>
          <w:tab/>
        </w:r>
        <w:r>
          <w:fldChar w:fldCharType="begin"/>
        </w:r>
        <w:r>
          <w:instrText xml:space="preserve"> PAGEREF _Toc29381 \h </w:instrText>
        </w:r>
        <w:r>
          <w:fldChar w:fldCharType="separate"/>
        </w:r>
        <w:r>
          <w:t>40</w:t>
        </w:r>
        <w:r>
          <w:fldChar w:fldCharType="end"/>
        </w:r>
      </w:hyperlink>
    </w:p>
    <w:p>
      <w:pPr>
        <w:pStyle w:val="TOC2"/>
        <w:tabs>
          <w:tab w:val="right" w:leader="dot" w:pos="8306"/>
        </w:tabs>
      </w:pPr>
      <w:hyperlink w:anchor="_Toc16064" w:history="1">
        <w:r>
          <w:rPr>
            <w:rFonts w:ascii="仿宋" w:eastAsia="仿宋" w:hAnsi="仿宋" w:cs="仿宋" w:hint="eastAsia"/>
            <w:lang w:eastAsia="zh-CN"/>
          </w:rPr>
          <w:t>(六)、建设期声环境影响分析</w:t>
        </w:r>
        <w:r>
          <w:tab/>
        </w:r>
        <w:r>
          <w:fldChar w:fldCharType="begin"/>
        </w:r>
        <w:r>
          <w:instrText xml:space="preserve"> PAGEREF _Toc16064 \h </w:instrText>
        </w:r>
        <w:r>
          <w:fldChar w:fldCharType="separate"/>
        </w:r>
        <w:r>
          <w:t>41</w:t>
        </w:r>
        <w:r>
          <w:fldChar w:fldCharType="end"/>
        </w:r>
      </w:hyperlink>
    </w:p>
    <w:p>
      <w:pPr>
        <w:pStyle w:val="TOC2"/>
        <w:tabs>
          <w:tab w:val="right" w:leader="dot" w:pos="8306"/>
        </w:tabs>
      </w:pPr>
      <w:hyperlink w:anchor="_Toc32553" w:history="1">
        <w:r>
          <w:rPr>
            <w:rFonts w:ascii="仿宋" w:eastAsia="仿宋" w:hAnsi="仿宋" w:cs="仿宋" w:hint="eastAsia"/>
            <w:lang w:eastAsia="zh-CN"/>
          </w:rPr>
          <w:t>(七)、营运期大气环境影响分析</w:t>
        </w:r>
        <w:r>
          <w:tab/>
        </w:r>
        <w:r>
          <w:fldChar w:fldCharType="begin"/>
        </w:r>
        <w:r>
          <w:instrText xml:space="preserve"> PAGEREF _Toc32553 \h </w:instrText>
        </w:r>
        <w:r>
          <w:fldChar w:fldCharType="separate"/>
        </w:r>
        <w:r>
          <w:t>43</w:t>
        </w:r>
        <w:r>
          <w:fldChar w:fldCharType="end"/>
        </w:r>
      </w:hyperlink>
    </w:p>
    <w:p>
      <w:pPr>
        <w:pStyle w:val="TOC2"/>
        <w:tabs>
          <w:tab w:val="right" w:leader="dot" w:pos="8306"/>
        </w:tabs>
      </w:pPr>
      <w:hyperlink w:anchor="_Toc29909" w:history="1">
        <w:r>
          <w:rPr>
            <w:rFonts w:ascii="仿宋" w:eastAsia="仿宋" w:hAnsi="仿宋" w:cs="仿宋" w:hint="eastAsia"/>
            <w:lang w:eastAsia="zh-CN"/>
          </w:rPr>
          <w:t>(八)、营运期水环境影响分析</w:t>
        </w:r>
        <w:r>
          <w:tab/>
        </w:r>
        <w:r>
          <w:fldChar w:fldCharType="begin"/>
        </w:r>
        <w:r>
          <w:instrText xml:space="preserve"> PAGEREF _Toc29909 \h </w:instrText>
        </w:r>
        <w:r>
          <w:fldChar w:fldCharType="separate"/>
        </w:r>
        <w:r>
          <w:t>44</w:t>
        </w:r>
        <w:r>
          <w:fldChar w:fldCharType="end"/>
        </w:r>
      </w:hyperlink>
    </w:p>
    <w:p>
      <w:pPr>
        <w:pStyle w:val="TOC2"/>
        <w:tabs>
          <w:tab w:val="right" w:leader="dot" w:pos="8306"/>
        </w:tabs>
      </w:pPr>
      <w:hyperlink w:anchor="_Toc17227" w:history="1">
        <w:r>
          <w:rPr>
            <w:rFonts w:ascii="仿宋" w:eastAsia="仿宋" w:hAnsi="仿宋" w:cs="仿宋" w:hint="eastAsia"/>
            <w:lang w:eastAsia="zh-CN"/>
          </w:rPr>
          <w:t>(九)、营运期固体废弃物环境影响分析</w:t>
        </w:r>
        <w:r>
          <w:tab/>
        </w:r>
        <w:r>
          <w:fldChar w:fldCharType="begin"/>
        </w:r>
        <w:r>
          <w:instrText xml:space="preserve"> PAGEREF _Toc17227 \h </w:instrText>
        </w:r>
        <w:r>
          <w:fldChar w:fldCharType="separate"/>
        </w:r>
        <w:r>
          <w:t>45</w:t>
        </w:r>
        <w:r>
          <w:fldChar w:fldCharType="end"/>
        </w:r>
      </w:hyperlink>
    </w:p>
    <w:p>
      <w:pPr>
        <w:pStyle w:val="TOC2"/>
        <w:tabs>
          <w:tab w:val="right" w:leader="dot" w:pos="8306"/>
        </w:tabs>
      </w:pPr>
      <w:hyperlink w:anchor="_Toc3306" w:history="1">
        <w:r>
          <w:rPr>
            <w:rFonts w:ascii="仿宋" w:eastAsia="仿宋" w:hAnsi="仿宋" w:cs="仿宋" w:hint="eastAsia"/>
            <w:lang w:eastAsia="zh-CN"/>
          </w:rPr>
          <w:t>(十)、营运期声环境影响分析</w:t>
        </w:r>
        <w:r>
          <w:tab/>
        </w:r>
        <w:r>
          <w:fldChar w:fldCharType="begin"/>
        </w:r>
        <w:r>
          <w:instrText xml:space="preserve"> PAGEREF _Toc3306 \h </w:instrText>
        </w:r>
        <w:r>
          <w:fldChar w:fldCharType="separate"/>
        </w:r>
        <w:r>
          <w:t>46</w:t>
        </w:r>
        <w:r>
          <w:fldChar w:fldCharType="end"/>
        </w:r>
      </w:hyperlink>
    </w:p>
    <w:p>
      <w:pPr>
        <w:pStyle w:val="TOC2"/>
        <w:tabs>
          <w:tab w:val="right" w:leader="dot" w:pos="8306"/>
        </w:tabs>
      </w:pPr>
      <w:hyperlink w:anchor="_Toc1719" w:history="1">
        <w:r>
          <w:rPr>
            <w:rFonts w:ascii="仿宋" w:eastAsia="仿宋" w:hAnsi="仿宋" w:cs="仿宋" w:hint="eastAsia"/>
            <w:lang w:eastAsia="zh-CN"/>
          </w:rPr>
          <w:t>(十一)、清洁生产</w:t>
        </w:r>
        <w:r>
          <w:tab/>
        </w:r>
        <w:r>
          <w:fldChar w:fldCharType="begin"/>
        </w:r>
        <w:r>
          <w:instrText xml:space="preserve"> PAGEREF _Toc1719 \h </w:instrText>
        </w:r>
        <w:r>
          <w:fldChar w:fldCharType="separate"/>
        </w:r>
        <w:r>
          <w:t>47</w:t>
        </w:r>
        <w:r>
          <w:fldChar w:fldCharType="end"/>
        </w:r>
      </w:hyperlink>
    </w:p>
    <w:p>
      <w:pPr>
        <w:pStyle w:val="TOC2"/>
        <w:tabs>
          <w:tab w:val="right" w:leader="dot" w:pos="8306"/>
        </w:tabs>
      </w:pPr>
      <w:hyperlink w:anchor="_Toc29759" w:history="1">
        <w:r>
          <w:rPr>
            <w:rFonts w:ascii="仿宋" w:eastAsia="仿宋" w:hAnsi="仿宋" w:cs="仿宋" w:hint="eastAsia"/>
            <w:lang w:eastAsia="zh-CN"/>
          </w:rPr>
          <w:t>(十二)、环境管理分析</w:t>
        </w:r>
        <w:r>
          <w:tab/>
        </w:r>
        <w:r>
          <w:fldChar w:fldCharType="begin"/>
        </w:r>
        <w:r>
          <w:instrText xml:space="preserve"> PAGEREF _Toc29759 \h </w:instrText>
        </w:r>
        <w:r>
          <w:fldChar w:fldCharType="separate"/>
        </w:r>
        <w:r>
          <w:t>48</w:t>
        </w:r>
        <w:r>
          <w:fldChar w:fldCharType="end"/>
        </w:r>
      </w:hyperlink>
    </w:p>
    <w:p>
      <w:pPr>
        <w:pStyle w:val="TOC2"/>
        <w:tabs>
          <w:tab w:val="right" w:leader="dot" w:pos="8306"/>
        </w:tabs>
      </w:pPr>
      <w:hyperlink w:anchor="_Toc15882" w:history="1">
        <w:r>
          <w:rPr>
            <w:rFonts w:ascii="仿宋" w:eastAsia="仿宋" w:hAnsi="仿宋" w:cs="仿宋" w:hint="eastAsia"/>
            <w:lang w:eastAsia="zh-CN"/>
          </w:rPr>
          <w:t>(十三)、结论及建议</w:t>
        </w:r>
        <w:r>
          <w:tab/>
        </w:r>
        <w:r>
          <w:fldChar w:fldCharType="begin"/>
        </w:r>
        <w:r>
          <w:instrText xml:space="preserve"> PAGEREF _Toc15882 \h </w:instrText>
        </w:r>
        <w:r>
          <w:fldChar w:fldCharType="separate"/>
        </w:r>
        <w:r>
          <w:t>50</w:t>
        </w:r>
        <w:r>
          <w:fldChar w:fldCharType="end"/>
        </w:r>
      </w:hyperlink>
    </w:p>
    <w:p>
      <w:pPr>
        <w:pStyle w:val="TOC1"/>
        <w:tabs>
          <w:tab w:val="right" w:leader="dot" w:pos="8306"/>
        </w:tabs>
      </w:pPr>
      <w:hyperlink w:anchor="_Toc32754" w:history="1">
        <w:r>
          <w:rPr>
            <w:rFonts w:ascii="仿宋" w:eastAsia="仿宋" w:hAnsi="仿宋" w:cs="仿宋" w:hint="eastAsia"/>
            <w:lang w:eastAsia="zh-CN"/>
          </w:rPr>
          <w:t>九、SWOT分析</w:t>
        </w:r>
        <w:r>
          <w:tab/>
        </w:r>
        <w:r>
          <w:fldChar w:fldCharType="begin"/>
        </w:r>
        <w:r>
          <w:instrText xml:space="preserve"> PAGEREF _Toc32754 \h </w:instrText>
        </w:r>
        <w:r>
          <w:fldChar w:fldCharType="separate"/>
        </w:r>
        <w:r>
          <w:t>51</w:t>
        </w:r>
        <w:r>
          <w:fldChar w:fldCharType="end"/>
        </w:r>
      </w:hyperlink>
    </w:p>
    <w:p>
      <w:pPr>
        <w:pStyle w:val="TOC2"/>
        <w:tabs>
          <w:tab w:val="right" w:leader="dot" w:pos="8306"/>
        </w:tabs>
      </w:pPr>
      <w:hyperlink w:anchor="_Toc6419" w:history="1">
        <w:r>
          <w:rPr>
            <w:rFonts w:ascii="仿宋" w:eastAsia="仿宋" w:hAnsi="仿宋" w:cs="仿宋" w:hint="eastAsia"/>
            <w:lang w:eastAsia="zh-CN"/>
          </w:rPr>
          <w:t>(一)、优势分析(S)</w:t>
        </w:r>
        <w:r>
          <w:tab/>
        </w:r>
        <w:r>
          <w:fldChar w:fldCharType="begin"/>
        </w:r>
        <w:r>
          <w:instrText xml:space="preserve"> PAGEREF _Toc6419 \h </w:instrText>
        </w:r>
        <w:r>
          <w:fldChar w:fldCharType="separate"/>
        </w:r>
        <w:r>
          <w:t>51</w:t>
        </w:r>
        <w:r>
          <w:fldChar w:fldCharType="end"/>
        </w:r>
      </w:hyperlink>
    </w:p>
    <w:p>
      <w:pPr>
        <w:pStyle w:val="TOC2"/>
        <w:tabs>
          <w:tab w:val="right" w:leader="dot" w:pos="8306"/>
        </w:tabs>
      </w:pPr>
      <w:hyperlink w:anchor="_Toc15122" w:history="1">
        <w:r>
          <w:rPr>
            <w:rFonts w:ascii="仿宋" w:eastAsia="仿宋" w:hAnsi="仿宋" w:cs="仿宋" w:hint="eastAsia"/>
            <w:lang w:eastAsia="zh-CN"/>
          </w:rPr>
          <w:t>(二)、劣势分析(W)</w:t>
        </w:r>
        <w:r>
          <w:tab/>
        </w:r>
        <w:r>
          <w:fldChar w:fldCharType="begin"/>
        </w:r>
        <w:r>
          <w:instrText xml:space="preserve"> PAGEREF _Toc15122 \h </w:instrText>
        </w:r>
        <w:r>
          <w:fldChar w:fldCharType="separate"/>
        </w:r>
        <w:r>
          <w:t>51</w:t>
        </w:r>
        <w:r>
          <w:fldChar w:fldCharType="end"/>
        </w:r>
      </w:hyperlink>
    </w:p>
    <w:p>
      <w:pPr>
        <w:pStyle w:val="TOC2"/>
        <w:tabs>
          <w:tab w:val="right" w:leader="dot" w:pos="8306"/>
        </w:tabs>
      </w:pPr>
      <w:hyperlink w:anchor="_Toc12062" w:history="1">
        <w:r>
          <w:rPr>
            <w:rFonts w:ascii="仿宋" w:eastAsia="仿宋" w:hAnsi="仿宋" w:cs="仿宋" w:hint="eastAsia"/>
            <w:lang w:eastAsia="zh-CN"/>
          </w:rPr>
          <w:t>(三)、机会分析()</w:t>
        </w:r>
        <w:r>
          <w:tab/>
        </w:r>
        <w:r>
          <w:fldChar w:fldCharType="begin"/>
        </w:r>
        <w:r>
          <w:instrText xml:space="preserve"> PAGEREF _Toc12062 \h </w:instrText>
        </w:r>
        <w:r>
          <w:fldChar w:fldCharType="separate"/>
        </w:r>
        <w:r>
          <w:t>52</w:t>
        </w:r>
        <w:r>
          <w:fldChar w:fldCharType="end"/>
        </w:r>
      </w:hyperlink>
    </w:p>
    <w:p>
      <w:pPr>
        <w:pStyle w:val="TOC2"/>
        <w:tabs>
          <w:tab w:val="right" w:leader="dot" w:pos="8306"/>
        </w:tabs>
      </w:pPr>
      <w:hyperlink w:anchor="_Toc7761" w:history="1">
        <w:r>
          <w:rPr>
            <w:rFonts w:ascii="仿宋" w:eastAsia="仿宋" w:hAnsi="仿宋" w:cs="仿宋" w:hint="eastAsia"/>
            <w:lang w:eastAsia="zh-CN"/>
          </w:rPr>
          <w:t>(四)、威胁分析(T)</w:t>
        </w:r>
        <w:r>
          <w:tab/>
        </w:r>
        <w:r>
          <w:fldChar w:fldCharType="begin"/>
        </w:r>
        <w:r>
          <w:instrText xml:space="preserve"> PAGEREF _Toc7761 \h </w:instrText>
        </w:r>
        <w:r>
          <w:fldChar w:fldCharType="separate"/>
        </w:r>
        <w:r>
          <w:t>53</w:t>
        </w:r>
        <w:r>
          <w:fldChar w:fldCharType="end"/>
        </w:r>
      </w:hyperlink>
    </w:p>
    <w:p>
      <w:pPr>
        <w:pStyle w:val="TOC1"/>
        <w:tabs>
          <w:tab w:val="right" w:leader="dot" w:pos="8306"/>
        </w:tabs>
      </w:pPr>
      <w:hyperlink w:anchor="_Toc8797" w:history="1">
        <w:r>
          <w:rPr>
            <w:rFonts w:ascii="仿宋" w:eastAsia="仿宋" w:hAnsi="仿宋" w:cs="仿宋" w:hint="eastAsia"/>
            <w:lang w:eastAsia="zh-CN"/>
          </w:rPr>
          <w:t>十、公司组建背景分析</w:t>
        </w:r>
        <w:r>
          <w:tab/>
        </w:r>
        <w:r>
          <w:fldChar w:fldCharType="begin"/>
        </w:r>
        <w:r>
          <w:instrText xml:space="preserve"> PAGEREF _Toc8797 \h </w:instrText>
        </w:r>
        <w:r>
          <w:fldChar w:fldCharType="separate"/>
        </w:r>
        <w:r>
          <w:t>54</w:t>
        </w:r>
        <w:r>
          <w:fldChar w:fldCharType="end"/>
        </w:r>
      </w:hyperlink>
    </w:p>
    <w:p>
      <w:pPr>
        <w:pStyle w:val="TOC2"/>
        <w:tabs>
          <w:tab w:val="right" w:leader="dot" w:pos="8306"/>
        </w:tabs>
      </w:pPr>
      <w:hyperlink w:anchor="_Toc17979" w:history="1">
        <w:r>
          <w:rPr>
            <w:rFonts w:ascii="仿宋" w:eastAsia="仿宋" w:hAnsi="仿宋" w:cs="仿宋" w:hint="eastAsia"/>
            <w:lang w:eastAsia="zh-CN"/>
          </w:rPr>
          <w:t>(一)、医用电子仪器项目背景分析</w:t>
        </w:r>
        <w:r>
          <w:tab/>
        </w:r>
        <w:r>
          <w:fldChar w:fldCharType="begin"/>
        </w:r>
        <w:r>
          <w:instrText xml:space="preserve"> PAGEREF _Toc17979 \h </w:instrText>
        </w:r>
        <w:r>
          <w:fldChar w:fldCharType="separate"/>
        </w:r>
        <w:r>
          <w:t>54</w:t>
        </w:r>
        <w:r>
          <w:fldChar w:fldCharType="end"/>
        </w:r>
      </w:hyperlink>
    </w:p>
    <w:p>
      <w:pPr>
        <w:pStyle w:val="TOC2"/>
        <w:tabs>
          <w:tab w:val="right" w:leader="dot" w:pos="8306"/>
        </w:tabs>
      </w:pPr>
      <w:hyperlink w:anchor="_Toc7114" w:history="1">
        <w:r>
          <w:rPr>
            <w:rFonts w:ascii="仿宋" w:eastAsia="仿宋" w:hAnsi="仿宋" w:cs="仿宋" w:hint="eastAsia"/>
            <w:lang w:eastAsia="zh-CN"/>
          </w:rPr>
          <w:t>(二)、医用电子仪器项目建设必要性分析</w:t>
        </w:r>
        <w:r>
          <w:tab/>
        </w:r>
        <w:r>
          <w:fldChar w:fldCharType="begin"/>
        </w:r>
        <w:r>
          <w:instrText xml:space="preserve"> PAGEREF _Toc7114 \h </w:instrText>
        </w:r>
        <w:r>
          <w:fldChar w:fldCharType="separate"/>
        </w:r>
        <w:r>
          <w:t>55</w:t>
        </w:r>
        <w:r>
          <w:fldChar w:fldCharType="end"/>
        </w:r>
      </w:hyperlink>
    </w:p>
    <w:p>
      <w:pPr>
        <w:pStyle w:val="TOC2"/>
        <w:tabs>
          <w:tab w:val="right" w:leader="dot" w:pos="8306"/>
        </w:tabs>
      </w:pPr>
      <w:hyperlink w:anchor="_Toc9238" w:history="1">
        <w:r>
          <w:rPr>
            <w:rFonts w:ascii="仿宋" w:eastAsia="仿宋" w:hAnsi="仿宋" w:cs="仿宋" w:hint="eastAsia"/>
            <w:lang w:eastAsia="zh-CN"/>
          </w:rPr>
          <w:t>(三)、鼓励中小企业发展</w:t>
        </w:r>
        <w:r>
          <w:tab/>
        </w:r>
        <w:r>
          <w:fldChar w:fldCharType="begin"/>
        </w:r>
        <w:r>
          <w:instrText xml:space="preserve"> PAGEREF _Toc9238 \h </w:instrText>
        </w:r>
        <w:r>
          <w:fldChar w:fldCharType="separate"/>
        </w:r>
        <w:r>
          <w:t>56</w:t>
        </w:r>
        <w:r>
          <w:fldChar w:fldCharType="end"/>
        </w:r>
      </w:hyperlink>
    </w:p>
    <w:p>
      <w:pPr>
        <w:pStyle w:val="TOC2"/>
        <w:tabs>
          <w:tab w:val="right" w:leader="dot" w:pos="8306"/>
        </w:tabs>
      </w:pPr>
      <w:hyperlink w:anchor="_Toc19196" w:history="1">
        <w:r>
          <w:rPr>
            <w:rFonts w:ascii="仿宋" w:eastAsia="仿宋" w:hAnsi="仿宋" w:cs="仿宋" w:hint="eastAsia"/>
            <w:lang w:eastAsia="zh-CN"/>
          </w:rPr>
          <w:t>(四)、宏观经济形势分析</w:t>
        </w:r>
        <w:r>
          <w:tab/>
        </w:r>
        <w:r>
          <w:fldChar w:fldCharType="begin"/>
        </w:r>
        <w:r>
          <w:instrText xml:space="preserve"> PAGEREF _Toc19196 \h </w:instrText>
        </w:r>
        <w:r>
          <w:fldChar w:fldCharType="separate"/>
        </w:r>
        <w:r>
          <w:t>57</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十一、法律和合规事项</w:t>
        </w:r>
        <w:r>
          <w:tab/>
        </w:r>
        <w:r>
          <w:fldChar w:fldCharType="begin"/>
        </w:r>
        <w:r>
          <w:instrText xml:space="preserve"> PAGEREF _Toc18138 \h </w:instrText>
        </w:r>
        <w:r>
          <w:fldChar w:fldCharType="separate"/>
        </w:r>
        <w:r>
          <w:t>58</w:t>
        </w:r>
        <w:r>
          <w:fldChar w:fldCharType="end"/>
        </w:r>
      </w:hyperlink>
    </w:p>
    <w:p>
      <w:pPr>
        <w:pStyle w:val="TOC2"/>
        <w:tabs>
          <w:tab w:val="right" w:leader="dot" w:pos="8306"/>
        </w:tabs>
      </w:pPr>
      <w:hyperlink w:anchor="_Toc12740" w:history="1">
        <w:r>
          <w:rPr>
            <w:rFonts w:ascii="仿宋" w:eastAsia="仿宋" w:hAnsi="仿宋" w:cs="仿宋" w:hint="eastAsia"/>
            <w:lang w:eastAsia="zh-CN"/>
          </w:rPr>
          <w:t>(一)、公司注册和法律地位</w:t>
        </w:r>
        <w:r>
          <w:tab/>
        </w:r>
        <w:r>
          <w:fldChar w:fldCharType="begin"/>
        </w:r>
        <w:r>
          <w:instrText xml:space="preserve"> PAGEREF _Toc12740 \h </w:instrText>
        </w:r>
        <w:r>
          <w:fldChar w:fldCharType="separate"/>
        </w:r>
        <w:r>
          <w:t>58</w:t>
        </w:r>
        <w:r>
          <w:fldChar w:fldCharType="end"/>
        </w:r>
      </w:hyperlink>
    </w:p>
    <w:p>
      <w:pPr>
        <w:pStyle w:val="TOC2"/>
        <w:tabs>
          <w:tab w:val="right" w:leader="dot" w:pos="8306"/>
        </w:tabs>
      </w:pPr>
      <w:hyperlink w:anchor="_Toc1254" w:history="1">
        <w:r>
          <w:rPr>
            <w:rFonts w:ascii="仿宋" w:eastAsia="仿宋" w:hAnsi="仿宋" w:cs="仿宋" w:hint="eastAsia"/>
            <w:lang w:eastAsia="zh-CN"/>
          </w:rPr>
          <w:t>(二)、专业许可与许可证</w:t>
        </w:r>
        <w:r>
          <w:tab/>
        </w:r>
        <w:r>
          <w:fldChar w:fldCharType="begin"/>
        </w:r>
        <w:r>
          <w:instrText xml:space="preserve"> PAGEREF _Toc1254 \h </w:instrText>
        </w:r>
        <w:r>
          <w:fldChar w:fldCharType="separate"/>
        </w:r>
        <w:r>
          <w:t>59</w:t>
        </w:r>
        <w:r>
          <w:fldChar w:fldCharType="end"/>
        </w:r>
      </w:hyperlink>
    </w:p>
    <w:p>
      <w:pPr>
        <w:pStyle w:val="TOC2"/>
        <w:tabs>
          <w:tab w:val="right" w:leader="dot" w:pos="8306"/>
        </w:tabs>
      </w:pPr>
      <w:hyperlink w:anchor="_Toc398" w:history="1">
        <w:r>
          <w:rPr>
            <w:rFonts w:ascii="仿宋" w:eastAsia="仿宋" w:hAnsi="仿宋" w:cs="仿宋" w:hint="eastAsia"/>
            <w:lang w:eastAsia="zh-CN"/>
          </w:rPr>
          <w:t>(三)、知识产权</w:t>
        </w:r>
        <w:r>
          <w:tab/>
        </w:r>
        <w:r>
          <w:fldChar w:fldCharType="begin"/>
        </w:r>
        <w:r>
          <w:instrText xml:space="preserve"> PAGEREF _Toc398 \h </w:instrText>
        </w:r>
        <w:r>
          <w:fldChar w:fldCharType="separate"/>
        </w:r>
        <w:r>
          <w:t>59</w:t>
        </w:r>
        <w:r>
          <w:fldChar w:fldCharType="end"/>
        </w:r>
      </w:hyperlink>
    </w:p>
    <w:p>
      <w:pPr>
        <w:pStyle w:val="TOC2"/>
        <w:tabs>
          <w:tab w:val="right" w:leader="dot" w:pos="8306"/>
        </w:tabs>
      </w:pPr>
      <w:hyperlink w:anchor="_Toc21595" w:history="1">
        <w:r>
          <w:rPr>
            <w:rFonts w:ascii="仿宋" w:eastAsia="仿宋" w:hAnsi="仿宋" w:cs="仿宋" w:hint="eastAsia"/>
            <w:lang w:eastAsia="zh-CN"/>
          </w:rPr>
          <w:t>(四)、合同与法律义务</w:t>
        </w:r>
        <w:r>
          <w:tab/>
        </w:r>
        <w:r>
          <w:fldChar w:fldCharType="begin"/>
        </w:r>
        <w:r>
          <w:instrText xml:space="preserve"> PAGEREF _Toc21595 \h </w:instrText>
        </w:r>
        <w:r>
          <w:fldChar w:fldCharType="separate"/>
        </w:r>
        <w:r>
          <w:t>59</w:t>
        </w:r>
        <w:r>
          <w:fldChar w:fldCharType="end"/>
        </w:r>
      </w:hyperlink>
    </w:p>
    <w:p>
      <w:pPr>
        <w:pStyle w:val="TOC1"/>
        <w:tabs>
          <w:tab w:val="right" w:leader="dot" w:pos="8306"/>
        </w:tabs>
      </w:pPr>
      <w:hyperlink w:anchor="_Toc16595" w:history="1">
        <w:r>
          <w:rPr>
            <w:rFonts w:ascii="仿宋" w:eastAsia="仿宋" w:hAnsi="仿宋" w:cs="仿宋" w:hint="eastAsia"/>
            <w:lang w:eastAsia="zh-CN"/>
          </w:rPr>
          <w:t>十二、风险分析</w:t>
        </w:r>
        <w:r>
          <w:tab/>
        </w:r>
        <w:r>
          <w:fldChar w:fldCharType="begin"/>
        </w:r>
        <w:r>
          <w:instrText xml:space="preserve"> PAGEREF _Toc16595 \h </w:instrText>
        </w:r>
        <w:r>
          <w:fldChar w:fldCharType="separate"/>
        </w:r>
        <w:r>
          <w:t>60</w:t>
        </w:r>
        <w:r>
          <w:fldChar w:fldCharType="end"/>
        </w:r>
      </w:hyperlink>
    </w:p>
    <w:p>
      <w:pPr>
        <w:pStyle w:val="TOC2"/>
        <w:tabs>
          <w:tab w:val="right" w:leader="dot" w:pos="8306"/>
        </w:tabs>
      </w:pPr>
      <w:hyperlink w:anchor="_Toc20289" w:history="1">
        <w:r>
          <w:rPr>
            <w:rFonts w:ascii="仿宋" w:eastAsia="仿宋" w:hAnsi="仿宋" w:cs="仿宋" w:hint="eastAsia"/>
            <w:lang w:eastAsia="zh-CN"/>
          </w:rPr>
          <w:t>(一)、内部风险</w:t>
        </w:r>
        <w:r>
          <w:tab/>
        </w:r>
        <w:r>
          <w:fldChar w:fldCharType="begin"/>
        </w:r>
        <w:r>
          <w:instrText xml:space="preserve"> PAGEREF _Toc20289 \h </w:instrText>
        </w:r>
        <w:r>
          <w:fldChar w:fldCharType="separate"/>
        </w:r>
        <w:r>
          <w:t>60</w:t>
        </w:r>
        <w:r>
          <w:fldChar w:fldCharType="end"/>
        </w:r>
      </w:hyperlink>
    </w:p>
    <w:p>
      <w:pPr>
        <w:pStyle w:val="TOC2"/>
        <w:tabs>
          <w:tab w:val="right" w:leader="dot" w:pos="8306"/>
        </w:tabs>
      </w:pPr>
      <w:hyperlink w:anchor="_Toc24869" w:history="1">
        <w:r>
          <w:rPr>
            <w:rFonts w:ascii="仿宋" w:eastAsia="仿宋" w:hAnsi="仿宋" w:cs="仿宋" w:hint="eastAsia"/>
            <w:lang w:eastAsia="zh-CN"/>
          </w:rPr>
          <w:t>(二)、外部风险</w:t>
        </w:r>
        <w:r>
          <w:tab/>
        </w:r>
        <w:r>
          <w:fldChar w:fldCharType="begin"/>
        </w:r>
        <w:r>
          <w:instrText xml:space="preserve"> PAGEREF _Toc24869 \h </w:instrText>
        </w:r>
        <w:r>
          <w:fldChar w:fldCharType="separate"/>
        </w:r>
        <w:r>
          <w:t>60</w:t>
        </w:r>
        <w:r>
          <w:fldChar w:fldCharType="end"/>
        </w:r>
      </w:hyperlink>
    </w:p>
    <w:p>
      <w:pPr>
        <w:pStyle w:val="TOC2"/>
        <w:tabs>
          <w:tab w:val="right" w:leader="dot" w:pos="8306"/>
        </w:tabs>
      </w:pPr>
      <w:hyperlink w:anchor="_Toc2530" w:history="1">
        <w:r>
          <w:rPr>
            <w:rFonts w:ascii="仿宋" w:eastAsia="仿宋" w:hAnsi="仿宋" w:cs="仿宋" w:hint="eastAsia"/>
            <w:lang w:eastAsia="zh-CN"/>
          </w:rPr>
          <w:t>(三)、风险管理策略</w:t>
        </w:r>
        <w:r>
          <w:tab/>
        </w:r>
        <w:r>
          <w:fldChar w:fldCharType="begin"/>
        </w:r>
        <w:r>
          <w:instrText xml:space="preserve"> PAGEREF _Toc2530 \h </w:instrText>
        </w:r>
        <w:r>
          <w:fldChar w:fldCharType="separate"/>
        </w:r>
        <w:r>
          <w:t>61</w:t>
        </w:r>
        <w:r>
          <w:fldChar w:fldCharType="end"/>
        </w:r>
      </w:hyperlink>
    </w:p>
    <w:p>
      <w:pPr>
        <w:pStyle w:val="TOC1"/>
        <w:tabs>
          <w:tab w:val="right" w:leader="dot" w:pos="8306"/>
        </w:tabs>
      </w:pPr>
      <w:hyperlink w:anchor="_Toc29340" w:history="1">
        <w:r>
          <w:rPr>
            <w:rFonts w:ascii="仿宋" w:eastAsia="仿宋" w:hAnsi="仿宋" w:cs="仿宋" w:hint="eastAsia"/>
            <w:lang w:eastAsia="zh-CN"/>
          </w:rPr>
          <w:t>十三、未来计划和展望</w:t>
        </w:r>
        <w:r>
          <w:tab/>
        </w:r>
        <w:r>
          <w:fldChar w:fldCharType="begin"/>
        </w:r>
        <w:r>
          <w:instrText xml:space="preserve"> PAGEREF _Toc29340 \h </w:instrText>
        </w:r>
        <w:r>
          <w:fldChar w:fldCharType="separate"/>
        </w:r>
        <w:r>
          <w:t>61</w:t>
        </w:r>
        <w:r>
          <w:fldChar w:fldCharType="end"/>
        </w:r>
      </w:hyperlink>
    </w:p>
    <w:p>
      <w:pPr>
        <w:pStyle w:val="TOC2"/>
        <w:tabs>
          <w:tab w:val="right" w:leader="dot" w:pos="8306"/>
        </w:tabs>
      </w:pPr>
      <w:hyperlink w:anchor="_Toc21766" w:history="1">
        <w:r>
          <w:rPr>
            <w:rFonts w:ascii="仿宋" w:eastAsia="仿宋" w:hAnsi="仿宋" w:cs="仿宋" w:hint="eastAsia"/>
            <w:lang w:eastAsia="zh-CN"/>
          </w:rPr>
          <w:t>(一)、公司未来的发展计划</w:t>
        </w:r>
        <w:r>
          <w:tab/>
        </w:r>
        <w:r>
          <w:fldChar w:fldCharType="begin"/>
        </w:r>
        <w:r>
          <w:instrText xml:space="preserve"> PAGEREF _Toc21766 \h </w:instrText>
        </w:r>
        <w:r>
          <w:fldChar w:fldCharType="separate"/>
        </w:r>
        <w:r>
          <w:t>61</w:t>
        </w:r>
        <w:r>
          <w:fldChar w:fldCharType="end"/>
        </w:r>
      </w:hyperlink>
    </w:p>
    <w:p>
      <w:pPr>
        <w:pStyle w:val="TOC2"/>
        <w:tabs>
          <w:tab w:val="right" w:leader="dot" w:pos="8306"/>
        </w:tabs>
      </w:pPr>
      <w:hyperlink w:anchor="_Toc18352" w:history="1">
        <w:r>
          <w:rPr>
            <w:rFonts w:ascii="仿宋" w:eastAsia="仿宋" w:hAnsi="仿宋" w:cs="仿宋" w:hint="eastAsia"/>
            <w:lang w:eastAsia="zh-CN"/>
          </w:rPr>
          <w:t>(二)、长期目标和目标</w:t>
        </w:r>
        <w:r>
          <w:tab/>
        </w:r>
        <w:r>
          <w:fldChar w:fldCharType="begin"/>
        </w:r>
        <w:r>
          <w:instrText xml:space="preserve"> PAGEREF _Toc18352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52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804"/>
      <w:r>
        <w:rPr>
          <w:rFonts w:ascii="仿宋" w:eastAsia="仿宋" w:hAnsi="仿宋" w:cs="仿宋" w:hint="eastAsia"/>
          <w:lang w:eastAsia="zh-CN"/>
        </w:rPr>
        <w:t>(一)、医用电子仪器项目选址原则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选址是决定工业医用电子仪器项目成败的关键因素之一。根据现行政策，医用电子仪器项目选址必须符合一系列要求，以确保城乡建设、环境保护和资源利用的协调。以下是一些关于医用电子仪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医用电子仪器项目选址必须与当地城乡建设总体规划相一致。它应该符合工业医用电子仪器项目占地使用规划的要求，并与大气污染防治、水资源和自然生态保护政策相协调。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医用电子仪器项目选址应避开自然保护区、风景名胜区、生活饮用水源地和其他特别需要保护的敏感性目标。这有助于维护自然环境的完整性和生态系统的稳定。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医用电子仪器项目选址应充分考虑土地资源的节约。最好选择空闲地、非耕地或荒地，以减少对良田或耕地的占用。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医用电子仪器项目选址应提供足够的场地，以满足工艺和辅助生产设施的建设需要。这有助于确保生产流程的高效运行。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医用电子仪器项目选址应具备良好的生产基础条件，包括充足的水源、电力、运输和可靠的能源供应。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医用电子仪器项目选址应地势平缓，便于排除雨水和处理生产、生活废水。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医用电子仪器项目选址应与居民区及环境污染敏感点保持足够的防护距离，以确保生产活动不会对人民健康和环境造成危害。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选址是医用电子仪器项目成功的第一步，符合政策要求的选址将有助于确保医用电子仪器项目的可持续发展，并避免对环境和社会造成不利影响。因此，在医用电子仪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99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https://d.book118.com/416005113231010035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6005113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2023-12-29T07:55:00Z</dcterms:created>
  <dcterms:modified xsi:type="dcterms:W3CDTF">2023-12-29T07:55:24Z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5897DA795BB64BACBFD857CFECAB4BA8_11</vt:lpwstr>
  </property>
  <property fmtid="{D5CDD505-2E9C-101B-9397-08002B2CF9AE}" pid="3" name="KSOProductBuildVer">
    <vt:lpwstr>2052-12.1.0.16120</vt:lpwstr>
  </property>
</Properties>
</file>