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工业链条项目规划设计方案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27" w:history="1">
        <w:r>
          <w:rPr>
            <w:rFonts w:ascii="仿宋" w:eastAsia="仿宋" w:hAnsi="仿宋" w:cs="仿宋" w:hint="eastAsia"/>
            <w:lang w:eastAsia="zh-CN"/>
          </w:rPr>
          <w:t>序言</w:t>
        </w:r>
        <w:r>
          <w:tab/>
        </w:r>
        <w:r>
          <w:fldChar w:fldCharType="begin"/>
        </w:r>
        <w:r>
          <w:instrText xml:space="preserve"> PAGEREF _Toc24427 \h </w:instrText>
        </w:r>
        <w:r>
          <w:fldChar w:fldCharType="separate"/>
        </w:r>
        <w:r>
          <w:t>3</w:t>
        </w:r>
        <w:r>
          <w:fldChar w:fldCharType="end"/>
        </w:r>
      </w:hyperlink>
    </w:p>
    <w:p>
      <w:pPr>
        <w:pStyle w:val="TOC1"/>
        <w:tabs>
          <w:tab w:val="right" w:leader="dot" w:pos="8306"/>
        </w:tabs>
      </w:pPr>
      <w:hyperlink w:anchor="_Toc1696" w:history="1">
        <w:r>
          <w:rPr>
            <w:rFonts w:ascii="仿宋" w:eastAsia="仿宋" w:hAnsi="仿宋" w:cs="仿宋" w:hint="eastAsia"/>
            <w:lang w:eastAsia="zh-CN"/>
          </w:rPr>
          <w:t>一、工业链条项目绩效评估</w:t>
        </w:r>
        <w:r>
          <w:tab/>
        </w:r>
        <w:r>
          <w:fldChar w:fldCharType="begin"/>
        </w:r>
        <w:r>
          <w:instrText xml:space="preserve"> PAGEREF _Toc1696 \h </w:instrText>
        </w:r>
        <w:r>
          <w:fldChar w:fldCharType="separate"/>
        </w:r>
        <w:r>
          <w:t>3</w:t>
        </w:r>
        <w:r>
          <w:fldChar w:fldCharType="end"/>
        </w:r>
      </w:hyperlink>
    </w:p>
    <w:p>
      <w:pPr>
        <w:pStyle w:val="TOC2"/>
        <w:tabs>
          <w:tab w:val="right" w:leader="dot" w:pos="8306"/>
        </w:tabs>
      </w:pPr>
      <w:hyperlink w:anchor="_Toc24627" w:history="1">
        <w:r>
          <w:rPr>
            <w:rFonts w:ascii="仿宋" w:eastAsia="仿宋" w:hAnsi="仿宋" w:cs="仿宋" w:hint="eastAsia"/>
            <w:lang w:eastAsia="zh-CN"/>
          </w:rPr>
          <w:t>(一)、绩效评估指标</w:t>
        </w:r>
        <w:r>
          <w:tab/>
        </w:r>
        <w:r>
          <w:fldChar w:fldCharType="begin"/>
        </w:r>
        <w:r>
          <w:instrText xml:space="preserve"> PAGEREF _Toc24627 \h </w:instrText>
        </w:r>
        <w:r>
          <w:fldChar w:fldCharType="separate"/>
        </w:r>
        <w:r>
          <w:t>3</w:t>
        </w:r>
        <w:r>
          <w:fldChar w:fldCharType="end"/>
        </w:r>
      </w:hyperlink>
    </w:p>
    <w:p>
      <w:pPr>
        <w:pStyle w:val="TOC2"/>
        <w:tabs>
          <w:tab w:val="right" w:leader="dot" w:pos="8306"/>
        </w:tabs>
      </w:pPr>
      <w:hyperlink w:anchor="_Toc346" w:history="1">
        <w:r>
          <w:rPr>
            <w:rFonts w:ascii="仿宋" w:eastAsia="仿宋" w:hAnsi="仿宋" w:cs="仿宋" w:hint="eastAsia"/>
            <w:lang w:eastAsia="zh-CN"/>
          </w:rPr>
          <w:t>(二)、绩效评估方法</w:t>
        </w:r>
        <w:r>
          <w:tab/>
        </w:r>
        <w:r>
          <w:fldChar w:fldCharType="begin"/>
        </w:r>
        <w:r>
          <w:instrText xml:space="preserve"> PAGEREF _Toc346 \h </w:instrText>
        </w:r>
        <w:r>
          <w:fldChar w:fldCharType="separate"/>
        </w:r>
        <w:r>
          <w:t>4</w:t>
        </w:r>
        <w:r>
          <w:fldChar w:fldCharType="end"/>
        </w:r>
      </w:hyperlink>
    </w:p>
    <w:p>
      <w:pPr>
        <w:pStyle w:val="TOC2"/>
        <w:tabs>
          <w:tab w:val="right" w:leader="dot" w:pos="8306"/>
        </w:tabs>
      </w:pPr>
      <w:hyperlink w:anchor="_Toc501" w:history="1">
        <w:r>
          <w:rPr>
            <w:rFonts w:ascii="仿宋" w:eastAsia="仿宋" w:hAnsi="仿宋" w:cs="仿宋" w:hint="eastAsia"/>
            <w:lang w:eastAsia="zh-CN"/>
          </w:rPr>
          <w:t>(三)、绩效评估周期</w:t>
        </w:r>
        <w:r>
          <w:tab/>
        </w:r>
        <w:r>
          <w:fldChar w:fldCharType="begin"/>
        </w:r>
        <w:r>
          <w:instrText xml:space="preserve"> PAGEREF _Toc501 \h </w:instrText>
        </w:r>
        <w:r>
          <w:fldChar w:fldCharType="separate"/>
        </w:r>
        <w:r>
          <w:t>5</w:t>
        </w:r>
        <w:r>
          <w:fldChar w:fldCharType="end"/>
        </w:r>
      </w:hyperlink>
    </w:p>
    <w:p>
      <w:pPr>
        <w:pStyle w:val="TOC1"/>
        <w:tabs>
          <w:tab w:val="right" w:leader="dot" w:pos="8306"/>
        </w:tabs>
      </w:pPr>
      <w:hyperlink w:anchor="_Toc19170" w:history="1">
        <w:r>
          <w:rPr>
            <w:rFonts w:ascii="仿宋" w:eastAsia="仿宋" w:hAnsi="仿宋" w:cs="仿宋" w:hint="eastAsia"/>
            <w:lang w:eastAsia="zh-CN"/>
          </w:rPr>
          <w:t>二、工业链条项目危机管理</w:t>
        </w:r>
        <w:r>
          <w:tab/>
        </w:r>
        <w:r>
          <w:fldChar w:fldCharType="begin"/>
        </w:r>
        <w:r>
          <w:instrText xml:space="preserve"> PAGEREF _Toc19170 \h </w:instrText>
        </w:r>
        <w:r>
          <w:fldChar w:fldCharType="separate"/>
        </w:r>
        <w:r>
          <w:t>6</w:t>
        </w:r>
        <w:r>
          <w:fldChar w:fldCharType="end"/>
        </w:r>
      </w:hyperlink>
    </w:p>
    <w:p>
      <w:pPr>
        <w:pStyle w:val="TOC2"/>
        <w:tabs>
          <w:tab w:val="right" w:leader="dot" w:pos="8306"/>
        </w:tabs>
      </w:pPr>
      <w:hyperlink w:anchor="_Toc27411" w:history="1">
        <w:r>
          <w:rPr>
            <w:rFonts w:ascii="仿宋" w:eastAsia="仿宋" w:hAnsi="仿宋" w:cs="仿宋" w:hint="eastAsia"/>
            <w:lang w:eastAsia="zh-CN"/>
          </w:rPr>
          <w:t>(一)、危机预警与识别</w:t>
        </w:r>
        <w:r>
          <w:tab/>
        </w:r>
        <w:r>
          <w:fldChar w:fldCharType="begin"/>
        </w:r>
        <w:r>
          <w:instrText xml:space="preserve"> PAGEREF _Toc27411 \h </w:instrText>
        </w:r>
        <w:r>
          <w:fldChar w:fldCharType="separate"/>
        </w:r>
        <w:r>
          <w:t>6</w:t>
        </w:r>
        <w:r>
          <w:fldChar w:fldCharType="end"/>
        </w:r>
      </w:hyperlink>
    </w:p>
    <w:p>
      <w:pPr>
        <w:pStyle w:val="TOC2"/>
        <w:tabs>
          <w:tab w:val="right" w:leader="dot" w:pos="8306"/>
        </w:tabs>
      </w:pPr>
      <w:hyperlink w:anchor="_Toc18437" w:history="1">
        <w:r>
          <w:rPr>
            <w:rFonts w:ascii="仿宋" w:eastAsia="仿宋" w:hAnsi="仿宋" w:cs="仿宋" w:hint="eastAsia"/>
            <w:lang w:eastAsia="zh-CN"/>
          </w:rPr>
          <w:t>(二)、危机应对与恢复</w:t>
        </w:r>
        <w:r>
          <w:tab/>
        </w:r>
        <w:r>
          <w:fldChar w:fldCharType="begin"/>
        </w:r>
        <w:r>
          <w:instrText xml:space="preserve"> PAGEREF _Toc18437 \h </w:instrText>
        </w:r>
        <w:r>
          <w:fldChar w:fldCharType="separate"/>
        </w:r>
        <w:r>
          <w:t>7</w:t>
        </w:r>
        <w:r>
          <w:fldChar w:fldCharType="end"/>
        </w:r>
      </w:hyperlink>
    </w:p>
    <w:p>
      <w:pPr>
        <w:pStyle w:val="TOC1"/>
        <w:tabs>
          <w:tab w:val="right" w:leader="dot" w:pos="8306"/>
        </w:tabs>
      </w:pPr>
      <w:hyperlink w:anchor="_Toc11597" w:history="1">
        <w:r>
          <w:rPr>
            <w:rFonts w:ascii="仿宋" w:eastAsia="仿宋" w:hAnsi="仿宋" w:cs="仿宋" w:hint="eastAsia"/>
            <w:lang w:eastAsia="zh-CN"/>
          </w:rPr>
          <w:t>三、工业链条项目可持续发展</w:t>
        </w:r>
        <w:r>
          <w:tab/>
        </w:r>
        <w:r>
          <w:fldChar w:fldCharType="begin"/>
        </w:r>
        <w:r>
          <w:instrText xml:space="preserve"> PAGEREF _Toc11597 \h </w:instrText>
        </w:r>
        <w:r>
          <w:fldChar w:fldCharType="separate"/>
        </w:r>
        <w:r>
          <w:t>8</w:t>
        </w:r>
        <w:r>
          <w:fldChar w:fldCharType="end"/>
        </w:r>
      </w:hyperlink>
    </w:p>
    <w:p>
      <w:pPr>
        <w:pStyle w:val="TOC2"/>
        <w:tabs>
          <w:tab w:val="right" w:leader="dot" w:pos="8306"/>
        </w:tabs>
      </w:pPr>
      <w:hyperlink w:anchor="_Toc11015" w:history="1">
        <w:r>
          <w:rPr>
            <w:rFonts w:ascii="仿宋" w:eastAsia="仿宋" w:hAnsi="仿宋" w:cs="仿宋" w:hint="eastAsia"/>
            <w:lang w:eastAsia="zh-CN"/>
          </w:rPr>
          <w:t>(一)、可持续战略与实践</w:t>
        </w:r>
        <w:r>
          <w:tab/>
        </w:r>
        <w:r>
          <w:fldChar w:fldCharType="begin"/>
        </w:r>
        <w:r>
          <w:instrText xml:space="preserve"> PAGEREF _Toc11015 \h </w:instrText>
        </w:r>
        <w:r>
          <w:fldChar w:fldCharType="separate"/>
        </w:r>
        <w:r>
          <w:t>8</w:t>
        </w:r>
        <w:r>
          <w:fldChar w:fldCharType="end"/>
        </w:r>
      </w:hyperlink>
    </w:p>
    <w:p>
      <w:pPr>
        <w:pStyle w:val="TOC2"/>
        <w:tabs>
          <w:tab w:val="right" w:leader="dot" w:pos="8306"/>
        </w:tabs>
      </w:pPr>
      <w:hyperlink w:anchor="_Toc855" w:history="1">
        <w:r>
          <w:rPr>
            <w:rFonts w:ascii="仿宋" w:eastAsia="仿宋" w:hAnsi="仿宋" w:cs="仿宋" w:hint="eastAsia"/>
            <w:lang w:eastAsia="zh-CN"/>
          </w:rPr>
          <w:t>(二)、环保与社会责任</w:t>
        </w:r>
        <w:r>
          <w:tab/>
        </w:r>
        <w:r>
          <w:fldChar w:fldCharType="begin"/>
        </w:r>
        <w:r>
          <w:instrText xml:space="preserve"> PAGEREF _Toc855 \h </w:instrText>
        </w:r>
        <w:r>
          <w:fldChar w:fldCharType="separate"/>
        </w:r>
        <w:r>
          <w:t>9</w:t>
        </w:r>
        <w:r>
          <w:fldChar w:fldCharType="end"/>
        </w:r>
      </w:hyperlink>
    </w:p>
    <w:p>
      <w:pPr>
        <w:pStyle w:val="TOC1"/>
        <w:tabs>
          <w:tab w:val="right" w:leader="dot" w:pos="8306"/>
        </w:tabs>
      </w:pPr>
      <w:hyperlink w:anchor="_Toc14173" w:history="1">
        <w:r>
          <w:rPr>
            <w:rFonts w:ascii="仿宋" w:eastAsia="仿宋" w:hAnsi="仿宋" w:cs="仿宋" w:hint="eastAsia"/>
            <w:lang w:eastAsia="zh-CN"/>
          </w:rPr>
          <w:t>四、工业链条项目建设背景及必要性分析</w:t>
        </w:r>
        <w:r>
          <w:tab/>
        </w:r>
        <w:r>
          <w:fldChar w:fldCharType="begin"/>
        </w:r>
        <w:r>
          <w:instrText xml:space="preserve"> PAGEREF _Toc14173 \h </w:instrText>
        </w:r>
        <w:r>
          <w:fldChar w:fldCharType="separate"/>
        </w:r>
        <w:r>
          <w:t>10</w:t>
        </w:r>
        <w:r>
          <w:fldChar w:fldCharType="end"/>
        </w:r>
      </w:hyperlink>
    </w:p>
    <w:p>
      <w:pPr>
        <w:pStyle w:val="TOC2"/>
        <w:tabs>
          <w:tab w:val="right" w:leader="dot" w:pos="8306"/>
        </w:tabs>
      </w:pPr>
      <w:hyperlink w:anchor="_Toc4119" w:history="1">
        <w:r>
          <w:rPr>
            <w:rFonts w:ascii="仿宋" w:eastAsia="仿宋" w:hAnsi="仿宋" w:cs="仿宋" w:hint="eastAsia"/>
            <w:lang w:eastAsia="zh-CN"/>
          </w:rPr>
          <w:t>(一)、工业链条项目背景分析</w:t>
        </w:r>
        <w:r>
          <w:tab/>
        </w:r>
        <w:r>
          <w:fldChar w:fldCharType="begin"/>
        </w:r>
        <w:r>
          <w:instrText xml:space="preserve"> PAGEREF _Toc4119 \h </w:instrText>
        </w:r>
        <w:r>
          <w:fldChar w:fldCharType="separate"/>
        </w:r>
        <w:r>
          <w:t>10</w:t>
        </w:r>
        <w:r>
          <w:fldChar w:fldCharType="end"/>
        </w:r>
      </w:hyperlink>
    </w:p>
    <w:p>
      <w:pPr>
        <w:pStyle w:val="TOC2"/>
        <w:tabs>
          <w:tab w:val="right" w:leader="dot" w:pos="8306"/>
        </w:tabs>
      </w:pPr>
      <w:hyperlink w:anchor="_Toc25720" w:history="1">
        <w:r>
          <w:rPr>
            <w:rFonts w:ascii="仿宋" w:eastAsia="仿宋" w:hAnsi="仿宋" w:cs="仿宋" w:hint="eastAsia"/>
            <w:lang w:eastAsia="zh-CN"/>
          </w:rPr>
          <w:t>(二)、工业链条项目建设必要性分析</w:t>
        </w:r>
        <w:r>
          <w:tab/>
        </w:r>
        <w:r>
          <w:fldChar w:fldCharType="begin"/>
        </w:r>
        <w:r>
          <w:instrText xml:space="preserve"> PAGEREF _Toc25720 \h </w:instrText>
        </w:r>
        <w:r>
          <w:fldChar w:fldCharType="separate"/>
        </w:r>
        <w:r>
          <w:t>12</w:t>
        </w:r>
        <w:r>
          <w:fldChar w:fldCharType="end"/>
        </w:r>
      </w:hyperlink>
    </w:p>
    <w:p>
      <w:pPr>
        <w:pStyle w:val="TOC1"/>
        <w:tabs>
          <w:tab w:val="right" w:leader="dot" w:pos="8306"/>
        </w:tabs>
      </w:pPr>
      <w:hyperlink w:anchor="_Toc21715" w:history="1">
        <w:r>
          <w:rPr>
            <w:rFonts w:ascii="仿宋" w:eastAsia="仿宋" w:hAnsi="仿宋" w:cs="仿宋" w:hint="eastAsia"/>
            <w:lang w:eastAsia="zh-CN"/>
          </w:rPr>
          <w:t>五、工艺说明</w:t>
        </w:r>
        <w:r>
          <w:tab/>
        </w:r>
        <w:r>
          <w:fldChar w:fldCharType="begin"/>
        </w:r>
        <w:r>
          <w:instrText xml:space="preserve"> PAGEREF _Toc21715 \h </w:instrText>
        </w:r>
        <w:r>
          <w:fldChar w:fldCharType="separate"/>
        </w:r>
        <w:r>
          <w:t>13</w:t>
        </w:r>
        <w:r>
          <w:fldChar w:fldCharType="end"/>
        </w:r>
      </w:hyperlink>
    </w:p>
    <w:p>
      <w:pPr>
        <w:pStyle w:val="TOC2"/>
        <w:tabs>
          <w:tab w:val="right" w:leader="dot" w:pos="8306"/>
        </w:tabs>
      </w:pPr>
      <w:hyperlink w:anchor="_Toc24504" w:history="1">
        <w:r>
          <w:rPr>
            <w:rFonts w:ascii="仿宋" w:eastAsia="仿宋" w:hAnsi="仿宋" w:cs="仿宋" w:hint="eastAsia"/>
            <w:lang w:eastAsia="zh-CN"/>
          </w:rPr>
          <w:t>(一)、技术管理特点</w:t>
        </w:r>
        <w:r>
          <w:tab/>
        </w:r>
        <w:r>
          <w:fldChar w:fldCharType="begin"/>
        </w:r>
        <w:r>
          <w:instrText xml:space="preserve"> PAGEREF _Toc24504 \h </w:instrText>
        </w:r>
        <w:r>
          <w:fldChar w:fldCharType="separate"/>
        </w:r>
        <w:r>
          <w:t>13</w:t>
        </w:r>
        <w:r>
          <w:fldChar w:fldCharType="end"/>
        </w:r>
      </w:hyperlink>
    </w:p>
    <w:p>
      <w:pPr>
        <w:pStyle w:val="TOC2"/>
        <w:tabs>
          <w:tab w:val="right" w:leader="dot" w:pos="8306"/>
        </w:tabs>
      </w:pPr>
      <w:hyperlink w:anchor="_Toc32219" w:history="1">
        <w:r>
          <w:rPr>
            <w:rFonts w:ascii="仿宋" w:eastAsia="仿宋" w:hAnsi="仿宋" w:cs="仿宋" w:hint="eastAsia"/>
            <w:lang w:eastAsia="zh-CN"/>
          </w:rPr>
          <w:t>(二)、工业链条项目工艺技术设计方案</w:t>
        </w:r>
        <w:r>
          <w:tab/>
        </w:r>
        <w:r>
          <w:fldChar w:fldCharType="begin"/>
        </w:r>
        <w:r>
          <w:instrText xml:space="preserve"> PAGEREF _Toc32219 \h </w:instrText>
        </w:r>
        <w:r>
          <w:fldChar w:fldCharType="separate"/>
        </w:r>
        <w:r>
          <w:t>14</w:t>
        </w:r>
        <w:r>
          <w:fldChar w:fldCharType="end"/>
        </w:r>
      </w:hyperlink>
    </w:p>
    <w:p>
      <w:pPr>
        <w:pStyle w:val="TOC2"/>
        <w:tabs>
          <w:tab w:val="right" w:leader="dot" w:pos="8306"/>
        </w:tabs>
      </w:pPr>
      <w:hyperlink w:anchor="_Toc12014" w:history="1">
        <w:r>
          <w:rPr>
            <w:rFonts w:ascii="仿宋" w:eastAsia="仿宋" w:hAnsi="仿宋" w:cs="仿宋" w:hint="eastAsia"/>
            <w:lang w:eastAsia="zh-CN"/>
          </w:rPr>
          <w:t>(三)、设备选型方案</w:t>
        </w:r>
        <w:r>
          <w:tab/>
        </w:r>
        <w:r>
          <w:fldChar w:fldCharType="begin"/>
        </w:r>
        <w:r>
          <w:instrText xml:space="preserve"> PAGEREF _Toc12014 \h </w:instrText>
        </w:r>
        <w:r>
          <w:fldChar w:fldCharType="separate"/>
        </w:r>
        <w:r>
          <w:t>15</w:t>
        </w:r>
        <w:r>
          <w:fldChar w:fldCharType="end"/>
        </w:r>
      </w:hyperlink>
    </w:p>
    <w:p>
      <w:pPr>
        <w:pStyle w:val="TOC1"/>
        <w:tabs>
          <w:tab w:val="right" w:leader="dot" w:pos="8306"/>
        </w:tabs>
      </w:pPr>
      <w:hyperlink w:anchor="_Toc24945" w:history="1">
        <w:r>
          <w:rPr>
            <w:rFonts w:ascii="仿宋" w:eastAsia="仿宋" w:hAnsi="仿宋" w:cs="仿宋" w:hint="eastAsia"/>
            <w:lang w:eastAsia="zh-CN"/>
          </w:rPr>
          <w:t>六、市场分析、调研</w:t>
        </w:r>
        <w:r>
          <w:tab/>
        </w:r>
        <w:r>
          <w:fldChar w:fldCharType="begin"/>
        </w:r>
        <w:r>
          <w:instrText xml:space="preserve"> PAGEREF _Toc24945 \h </w:instrText>
        </w:r>
        <w:r>
          <w:fldChar w:fldCharType="separate"/>
        </w:r>
        <w:r>
          <w:t>17</w:t>
        </w:r>
        <w:r>
          <w:fldChar w:fldCharType="end"/>
        </w:r>
      </w:hyperlink>
    </w:p>
    <w:p>
      <w:pPr>
        <w:pStyle w:val="TOC2"/>
        <w:tabs>
          <w:tab w:val="right" w:leader="dot" w:pos="8306"/>
        </w:tabs>
      </w:pPr>
      <w:hyperlink w:anchor="_Toc38" w:history="1">
        <w:r>
          <w:rPr>
            <w:rFonts w:ascii="仿宋" w:eastAsia="仿宋" w:hAnsi="仿宋" w:cs="仿宋" w:hint="eastAsia"/>
            <w:lang w:eastAsia="zh-CN"/>
          </w:rPr>
          <w:t>(一)、工业链条行业分析</w:t>
        </w:r>
        <w:r>
          <w:tab/>
        </w:r>
        <w:r>
          <w:fldChar w:fldCharType="begin"/>
        </w:r>
        <w:r>
          <w:instrText xml:space="preserve"> PAGEREF _Toc38 \h </w:instrText>
        </w:r>
        <w:r>
          <w:fldChar w:fldCharType="separate"/>
        </w:r>
        <w:r>
          <w:t>17</w:t>
        </w:r>
        <w:r>
          <w:fldChar w:fldCharType="end"/>
        </w:r>
      </w:hyperlink>
    </w:p>
    <w:p>
      <w:pPr>
        <w:pStyle w:val="TOC2"/>
        <w:tabs>
          <w:tab w:val="right" w:leader="dot" w:pos="8306"/>
        </w:tabs>
      </w:pPr>
      <w:hyperlink w:anchor="_Toc11003" w:history="1">
        <w:r>
          <w:rPr>
            <w:rFonts w:ascii="仿宋" w:eastAsia="仿宋" w:hAnsi="仿宋" w:cs="仿宋" w:hint="eastAsia"/>
            <w:lang w:eastAsia="zh-CN"/>
          </w:rPr>
          <w:t>(二)、工业链条市场分析预测</w:t>
        </w:r>
        <w:r>
          <w:tab/>
        </w:r>
        <w:r>
          <w:fldChar w:fldCharType="begin"/>
        </w:r>
        <w:r>
          <w:instrText xml:space="preserve"> PAGEREF _Toc11003 \h </w:instrText>
        </w:r>
        <w:r>
          <w:fldChar w:fldCharType="separate"/>
        </w:r>
        <w:r>
          <w:t>17</w:t>
        </w:r>
        <w:r>
          <w:fldChar w:fldCharType="end"/>
        </w:r>
      </w:hyperlink>
    </w:p>
    <w:p>
      <w:pPr>
        <w:pStyle w:val="TOC1"/>
        <w:tabs>
          <w:tab w:val="right" w:leader="dot" w:pos="8306"/>
        </w:tabs>
      </w:pPr>
      <w:hyperlink w:anchor="_Toc22671" w:history="1">
        <w:r>
          <w:rPr>
            <w:rFonts w:ascii="仿宋" w:eastAsia="仿宋" w:hAnsi="仿宋" w:cs="仿宋" w:hint="eastAsia"/>
            <w:lang w:eastAsia="zh-CN"/>
          </w:rPr>
          <w:t>七、工业链条项目社会影响</w:t>
        </w:r>
        <w:r>
          <w:tab/>
        </w:r>
        <w:r>
          <w:fldChar w:fldCharType="begin"/>
        </w:r>
        <w:r>
          <w:instrText xml:space="preserve"> PAGEREF _Toc22671 \h </w:instrText>
        </w:r>
        <w:r>
          <w:fldChar w:fldCharType="separate"/>
        </w:r>
        <w:r>
          <w:t>18</w:t>
        </w:r>
        <w:r>
          <w:fldChar w:fldCharType="end"/>
        </w:r>
      </w:hyperlink>
    </w:p>
    <w:p>
      <w:pPr>
        <w:pStyle w:val="TOC2"/>
        <w:tabs>
          <w:tab w:val="right" w:leader="dot" w:pos="8306"/>
        </w:tabs>
      </w:pPr>
      <w:hyperlink w:anchor="_Toc15560" w:history="1">
        <w:r>
          <w:rPr>
            <w:rFonts w:ascii="仿宋" w:eastAsia="仿宋" w:hAnsi="仿宋" w:cs="仿宋" w:hint="eastAsia"/>
            <w:lang w:eastAsia="zh-CN"/>
          </w:rPr>
          <w:t>(一)、社会责任与义务</w:t>
        </w:r>
        <w:r>
          <w:tab/>
        </w:r>
        <w:r>
          <w:fldChar w:fldCharType="begin"/>
        </w:r>
        <w:r>
          <w:instrText xml:space="preserve"> PAGEREF _Toc15560 \h </w:instrText>
        </w:r>
        <w:r>
          <w:fldChar w:fldCharType="separate"/>
        </w:r>
        <w:r>
          <w:t>18</w:t>
        </w:r>
        <w:r>
          <w:fldChar w:fldCharType="end"/>
        </w:r>
      </w:hyperlink>
    </w:p>
    <w:p>
      <w:pPr>
        <w:pStyle w:val="TOC2"/>
        <w:tabs>
          <w:tab w:val="right" w:leader="dot" w:pos="8306"/>
        </w:tabs>
      </w:pPr>
      <w:hyperlink w:anchor="_Toc9137" w:history="1">
        <w:r>
          <w:rPr>
            <w:rFonts w:ascii="仿宋" w:eastAsia="仿宋" w:hAnsi="仿宋" w:cs="仿宋" w:hint="eastAsia"/>
            <w:lang w:eastAsia="zh-CN"/>
          </w:rPr>
          <w:t>(二)、社会参与与沟通</w:t>
        </w:r>
        <w:r>
          <w:tab/>
        </w:r>
        <w:r>
          <w:fldChar w:fldCharType="begin"/>
        </w:r>
        <w:r>
          <w:instrText xml:space="preserve"> PAGEREF _Toc9137 \h </w:instrText>
        </w:r>
        <w:r>
          <w:fldChar w:fldCharType="separate"/>
        </w:r>
        <w:r>
          <w:t>19</w:t>
        </w:r>
        <w:r>
          <w:fldChar w:fldCharType="end"/>
        </w:r>
      </w:hyperlink>
    </w:p>
    <w:p>
      <w:pPr>
        <w:pStyle w:val="TOC1"/>
        <w:tabs>
          <w:tab w:val="right" w:leader="dot" w:pos="8306"/>
        </w:tabs>
      </w:pPr>
      <w:hyperlink w:anchor="_Toc25833" w:history="1">
        <w:r>
          <w:rPr>
            <w:rFonts w:ascii="仿宋" w:eastAsia="仿宋" w:hAnsi="仿宋" w:cs="仿宋" w:hint="eastAsia"/>
            <w:lang w:eastAsia="zh-CN"/>
          </w:rPr>
          <w:t>八、工业链条项目计划安排</w:t>
        </w:r>
        <w:r>
          <w:tab/>
        </w:r>
        <w:r>
          <w:fldChar w:fldCharType="begin"/>
        </w:r>
        <w:r>
          <w:instrText xml:space="preserve"> PAGEREF _Toc25833 \h </w:instrText>
        </w:r>
        <w:r>
          <w:fldChar w:fldCharType="separate"/>
        </w:r>
        <w:r>
          <w:t>20</w:t>
        </w:r>
        <w:r>
          <w:fldChar w:fldCharType="end"/>
        </w:r>
      </w:hyperlink>
    </w:p>
    <w:p>
      <w:pPr>
        <w:pStyle w:val="TOC2"/>
        <w:tabs>
          <w:tab w:val="right" w:leader="dot" w:pos="8306"/>
        </w:tabs>
      </w:pPr>
      <w:hyperlink w:anchor="_Toc27994" w:history="1">
        <w:r>
          <w:rPr>
            <w:rFonts w:ascii="仿宋" w:eastAsia="仿宋" w:hAnsi="仿宋" w:cs="仿宋" w:hint="eastAsia"/>
            <w:lang w:eastAsia="zh-CN"/>
          </w:rPr>
          <w:t>(一)、建设周期</w:t>
        </w:r>
        <w:r>
          <w:tab/>
        </w:r>
        <w:r>
          <w:fldChar w:fldCharType="begin"/>
        </w:r>
        <w:r>
          <w:instrText xml:space="preserve"> PAGEREF _Toc27994 \h </w:instrText>
        </w:r>
        <w:r>
          <w:fldChar w:fldCharType="separate"/>
        </w:r>
        <w:r>
          <w:t>20</w:t>
        </w:r>
        <w:r>
          <w:fldChar w:fldCharType="end"/>
        </w:r>
      </w:hyperlink>
    </w:p>
    <w:p>
      <w:pPr>
        <w:pStyle w:val="TOC2"/>
        <w:tabs>
          <w:tab w:val="right" w:leader="dot" w:pos="8306"/>
        </w:tabs>
      </w:pPr>
      <w:hyperlink w:anchor="_Toc9712" w:history="1">
        <w:r>
          <w:rPr>
            <w:rFonts w:ascii="仿宋" w:eastAsia="仿宋" w:hAnsi="仿宋" w:cs="仿宋" w:hint="eastAsia"/>
            <w:lang w:eastAsia="zh-CN"/>
          </w:rPr>
          <w:t>(二)、建设进度</w:t>
        </w:r>
        <w:r>
          <w:tab/>
        </w:r>
        <w:r>
          <w:fldChar w:fldCharType="begin"/>
        </w:r>
        <w:r>
          <w:instrText xml:space="preserve"> PAGEREF _Toc9712 \h </w:instrText>
        </w:r>
        <w:r>
          <w:fldChar w:fldCharType="separate"/>
        </w:r>
        <w:r>
          <w:t>21</w:t>
        </w:r>
        <w:r>
          <w:fldChar w:fldCharType="end"/>
        </w:r>
      </w:hyperlink>
    </w:p>
    <w:p>
      <w:pPr>
        <w:pStyle w:val="TOC2"/>
        <w:tabs>
          <w:tab w:val="right" w:leader="dot" w:pos="8306"/>
        </w:tabs>
      </w:pPr>
      <w:hyperlink w:anchor="_Toc9187" w:history="1">
        <w:r>
          <w:rPr>
            <w:rFonts w:ascii="仿宋" w:eastAsia="仿宋" w:hAnsi="仿宋" w:cs="仿宋" w:hint="eastAsia"/>
            <w:lang w:eastAsia="zh-CN"/>
          </w:rPr>
          <w:t>(三)、进度安排注意事项</w:t>
        </w:r>
        <w:r>
          <w:tab/>
        </w:r>
        <w:r>
          <w:fldChar w:fldCharType="begin"/>
        </w:r>
        <w:r>
          <w:instrText xml:space="preserve"> PAGEREF _Toc9187 \h </w:instrText>
        </w:r>
        <w:r>
          <w:fldChar w:fldCharType="separate"/>
        </w:r>
        <w:r>
          <w:t>22</w:t>
        </w:r>
        <w:r>
          <w:fldChar w:fldCharType="end"/>
        </w:r>
      </w:hyperlink>
    </w:p>
    <w:p>
      <w:pPr>
        <w:pStyle w:val="TOC2"/>
        <w:tabs>
          <w:tab w:val="right" w:leader="dot" w:pos="8306"/>
        </w:tabs>
      </w:pPr>
      <w:hyperlink w:anchor="_Toc6806" w:history="1">
        <w:r>
          <w:rPr>
            <w:rFonts w:ascii="仿宋" w:eastAsia="仿宋" w:hAnsi="仿宋" w:cs="仿宋" w:hint="eastAsia"/>
            <w:lang w:eastAsia="zh-CN"/>
          </w:rPr>
          <w:t>(四)、人力资源配置</w:t>
        </w:r>
        <w:r>
          <w:tab/>
        </w:r>
        <w:r>
          <w:fldChar w:fldCharType="begin"/>
        </w:r>
        <w:r>
          <w:instrText xml:space="preserve"> PAGEREF _Toc6806 \h </w:instrText>
        </w:r>
        <w:r>
          <w:fldChar w:fldCharType="separate"/>
        </w:r>
        <w:r>
          <w:t>23</w:t>
        </w:r>
        <w:r>
          <w:fldChar w:fldCharType="end"/>
        </w:r>
      </w:hyperlink>
    </w:p>
    <w:p>
      <w:pPr>
        <w:pStyle w:val="TOC1"/>
        <w:tabs>
          <w:tab w:val="right" w:leader="dot" w:pos="8306"/>
        </w:tabs>
      </w:pPr>
      <w:hyperlink w:anchor="_Toc28100" w:history="1">
        <w:r>
          <w:rPr>
            <w:rFonts w:ascii="仿宋" w:eastAsia="仿宋" w:hAnsi="仿宋" w:cs="仿宋" w:hint="eastAsia"/>
            <w:lang w:eastAsia="zh-CN"/>
          </w:rPr>
          <w:t>九、工业链条项目技术管理</w:t>
        </w:r>
        <w:r>
          <w:tab/>
        </w:r>
        <w:r>
          <w:fldChar w:fldCharType="begin"/>
        </w:r>
        <w:r>
          <w:instrText xml:space="preserve"> PAGEREF _Toc28100 \h </w:instrText>
        </w:r>
        <w:r>
          <w:fldChar w:fldCharType="separate"/>
        </w:r>
        <w:r>
          <w:t>24</w:t>
        </w:r>
        <w:r>
          <w:fldChar w:fldCharType="end"/>
        </w:r>
      </w:hyperlink>
    </w:p>
    <w:p>
      <w:pPr>
        <w:pStyle w:val="TOC2"/>
        <w:tabs>
          <w:tab w:val="right" w:leader="dot" w:pos="8306"/>
        </w:tabs>
      </w:pPr>
      <w:hyperlink w:anchor="_Toc29588" w:history="1">
        <w:r>
          <w:rPr>
            <w:rFonts w:ascii="仿宋" w:eastAsia="仿宋" w:hAnsi="仿宋" w:cs="仿宋" w:hint="eastAsia"/>
            <w:lang w:eastAsia="zh-CN"/>
          </w:rPr>
          <w:t>(一)、技术方案选用方向</w:t>
        </w:r>
        <w:r>
          <w:tab/>
        </w:r>
        <w:r>
          <w:fldChar w:fldCharType="begin"/>
        </w:r>
        <w:r>
          <w:instrText xml:space="preserve"> PAGEREF _Toc29588 \h </w:instrText>
        </w:r>
        <w:r>
          <w:fldChar w:fldCharType="separate"/>
        </w:r>
        <w:r>
          <w:t>24</w:t>
        </w:r>
        <w:r>
          <w:fldChar w:fldCharType="end"/>
        </w:r>
      </w:hyperlink>
    </w:p>
    <w:p>
      <w:pPr>
        <w:pStyle w:val="TOC2"/>
        <w:tabs>
          <w:tab w:val="right" w:leader="dot" w:pos="8306"/>
        </w:tabs>
      </w:pPr>
      <w:hyperlink w:anchor="_Toc13449" w:history="1">
        <w:r>
          <w:rPr>
            <w:rFonts w:ascii="仿宋" w:eastAsia="仿宋" w:hAnsi="仿宋" w:cs="仿宋" w:hint="eastAsia"/>
            <w:lang w:eastAsia="zh-CN"/>
          </w:rPr>
          <w:t>(二)、工艺技术方案选用原则</w:t>
        </w:r>
        <w:r>
          <w:tab/>
        </w:r>
        <w:r>
          <w:fldChar w:fldCharType="begin"/>
        </w:r>
        <w:r>
          <w:instrText xml:space="preserve"> PAGEREF _Toc13449 \h </w:instrText>
        </w:r>
        <w:r>
          <w:fldChar w:fldCharType="separate"/>
        </w:r>
        <w:r>
          <w:t>26</w:t>
        </w:r>
        <w:r>
          <w:fldChar w:fldCharType="end"/>
        </w:r>
      </w:hyperlink>
    </w:p>
    <w:p>
      <w:pPr>
        <w:pStyle w:val="TOC2"/>
        <w:tabs>
          <w:tab w:val="right" w:leader="dot" w:pos="8306"/>
        </w:tabs>
      </w:pPr>
      <w:hyperlink w:anchor="_Toc18734" w:history="1">
        <w:r>
          <w:rPr>
            <w:rFonts w:ascii="仿宋" w:eastAsia="仿宋" w:hAnsi="仿宋" w:cs="仿宋" w:hint="eastAsia"/>
            <w:lang w:eastAsia="zh-CN"/>
          </w:rPr>
          <w:t>(三)、工艺技术方案要求</w:t>
        </w:r>
        <w:r>
          <w:tab/>
        </w:r>
        <w:r>
          <w:fldChar w:fldCharType="begin"/>
        </w:r>
        <w:r>
          <w:instrText xml:space="preserve"> PAGEREF _Toc18734 \h </w:instrText>
        </w:r>
        <w:r>
          <w:fldChar w:fldCharType="separate"/>
        </w:r>
        <w:r>
          <w:t>28</w:t>
        </w:r>
        <w:r>
          <w:fldChar w:fldCharType="end"/>
        </w:r>
      </w:hyperlink>
    </w:p>
    <w:p>
      <w:pPr>
        <w:pStyle w:val="TOC1"/>
        <w:tabs>
          <w:tab w:val="right" w:leader="dot" w:pos="8306"/>
        </w:tabs>
      </w:pPr>
      <w:hyperlink w:anchor="_Toc22691" w:history="1">
        <w:r>
          <w:rPr>
            <w:rFonts w:ascii="仿宋" w:eastAsia="仿宋" w:hAnsi="仿宋" w:cs="仿宋" w:hint="eastAsia"/>
            <w:lang w:eastAsia="zh-CN"/>
          </w:rPr>
          <w:t>十、工业链条项目人力资源管理</w:t>
        </w:r>
        <w:r>
          <w:tab/>
        </w:r>
        <w:r>
          <w:fldChar w:fldCharType="begin"/>
        </w:r>
        <w:r>
          <w:instrText xml:space="preserve"> PAGEREF _Toc22691 \h </w:instrText>
        </w:r>
        <w:r>
          <w:fldChar w:fldCharType="separate"/>
        </w:r>
        <w:r>
          <w:t>30</w:t>
        </w:r>
        <w:r>
          <w:fldChar w:fldCharType="end"/>
        </w:r>
      </w:hyperlink>
    </w:p>
    <w:p>
      <w:pPr>
        <w:pStyle w:val="TOC2"/>
        <w:tabs>
          <w:tab w:val="right" w:leader="dot" w:pos="8306"/>
        </w:tabs>
      </w:pPr>
      <w:hyperlink w:anchor="_Toc1608" w:history="1">
        <w:r>
          <w:rPr>
            <w:rFonts w:ascii="仿宋" w:eastAsia="仿宋" w:hAnsi="仿宋" w:cs="仿宋" w:hint="eastAsia"/>
            <w:lang w:eastAsia="zh-CN"/>
          </w:rPr>
          <w:t>(一)、建立健全的预算管理制度</w:t>
        </w:r>
        <w:r>
          <w:tab/>
        </w:r>
        <w:r>
          <w:fldChar w:fldCharType="begin"/>
        </w:r>
        <w:r>
          <w:instrText xml:space="preserve"> PAGEREF _Toc1608 \h </w:instrText>
        </w:r>
        <w:r>
          <w:fldChar w:fldCharType="separate"/>
        </w:r>
        <w:r>
          <w:t>30</w:t>
        </w:r>
        <w:r>
          <w:fldChar w:fldCharType="end"/>
        </w:r>
      </w:hyperlink>
    </w:p>
    <w:p>
      <w:pPr>
        <w:pStyle w:val="TOC2"/>
        <w:tabs>
          <w:tab w:val="right" w:leader="dot" w:pos="8306"/>
        </w:tabs>
      </w:pPr>
      <w:hyperlink w:anchor="_Toc23735" w:history="1">
        <w:r>
          <w:rPr>
            <w:rFonts w:ascii="仿宋" w:eastAsia="仿宋" w:hAnsi="仿宋" w:cs="仿宋" w:hint="eastAsia"/>
            <w:lang w:eastAsia="zh-CN"/>
          </w:rPr>
          <w:t>(二)、加强资金流动监控</w:t>
        </w:r>
        <w:r>
          <w:tab/>
        </w:r>
        <w:r>
          <w:fldChar w:fldCharType="begin"/>
        </w:r>
        <w:r>
          <w:instrText xml:space="preserve"> PAGEREF _Toc23735 \h </w:instrText>
        </w:r>
        <w:r>
          <w:fldChar w:fldCharType="separate"/>
        </w:r>
        <w:r>
          <w:t>32</w:t>
        </w:r>
        <w:r>
          <w:fldChar w:fldCharType="end"/>
        </w:r>
      </w:hyperlink>
    </w:p>
    <w:p>
      <w:pPr>
        <w:pStyle w:val="TOC2"/>
        <w:tabs>
          <w:tab w:val="right" w:leader="dot" w:pos="8306"/>
        </w:tabs>
      </w:pPr>
      <w:hyperlink w:anchor="_Toc8450" w:history="1">
        <w:r>
          <w:rPr>
            <w:rFonts w:ascii="仿宋" w:eastAsia="仿宋" w:hAnsi="仿宋" w:cs="仿宋" w:hint="eastAsia"/>
            <w:lang w:eastAsia="zh-CN"/>
          </w:rPr>
          <w:t>(三)、制定完善的风险控制机制</w:t>
        </w:r>
        <w:r>
          <w:tab/>
        </w:r>
        <w:r>
          <w:fldChar w:fldCharType="begin"/>
        </w:r>
        <w:r>
          <w:instrText xml:space="preserve"> PAGEREF _Toc8450 \h </w:instrText>
        </w:r>
        <w:r>
          <w:fldChar w:fldCharType="separate"/>
        </w:r>
        <w:r>
          <w:t>33</w:t>
        </w:r>
        <w:r>
          <w:fldChar w:fldCharType="end"/>
        </w:r>
      </w:hyperlink>
    </w:p>
    <w:p>
      <w:pPr>
        <w:pStyle w:val="TOC2"/>
        <w:tabs>
          <w:tab w:val="right" w:leader="dot" w:pos="8306"/>
        </w:tabs>
      </w:pPr>
      <w:hyperlink w:anchor="_Toc3148" w:history="1">
        <w:r>
          <w:rPr>
            <w:rFonts w:ascii="仿宋" w:eastAsia="仿宋" w:hAnsi="仿宋" w:cs="仿宋" w:hint="eastAsia"/>
            <w:lang w:eastAsia="zh-CN"/>
          </w:rPr>
          <w:t>(四)、优化成本管理</w:t>
        </w:r>
        <w:r>
          <w:tab/>
        </w:r>
        <w:r>
          <w:fldChar w:fldCharType="begin"/>
        </w:r>
        <w:r>
          <w:instrText xml:space="preserve"> PAGEREF _Toc3148 \h </w:instrText>
        </w:r>
        <w:r>
          <w:fldChar w:fldCharType="separate"/>
        </w:r>
        <w:r>
          <w:t>34</w:t>
        </w:r>
        <w:r>
          <w:fldChar w:fldCharType="end"/>
        </w:r>
      </w:hyperlink>
    </w:p>
    <w:p>
      <w:pPr>
        <w:pStyle w:val="TOC1"/>
        <w:tabs>
          <w:tab w:val="right" w:leader="dot" w:pos="8306"/>
        </w:tabs>
      </w:pPr>
      <w:hyperlink w:anchor="_Toc13597" w:history="1">
        <w:r>
          <w:rPr>
            <w:rFonts w:ascii="仿宋" w:eastAsia="仿宋" w:hAnsi="仿宋" w:cs="仿宋" w:hint="eastAsia"/>
            <w:lang w:eastAsia="zh-CN"/>
          </w:rPr>
          <w:t>十一、工业链条项目投资规划</w:t>
        </w:r>
        <w:r>
          <w:tab/>
        </w:r>
        <w:r>
          <w:fldChar w:fldCharType="begin"/>
        </w:r>
        <w:r>
          <w:instrText xml:space="preserve"> PAGEREF _Toc13597 \h </w:instrText>
        </w:r>
        <w:r>
          <w:fldChar w:fldCharType="separate"/>
        </w:r>
        <w:r>
          <w:t>36</w:t>
        </w:r>
        <w:r>
          <w:fldChar w:fldCharType="end"/>
        </w:r>
      </w:hyperlink>
    </w:p>
    <w:p>
      <w:pPr>
        <w:pStyle w:val="TOC2"/>
        <w:tabs>
          <w:tab w:val="right" w:leader="dot" w:pos="8306"/>
        </w:tabs>
      </w:pPr>
      <w:hyperlink w:anchor="_Toc268" w:history="1">
        <w:r>
          <w:rPr>
            <w:rFonts w:ascii="仿宋" w:eastAsia="仿宋" w:hAnsi="仿宋" w:cs="仿宋" w:hint="eastAsia"/>
            <w:lang w:eastAsia="zh-CN"/>
          </w:rPr>
          <w:t>(一)、工业链条项目总投资估算</w:t>
        </w:r>
        <w:r>
          <w:tab/>
        </w:r>
        <w:r>
          <w:fldChar w:fldCharType="begin"/>
        </w:r>
        <w:r>
          <w:instrText xml:space="preserve"> PAGEREF _Toc268 \h </w:instrText>
        </w:r>
        <w:r>
          <w:fldChar w:fldCharType="separate"/>
        </w:r>
        <w:r>
          <w:t>36</w:t>
        </w:r>
        <w:r>
          <w:fldChar w:fldCharType="end"/>
        </w:r>
      </w:hyperlink>
    </w:p>
    <w:p>
      <w:pPr>
        <w:pStyle w:val="TOC2"/>
        <w:tabs>
          <w:tab w:val="right" w:leader="dot" w:pos="8306"/>
        </w:tabs>
      </w:pPr>
      <w:hyperlink w:anchor="_Toc30406" w:history="1">
        <w:r>
          <w:rPr>
            <w:rFonts w:ascii="仿宋" w:eastAsia="仿宋" w:hAnsi="仿宋" w:cs="仿宋" w:hint="eastAsia"/>
            <w:lang w:eastAsia="zh-CN"/>
          </w:rPr>
          <w:t>(二)、资金筹措</w:t>
        </w:r>
        <w:r>
          <w:tab/>
        </w:r>
        <w:r>
          <w:fldChar w:fldCharType="begin"/>
        </w:r>
        <w:r>
          <w:instrText xml:space="preserve"> PAGEREF _Toc30406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44" w:history="1">
        <w:r>
          <w:rPr>
            <w:rFonts w:ascii="仿宋" w:eastAsia="仿宋" w:hAnsi="仿宋" w:cs="仿宋" w:hint="eastAsia"/>
            <w:lang w:eastAsia="zh-CN"/>
          </w:rPr>
          <w:t>十二、工业链条项目财务管理</w:t>
        </w:r>
        <w:r>
          <w:tab/>
        </w:r>
        <w:r>
          <w:fldChar w:fldCharType="begin"/>
        </w:r>
        <w:r>
          <w:instrText xml:space="preserve"> PAGEREF _Toc17144 \h </w:instrText>
        </w:r>
        <w:r>
          <w:fldChar w:fldCharType="separate"/>
        </w:r>
        <w:r>
          <w:t>38</w:t>
        </w:r>
        <w:r>
          <w:fldChar w:fldCharType="end"/>
        </w:r>
      </w:hyperlink>
    </w:p>
    <w:p>
      <w:pPr>
        <w:pStyle w:val="TOC2"/>
        <w:tabs>
          <w:tab w:val="right" w:leader="dot" w:pos="8306"/>
        </w:tabs>
      </w:pPr>
      <w:hyperlink w:anchor="_Toc26739" w:history="1">
        <w:r>
          <w:rPr>
            <w:rFonts w:ascii="仿宋" w:eastAsia="仿宋" w:hAnsi="仿宋" w:cs="仿宋" w:hint="eastAsia"/>
            <w:lang w:eastAsia="zh-CN"/>
          </w:rPr>
          <w:t>(一)、资金需求大</w:t>
        </w:r>
        <w:r>
          <w:tab/>
        </w:r>
        <w:r>
          <w:fldChar w:fldCharType="begin"/>
        </w:r>
        <w:r>
          <w:instrText xml:space="preserve"> PAGEREF _Toc26739 \h </w:instrText>
        </w:r>
        <w:r>
          <w:fldChar w:fldCharType="separate"/>
        </w:r>
        <w:r>
          <w:t>38</w:t>
        </w:r>
        <w:r>
          <w:fldChar w:fldCharType="end"/>
        </w:r>
      </w:hyperlink>
    </w:p>
    <w:p>
      <w:pPr>
        <w:pStyle w:val="TOC2"/>
        <w:tabs>
          <w:tab w:val="right" w:leader="dot" w:pos="8306"/>
        </w:tabs>
      </w:pPr>
      <w:hyperlink w:anchor="_Toc25399" w:history="1">
        <w:r>
          <w:rPr>
            <w:rFonts w:ascii="仿宋" w:eastAsia="仿宋" w:hAnsi="仿宋" w:cs="仿宋" w:hint="eastAsia"/>
            <w:lang w:eastAsia="zh-CN"/>
          </w:rPr>
          <w:t>(二)、研发周期长</w:t>
        </w:r>
        <w:r>
          <w:tab/>
        </w:r>
        <w:r>
          <w:fldChar w:fldCharType="begin"/>
        </w:r>
        <w:r>
          <w:instrText xml:space="preserve"> PAGEREF _Toc25399 \h </w:instrText>
        </w:r>
        <w:r>
          <w:fldChar w:fldCharType="separate"/>
        </w:r>
        <w:r>
          <w:t>39</w:t>
        </w:r>
        <w:r>
          <w:fldChar w:fldCharType="end"/>
        </w:r>
      </w:hyperlink>
    </w:p>
    <w:p>
      <w:pPr>
        <w:pStyle w:val="TOC2"/>
        <w:tabs>
          <w:tab w:val="right" w:leader="dot" w:pos="8306"/>
        </w:tabs>
      </w:pPr>
      <w:hyperlink w:anchor="_Toc21756" w:history="1">
        <w:r>
          <w:rPr>
            <w:rFonts w:ascii="仿宋" w:eastAsia="仿宋" w:hAnsi="仿宋" w:cs="仿宋" w:hint="eastAsia"/>
            <w:lang w:eastAsia="zh-CN"/>
          </w:rPr>
          <w:t>(三)、市场风险大</w:t>
        </w:r>
        <w:r>
          <w:tab/>
        </w:r>
        <w:r>
          <w:fldChar w:fldCharType="begin"/>
        </w:r>
        <w:r>
          <w:instrText xml:space="preserve"> PAGEREF _Toc21756 \h </w:instrText>
        </w:r>
        <w:r>
          <w:fldChar w:fldCharType="separate"/>
        </w:r>
        <w:r>
          <w:t>40</w:t>
        </w:r>
        <w:r>
          <w:fldChar w:fldCharType="end"/>
        </w:r>
      </w:hyperlink>
    </w:p>
    <w:p>
      <w:pPr>
        <w:pStyle w:val="TOC2"/>
        <w:tabs>
          <w:tab w:val="right" w:leader="dot" w:pos="8306"/>
        </w:tabs>
      </w:pPr>
      <w:hyperlink w:anchor="_Toc11885" w:history="1">
        <w:r>
          <w:rPr>
            <w:rFonts w:ascii="仿宋" w:eastAsia="仿宋" w:hAnsi="仿宋" w:cs="仿宋" w:hint="eastAsia"/>
            <w:lang w:eastAsia="zh-CN"/>
          </w:rPr>
          <w:t>(四)、利润率高</w:t>
        </w:r>
        <w:r>
          <w:tab/>
        </w:r>
        <w:r>
          <w:fldChar w:fldCharType="begin"/>
        </w:r>
        <w:r>
          <w:instrText xml:space="preserve"> PAGEREF _Toc11885 \h </w:instrText>
        </w:r>
        <w:r>
          <w:fldChar w:fldCharType="separate"/>
        </w:r>
        <w:r>
          <w:t>43</w:t>
        </w:r>
        <w:r>
          <w:fldChar w:fldCharType="end"/>
        </w:r>
      </w:hyperlink>
    </w:p>
    <w:p>
      <w:pPr>
        <w:pStyle w:val="TOC1"/>
        <w:tabs>
          <w:tab w:val="right" w:leader="dot" w:pos="8306"/>
        </w:tabs>
      </w:pPr>
      <w:hyperlink w:anchor="_Toc22287" w:history="1">
        <w:r>
          <w:rPr>
            <w:rFonts w:ascii="仿宋" w:eastAsia="仿宋" w:hAnsi="仿宋" w:cs="仿宋" w:hint="eastAsia"/>
            <w:lang w:eastAsia="zh-CN"/>
          </w:rPr>
          <w:t>十三、供应链管理</w:t>
        </w:r>
        <w:r>
          <w:tab/>
        </w:r>
        <w:r>
          <w:fldChar w:fldCharType="begin"/>
        </w:r>
        <w:r>
          <w:instrText xml:space="preserve"> PAGEREF _Toc22287 \h </w:instrText>
        </w:r>
        <w:r>
          <w:fldChar w:fldCharType="separate"/>
        </w:r>
        <w:r>
          <w:t>45</w:t>
        </w:r>
        <w:r>
          <w:fldChar w:fldCharType="end"/>
        </w:r>
      </w:hyperlink>
    </w:p>
    <w:p>
      <w:pPr>
        <w:pStyle w:val="TOC2"/>
        <w:tabs>
          <w:tab w:val="right" w:leader="dot" w:pos="8306"/>
        </w:tabs>
      </w:pPr>
      <w:hyperlink w:anchor="_Toc15034" w:history="1">
        <w:r>
          <w:rPr>
            <w:rFonts w:ascii="仿宋" w:eastAsia="仿宋" w:hAnsi="仿宋" w:cs="仿宋" w:hint="eastAsia"/>
            <w:lang w:eastAsia="zh-CN"/>
          </w:rPr>
          <w:t>(一)、供应链战略规划</w:t>
        </w:r>
        <w:r>
          <w:tab/>
        </w:r>
        <w:r>
          <w:fldChar w:fldCharType="begin"/>
        </w:r>
        <w:r>
          <w:instrText xml:space="preserve"> PAGEREF _Toc15034 \h </w:instrText>
        </w:r>
        <w:r>
          <w:fldChar w:fldCharType="separate"/>
        </w:r>
        <w:r>
          <w:t>45</w:t>
        </w:r>
        <w:r>
          <w:fldChar w:fldCharType="end"/>
        </w:r>
      </w:hyperlink>
    </w:p>
    <w:p>
      <w:pPr>
        <w:pStyle w:val="TOC2"/>
        <w:tabs>
          <w:tab w:val="right" w:leader="dot" w:pos="8306"/>
        </w:tabs>
      </w:pPr>
      <w:hyperlink w:anchor="_Toc16816" w:history="1">
        <w:r>
          <w:rPr>
            <w:rFonts w:ascii="仿宋" w:eastAsia="仿宋" w:hAnsi="仿宋" w:cs="仿宋" w:hint="eastAsia"/>
            <w:lang w:eastAsia="zh-CN"/>
          </w:rPr>
          <w:t>(二)、供应商选择与合作</w:t>
        </w:r>
        <w:r>
          <w:tab/>
        </w:r>
        <w:r>
          <w:fldChar w:fldCharType="begin"/>
        </w:r>
        <w:r>
          <w:instrText xml:space="preserve"> PAGEREF _Toc16816 \h </w:instrText>
        </w:r>
        <w:r>
          <w:fldChar w:fldCharType="separate"/>
        </w:r>
        <w:r>
          <w:t>46</w:t>
        </w:r>
        <w:r>
          <w:fldChar w:fldCharType="end"/>
        </w:r>
      </w:hyperlink>
    </w:p>
    <w:p>
      <w:pPr>
        <w:pStyle w:val="TOC2"/>
        <w:tabs>
          <w:tab w:val="right" w:leader="dot" w:pos="8306"/>
        </w:tabs>
      </w:pPr>
      <w:hyperlink w:anchor="_Toc30426" w:history="1">
        <w:r>
          <w:rPr>
            <w:rFonts w:ascii="仿宋" w:eastAsia="仿宋" w:hAnsi="仿宋" w:cs="仿宋" w:hint="eastAsia"/>
            <w:lang w:eastAsia="zh-CN"/>
          </w:rPr>
          <w:t>(三)、物流与库存管理</w:t>
        </w:r>
        <w:r>
          <w:tab/>
        </w:r>
        <w:r>
          <w:fldChar w:fldCharType="begin"/>
        </w:r>
        <w:r>
          <w:instrText xml:space="preserve"> PAGEREF _Toc30426 \h </w:instrText>
        </w:r>
        <w:r>
          <w:fldChar w:fldCharType="separate"/>
        </w:r>
        <w:r>
          <w:t>47</w:t>
        </w:r>
        <w:r>
          <w:fldChar w:fldCharType="end"/>
        </w:r>
      </w:hyperlink>
    </w:p>
    <w:p>
      <w:pPr>
        <w:pStyle w:val="TOC1"/>
        <w:tabs>
          <w:tab w:val="right" w:leader="dot" w:pos="8306"/>
        </w:tabs>
      </w:pPr>
      <w:hyperlink w:anchor="_Toc6510" w:history="1">
        <w:r>
          <w:rPr>
            <w:rFonts w:ascii="仿宋" w:eastAsia="仿宋" w:hAnsi="仿宋" w:cs="仿宋" w:hint="eastAsia"/>
            <w:lang w:eastAsia="zh-CN"/>
          </w:rPr>
          <w:t>十四、质量管理体系</w:t>
        </w:r>
        <w:r>
          <w:tab/>
        </w:r>
        <w:r>
          <w:fldChar w:fldCharType="begin"/>
        </w:r>
        <w:r>
          <w:instrText xml:space="preserve"> PAGEREF _Toc6510 \h </w:instrText>
        </w:r>
        <w:r>
          <w:fldChar w:fldCharType="separate"/>
        </w:r>
        <w:r>
          <w:t>49</w:t>
        </w:r>
        <w:r>
          <w:fldChar w:fldCharType="end"/>
        </w:r>
      </w:hyperlink>
    </w:p>
    <w:p>
      <w:pPr>
        <w:pStyle w:val="TOC2"/>
        <w:tabs>
          <w:tab w:val="right" w:leader="dot" w:pos="8306"/>
        </w:tabs>
      </w:pPr>
      <w:hyperlink w:anchor="_Toc19182" w:history="1">
        <w:r>
          <w:rPr>
            <w:rFonts w:ascii="仿宋" w:eastAsia="仿宋" w:hAnsi="仿宋" w:cs="仿宋" w:hint="eastAsia"/>
            <w:lang w:eastAsia="zh-CN"/>
          </w:rPr>
          <w:t>(一)、质量目标与方针</w:t>
        </w:r>
        <w:r>
          <w:tab/>
        </w:r>
        <w:r>
          <w:fldChar w:fldCharType="begin"/>
        </w:r>
        <w:r>
          <w:instrText xml:space="preserve"> PAGEREF _Toc19182 \h </w:instrText>
        </w:r>
        <w:r>
          <w:fldChar w:fldCharType="separate"/>
        </w:r>
        <w:r>
          <w:t>49</w:t>
        </w:r>
        <w:r>
          <w:fldChar w:fldCharType="end"/>
        </w:r>
      </w:hyperlink>
    </w:p>
    <w:p>
      <w:pPr>
        <w:pStyle w:val="TOC2"/>
        <w:tabs>
          <w:tab w:val="right" w:leader="dot" w:pos="8306"/>
        </w:tabs>
      </w:pPr>
      <w:hyperlink w:anchor="_Toc3174" w:history="1">
        <w:r>
          <w:rPr>
            <w:rFonts w:ascii="仿宋" w:eastAsia="仿宋" w:hAnsi="仿宋" w:cs="仿宋" w:hint="eastAsia"/>
            <w:lang w:eastAsia="zh-CN"/>
          </w:rPr>
          <w:t>(二)、质量管理责任</w:t>
        </w:r>
        <w:r>
          <w:tab/>
        </w:r>
        <w:r>
          <w:fldChar w:fldCharType="begin"/>
        </w:r>
        <w:r>
          <w:instrText xml:space="preserve"> PAGEREF _Toc3174 \h </w:instrText>
        </w:r>
        <w:r>
          <w:fldChar w:fldCharType="separate"/>
        </w:r>
        <w:r>
          <w:t>50</w:t>
        </w:r>
        <w:r>
          <w:fldChar w:fldCharType="end"/>
        </w:r>
      </w:hyperlink>
    </w:p>
    <w:p>
      <w:pPr>
        <w:pStyle w:val="TOC2"/>
        <w:tabs>
          <w:tab w:val="right" w:leader="dot" w:pos="8306"/>
        </w:tabs>
      </w:pPr>
      <w:hyperlink w:anchor="_Toc1880" w:history="1">
        <w:r>
          <w:rPr>
            <w:rFonts w:ascii="仿宋" w:eastAsia="仿宋" w:hAnsi="仿宋" w:cs="仿宋" w:hint="eastAsia"/>
            <w:lang w:eastAsia="zh-CN"/>
          </w:rPr>
          <w:t>(三)、质量管理体系文件</w:t>
        </w:r>
        <w:r>
          <w:tab/>
        </w:r>
        <w:r>
          <w:fldChar w:fldCharType="begin"/>
        </w:r>
        <w:r>
          <w:instrText xml:space="preserve"> PAGEREF _Toc1880 \h </w:instrText>
        </w:r>
        <w:r>
          <w:fldChar w:fldCharType="separate"/>
        </w:r>
        <w:r>
          <w:t>51</w:t>
        </w:r>
        <w:r>
          <w:fldChar w:fldCharType="end"/>
        </w:r>
      </w:hyperlink>
    </w:p>
    <w:p>
      <w:pPr>
        <w:pStyle w:val="TOC2"/>
        <w:tabs>
          <w:tab w:val="right" w:leader="dot" w:pos="8306"/>
        </w:tabs>
      </w:pPr>
      <w:hyperlink w:anchor="_Toc6728" w:history="1">
        <w:r>
          <w:rPr>
            <w:rFonts w:ascii="仿宋" w:eastAsia="仿宋" w:hAnsi="仿宋" w:cs="仿宋" w:hint="eastAsia"/>
            <w:lang w:eastAsia="zh-CN"/>
          </w:rPr>
          <w:t>(四)、质量培训与教育</w:t>
        </w:r>
        <w:r>
          <w:tab/>
        </w:r>
        <w:r>
          <w:fldChar w:fldCharType="begin"/>
        </w:r>
        <w:r>
          <w:instrText xml:space="preserve"> PAGEREF _Toc6728 \h </w:instrText>
        </w:r>
        <w:r>
          <w:fldChar w:fldCharType="separate"/>
        </w:r>
        <w:r>
          <w:t>53</w:t>
        </w:r>
        <w:r>
          <w:fldChar w:fldCharType="end"/>
        </w:r>
      </w:hyperlink>
    </w:p>
    <w:p>
      <w:pPr>
        <w:pStyle w:val="TOC2"/>
        <w:tabs>
          <w:tab w:val="right" w:leader="dot" w:pos="8306"/>
        </w:tabs>
      </w:pPr>
      <w:hyperlink w:anchor="_Toc14417" w:history="1">
        <w:r>
          <w:rPr>
            <w:rFonts w:ascii="仿宋" w:eastAsia="仿宋" w:hAnsi="仿宋" w:cs="仿宋" w:hint="eastAsia"/>
            <w:lang w:eastAsia="zh-CN"/>
          </w:rPr>
          <w:t>(五)、质量审核与评价</w:t>
        </w:r>
        <w:r>
          <w:tab/>
        </w:r>
        <w:r>
          <w:fldChar w:fldCharType="begin"/>
        </w:r>
        <w:r>
          <w:instrText xml:space="preserve"> PAGEREF _Toc14417 \h </w:instrText>
        </w:r>
        <w:r>
          <w:fldChar w:fldCharType="separate"/>
        </w:r>
        <w:r>
          <w:t>54</w:t>
        </w:r>
        <w:r>
          <w:fldChar w:fldCharType="end"/>
        </w:r>
      </w:hyperlink>
    </w:p>
    <w:p>
      <w:pPr>
        <w:pStyle w:val="TOC2"/>
        <w:tabs>
          <w:tab w:val="right" w:leader="dot" w:pos="8306"/>
        </w:tabs>
      </w:pPr>
      <w:hyperlink w:anchor="_Toc8092" w:history="1">
        <w:r>
          <w:rPr>
            <w:rFonts w:ascii="仿宋" w:eastAsia="仿宋" w:hAnsi="仿宋" w:cs="仿宋" w:hint="eastAsia"/>
            <w:lang w:eastAsia="zh-CN"/>
          </w:rPr>
          <w:t>(六)、不符合与纠正措施</w:t>
        </w:r>
        <w:r>
          <w:tab/>
        </w:r>
        <w:r>
          <w:fldChar w:fldCharType="begin"/>
        </w:r>
        <w:r>
          <w:instrText xml:space="preserve"> PAGEREF _Toc8092 \h </w:instrText>
        </w:r>
        <w:r>
          <w:fldChar w:fldCharType="separate"/>
        </w:r>
        <w:r>
          <w:t>55</w:t>
        </w:r>
        <w:r>
          <w:fldChar w:fldCharType="end"/>
        </w:r>
      </w:hyperlink>
    </w:p>
    <w:p>
      <w:pPr>
        <w:pStyle w:val="TOC1"/>
        <w:tabs>
          <w:tab w:val="right" w:leader="dot" w:pos="8306"/>
        </w:tabs>
      </w:pPr>
      <w:hyperlink w:anchor="_Toc5048" w:history="1">
        <w:r>
          <w:rPr>
            <w:rFonts w:ascii="仿宋" w:eastAsia="仿宋" w:hAnsi="仿宋" w:cs="仿宋" w:hint="eastAsia"/>
            <w:lang w:eastAsia="zh-CN"/>
          </w:rPr>
          <w:t>十五、利益相关者分析与沟通计划</w:t>
        </w:r>
        <w:r>
          <w:tab/>
        </w:r>
        <w:r>
          <w:fldChar w:fldCharType="begin"/>
        </w:r>
        <w:r>
          <w:instrText xml:space="preserve"> PAGEREF _Toc5048 \h </w:instrText>
        </w:r>
        <w:r>
          <w:fldChar w:fldCharType="separate"/>
        </w:r>
        <w:r>
          <w:t>57</w:t>
        </w:r>
        <w:r>
          <w:fldChar w:fldCharType="end"/>
        </w:r>
      </w:hyperlink>
    </w:p>
    <w:p>
      <w:pPr>
        <w:pStyle w:val="TOC2"/>
        <w:tabs>
          <w:tab w:val="right" w:leader="dot" w:pos="8306"/>
        </w:tabs>
      </w:pPr>
      <w:hyperlink w:anchor="_Toc11994" w:history="1">
        <w:r>
          <w:rPr>
            <w:rFonts w:ascii="仿宋" w:eastAsia="仿宋" w:hAnsi="仿宋" w:cs="仿宋" w:hint="eastAsia"/>
            <w:lang w:eastAsia="zh-CN"/>
          </w:rPr>
          <w:t>(一)、利益相关者分析</w:t>
        </w:r>
        <w:r>
          <w:tab/>
        </w:r>
        <w:r>
          <w:fldChar w:fldCharType="begin"/>
        </w:r>
        <w:r>
          <w:instrText xml:space="preserve"> PAGEREF _Toc11994 \h </w:instrText>
        </w:r>
        <w:r>
          <w:fldChar w:fldCharType="separate"/>
        </w:r>
        <w:r>
          <w:t>57</w:t>
        </w:r>
        <w:r>
          <w:fldChar w:fldCharType="end"/>
        </w:r>
      </w:hyperlink>
    </w:p>
    <w:p>
      <w:pPr>
        <w:pStyle w:val="TOC2"/>
        <w:tabs>
          <w:tab w:val="right" w:leader="dot" w:pos="8306"/>
        </w:tabs>
      </w:pPr>
      <w:hyperlink w:anchor="_Toc22213" w:history="1">
        <w:r>
          <w:rPr>
            <w:rFonts w:ascii="仿宋" w:eastAsia="仿宋" w:hAnsi="仿宋" w:cs="仿宋" w:hint="eastAsia"/>
            <w:lang w:eastAsia="zh-CN"/>
          </w:rPr>
          <w:t>(二)、沟通计划</w:t>
        </w:r>
        <w:r>
          <w:tab/>
        </w:r>
        <w:r>
          <w:fldChar w:fldCharType="begin"/>
        </w:r>
        <w:r>
          <w:instrText xml:space="preserve"> PAGEREF _Toc22213 \h </w:instrText>
        </w:r>
        <w:r>
          <w:fldChar w:fldCharType="separate"/>
        </w:r>
        <w:r>
          <w:t>58</w:t>
        </w:r>
        <w:r>
          <w:fldChar w:fldCharType="end"/>
        </w:r>
      </w:hyperlink>
    </w:p>
    <w:p>
      <w:pPr>
        <w:pStyle w:val="TOC1"/>
        <w:tabs>
          <w:tab w:val="right" w:leader="dot" w:pos="8306"/>
        </w:tabs>
      </w:pPr>
      <w:hyperlink w:anchor="_Toc5114" w:history="1">
        <w:r>
          <w:rPr>
            <w:rFonts w:ascii="仿宋" w:eastAsia="仿宋" w:hAnsi="仿宋" w:cs="仿宋" w:hint="eastAsia"/>
            <w:lang w:eastAsia="zh-CN"/>
          </w:rPr>
          <w:t>十六、风险识别与分类</w:t>
        </w:r>
        <w:r>
          <w:tab/>
        </w:r>
        <w:r>
          <w:fldChar w:fldCharType="begin"/>
        </w:r>
        <w:r>
          <w:instrText xml:space="preserve"> PAGEREF _Toc5114 \h </w:instrText>
        </w:r>
        <w:r>
          <w:fldChar w:fldCharType="separate"/>
        </w:r>
        <w:r>
          <w:t>59</w:t>
        </w:r>
        <w:r>
          <w:fldChar w:fldCharType="end"/>
        </w:r>
      </w:hyperlink>
    </w:p>
    <w:p>
      <w:pPr>
        <w:pStyle w:val="TOC2"/>
        <w:tabs>
          <w:tab w:val="right" w:leader="dot" w:pos="8306"/>
        </w:tabs>
      </w:pPr>
      <w:hyperlink w:anchor="_Toc6826" w:history="1">
        <w:r>
          <w:rPr>
            <w:rFonts w:ascii="仿宋" w:eastAsia="仿宋" w:hAnsi="仿宋" w:cs="仿宋" w:hint="eastAsia"/>
            <w:lang w:eastAsia="zh-CN"/>
          </w:rPr>
          <w:t>(一)、风险识别</w:t>
        </w:r>
        <w:r>
          <w:tab/>
        </w:r>
        <w:r>
          <w:fldChar w:fldCharType="begin"/>
        </w:r>
        <w:r>
          <w:instrText xml:space="preserve"> PAGEREF _Toc6826 \h </w:instrText>
        </w:r>
        <w:r>
          <w:fldChar w:fldCharType="separate"/>
        </w:r>
        <w:r>
          <w:t>59</w:t>
        </w:r>
        <w:r>
          <w:fldChar w:fldCharType="end"/>
        </w:r>
      </w:hyperlink>
    </w:p>
    <w:p>
      <w:pPr>
        <w:pStyle w:val="TOC2"/>
        <w:tabs>
          <w:tab w:val="right" w:leader="dot" w:pos="8306"/>
        </w:tabs>
      </w:pPr>
      <w:hyperlink w:anchor="_Toc29725" w:history="1">
        <w:r>
          <w:rPr>
            <w:rFonts w:ascii="仿宋" w:eastAsia="仿宋" w:hAnsi="仿宋" w:cs="仿宋" w:hint="eastAsia"/>
            <w:lang w:eastAsia="zh-CN"/>
          </w:rPr>
          <w:t>(二)、风险分类</w:t>
        </w:r>
        <w:r>
          <w:tab/>
        </w:r>
        <w:r>
          <w:fldChar w:fldCharType="begin"/>
        </w:r>
        <w:r>
          <w:instrText xml:space="preserve"> PAGEREF _Toc29725 \h </w:instrText>
        </w:r>
        <w:r>
          <w:fldChar w:fldCharType="separate"/>
        </w:r>
        <w:r>
          <w:t>60</w:t>
        </w:r>
        <w:r>
          <w:fldChar w:fldCharType="end"/>
        </w:r>
      </w:hyperlink>
    </w:p>
    <w:p>
      <w:pPr>
        <w:pStyle w:val="TOC1"/>
        <w:tabs>
          <w:tab w:val="right" w:leader="dot" w:pos="8306"/>
        </w:tabs>
      </w:pPr>
      <w:hyperlink w:anchor="_Toc26095" w:history="1">
        <w:r>
          <w:rPr>
            <w:rFonts w:ascii="仿宋" w:eastAsia="仿宋" w:hAnsi="仿宋" w:cs="仿宋" w:hint="eastAsia"/>
            <w:lang w:eastAsia="zh-CN"/>
          </w:rPr>
          <w:t>十七、工业链条项目变更管理</w:t>
        </w:r>
        <w:r>
          <w:tab/>
        </w:r>
        <w:r>
          <w:fldChar w:fldCharType="begin"/>
        </w:r>
        <w:r>
          <w:instrText xml:space="preserve"> PAGEREF _Toc26095 \h </w:instrText>
        </w:r>
        <w:r>
          <w:fldChar w:fldCharType="separate"/>
        </w:r>
        <w:r>
          <w:t>62</w:t>
        </w:r>
        <w:r>
          <w:fldChar w:fldCharType="end"/>
        </w:r>
      </w:hyperlink>
    </w:p>
    <w:p>
      <w:pPr>
        <w:pStyle w:val="TOC2"/>
        <w:tabs>
          <w:tab w:val="right" w:leader="dot" w:pos="8306"/>
        </w:tabs>
      </w:pPr>
      <w:hyperlink w:anchor="_Toc490" w:history="1">
        <w:r>
          <w:rPr>
            <w:rFonts w:ascii="仿宋" w:eastAsia="仿宋" w:hAnsi="仿宋" w:cs="仿宋" w:hint="eastAsia"/>
            <w:lang w:eastAsia="zh-CN"/>
          </w:rPr>
          <w:t>(一)、变更申请与评估</w:t>
        </w:r>
        <w:r>
          <w:tab/>
        </w:r>
        <w:r>
          <w:fldChar w:fldCharType="begin"/>
        </w:r>
        <w:r>
          <w:instrText xml:space="preserve"> PAGEREF _Toc490 \h </w:instrText>
        </w:r>
        <w:r>
          <w:fldChar w:fldCharType="separate"/>
        </w:r>
        <w:r>
          <w:t>62</w:t>
        </w:r>
        <w:r>
          <w:fldChar w:fldCharType="end"/>
        </w:r>
      </w:hyperlink>
    </w:p>
    <w:p>
      <w:pPr>
        <w:pStyle w:val="TOC2"/>
        <w:tabs>
          <w:tab w:val="right" w:leader="dot" w:pos="8306"/>
        </w:tabs>
      </w:pPr>
      <w:hyperlink w:anchor="_Toc21974" w:history="1">
        <w:r>
          <w:rPr>
            <w:rFonts w:ascii="仿宋" w:eastAsia="仿宋" w:hAnsi="仿宋" w:cs="仿宋" w:hint="eastAsia"/>
            <w:lang w:eastAsia="zh-CN"/>
          </w:rPr>
          <w:t>(二)、变更实施与控制</w:t>
        </w:r>
        <w:r>
          <w:tab/>
        </w:r>
        <w:r>
          <w:fldChar w:fldCharType="begin"/>
        </w:r>
        <w:r>
          <w:instrText xml:space="preserve"> PAGEREF _Toc21974 \h </w:instrText>
        </w:r>
        <w:r>
          <w:fldChar w:fldCharType="separate"/>
        </w:r>
        <w:r>
          <w:t>63</w:t>
        </w:r>
        <w:r>
          <w:fldChar w:fldCharType="end"/>
        </w:r>
      </w:hyperlink>
    </w:p>
    <w:p>
      <w:pPr>
        <w:pStyle w:val="TOC1"/>
        <w:tabs>
          <w:tab w:val="right" w:leader="dot" w:pos="8306"/>
        </w:tabs>
      </w:pPr>
      <w:hyperlink w:anchor="_Toc11757" w:history="1">
        <w:r>
          <w:rPr>
            <w:rFonts w:ascii="仿宋" w:eastAsia="仿宋" w:hAnsi="仿宋" w:cs="仿宋" w:hint="eastAsia"/>
            <w:lang w:eastAsia="zh-CN"/>
          </w:rPr>
          <w:t>十八、工业链条项目工程方案分析</w:t>
        </w:r>
        <w:r>
          <w:tab/>
        </w:r>
        <w:r>
          <w:fldChar w:fldCharType="begin"/>
        </w:r>
        <w:r>
          <w:instrText xml:space="preserve"> PAGEREF _Toc11757 \h </w:instrText>
        </w:r>
        <w:r>
          <w:fldChar w:fldCharType="separate"/>
        </w:r>
        <w:r>
          <w:t>63</w:t>
        </w:r>
        <w:r>
          <w:fldChar w:fldCharType="end"/>
        </w:r>
      </w:hyperlink>
    </w:p>
    <w:p>
      <w:pPr>
        <w:pStyle w:val="TOC2"/>
        <w:tabs>
          <w:tab w:val="right" w:leader="dot" w:pos="8306"/>
        </w:tabs>
      </w:pPr>
      <w:hyperlink w:anchor="_Toc1988" w:history="1">
        <w:r>
          <w:rPr>
            <w:rFonts w:ascii="仿宋" w:eastAsia="仿宋" w:hAnsi="仿宋" w:cs="仿宋" w:hint="eastAsia"/>
            <w:lang w:eastAsia="zh-CN"/>
          </w:rPr>
          <w:t>(一)、建筑工程设计原则</w:t>
        </w:r>
        <w:r>
          <w:tab/>
        </w:r>
        <w:r>
          <w:fldChar w:fldCharType="begin"/>
        </w:r>
        <w:r>
          <w:instrText xml:space="preserve"> PAGEREF _Toc1988 \h </w:instrText>
        </w:r>
        <w:r>
          <w:fldChar w:fldCharType="separate"/>
        </w:r>
        <w:r>
          <w:t>63</w:t>
        </w:r>
        <w:r>
          <w:fldChar w:fldCharType="end"/>
        </w:r>
      </w:hyperlink>
    </w:p>
    <w:p>
      <w:pPr>
        <w:pStyle w:val="TOC2"/>
        <w:tabs>
          <w:tab w:val="right" w:leader="dot" w:pos="8306"/>
        </w:tabs>
      </w:pPr>
      <w:hyperlink w:anchor="_Toc31450" w:history="1">
        <w:r>
          <w:rPr>
            <w:rFonts w:ascii="仿宋" w:eastAsia="仿宋" w:hAnsi="仿宋" w:cs="仿宋" w:hint="eastAsia"/>
            <w:lang w:eastAsia="zh-CN"/>
          </w:rPr>
          <w:t>(二)、土建工程建设指标</w:t>
        </w:r>
        <w:r>
          <w:tab/>
        </w:r>
        <w:r>
          <w:fldChar w:fldCharType="begin"/>
        </w:r>
        <w:r>
          <w:instrText xml:space="preserve"> PAGEREF _Toc31450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6"/>
      <w:r>
        <w:rPr>
          <w:rFonts w:ascii="仿宋" w:eastAsia="仿宋" w:hAnsi="仿宋" w:cs="仿宋" w:hint="eastAsia"/>
          <w:sz w:val="28"/>
          <w:lang w:eastAsia="zh-CN"/>
        </w:rPr>
        <w:t>一、工业链条项目绩效评估</w:t>
      </w:r>
      <w:bookmarkEnd w:id="2"/>
    </w:p>
    <w:p>
      <w:pPr>
        <w:pStyle w:val="Heading2"/>
        <w:rPr>
          <w:rFonts w:ascii="仿宋" w:eastAsia="仿宋" w:hAnsi="仿宋" w:cs="仿宋" w:hint="eastAsia"/>
          <w:lang w:eastAsia="zh-CN"/>
        </w:rPr>
      </w:pPr>
      <w:bookmarkStart w:id="3" w:name="_Toc2462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链条项目中，我们设计了一套全面的绩效评估指标，以确保工业链条项目的可控和成功交付。这些指标跨足工业链条项目目标、成本、进度和质量等多个维度，为我们提供了全面洞察工业链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目标达成率是我们关注的首要指标。我们设定了明确的目标，并通过定期监测和评估，迅速发现并应对潜在的目标偏差。这为工业链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成本绩效是另一个核心关注点。通过实际成本与预算成本的对比分析，我们深入了解成本差异的原因，及时调整资源分配，保持工业链条项目在经济效益方面的合理水平。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进度作为关键的绩效指标之一，得到了精心的关注。我们制定了详细的工业链条项目进度计划，并设立了进度符合度指标，确保实际进度与计划进度保持一致。这使我们能够快速发现和解决潜在的进度问题，保持工业链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链条项目绩效的不可或缺的一环。我们引入了一系列的质量标准和客户满意度指标，以确保工业链条项目交付的成果在质量上达到或超越预期水平。通过持续监测这些指标，我们努力提升工业链条项目整体质量水平，为工业链条项目的成功交付提供有力保障。通过这些科学且全面的绩效评估，我们能够更好地引导工业链条项目的持续改进，确保工业链条项目目标的顺利达成。</w:t>
      </w:r>
    </w:p>
    <w:p>
      <w:pPr>
        <w:pStyle w:val="Heading2"/>
        <w:ind w:firstLine="560" w:firstLineChars="200"/>
        <w:rPr>
          <w:rFonts w:ascii="仿宋" w:eastAsia="仿宋" w:hAnsi="仿宋" w:cs="仿宋" w:hint="eastAsia"/>
          <w:sz w:val="28"/>
          <w:lang w:eastAsia="zh-CN"/>
        </w:rPr>
      </w:pPr>
      <w:bookmarkStart w:id="4" w:name="_Toc34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绩效评估是工业链条项目中的关键环节，为确保工业链条项目达到预期目标，我们采用了多层次、多维度的绩效评估方法。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链条项目的战略目标对齐，确保每个决策和行动都与工业链条项目整体目标保持一致。团队会定期召开战略对齐会议，审视当前工作与工业链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链条项目进度、质量、成本和风险等方面。这些指标通过数据收集和分析，为工业链条项目管理团队提供了客观的评估依据。例如，我们通过工业链条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绩效评估不仅仅停留在工业链条项目内部，还考虑了工业链条项目对外部环境的影响。我们定期进行干系人满意度调查，以了解各利益相关方对工业链条项目的期望和满意度，并及时做出调整。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这种多层次、多角度的绩效评估方法，使得我们能够全面了解工业链条项目的运行状态，及时做出调整，确保工业链条项目在不断变化的环境中保持稳健前行。</w:t>
      </w:r>
    </w:p>
    <w:p>
      <w:pPr>
        <w:pStyle w:val="Heading2"/>
        <w:ind w:firstLine="560" w:firstLineChars="200"/>
        <w:rPr>
          <w:rFonts w:ascii="仿宋" w:eastAsia="仿宋" w:hAnsi="仿宋" w:cs="仿宋" w:hint="eastAsia"/>
          <w:sz w:val="28"/>
          <w:lang w:eastAsia="zh-CN"/>
        </w:rPr>
      </w:pPr>
      <w:bookmarkStart w:id="5" w:name="_Toc50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为了确保工业链条项目的有效管理和不断优化，我们采用了精心设计的绩效评估周期。这个周期旨在实现灵活、实时和全面的评估，以适应工业链条项目执行中的各种挑战。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链条项目的不同需求，分为短期、中期和长期。短期评估关注每个迭代或工作周期，以及时发现和解决当前任务中的问题。中期评估涵盖几个迭代，深入了解整体工业链条项目的趋势和性能。长期评估则着眼于整个工业链条项目阶段，确保工业链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链条项目管理工具和协作平台，团队成员能够随时更新和分享工业链条项目数据。这种实时性的反馈机制使我们能够及时察觉潜在问题，快速调整，保持工业链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链条项目的决策制定密不可分。每个周期的工业链条项目回顾会议成为集体总结经验、识别问题深层次原因并找到创新解决方案的平台。这种定期的反思与调整机制使工业链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170"/>
      <w:r>
        <w:rPr>
          <w:rFonts w:ascii="仿宋" w:eastAsia="仿宋" w:hAnsi="仿宋" w:cs="仿宋" w:hint="eastAsia"/>
          <w:sz w:val="28"/>
          <w:lang w:eastAsia="zh-CN"/>
        </w:rPr>
        <w:t>二、工业链条项目危机管理</w:t>
      </w:r>
      <w:bookmarkEnd w:id="6"/>
    </w:p>
    <w:p>
      <w:pPr>
        <w:pStyle w:val="Heading2"/>
        <w:rPr>
          <w:rFonts w:ascii="仿宋" w:eastAsia="仿宋" w:hAnsi="仿宋" w:cs="仿宋" w:hint="eastAsia"/>
          <w:lang w:eastAsia="zh-CN"/>
        </w:rPr>
      </w:pPr>
      <w:bookmarkStart w:id="7" w:name="_Toc2741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链条项目危机管理中，危机预警与识别是确保工业链条项目稳健运行的核心步骤。通过建立全面的监测机制，工业链条项目团队旨在及时发现和理解潜在的风险和危机因素，以便采取及时的预防和应对措施，确保工业链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首先，通过深入的风险评估，工业链条项目团队全面分析了整个工业链条项目和各个阶段可能存在的威胁。这包括准确评估每个潜在风险的发生概率和可能影响的程度，为后续危机预警提供了有力支持。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工业链条项目团队着重于明确定义工业链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链条项目进展的持续监控，团队能够及时发现潜在问题并作出迅速反应。工业链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在这一阶段，团队的专业素养和反应速度将发挥至关重要的作用，以确保潜在危机能够在初期得到有效的处理，最大程度地减轻负面影响。通过危机预警与识别，工业链条项目得以更有序、可控地推进。</w:t>
      </w:r>
    </w:p>
    <w:p>
      <w:pPr>
        <w:pStyle w:val="Heading2"/>
        <w:ind w:firstLine="560" w:firstLineChars="200"/>
        <w:rPr>
          <w:rFonts w:ascii="仿宋" w:eastAsia="仿宋" w:hAnsi="仿宋" w:cs="仿宋" w:hint="eastAsia"/>
          <w:sz w:val="28"/>
          <w:lang w:eastAsia="zh-CN"/>
        </w:rPr>
      </w:pPr>
      <w:bookmarkStart w:id="8" w:name="_Toc1843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在危机发生时，工业链条项目团队立即行动，成立了应急小组。该小组的任务是迅速制定并实施紧急应对措施，以最小化潜在损失。以下是采取的主要措施：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暂停工业链条项目进度：为遏制危机蔓延，工业链条项目暂时停止进行，以便全面评估当前状况。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资源重新分配：重新评估工业链条项目资源的分配，确保最大限度地减小损失。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实时沟通：与关键利益相关者建立实时沟通机制，向他们传递工业链条项目危机的实际状况，保障工业链条项目核心利益。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在紧急应对的同时，工业链条项目团队强调了团队协作和有效沟通的重要性。以下是团队协作的关键举措：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信息共享机制：建立了信息共享平台，确保团队成员能够及时获取工业链条项目危机的实时信息。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领导者沟通：工业链条项目领导者通过定期会议和即时沟通工具，指导团队应对危机，保持团队稳定运行。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随着危机得到初步控制，工业链条项目团队转向制定恢复计划，以确保工业链条项目能够从中迅速恢复。主要恢复计划包括：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修复受损的进度计划：重新评估工业链条项目进度，制定修复计划，确保工业链条项目尽快回归正常进程。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重新调整资源分配：优化资源分配，确保工业链条项目在有限资源下高效运转。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风险管理机制加强：对工业链条项目风险进行全面评估，制定更强化的风险管理策略，以预防未来可能的危机。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1597"/>
      <w:r>
        <w:rPr>
          <w:rFonts w:ascii="仿宋" w:eastAsia="仿宋" w:hAnsi="仿宋" w:cs="仿宋" w:hint="eastAsia"/>
          <w:sz w:val="28"/>
          <w:lang w:eastAsia="zh-CN"/>
        </w:rPr>
        <w:t>三、工业链条项目可持续发展</w:t>
      </w:r>
      <w:bookmarkEnd w:id="9"/>
    </w:p>
    <w:p>
      <w:pPr>
        <w:pStyle w:val="Heading2"/>
        <w:rPr>
          <w:rFonts w:ascii="仿宋" w:eastAsia="仿宋" w:hAnsi="仿宋" w:cs="仿宋" w:hint="eastAsia"/>
          <w:lang w:eastAsia="zh-CN"/>
        </w:rPr>
      </w:pPr>
      <w:bookmarkStart w:id="10" w:name="_Toc1101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链条项目中，工业链条项目团队着眼于未来，明确了可持续发展的战略方向。制定的具体可持续发展目标包括降低资源使用、采用环保技术、最大化社会效益等。这一步骤不仅有助于工业链条项目在环保和社会责任方面达到最高标准，也为未来提供了明确的指引，确保工业链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可持续实践的融入工业链条项目管理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链条项目管理周期。从工业链条项目规划开始，工业链条项目团队就考虑了环境和社会的因素。在执行阶段，工业链条项目团队积极推动绿色技术的应用，优化资源利用。此外，关注员工的社会责任，通过培训和沟通活动提高员工对可持续发展的认知，使他们能够在日常工作中践行可持续实践。这些举措不仅为工业链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85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扎根于工业链条项目的可持续发展理念，我们深信环保与社会责任是工业链条项目成功的关键支柱。在工业链条项目的每一步，我们都致力于通过创新和实践，履行对环境和社会的坚定责任。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团队通过引入先进的环保技术、建立高效的废物处理系统以及推动能源节约措施，积极履行环保责任。定期的环保监测和评估确保工业链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不仅致力于自身可持续发展，还注重对社会的回馈。通过支持社区工业链条项目、参与慈善事业、提供培训机会等方式，工业链条项目积极履行社会责任。与当地社区建立积极互动，关注员工的工作与生活平衡，以及员工的身心健康，是工业链条项目在社会责任层面的关键举措。这样的实践不仅增强了工业链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4173"/>
      <w:r>
        <w:rPr>
          <w:rFonts w:ascii="仿宋" w:eastAsia="仿宋" w:hAnsi="仿宋" w:cs="仿宋" w:hint="eastAsia"/>
          <w:sz w:val="28"/>
          <w:lang w:eastAsia="zh-CN"/>
        </w:rPr>
        <w:t>四、工业链条项目建设背景及必要性分析</w:t>
      </w:r>
      <w:bookmarkEnd w:id="12"/>
    </w:p>
    <w:p>
      <w:pPr>
        <w:pStyle w:val="Heading2"/>
        <w:rPr>
          <w:rFonts w:ascii="仿宋" w:eastAsia="仿宋" w:hAnsi="仿宋" w:cs="仿宋" w:hint="eastAsia"/>
          <w:lang w:eastAsia="zh-CN"/>
        </w:rPr>
      </w:pPr>
      <w:bookmarkStart w:id="13" w:name="_Toc4119"/>
      <w:r>
        <w:rPr>
          <w:rFonts w:ascii="仿宋" w:eastAsia="仿宋" w:hAnsi="仿宋" w:cs="仿宋" w:hint="eastAsia"/>
          <w:lang w:eastAsia="zh-CN"/>
        </w:rPr>
        <w:t>(一)、工业链条项目背景分析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链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链条项目在这个潮流中的定位。同时，我们将关注行业内涌现的新兴机遇，以便工业链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链条项目提供了强大的发展动力。我们将聚焦于行业内最新的技术发展趋势，包括但不限于人工智能、大数据分析、物联网等领域。通过深度的技术研究，我们将确保工业链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链条项目发展的源泉。我们将投入更多的精力对市场需求进行深入剖析，超越表面的需求，深入挖掘潜在的市场痛点和机遇。通过对市场需求的细致了解，工业链条项目将更有针对性地设计解决方案，满足市场的多样化需求，从而更好地促进工业链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链条项目战略至关重要。我们将对竞争态势进行更为深入的分析，包括但不限于市场份额、产品特点、客户满意度等多个维度。通过深度的竞争分析，工业链条项目将能够更准确地把握市场脉搏，制定具有竞争力的工业链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工业链条项目的发展具有直接的影响。我们将进行更为全面的法规和政策分析，了解行业发展中的潜在法律风险和合规挑战。通过充分了解和遵守相关法规，工业链条项目将确保在法律框架内合法合规运营，为工业链条项目的稳健发展提供有力支持。</w:t>
      </w:r>
    </w:p>
    <w:p>
      <w:pPr>
        <w:pStyle w:val="Heading2"/>
        <w:ind w:firstLine="560" w:firstLineChars="200"/>
        <w:rPr>
          <w:rFonts w:ascii="仿宋" w:eastAsia="仿宋" w:hAnsi="仿宋" w:cs="仿宋" w:hint="eastAsia"/>
          <w:sz w:val="28"/>
          <w:lang w:eastAsia="zh-CN"/>
        </w:rPr>
      </w:pPr>
      <w:bookmarkStart w:id="14" w:name="_Toc25720"/>
      <w:r>
        <w:rPr>
          <w:rFonts w:ascii="仿宋" w:eastAsia="仿宋" w:hAnsi="仿宋" w:cs="仿宋" w:hint="eastAsia"/>
          <w:sz w:val="28"/>
          <w:lang w:eastAsia="zh-CN"/>
        </w:rPr>
        <w:t>(二)、工业链条项目建设必要性分析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建设的迫切性源于对行业发展趋势的深刻洞察。我们正处于一个行业变革的时代，科技创新、数字化转型成为企业发展的关键动力。工业链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建设不仅仅是为了跟上潮流，更是为了通过技术创新推动企业的持续发展。通过引入先进的技术和解决方案，工业链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链条项目的建设成为必然选择，通过提高产品质量、拓展服务领域，从而在竞争中获得更多的机会。工业链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工业链条项目建设的必要性体现在对客户需求更精准的满足。通过工业链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建设的背后是对企业持续创新的追求。只有通过不断创新，企业才能在竞争中立于不败之地。工业链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1715"/>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450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的技术管理特点体现在其创新导向。通过引入最先进的技术趋势和解决方案，工业链条项目致力于提升科技含量、提高质量和效率水平。这意味着我们将采用最新的工具和方法，确保工业链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链条项目技术管理的显著特征。通过整合不同领域的技术资源，我们实现了跨学科的协同工作。这有助于优化技术架构，提高整体效能。此外，整合性策略还促进了不同技术团队之间的紧密沟通和高效合作，确保工业链条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链条项目所采用的技术。通过不断优化技术方案，工业链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链条项目团队将在工业链条项目初期识别可能的技术风险，并采取相应的预防和应对措施。通过建立健全的风险评估机制，工业链条项目能够在实施过程中及时发现并解决潜在的技术问题，保障工业链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链条项目中，技术将成为工业链条项目成功的有力支持。这一深度剖析揭示了技术管理在工业链条项目实施中的关键作用，为工业链条项目的技术基础奠定了坚实的基础。</w:t>
      </w:r>
    </w:p>
    <w:p>
      <w:pPr>
        <w:pStyle w:val="Heading2"/>
        <w:ind w:firstLine="560" w:firstLineChars="200"/>
        <w:rPr>
          <w:rFonts w:ascii="仿宋" w:eastAsia="仿宋" w:hAnsi="仿宋" w:cs="仿宋" w:hint="eastAsia"/>
          <w:sz w:val="28"/>
          <w:lang w:eastAsia="zh-CN"/>
        </w:rPr>
      </w:pPr>
      <w:bookmarkStart w:id="17" w:name="_Toc32219"/>
      <w:r>
        <w:rPr>
          <w:rFonts w:ascii="仿宋" w:eastAsia="仿宋" w:hAnsi="仿宋" w:cs="仿宋" w:hint="eastAsia"/>
          <w:sz w:val="28"/>
          <w:lang w:eastAsia="zh-CN"/>
        </w:rPr>
        <w:t>(二)、工业链条项目工艺技术设计方案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链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工业链条项目将严格按照相关行业规范要求进行组织。通过有效控制产品质量，工业链条项目将致力于为顾客提供优质的工业链条项目产品和良好的服务。这体现了工业链条项目对于生产活动合规性和质量标准的高度重视，为工业链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链条项目注重生态效益和清洁生产原则。工业链条项目建设将紧密结合地方特色经济发展，与社会经济发展规划和区域环境保护规划方案相协调一致。通过与当地区域自然生态系统的结合，工业链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链条项目产品具有多样化的客户需求和个性化的特点。因此，工业链条项目产品规格品种多样，且单批生产数量较小。为满足这一特点，工业链条项目承办单位将建设先进的柔性制造生产线。通过广泛应用柔性制造技术，工业链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链条项目采用的技术具有较高的技术含量和自动化水平，处于国内先进水平。这一技术选用不仅体现了对生产效率、质量和环境友好性的高标准要求，同时为工业链条项目的可持续发展奠定了坚实的基础。</w:t>
      </w:r>
    </w:p>
    <w:p>
      <w:pPr>
        <w:pStyle w:val="Heading2"/>
        <w:ind w:firstLine="560" w:firstLineChars="200"/>
        <w:rPr>
          <w:rFonts w:ascii="仿宋" w:eastAsia="仿宋" w:hAnsi="仿宋" w:cs="仿宋" w:hint="eastAsia"/>
          <w:sz w:val="28"/>
          <w:lang w:eastAsia="zh-CN"/>
        </w:rPr>
      </w:pPr>
      <w:bookmarkStart w:id="18" w:name="_Toc1201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为确保工业链条项目的高效生产和技术实施，我们制定了一套精心设计的设备选型方案，以满足工业链条项目生产、质量和环保的要求。该方案的主要特点如下：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链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针对工业链条项目产品的多样性和小批量生产的特点，我们将建设柔性制造生产线。通过在设备选型中考虑柔性制造技术，可以灵活应对不同产品规格和生产需求，实现生产线的高度灵活性和适应性。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https://d.book118.com/416005142114010042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8D5D74"/>
    <w:rsid w:val="2B8D5D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005142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2024-01-28T11:20:00Z</dcterms:created>
  <dcterms:modified xsi:type="dcterms:W3CDTF">2024-01-28T11:20:40Z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DC3BF744635149AB82749025F9655638_11</vt:lpwstr>
  </property>
  <property fmtid="{D5CDD505-2E9C-101B-9397-08002B2CF9AE}" pid="3" name="KSOProductBuildVer">
    <vt:lpwstr>2052-12.1.0.16120</vt:lpwstr>
  </property>
</Properties>
</file>