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新生儿项目规划设计纲要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 w:history="1">
        <w:r>
          <w:rPr>
            <w:rFonts w:ascii="仿宋" w:eastAsia="仿宋" w:hAnsi="仿宋" w:cs="仿宋" w:hint="eastAsia"/>
            <w:lang w:eastAsia="zh-CN"/>
          </w:rPr>
          <w:t>序言</w:t>
        </w:r>
        <w:r>
          <w:tab/>
        </w:r>
        <w:r>
          <w:fldChar w:fldCharType="begin"/>
        </w:r>
        <w:r>
          <w:instrText xml:space="preserve"> PAGEREF _Toc2157 \h </w:instrText>
        </w:r>
        <w:r>
          <w:fldChar w:fldCharType="separate"/>
        </w:r>
        <w:r>
          <w:t>3</w:t>
        </w:r>
        <w:r>
          <w:fldChar w:fldCharType="end"/>
        </w:r>
      </w:hyperlink>
    </w:p>
    <w:p>
      <w:pPr>
        <w:pStyle w:val="TOC1"/>
        <w:tabs>
          <w:tab w:val="right" w:leader="dot" w:pos="8306"/>
        </w:tabs>
      </w:pPr>
      <w:hyperlink w:anchor="_Toc20437" w:history="1">
        <w:r>
          <w:rPr>
            <w:rFonts w:ascii="仿宋" w:eastAsia="仿宋" w:hAnsi="仿宋" w:cs="仿宋" w:hint="eastAsia"/>
            <w:lang w:eastAsia="zh-CN"/>
          </w:rPr>
          <w:t>一、新生儿项目危机管理</w:t>
        </w:r>
        <w:r>
          <w:tab/>
        </w:r>
        <w:r>
          <w:fldChar w:fldCharType="begin"/>
        </w:r>
        <w:r>
          <w:instrText xml:space="preserve"> PAGEREF _Toc20437 \h </w:instrText>
        </w:r>
        <w:r>
          <w:fldChar w:fldCharType="separate"/>
        </w:r>
        <w:r>
          <w:t>3</w:t>
        </w:r>
        <w:r>
          <w:fldChar w:fldCharType="end"/>
        </w:r>
      </w:hyperlink>
    </w:p>
    <w:p>
      <w:pPr>
        <w:pStyle w:val="TOC2"/>
        <w:tabs>
          <w:tab w:val="right" w:leader="dot" w:pos="8306"/>
        </w:tabs>
      </w:pPr>
      <w:hyperlink w:anchor="_Toc31558" w:history="1">
        <w:r>
          <w:rPr>
            <w:rFonts w:ascii="仿宋" w:eastAsia="仿宋" w:hAnsi="仿宋" w:cs="仿宋" w:hint="eastAsia"/>
            <w:lang w:eastAsia="zh-CN"/>
          </w:rPr>
          <w:t>(一)、危机预警与识别</w:t>
        </w:r>
        <w:r>
          <w:tab/>
        </w:r>
        <w:r>
          <w:fldChar w:fldCharType="begin"/>
        </w:r>
        <w:r>
          <w:instrText xml:space="preserve"> PAGEREF _Toc31558 \h </w:instrText>
        </w:r>
        <w:r>
          <w:fldChar w:fldCharType="separate"/>
        </w:r>
        <w:r>
          <w:t>3</w:t>
        </w:r>
        <w:r>
          <w:fldChar w:fldCharType="end"/>
        </w:r>
      </w:hyperlink>
    </w:p>
    <w:p>
      <w:pPr>
        <w:pStyle w:val="TOC2"/>
        <w:tabs>
          <w:tab w:val="right" w:leader="dot" w:pos="8306"/>
        </w:tabs>
      </w:pPr>
      <w:hyperlink w:anchor="_Toc483" w:history="1">
        <w:r>
          <w:rPr>
            <w:rFonts w:ascii="仿宋" w:eastAsia="仿宋" w:hAnsi="仿宋" w:cs="仿宋" w:hint="eastAsia"/>
            <w:lang w:eastAsia="zh-CN"/>
          </w:rPr>
          <w:t>(二)、危机应对与恢复</w:t>
        </w:r>
        <w:r>
          <w:tab/>
        </w:r>
        <w:r>
          <w:fldChar w:fldCharType="begin"/>
        </w:r>
        <w:r>
          <w:instrText xml:space="preserve"> PAGEREF _Toc483 \h </w:instrText>
        </w:r>
        <w:r>
          <w:fldChar w:fldCharType="separate"/>
        </w:r>
        <w:r>
          <w:t>4</w:t>
        </w:r>
        <w:r>
          <w:fldChar w:fldCharType="end"/>
        </w:r>
      </w:hyperlink>
    </w:p>
    <w:p>
      <w:pPr>
        <w:pStyle w:val="TOC1"/>
        <w:tabs>
          <w:tab w:val="right" w:leader="dot" w:pos="8306"/>
        </w:tabs>
      </w:pPr>
      <w:hyperlink w:anchor="_Toc26989" w:history="1">
        <w:r>
          <w:rPr>
            <w:rFonts w:ascii="仿宋" w:eastAsia="仿宋" w:hAnsi="仿宋" w:cs="仿宋" w:hint="eastAsia"/>
            <w:lang w:eastAsia="zh-CN"/>
          </w:rPr>
          <w:t>二、新生儿项目建设背景及必要性分析</w:t>
        </w:r>
        <w:r>
          <w:tab/>
        </w:r>
        <w:r>
          <w:fldChar w:fldCharType="begin"/>
        </w:r>
        <w:r>
          <w:instrText xml:space="preserve"> PAGEREF _Toc26989 \h </w:instrText>
        </w:r>
        <w:r>
          <w:fldChar w:fldCharType="separate"/>
        </w:r>
        <w:r>
          <w:t>5</w:t>
        </w:r>
        <w:r>
          <w:fldChar w:fldCharType="end"/>
        </w:r>
      </w:hyperlink>
    </w:p>
    <w:p>
      <w:pPr>
        <w:pStyle w:val="TOC2"/>
        <w:tabs>
          <w:tab w:val="right" w:leader="dot" w:pos="8306"/>
        </w:tabs>
      </w:pPr>
      <w:hyperlink w:anchor="_Toc15901" w:history="1">
        <w:r>
          <w:rPr>
            <w:rFonts w:ascii="仿宋" w:eastAsia="仿宋" w:hAnsi="仿宋" w:cs="仿宋" w:hint="eastAsia"/>
            <w:lang w:eastAsia="zh-CN"/>
          </w:rPr>
          <w:t>(一)、新生儿项目背景分析</w:t>
        </w:r>
        <w:r>
          <w:tab/>
        </w:r>
        <w:r>
          <w:fldChar w:fldCharType="begin"/>
        </w:r>
        <w:r>
          <w:instrText xml:space="preserve"> PAGEREF _Toc15901 \h </w:instrText>
        </w:r>
        <w:r>
          <w:fldChar w:fldCharType="separate"/>
        </w:r>
        <w:r>
          <w:t>5</w:t>
        </w:r>
        <w:r>
          <w:fldChar w:fldCharType="end"/>
        </w:r>
      </w:hyperlink>
    </w:p>
    <w:p>
      <w:pPr>
        <w:pStyle w:val="TOC2"/>
        <w:tabs>
          <w:tab w:val="right" w:leader="dot" w:pos="8306"/>
        </w:tabs>
      </w:pPr>
      <w:hyperlink w:anchor="_Toc26068" w:history="1">
        <w:r>
          <w:rPr>
            <w:rFonts w:ascii="仿宋" w:eastAsia="仿宋" w:hAnsi="仿宋" w:cs="仿宋" w:hint="eastAsia"/>
            <w:lang w:eastAsia="zh-CN"/>
          </w:rPr>
          <w:t>(二)、新生儿项目建设必要性分析</w:t>
        </w:r>
        <w:r>
          <w:tab/>
        </w:r>
        <w:r>
          <w:fldChar w:fldCharType="begin"/>
        </w:r>
        <w:r>
          <w:instrText xml:space="preserve"> PAGEREF _Toc26068 \h </w:instrText>
        </w:r>
        <w:r>
          <w:fldChar w:fldCharType="separate"/>
        </w:r>
        <w:r>
          <w:t>7</w:t>
        </w:r>
        <w:r>
          <w:fldChar w:fldCharType="end"/>
        </w:r>
      </w:hyperlink>
    </w:p>
    <w:p>
      <w:pPr>
        <w:pStyle w:val="TOC1"/>
        <w:tabs>
          <w:tab w:val="right" w:leader="dot" w:pos="8306"/>
        </w:tabs>
      </w:pPr>
      <w:hyperlink w:anchor="_Toc26189" w:history="1">
        <w:r>
          <w:rPr>
            <w:rFonts w:ascii="仿宋" w:eastAsia="仿宋" w:hAnsi="仿宋" w:cs="仿宋" w:hint="eastAsia"/>
            <w:lang w:eastAsia="zh-CN"/>
          </w:rPr>
          <w:t>三、新生儿项目土建工程</w:t>
        </w:r>
        <w:r>
          <w:tab/>
        </w:r>
        <w:r>
          <w:fldChar w:fldCharType="begin"/>
        </w:r>
        <w:r>
          <w:instrText xml:space="preserve"> PAGEREF _Toc26189 \h </w:instrText>
        </w:r>
        <w:r>
          <w:fldChar w:fldCharType="separate"/>
        </w:r>
        <w:r>
          <w:t>8</w:t>
        </w:r>
        <w:r>
          <w:fldChar w:fldCharType="end"/>
        </w:r>
      </w:hyperlink>
    </w:p>
    <w:p>
      <w:pPr>
        <w:pStyle w:val="TOC2"/>
        <w:tabs>
          <w:tab w:val="right" w:leader="dot" w:pos="8306"/>
        </w:tabs>
      </w:pPr>
      <w:hyperlink w:anchor="_Toc819" w:history="1">
        <w:r>
          <w:rPr>
            <w:rFonts w:ascii="仿宋" w:eastAsia="仿宋" w:hAnsi="仿宋" w:cs="仿宋" w:hint="eastAsia"/>
            <w:lang w:eastAsia="zh-CN"/>
          </w:rPr>
          <w:t>(一)、建筑工程设计原则</w:t>
        </w:r>
        <w:r>
          <w:tab/>
        </w:r>
        <w:r>
          <w:fldChar w:fldCharType="begin"/>
        </w:r>
        <w:r>
          <w:instrText xml:space="preserve"> PAGEREF _Toc819 \h </w:instrText>
        </w:r>
        <w:r>
          <w:fldChar w:fldCharType="separate"/>
        </w:r>
        <w:r>
          <w:t>8</w:t>
        </w:r>
        <w:r>
          <w:fldChar w:fldCharType="end"/>
        </w:r>
      </w:hyperlink>
    </w:p>
    <w:p>
      <w:pPr>
        <w:pStyle w:val="TOC2"/>
        <w:tabs>
          <w:tab w:val="right" w:leader="dot" w:pos="8306"/>
        </w:tabs>
      </w:pPr>
      <w:hyperlink w:anchor="_Toc510" w:history="1">
        <w:r>
          <w:rPr>
            <w:rFonts w:ascii="仿宋" w:eastAsia="仿宋" w:hAnsi="仿宋" w:cs="仿宋" w:hint="eastAsia"/>
            <w:lang w:eastAsia="zh-CN"/>
          </w:rPr>
          <w:t>(二)、土建工程设计年限及安全等级</w:t>
        </w:r>
        <w:r>
          <w:tab/>
        </w:r>
        <w:r>
          <w:fldChar w:fldCharType="begin"/>
        </w:r>
        <w:r>
          <w:instrText xml:space="preserve"> PAGEREF _Toc510 \h </w:instrText>
        </w:r>
        <w:r>
          <w:fldChar w:fldCharType="separate"/>
        </w:r>
        <w:r>
          <w:t>9</w:t>
        </w:r>
        <w:r>
          <w:fldChar w:fldCharType="end"/>
        </w:r>
      </w:hyperlink>
    </w:p>
    <w:p>
      <w:pPr>
        <w:pStyle w:val="TOC2"/>
        <w:tabs>
          <w:tab w:val="right" w:leader="dot" w:pos="8306"/>
        </w:tabs>
      </w:pPr>
      <w:hyperlink w:anchor="_Toc13272" w:history="1">
        <w:r>
          <w:rPr>
            <w:rFonts w:ascii="仿宋" w:eastAsia="仿宋" w:hAnsi="仿宋" w:cs="仿宋" w:hint="eastAsia"/>
            <w:lang w:eastAsia="zh-CN"/>
          </w:rPr>
          <w:t>(三)、建筑工程设计总体要求</w:t>
        </w:r>
        <w:r>
          <w:tab/>
        </w:r>
        <w:r>
          <w:fldChar w:fldCharType="begin"/>
        </w:r>
        <w:r>
          <w:instrText xml:space="preserve"> PAGEREF _Toc13272 \h </w:instrText>
        </w:r>
        <w:r>
          <w:fldChar w:fldCharType="separate"/>
        </w:r>
        <w:r>
          <w:t>11</w:t>
        </w:r>
        <w:r>
          <w:fldChar w:fldCharType="end"/>
        </w:r>
      </w:hyperlink>
    </w:p>
    <w:p>
      <w:pPr>
        <w:pStyle w:val="TOC2"/>
        <w:tabs>
          <w:tab w:val="right" w:leader="dot" w:pos="8306"/>
        </w:tabs>
      </w:pPr>
      <w:hyperlink w:anchor="_Toc18310" w:history="1">
        <w:r>
          <w:rPr>
            <w:rFonts w:ascii="仿宋" w:eastAsia="仿宋" w:hAnsi="仿宋" w:cs="仿宋" w:hint="eastAsia"/>
            <w:lang w:eastAsia="zh-CN"/>
          </w:rPr>
          <w:t>(四)、土建工程建设指标</w:t>
        </w:r>
        <w:r>
          <w:tab/>
        </w:r>
        <w:r>
          <w:fldChar w:fldCharType="begin"/>
        </w:r>
        <w:r>
          <w:instrText xml:space="preserve"> PAGEREF _Toc18310 \h </w:instrText>
        </w:r>
        <w:r>
          <w:fldChar w:fldCharType="separate"/>
        </w:r>
        <w:r>
          <w:t>11</w:t>
        </w:r>
        <w:r>
          <w:fldChar w:fldCharType="end"/>
        </w:r>
      </w:hyperlink>
    </w:p>
    <w:p>
      <w:pPr>
        <w:pStyle w:val="TOC1"/>
        <w:tabs>
          <w:tab w:val="right" w:leader="dot" w:pos="8306"/>
        </w:tabs>
      </w:pPr>
      <w:hyperlink w:anchor="_Toc13561" w:history="1">
        <w:r>
          <w:rPr>
            <w:rFonts w:ascii="仿宋" w:eastAsia="仿宋" w:hAnsi="仿宋" w:cs="仿宋" w:hint="eastAsia"/>
            <w:lang w:eastAsia="zh-CN"/>
          </w:rPr>
          <w:t>四、新生儿项目文档管理</w:t>
        </w:r>
        <w:r>
          <w:tab/>
        </w:r>
        <w:r>
          <w:fldChar w:fldCharType="begin"/>
        </w:r>
        <w:r>
          <w:instrText xml:space="preserve"> PAGEREF _Toc13561 \h </w:instrText>
        </w:r>
        <w:r>
          <w:fldChar w:fldCharType="separate"/>
        </w:r>
        <w:r>
          <w:t>12</w:t>
        </w:r>
        <w:r>
          <w:fldChar w:fldCharType="end"/>
        </w:r>
      </w:hyperlink>
    </w:p>
    <w:p>
      <w:pPr>
        <w:pStyle w:val="TOC2"/>
        <w:tabs>
          <w:tab w:val="right" w:leader="dot" w:pos="8306"/>
        </w:tabs>
      </w:pPr>
      <w:hyperlink w:anchor="_Toc18071" w:history="1">
        <w:r>
          <w:rPr>
            <w:rFonts w:ascii="仿宋" w:eastAsia="仿宋" w:hAnsi="仿宋" w:cs="仿宋" w:hint="eastAsia"/>
            <w:lang w:eastAsia="zh-CN"/>
          </w:rPr>
          <w:t>(一)、文档编制与审查</w:t>
        </w:r>
        <w:r>
          <w:tab/>
        </w:r>
        <w:r>
          <w:fldChar w:fldCharType="begin"/>
        </w:r>
        <w:r>
          <w:instrText xml:space="preserve"> PAGEREF _Toc18071 \h </w:instrText>
        </w:r>
        <w:r>
          <w:fldChar w:fldCharType="separate"/>
        </w:r>
        <w:r>
          <w:t>12</w:t>
        </w:r>
        <w:r>
          <w:fldChar w:fldCharType="end"/>
        </w:r>
      </w:hyperlink>
    </w:p>
    <w:p>
      <w:pPr>
        <w:pStyle w:val="TOC2"/>
        <w:tabs>
          <w:tab w:val="right" w:leader="dot" w:pos="8306"/>
        </w:tabs>
      </w:pPr>
      <w:hyperlink w:anchor="_Toc18830" w:history="1">
        <w:r>
          <w:rPr>
            <w:rFonts w:ascii="仿宋" w:eastAsia="仿宋" w:hAnsi="仿宋" w:cs="仿宋" w:hint="eastAsia"/>
            <w:lang w:eastAsia="zh-CN"/>
          </w:rPr>
          <w:t>(二)、文档发布与分发</w:t>
        </w:r>
        <w:r>
          <w:tab/>
        </w:r>
        <w:r>
          <w:fldChar w:fldCharType="begin"/>
        </w:r>
        <w:r>
          <w:instrText xml:space="preserve"> PAGEREF _Toc18830 \h </w:instrText>
        </w:r>
        <w:r>
          <w:fldChar w:fldCharType="separate"/>
        </w:r>
        <w:r>
          <w:t>13</w:t>
        </w:r>
        <w:r>
          <w:fldChar w:fldCharType="end"/>
        </w:r>
      </w:hyperlink>
    </w:p>
    <w:p>
      <w:pPr>
        <w:pStyle w:val="TOC2"/>
        <w:tabs>
          <w:tab w:val="right" w:leader="dot" w:pos="8306"/>
        </w:tabs>
      </w:pPr>
      <w:hyperlink w:anchor="_Toc2091" w:history="1">
        <w:r>
          <w:rPr>
            <w:rFonts w:ascii="仿宋" w:eastAsia="仿宋" w:hAnsi="仿宋" w:cs="仿宋" w:hint="eastAsia"/>
            <w:lang w:eastAsia="zh-CN"/>
          </w:rPr>
          <w:t>(三)、文档存档与归档</w:t>
        </w:r>
        <w:r>
          <w:tab/>
        </w:r>
        <w:r>
          <w:fldChar w:fldCharType="begin"/>
        </w:r>
        <w:r>
          <w:instrText xml:space="preserve"> PAGEREF _Toc2091 \h </w:instrText>
        </w:r>
        <w:r>
          <w:fldChar w:fldCharType="separate"/>
        </w:r>
        <w:r>
          <w:t>14</w:t>
        </w:r>
        <w:r>
          <w:fldChar w:fldCharType="end"/>
        </w:r>
      </w:hyperlink>
    </w:p>
    <w:p>
      <w:pPr>
        <w:pStyle w:val="TOC1"/>
        <w:tabs>
          <w:tab w:val="right" w:leader="dot" w:pos="8306"/>
        </w:tabs>
      </w:pPr>
      <w:hyperlink w:anchor="_Toc26873" w:history="1">
        <w:r>
          <w:rPr>
            <w:rFonts w:ascii="仿宋" w:eastAsia="仿宋" w:hAnsi="仿宋" w:cs="仿宋" w:hint="eastAsia"/>
            <w:lang w:eastAsia="zh-CN"/>
          </w:rPr>
          <w:t>五、新生儿项目建设单位说明</w:t>
        </w:r>
        <w:r>
          <w:tab/>
        </w:r>
        <w:r>
          <w:fldChar w:fldCharType="begin"/>
        </w:r>
        <w:r>
          <w:instrText xml:space="preserve"> PAGEREF _Toc26873 \h </w:instrText>
        </w:r>
        <w:r>
          <w:fldChar w:fldCharType="separate"/>
        </w:r>
        <w:r>
          <w:t>15</w:t>
        </w:r>
        <w:r>
          <w:fldChar w:fldCharType="end"/>
        </w:r>
      </w:hyperlink>
    </w:p>
    <w:p>
      <w:pPr>
        <w:pStyle w:val="TOC2"/>
        <w:tabs>
          <w:tab w:val="right" w:leader="dot" w:pos="8306"/>
        </w:tabs>
      </w:pPr>
      <w:hyperlink w:anchor="_Toc22284" w:history="1">
        <w:r>
          <w:rPr>
            <w:rFonts w:ascii="仿宋" w:eastAsia="仿宋" w:hAnsi="仿宋" w:cs="仿宋" w:hint="eastAsia"/>
            <w:lang w:eastAsia="zh-CN"/>
          </w:rPr>
          <w:t>(一)、新生儿项目承办单位基本情况</w:t>
        </w:r>
        <w:r>
          <w:tab/>
        </w:r>
        <w:r>
          <w:fldChar w:fldCharType="begin"/>
        </w:r>
        <w:r>
          <w:instrText xml:space="preserve"> PAGEREF _Toc22284 \h </w:instrText>
        </w:r>
        <w:r>
          <w:fldChar w:fldCharType="separate"/>
        </w:r>
        <w:r>
          <w:t>15</w:t>
        </w:r>
        <w:r>
          <w:fldChar w:fldCharType="end"/>
        </w:r>
      </w:hyperlink>
    </w:p>
    <w:p>
      <w:pPr>
        <w:pStyle w:val="TOC2"/>
        <w:tabs>
          <w:tab w:val="right" w:leader="dot" w:pos="8306"/>
        </w:tabs>
      </w:pPr>
      <w:hyperlink w:anchor="_Toc26639" w:history="1">
        <w:r>
          <w:rPr>
            <w:rFonts w:ascii="仿宋" w:eastAsia="仿宋" w:hAnsi="仿宋" w:cs="仿宋" w:hint="eastAsia"/>
            <w:lang w:eastAsia="zh-CN"/>
          </w:rPr>
          <w:t>(二)、公司经济效益分析</w:t>
        </w:r>
        <w:r>
          <w:tab/>
        </w:r>
        <w:r>
          <w:fldChar w:fldCharType="begin"/>
        </w:r>
        <w:r>
          <w:instrText xml:space="preserve"> PAGEREF _Toc26639 \h </w:instrText>
        </w:r>
        <w:r>
          <w:fldChar w:fldCharType="separate"/>
        </w:r>
        <w:r>
          <w:t>16</w:t>
        </w:r>
        <w:r>
          <w:fldChar w:fldCharType="end"/>
        </w:r>
      </w:hyperlink>
    </w:p>
    <w:p>
      <w:pPr>
        <w:pStyle w:val="TOC1"/>
        <w:tabs>
          <w:tab w:val="right" w:leader="dot" w:pos="8306"/>
        </w:tabs>
      </w:pPr>
      <w:hyperlink w:anchor="_Toc15679" w:history="1">
        <w:r>
          <w:rPr>
            <w:rFonts w:ascii="仿宋" w:eastAsia="仿宋" w:hAnsi="仿宋" w:cs="仿宋" w:hint="eastAsia"/>
            <w:lang w:eastAsia="zh-CN"/>
          </w:rPr>
          <w:t>六、新生儿项目绩效评估</w:t>
        </w:r>
        <w:r>
          <w:tab/>
        </w:r>
        <w:r>
          <w:fldChar w:fldCharType="begin"/>
        </w:r>
        <w:r>
          <w:instrText xml:space="preserve"> PAGEREF _Toc15679 \h </w:instrText>
        </w:r>
        <w:r>
          <w:fldChar w:fldCharType="separate"/>
        </w:r>
        <w:r>
          <w:t>17</w:t>
        </w:r>
        <w:r>
          <w:fldChar w:fldCharType="end"/>
        </w:r>
      </w:hyperlink>
    </w:p>
    <w:p>
      <w:pPr>
        <w:pStyle w:val="TOC2"/>
        <w:tabs>
          <w:tab w:val="right" w:leader="dot" w:pos="8306"/>
        </w:tabs>
      </w:pPr>
      <w:hyperlink w:anchor="_Toc5946" w:history="1">
        <w:r>
          <w:rPr>
            <w:rFonts w:ascii="仿宋" w:eastAsia="仿宋" w:hAnsi="仿宋" w:cs="仿宋" w:hint="eastAsia"/>
            <w:lang w:eastAsia="zh-CN"/>
          </w:rPr>
          <w:t>(一)、绩效评估指标</w:t>
        </w:r>
        <w:r>
          <w:tab/>
        </w:r>
        <w:r>
          <w:fldChar w:fldCharType="begin"/>
        </w:r>
        <w:r>
          <w:instrText xml:space="preserve"> PAGEREF _Toc5946 \h </w:instrText>
        </w:r>
        <w:r>
          <w:fldChar w:fldCharType="separate"/>
        </w:r>
        <w:r>
          <w:t>17</w:t>
        </w:r>
        <w:r>
          <w:fldChar w:fldCharType="end"/>
        </w:r>
      </w:hyperlink>
    </w:p>
    <w:p>
      <w:pPr>
        <w:pStyle w:val="TOC2"/>
        <w:tabs>
          <w:tab w:val="right" w:leader="dot" w:pos="8306"/>
        </w:tabs>
      </w:pPr>
      <w:hyperlink w:anchor="_Toc26135" w:history="1">
        <w:r>
          <w:rPr>
            <w:rFonts w:ascii="仿宋" w:eastAsia="仿宋" w:hAnsi="仿宋" w:cs="仿宋" w:hint="eastAsia"/>
            <w:lang w:eastAsia="zh-CN"/>
          </w:rPr>
          <w:t>(二)、绩效评估方法</w:t>
        </w:r>
        <w:r>
          <w:tab/>
        </w:r>
        <w:r>
          <w:fldChar w:fldCharType="begin"/>
        </w:r>
        <w:r>
          <w:instrText xml:space="preserve"> PAGEREF _Toc26135 \h </w:instrText>
        </w:r>
        <w:r>
          <w:fldChar w:fldCharType="separate"/>
        </w:r>
        <w:r>
          <w:t>18</w:t>
        </w:r>
        <w:r>
          <w:fldChar w:fldCharType="end"/>
        </w:r>
      </w:hyperlink>
    </w:p>
    <w:p>
      <w:pPr>
        <w:pStyle w:val="TOC2"/>
        <w:tabs>
          <w:tab w:val="right" w:leader="dot" w:pos="8306"/>
        </w:tabs>
      </w:pPr>
      <w:hyperlink w:anchor="_Toc26311" w:history="1">
        <w:r>
          <w:rPr>
            <w:rFonts w:ascii="仿宋" w:eastAsia="仿宋" w:hAnsi="仿宋" w:cs="仿宋" w:hint="eastAsia"/>
            <w:lang w:eastAsia="zh-CN"/>
          </w:rPr>
          <w:t>(三)、绩效评估周期</w:t>
        </w:r>
        <w:r>
          <w:tab/>
        </w:r>
        <w:r>
          <w:fldChar w:fldCharType="begin"/>
        </w:r>
        <w:r>
          <w:instrText xml:space="preserve"> PAGEREF _Toc26311 \h </w:instrText>
        </w:r>
        <w:r>
          <w:fldChar w:fldCharType="separate"/>
        </w:r>
        <w:r>
          <w:t>19</w:t>
        </w:r>
        <w:r>
          <w:fldChar w:fldCharType="end"/>
        </w:r>
      </w:hyperlink>
    </w:p>
    <w:p>
      <w:pPr>
        <w:pStyle w:val="TOC1"/>
        <w:tabs>
          <w:tab w:val="right" w:leader="dot" w:pos="8306"/>
        </w:tabs>
      </w:pPr>
      <w:hyperlink w:anchor="_Toc20941" w:history="1">
        <w:r>
          <w:rPr>
            <w:rFonts w:ascii="仿宋" w:eastAsia="仿宋" w:hAnsi="仿宋" w:cs="仿宋" w:hint="eastAsia"/>
            <w:lang w:eastAsia="zh-CN"/>
          </w:rPr>
          <w:t>七、生产安全保护</w:t>
        </w:r>
        <w:r>
          <w:tab/>
        </w:r>
        <w:r>
          <w:fldChar w:fldCharType="begin"/>
        </w:r>
        <w:r>
          <w:instrText xml:space="preserve"> PAGEREF _Toc20941 \h </w:instrText>
        </w:r>
        <w:r>
          <w:fldChar w:fldCharType="separate"/>
        </w:r>
        <w:r>
          <w:t>20</w:t>
        </w:r>
        <w:r>
          <w:fldChar w:fldCharType="end"/>
        </w:r>
      </w:hyperlink>
    </w:p>
    <w:p>
      <w:pPr>
        <w:pStyle w:val="TOC2"/>
        <w:tabs>
          <w:tab w:val="right" w:leader="dot" w:pos="8306"/>
        </w:tabs>
      </w:pPr>
      <w:hyperlink w:anchor="_Toc27305" w:history="1">
        <w:r>
          <w:rPr>
            <w:rFonts w:ascii="仿宋" w:eastAsia="仿宋" w:hAnsi="仿宋" w:cs="仿宋" w:hint="eastAsia"/>
            <w:lang w:eastAsia="zh-CN"/>
          </w:rPr>
          <w:t>(一)、消防安全</w:t>
        </w:r>
        <w:r>
          <w:tab/>
        </w:r>
        <w:r>
          <w:fldChar w:fldCharType="begin"/>
        </w:r>
        <w:r>
          <w:instrText xml:space="preserve"> PAGEREF _Toc27305 \h </w:instrText>
        </w:r>
        <w:r>
          <w:fldChar w:fldCharType="separate"/>
        </w:r>
        <w:r>
          <w:t>20</w:t>
        </w:r>
        <w:r>
          <w:fldChar w:fldCharType="end"/>
        </w:r>
      </w:hyperlink>
    </w:p>
    <w:p>
      <w:pPr>
        <w:pStyle w:val="TOC2"/>
        <w:tabs>
          <w:tab w:val="right" w:leader="dot" w:pos="8306"/>
        </w:tabs>
      </w:pPr>
      <w:hyperlink w:anchor="_Toc28352" w:history="1">
        <w:r>
          <w:rPr>
            <w:rFonts w:ascii="仿宋" w:eastAsia="仿宋" w:hAnsi="仿宋" w:cs="仿宋" w:hint="eastAsia"/>
            <w:lang w:eastAsia="zh-CN"/>
          </w:rPr>
          <w:t>(二)、防火防爆总图布置措施</w:t>
        </w:r>
        <w:r>
          <w:tab/>
        </w:r>
        <w:r>
          <w:fldChar w:fldCharType="begin"/>
        </w:r>
        <w:r>
          <w:instrText xml:space="preserve"> PAGEREF _Toc28352 \h </w:instrText>
        </w:r>
        <w:r>
          <w:fldChar w:fldCharType="separate"/>
        </w:r>
        <w:r>
          <w:t>21</w:t>
        </w:r>
        <w:r>
          <w:fldChar w:fldCharType="end"/>
        </w:r>
      </w:hyperlink>
    </w:p>
    <w:p>
      <w:pPr>
        <w:pStyle w:val="TOC2"/>
        <w:tabs>
          <w:tab w:val="right" w:leader="dot" w:pos="8306"/>
        </w:tabs>
      </w:pPr>
      <w:hyperlink w:anchor="_Toc8490" w:history="1">
        <w:r>
          <w:rPr>
            <w:rFonts w:ascii="仿宋" w:eastAsia="仿宋" w:hAnsi="仿宋" w:cs="仿宋" w:hint="eastAsia"/>
            <w:lang w:eastAsia="zh-CN"/>
          </w:rPr>
          <w:t>(三)、自然灾害防范措施</w:t>
        </w:r>
        <w:r>
          <w:tab/>
        </w:r>
        <w:r>
          <w:fldChar w:fldCharType="begin"/>
        </w:r>
        <w:r>
          <w:instrText xml:space="preserve"> PAGEREF _Toc8490 \h </w:instrText>
        </w:r>
        <w:r>
          <w:fldChar w:fldCharType="separate"/>
        </w:r>
        <w:r>
          <w:t>22</w:t>
        </w:r>
        <w:r>
          <w:fldChar w:fldCharType="end"/>
        </w:r>
      </w:hyperlink>
    </w:p>
    <w:p>
      <w:pPr>
        <w:pStyle w:val="TOC2"/>
        <w:tabs>
          <w:tab w:val="right" w:leader="dot" w:pos="8306"/>
        </w:tabs>
      </w:pPr>
      <w:hyperlink w:anchor="_Toc3534" w:history="1">
        <w:r>
          <w:rPr>
            <w:rFonts w:ascii="仿宋" w:eastAsia="仿宋" w:hAnsi="仿宋" w:cs="仿宋" w:hint="eastAsia"/>
            <w:lang w:eastAsia="zh-CN"/>
          </w:rPr>
          <w:t>(四)、安全色及安全标志使用要求</w:t>
        </w:r>
        <w:r>
          <w:tab/>
        </w:r>
        <w:r>
          <w:fldChar w:fldCharType="begin"/>
        </w:r>
        <w:r>
          <w:instrText xml:space="preserve"> PAGEREF _Toc3534 \h </w:instrText>
        </w:r>
        <w:r>
          <w:fldChar w:fldCharType="separate"/>
        </w:r>
        <w:r>
          <w:t>23</w:t>
        </w:r>
        <w:r>
          <w:fldChar w:fldCharType="end"/>
        </w:r>
      </w:hyperlink>
    </w:p>
    <w:p>
      <w:pPr>
        <w:pStyle w:val="TOC2"/>
        <w:tabs>
          <w:tab w:val="right" w:leader="dot" w:pos="8306"/>
        </w:tabs>
      </w:pPr>
      <w:hyperlink w:anchor="_Toc15467" w:history="1">
        <w:r>
          <w:rPr>
            <w:rFonts w:ascii="仿宋" w:eastAsia="仿宋" w:hAnsi="仿宋" w:cs="仿宋" w:hint="eastAsia"/>
            <w:lang w:eastAsia="zh-CN"/>
          </w:rPr>
          <w:t>(五)、防尘防毒措施</w:t>
        </w:r>
        <w:r>
          <w:tab/>
        </w:r>
        <w:r>
          <w:fldChar w:fldCharType="begin"/>
        </w:r>
        <w:r>
          <w:instrText xml:space="preserve"> PAGEREF _Toc15467 \h </w:instrText>
        </w:r>
        <w:r>
          <w:fldChar w:fldCharType="separate"/>
        </w:r>
        <w:r>
          <w:t>24</w:t>
        </w:r>
        <w:r>
          <w:fldChar w:fldCharType="end"/>
        </w:r>
      </w:hyperlink>
    </w:p>
    <w:p>
      <w:pPr>
        <w:pStyle w:val="TOC2"/>
        <w:tabs>
          <w:tab w:val="right" w:leader="dot" w:pos="8306"/>
        </w:tabs>
      </w:pPr>
      <w:hyperlink w:anchor="_Toc4712" w:history="1">
        <w:r>
          <w:rPr>
            <w:rFonts w:ascii="仿宋" w:eastAsia="仿宋" w:hAnsi="仿宋" w:cs="仿宋" w:hint="eastAsia"/>
            <w:lang w:eastAsia="zh-CN"/>
          </w:rPr>
          <w:t>(六)、防静电、触电防护及防雷措施</w:t>
        </w:r>
        <w:r>
          <w:tab/>
        </w:r>
        <w:r>
          <w:fldChar w:fldCharType="begin"/>
        </w:r>
        <w:r>
          <w:instrText xml:space="preserve"> PAGEREF _Toc4712 \h </w:instrText>
        </w:r>
        <w:r>
          <w:fldChar w:fldCharType="separate"/>
        </w:r>
        <w:r>
          <w:t>25</w:t>
        </w:r>
        <w:r>
          <w:fldChar w:fldCharType="end"/>
        </w:r>
      </w:hyperlink>
    </w:p>
    <w:p>
      <w:pPr>
        <w:pStyle w:val="TOC2"/>
        <w:tabs>
          <w:tab w:val="right" w:leader="dot" w:pos="8306"/>
        </w:tabs>
      </w:pPr>
      <w:hyperlink w:anchor="_Toc27811" w:history="1">
        <w:r>
          <w:rPr>
            <w:rFonts w:ascii="仿宋" w:eastAsia="仿宋" w:hAnsi="仿宋" w:cs="仿宋" w:hint="eastAsia"/>
            <w:lang w:eastAsia="zh-CN"/>
          </w:rPr>
          <w:t>(七)、机械设备安全保障措施</w:t>
        </w:r>
        <w:r>
          <w:tab/>
        </w:r>
        <w:r>
          <w:fldChar w:fldCharType="begin"/>
        </w:r>
        <w:r>
          <w:instrText xml:space="preserve"> PAGEREF _Toc27811 \h </w:instrText>
        </w:r>
        <w:r>
          <w:fldChar w:fldCharType="separate"/>
        </w:r>
        <w:r>
          <w:t>26</w:t>
        </w:r>
        <w:r>
          <w:fldChar w:fldCharType="end"/>
        </w:r>
      </w:hyperlink>
    </w:p>
    <w:p>
      <w:pPr>
        <w:pStyle w:val="TOC1"/>
        <w:tabs>
          <w:tab w:val="right" w:leader="dot" w:pos="8306"/>
        </w:tabs>
      </w:pPr>
      <w:hyperlink w:anchor="_Toc1100" w:history="1">
        <w:r>
          <w:rPr>
            <w:rFonts w:ascii="仿宋" w:eastAsia="仿宋" w:hAnsi="仿宋" w:cs="仿宋" w:hint="eastAsia"/>
            <w:lang w:eastAsia="zh-CN"/>
          </w:rPr>
          <w:t>八、新生儿项目风险管理</w:t>
        </w:r>
        <w:r>
          <w:tab/>
        </w:r>
        <w:r>
          <w:fldChar w:fldCharType="begin"/>
        </w:r>
        <w:r>
          <w:instrText xml:space="preserve"> PAGEREF _Toc1100 \h </w:instrText>
        </w:r>
        <w:r>
          <w:fldChar w:fldCharType="separate"/>
        </w:r>
        <w:r>
          <w:t>28</w:t>
        </w:r>
        <w:r>
          <w:fldChar w:fldCharType="end"/>
        </w:r>
      </w:hyperlink>
    </w:p>
    <w:p>
      <w:pPr>
        <w:pStyle w:val="TOC2"/>
        <w:tabs>
          <w:tab w:val="right" w:leader="dot" w:pos="8306"/>
        </w:tabs>
      </w:pPr>
      <w:hyperlink w:anchor="_Toc22898" w:history="1">
        <w:r>
          <w:rPr>
            <w:rFonts w:ascii="仿宋" w:eastAsia="仿宋" w:hAnsi="仿宋" w:cs="仿宋" w:hint="eastAsia"/>
            <w:lang w:eastAsia="zh-CN"/>
          </w:rPr>
          <w:t>(一)、风险识别与评估</w:t>
        </w:r>
        <w:r>
          <w:tab/>
        </w:r>
        <w:r>
          <w:fldChar w:fldCharType="begin"/>
        </w:r>
        <w:r>
          <w:instrText xml:space="preserve"> PAGEREF _Toc22898 \h </w:instrText>
        </w:r>
        <w:r>
          <w:fldChar w:fldCharType="separate"/>
        </w:r>
        <w:r>
          <w:t>28</w:t>
        </w:r>
        <w:r>
          <w:fldChar w:fldCharType="end"/>
        </w:r>
      </w:hyperlink>
    </w:p>
    <w:p>
      <w:pPr>
        <w:pStyle w:val="TOC2"/>
        <w:tabs>
          <w:tab w:val="right" w:leader="dot" w:pos="8306"/>
        </w:tabs>
      </w:pPr>
      <w:hyperlink w:anchor="_Toc6156" w:history="1">
        <w:r>
          <w:rPr>
            <w:rFonts w:ascii="仿宋" w:eastAsia="仿宋" w:hAnsi="仿宋" w:cs="仿宋" w:hint="eastAsia"/>
            <w:lang w:eastAsia="zh-CN"/>
          </w:rPr>
          <w:t>(二)、风险应对策略</w:t>
        </w:r>
        <w:r>
          <w:tab/>
        </w:r>
        <w:r>
          <w:fldChar w:fldCharType="begin"/>
        </w:r>
        <w:r>
          <w:instrText xml:space="preserve"> PAGEREF _Toc6156 \h </w:instrText>
        </w:r>
        <w:r>
          <w:fldChar w:fldCharType="separate"/>
        </w:r>
        <w:r>
          <w:t>29</w:t>
        </w:r>
        <w:r>
          <w:fldChar w:fldCharType="end"/>
        </w:r>
      </w:hyperlink>
    </w:p>
    <w:p>
      <w:pPr>
        <w:pStyle w:val="TOC2"/>
        <w:tabs>
          <w:tab w:val="right" w:leader="dot" w:pos="8306"/>
        </w:tabs>
      </w:pPr>
      <w:hyperlink w:anchor="_Toc10957" w:history="1">
        <w:r>
          <w:rPr>
            <w:rFonts w:ascii="仿宋" w:eastAsia="仿宋" w:hAnsi="仿宋" w:cs="仿宋" w:hint="eastAsia"/>
            <w:lang w:eastAsia="zh-CN"/>
          </w:rPr>
          <w:t>(三)、风险监控与控制</w:t>
        </w:r>
        <w:r>
          <w:tab/>
        </w:r>
        <w:r>
          <w:fldChar w:fldCharType="begin"/>
        </w:r>
        <w:r>
          <w:instrText xml:space="preserve"> PAGEREF _Toc10957 \h </w:instrText>
        </w:r>
        <w:r>
          <w:fldChar w:fldCharType="separate"/>
        </w:r>
        <w:r>
          <w:t>31</w:t>
        </w:r>
        <w:r>
          <w:fldChar w:fldCharType="end"/>
        </w:r>
      </w:hyperlink>
    </w:p>
    <w:p>
      <w:pPr>
        <w:pStyle w:val="TOC1"/>
        <w:tabs>
          <w:tab w:val="right" w:leader="dot" w:pos="8306"/>
        </w:tabs>
      </w:pPr>
      <w:hyperlink w:anchor="_Toc11464" w:history="1">
        <w:r>
          <w:rPr>
            <w:rFonts w:ascii="仿宋" w:eastAsia="仿宋" w:hAnsi="仿宋" w:cs="仿宋" w:hint="eastAsia"/>
            <w:lang w:eastAsia="zh-CN"/>
          </w:rPr>
          <w:t>九、新生儿项目社会影响</w:t>
        </w:r>
        <w:r>
          <w:tab/>
        </w:r>
        <w:r>
          <w:fldChar w:fldCharType="begin"/>
        </w:r>
        <w:r>
          <w:instrText xml:space="preserve"> PAGEREF _Toc11464 \h </w:instrText>
        </w:r>
        <w:r>
          <w:fldChar w:fldCharType="separate"/>
        </w:r>
        <w:r>
          <w:t>32</w:t>
        </w:r>
        <w:r>
          <w:fldChar w:fldCharType="end"/>
        </w:r>
      </w:hyperlink>
    </w:p>
    <w:p>
      <w:pPr>
        <w:pStyle w:val="TOC2"/>
        <w:tabs>
          <w:tab w:val="right" w:leader="dot" w:pos="8306"/>
        </w:tabs>
      </w:pPr>
      <w:hyperlink w:anchor="_Toc17998" w:history="1">
        <w:r>
          <w:rPr>
            <w:rFonts w:ascii="仿宋" w:eastAsia="仿宋" w:hAnsi="仿宋" w:cs="仿宋" w:hint="eastAsia"/>
            <w:lang w:eastAsia="zh-CN"/>
          </w:rPr>
          <w:t>(一)、社会责任与义务</w:t>
        </w:r>
        <w:r>
          <w:tab/>
        </w:r>
        <w:r>
          <w:fldChar w:fldCharType="begin"/>
        </w:r>
        <w:r>
          <w:instrText xml:space="preserve"> PAGEREF _Toc17998 \h </w:instrText>
        </w:r>
        <w:r>
          <w:fldChar w:fldCharType="separate"/>
        </w:r>
        <w:r>
          <w:t>32</w:t>
        </w:r>
        <w:r>
          <w:fldChar w:fldCharType="end"/>
        </w:r>
      </w:hyperlink>
    </w:p>
    <w:p>
      <w:pPr>
        <w:pStyle w:val="TOC2"/>
        <w:tabs>
          <w:tab w:val="right" w:leader="dot" w:pos="8306"/>
        </w:tabs>
      </w:pPr>
      <w:hyperlink w:anchor="_Toc28872" w:history="1">
        <w:r>
          <w:rPr>
            <w:rFonts w:ascii="仿宋" w:eastAsia="仿宋" w:hAnsi="仿宋" w:cs="仿宋" w:hint="eastAsia"/>
            <w:lang w:eastAsia="zh-CN"/>
          </w:rPr>
          <w:t>(二)、社会参与与沟通</w:t>
        </w:r>
        <w:r>
          <w:tab/>
        </w:r>
        <w:r>
          <w:fldChar w:fldCharType="begin"/>
        </w:r>
        <w:r>
          <w:instrText xml:space="preserve"> PAGEREF _Toc28872 \h </w:instrText>
        </w:r>
        <w:r>
          <w:fldChar w:fldCharType="separate"/>
        </w:r>
        <w:r>
          <w:t>32</w:t>
        </w:r>
        <w:r>
          <w:fldChar w:fldCharType="end"/>
        </w:r>
      </w:hyperlink>
    </w:p>
    <w:p>
      <w:pPr>
        <w:pStyle w:val="TOC1"/>
        <w:tabs>
          <w:tab w:val="right" w:leader="dot" w:pos="8306"/>
        </w:tabs>
      </w:pPr>
      <w:hyperlink w:anchor="_Toc19430" w:history="1">
        <w:r>
          <w:rPr>
            <w:rFonts w:ascii="仿宋" w:eastAsia="仿宋" w:hAnsi="仿宋" w:cs="仿宋" w:hint="eastAsia"/>
            <w:lang w:eastAsia="zh-CN"/>
          </w:rPr>
          <w:t>十、新生儿项目人力资源管理</w:t>
        </w:r>
        <w:r>
          <w:tab/>
        </w:r>
        <w:r>
          <w:fldChar w:fldCharType="begin"/>
        </w:r>
        <w:r>
          <w:instrText xml:space="preserve"> PAGEREF _Toc19430 \h </w:instrText>
        </w:r>
        <w:r>
          <w:fldChar w:fldCharType="separate"/>
        </w:r>
        <w:r>
          <w:t>33</w:t>
        </w:r>
        <w:r>
          <w:fldChar w:fldCharType="end"/>
        </w:r>
      </w:hyperlink>
    </w:p>
    <w:p>
      <w:pPr>
        <w:pStyle w:val="TOC2"/>
        <w:tabs>
          <w:tab w:val="right" w:leader="dot" w:pos="8306"/>
        </w:tabs>
      </w:pPr>
      <w:hyperlink w:anchor="_Toc11226" w:history="1">
        <w:r>
          <w:rPr>
            <w:rFonts w:ascii="仿宋" w:eastAsia="仿宋" w:hAnsi="仿宋" w:cs="仿宋" w:hint="eastAsia"/>
            <w:lang w:eastAsia="zh-CN"/>
          </w:rPr>
          <w:t>(一)、建立健全的预算管理制度</w:t>
        </w:r>
        <w:r>
          <w:tab/>
        </w:r>
        <w:r>
          <w:fldChar w:fldCharType="begin"/>
        </w:r>
        <w:r>
          <w:instrText xml:space="preserve"> PAGEREF _Toc11226 \h </w:instrText>
        </w:r>
        <w:r>
          <w:fldChar w:fldCharType="separate"/>
        </w:r>
        <w:r>
          <w:t>33</w:t>
        </w:r>
        <w:r>
          <w:fldChar w:fldCharType="end"/>
        </w:r>
      </w:hyperlink>
    </w:p>
    <w:p>
      <w:pPr>
        <w:pStyle w:val="TOC2"/>
        <w:tabs>
          <w:tab w:val="right" w:leader="dot" w:pos="8306"/>
        </w:tabs>
      </w:pPr>
      <w:hyperlink w:anchor="_Toc30022" w:history="1">
        <w:r>
          <w:rPr>
            <w:rFonts w:ascii="仿宋" w:eastAsia="仿宋" w:hAnsi="仿宋" w:cs="仿宋" w:hint="eastAsia"/>
            <w:lang w:eastAsia="zh-CN"/>
          </w:rPr>
          <w:t>(二)、加强资金流动监控</w:t>
        </w:r>
        <w:r>
          <w:tab/>
        </w:r>
        <w:r>
          <w:fldChar w:fldCharType="begin"/>
        </w:r>
        <w:r>
          <w:instrText xml:space="preserve"> PAGEREF _Toc30022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0" w:history="1">
        <w:r>
          <w:rPr>
            <w:rFonts w:ascii="仿宋" w:eastAsia="仿宋" w:hAnsi="仿宋" w:cs="仿宋" w:hint="eastAsia"/>
            <w:lang w:eastAsia="zh-CN"/>
          </w:rPr>
          <w:t>(三)、制定完善的风险控制机制</w:t>
        </w:r>
        <w:r>
          <w:tab/>
        </w:r>
        <w:r>
          <w:fldChar w:fldCharType="begin"/>
        </w:r>
        <w:r>
          <w:instrText xml:space="preserve"> PAGEREF _Toc26010 \h </w:instrText>
        </w:r>
        <w:r>
          <w:fldChar w:fldCharType="separate"/>
        </w:r>
        <w:r>
          <w:t>36</w:t>
        </w:r>
        <w:r>
          <w:fldChar w:fldCharType="end"/>
        </w:r>
      </w:hyperlink>
    </w:p>
    <w:p>
      <w:pPr>
        <w:pStyle w:val="TOC2"/>
        <w:tabs>
          <w:tab w:val="right" w:leader="dot" w:pos="8306"/>
        </w:tabs>
      </w:pPr>
      <w:hyperlink w:anchor="_Toc21889" w:history="1">
        <w:r>
          <w:rPr>
            <w:rFonts w:ascii="仿宋" w:eastAsia="仿宋" w:hAnsi="仿宋" w:cs="仿宋" w:hint="eastAsia"/>
            <w:lang w:eastAsia="zh-CN"/>
          </w:rPr>
          <w:t>(四)、优化成本管理</w:t>
        </w:r>
        <w:r>
          <w:tab/>
        </w:r>
        <w:r>
          <w:fldChar w:fldCharType="begin"/>
        </w:r>
        <w:r>
          <w:instrText xml:space="preserve"> PAGEREF _Toc21889 \h </w:instrText>
        </w:r>
        <w:r>
          <w:fldChar w:fldCharType="separate"/>
        </w:r>
        <w:r>
          <w:t>37</w:t>
        </w:r>
        <w:r>
          <w:fldChar w:fldCharType="end"/>
        </w:r>
      </w:hyperlink>
    </w:p>
    <w:p>
      <w:pPr>
        <w:pStyle w:val="TOC1"/>
        <w:tabs>
          <w:tab w:val="right" w:leader="dot" w:pos="8306"/>
        </w:tabs>
      </w:pPr>
      <w:hyperlink w:anchor="_Toc3863" w:history="1">
        <w:r>
          <w:rPr>
            <w:rFonts w:ascii="仿宋" w:eastAsia="仿宋" w:hAnsi="仿宋" w:cs="仿宋" w:hint="eastAsia"/>
            <w:lang w:eastAsia="zh-CN"/>
          </w:rPr>
          <w:t>十一、新生儿项目财务管理</w:t>
        </w:r>
        <w:r>
          <w:tab/>
        </w:r>
        <w:r>
          <w:fldChar w:fldCharType="begin"/>
        </w:r>
        <w:r>
          <w:instrText xml:space="preserve"> PAGEREF _Toc3863 \h </w:instrText>
        </w:r>
        <w:r>
          <w:fldChar w:fldCharType="separate"/>
        </w:r>
        <w:r>
          <w:t>39</w:t>
        </w:r>
        <w:r>
          <w:fldChar w:fldCharType="end"/>
        </w:r>
      </w:hyperlink>
    </w:p>
    <w:p>
      <w:pPr>
        <w:pStyle w:val="TOC2"/>
        <w:tabs>
          <w:tab w:val="right" w:leader="dot" w:pos="8306"/>
        </w:tabs>
      </w:pPr>
      <w:hyperlink w:anchor="_Toc8872" w:history="1">
        <w:r>
          <w:rPr>
            <w:rFonts w:ascii="仿宋" w:eastAsia="仿宋" w:hAnsi="仿宋" w:cs="仿宋" w:hint="eastAsia"/>
            <w:lang w:eastAsia="zh-CN"/>
          </w:rPr>
          <w:t>(一)、资金需求大</w:t>
        </w:r>
        <w:r>
          <w:tab/>
        </w:r>
        <w:r>
          <w:fldChar w:fldCharType="begin"/>
        </w:r>
        <w:r>
          <w:instrText xml:space="preserve"> PAGEREF _Toc8872 \h </w:instrText>
        </w:r>
        <w:r>
          <w:fldChar w:fldCharType="separate"/>
        </w:r>
        <w:r>
          <w:t>39</w:t>
        </w:r>
        <w:r>
          <w:fldChar w:fldCharType="end"/>
        </w:r>
      </w:hyperlink>
    </w:p>
    <w:p>
      <w:pPr>
        <w:pStyle w:val="TOC2"/>
        <w:tabs>
          <w:tab w:val="right" w:leader="dot" w:pos="8306"/>
        </w:tabs>
      </w:pPr>
      <w:hyperlink w:anchor="_Toc21097" w:history="1">
        <w:r>
          <w:rPr>
            <w:rFonts w:ascii="仿宋" w:eastAsia="仿宋" w:hAnsi="仿宋" w:cs="仿宋" w:hint="eastAsia"/>
            <w:lang w:eastAsia="zh-CN"/>
          </w:rPr>
          <w:t>(二)、研发周期长</w:t>
        </w:r>
        <w:r>
          <w:tab/>
        </w:r>
        <w:r>
          <w:fldChar w:fldCharType="begin"/>
        </w:r>
        <w:r>
          <w:instrText xml:space="preserve"> PAGEREF _Toc21097 \h </w:instrText>
        </w:r>
        <w:r>
          <w:fldChar w:fldCharType="separate"/>
        </w:r>
        <w:r>
          <w:t>40</w:t>
        </w:r>
        <w:r>
          <w:fldChar w:fldCharType="end"/>
        </w:r>
      </w:hyperlink>
    </w:p>
    <w:p>
      <w:pPr>
        <w:pStyle w:val="TOC2"/>
        <w:tabs>
          <w:tab w:val="right" w:leader="dot" w:pos="8306"/>
        </w:tabs>
      </w:pPr>
      <w:hyperlink w:anchor="_Toc16762" w:history="1">
        <w:r>
          <w:rPr>
            <w:rFonts w:ascii="仿宋" w:eastAsia="仿宋" w:hAnsi="仿宋" w:cs="仿宋" w:hint="eastAsia"/>
            <w:lang w:eastAsia="zh-CN"/>
          </w:rPr>
          <w:t>(三)、市场风险大</w:t>
        </w:r>
        <w:r>
          <w:tab/>
        </w:r>
        <w:r>
          <w:fldChar w:fldCharType="begin"/>
        </w:r>
        <w:r>
          <w:instrText xml:space="preserve"> PAGEREF _Toc16762 \h </w:instrText>
        </w:r>
        <w:r>
          <w:fldChar w:fldCharType="separate"/>
        </w:r>
        <w:r>
          <w:t>41</w:t>
        </w:r>
        <w:r>
          <w:fldChar w:fldCharType="end"/>
        </w:r>
      </w:hyperlink>
    </w:p>
    <w:p>
      <w:pPr>
        <w:pStyle w:val="TOC2"/>
        <w:tabs>
          <w:tab w:val="right" w:leader="dot" w:pos="8306"/>
        </w:tabs>
      </w:pPr>
      <w:hyperlink w:anchor="_Toc55" w:history="1">
        <w:r>
          <w:rPr>
            <w:rFonts w:ascii="仿宋" w:eastAsia="仿宋" w:hAnsi="仿宋" w:cs="仿宋" w:hint="eastAsia"/>
            <w:lang w:eastAsia="zh-CN"/>
          </w:rPr>
          <w:t>(四)、利润率高</w:t>
        </w:r>
        <w:r>
          <w:tab/>
        </w:r>
        <w:r>
          <w:fldChar w:fldCharType="begin"/>
        </w:r>
        <w:r>
          <w:instrText xml:space="preserve"> PAGEREF _Toc55 \h </w:instrText>
        </w:r>
        <w:r>
          <w:fldChar w:fldCharType="separate"/>
        </w:r>
        <w:r>
          <w:t>44</w:t>
        </w:r>
        <w:r>
          <w:fldChar w:fldCharType="end"/>
        </w:r>
      </w:hyperlink>
    </w:p>
    <w:p>
      <w:pPr>
        <w:pStyle w:val="TOC1"/>
        <w:tabs>
          <w:tab w:val="right" w:leader="dot" w:pos="8306"/>
        </w:tabs>
      </w:pPr>
      <w:hyperlink w:anchor="_Toc19293" w:history="1">
        <w:r>
          <w:rPr>
            <w:rFonts w:ascii="仿宋" w:eastAsia="仿宋" w:hAnsi="仿宋" w:cs="仿宋" w:hint="eastAsia"/>
            <w:lang w:eastAsia="zh-CN"/>
          </w:rPr>
          <w:t>十二、新生儿项目创新与研发</w:t>
        </w:r>
        <w:r>
          <w:tab/>
        </w:r>
        <w:r>
          <w:fldChar w:fldCharType="begin"/>
        </w:r>
        <w:r>
          <w:instrText xml:space="preserve"> PAGEREF _Toc19293 \h </w:instrText>
        </w:r>
        <w:r>
          <w:fldChar w:fldCharType="separate"/>
        </w:r>
        <w:r>
          <w:t>46</w:t>
        </w:r>
        <w:r>
          <w:fldChar w:fldCharType="end"/>
        </w:r>
      </w:hyperlink>
    </w:p>
    <w:p>
      <w:pPr>
        <w:pStyle w:val="TOC2"/>
        <w:tabs>
          <w:tab w:val="right" w:leader="dot" w:pos="8306"/>
        </w:tabs>
      </w:pPr>
      <w:hyperlink w:anchor="_Toc4678" w:history="1">
        <w:r>
          <w:rPr>
            <w:rFonts w:ascii="仿宋" w:eastAsia="仿宋" w:hAnsi="仿宋" w:cs="仿宋" w:hint="eastAsia"/>
            <w:lang w:eastAsia="zh-CN"/>
          </w:rPr>
          <w:t>(一)、创新策略与方向</w:t>
        </w:r>
        <w:r>
          <w:tab/>
        </w:r>
        <w:r>
          <w:fldChar w:fldCharType="begin"/>
        </w:r>
        <w:r>
          <w:instrText xml:space="preserve"> PAGEREF _Toc4678 \h </w:instrText>
        </w:r>
        <w:r>
          <w:fldChar w:fldCharType="separate"/>
        </w:r>
        <w:r>
          <w:t>46</w:t>
        </w:r>
        <w:r>
          <w:fldChar w:fldCharType="end"/>
        </w:r>
      </w:hyperlink>
    </w:p>
    <w:p>
      <w:pPr>
        <w:pStyle w:val="TOC2"/>
        <w:tabs>
          <w:tab w:val="right" w:leader="dot" w:pos="8306"/>
        </w:tabs>
      </w:pPr>
      <w:hyperlink w:anchor="_Toc18735" w:history="1">
        <w:r>
          <w:rPr>
            <w:rFonts w:ascii="仿宋" w:eastAsia="仿宋" w:hAnsi="仿宋" w:cs="仿宋" w:hint="eastAsia"/>
            <w:lang w:eastAsia="zh-CN"/>
          </w:rPr>
          <w:t>(二)、研发规划与投入</w:t>
        </w:r>
        <w:r>
          <w:tab/>
        </w:r>
        <w:r>
          <w:fldChar w:fldCharType="begin"/>
        </w:r>
        <w:r>
          <w:instrText xml:space="preserve"> PAGEREF _Toc18735 \h </w:instrText>
        </w:r>
        <w:r>
          <w:fldChar w:fldCharType="separate"/>
        </w:r>
        <w:r>
          <w:t>47</w:t>
        </w:r>
        <w:r>
          <w:fldChar w:fldCharType="end"/>
        </w:r>
      </w:hyperlink>
    </w:p>
    <w:p>
      <w:pPr>
        <w:pStyle w:val="TOC1"/>
        <w:tabs>
          <w:tab w:val="right" w:leader="dot" w:pos="8306"/>
        </w:tabs>
      </w:pPr>
      <w:hyperlink w:anchor="_Toc13176" w:history="1">
        <w:r>
          <w:rPr>
            <w:rFonts w:ascii="仿宋" w:eastAsia="仿宋" w:hAnsi="仿宋" w:cs="仿宋" w:hint="eastAsia"/>
            <w:lang w:eastAsia="zh-CN"/>
          </w:rPr>
          <w:t>十三、新生儿项目工程方案分析</w:t>
        </w:r>
        <w:r>
          <w:tab/>
        </w:r>
        <w:r>
          <w:fldChar w:fldCharType="begin"/>
        </w:r>
        <w:r>
          <w:instrText xml:space="preserve"> PAGEREF _Toc13176 \h </w:instrText>
        </w:r>
        <w:r>
          <w:fldChar w:fldCharType="separate"/>
        </w:r>
        <w:r>
          <w:t>49</w:t>
        </w:r>
        <w:r>
          <w:fldChar w:fldCharType="end"/>
        </w:r>
      </w:hyperlink>
    </w:p>
    <w:p>
      <w:pPr>
        <w:pStyle w:val="TOC2"/>
        <w:tabs>
          <w:tab w:val="right" w:leader="dot" w:pos="8306"/>
        </w:tabs>
      </w:pPr>
      <w:hyperlink w:anchor="_Toc29120" w:history="1">
        <w:r>
          <w:rPr>
            <w:rFonts w:ascii="仿宋" w:eastAsia="仿宋" w:hAnsi="仿宋" w:cs="仿宋" w:hint="eastAsia"/>
            <w:lang w:eastAsia="zh-CN"/>
          </w:rPr>
          <w:t>(一)、建筑工程设计原则</w:t>
        </w:r>
        <w:r>
          <w:tab/>
        </w:r>
        <w:r>
          <w:fldChar w:fldCharType="begin"/>
        </w:r>
        <w:r>
          <w:instrText xml:space="preserve"> PAGEREF _Toc29120 \h </w:instrText>
        </w:r>
        <w:r>
          <w:fldChar w:fldCharType="separate"/>
        </w:r>
        <w:r>
          <w:t>49</w:t>
        </w:r>
        <w:r>
          <w:fldChar w:fldCharType="end"/>
        </w:r>
      </w:hyperlink>
    </w:p>
    <w:p>
      <w:pPr>
        <w:pStyle w:val="TOC2"/>
        <w:tabs>
          <w:tab w:val="right" w:leader="dot" w:pos="8306"/>
        </w:tabs>
      </w:pPr>
      <w:hyperlink w:anchor="_Toc241" w:history="1">
        <w:r>
          <w:rPr>
            <w:rFonts w:ascii="仿宋" w:eastAsia="仿宋" w:hAnsi="仿宋" w:cs="仿宋" w:hint="eastAsia"/>
            <w:lang w:eastAsia="zh-CN"/>
          </w:rPr>
          <w:t>(二)、土建工程建设指标</w:t>
        </w:r>
        <w:r>
          <w:tab/>
        </w:r>
        <w:r>
          <w:fldChar w:fldCharType="begin"/>
        </w:r>
        <w:r>
          <w:instrText xml:space="preserve"> PAGEREF _Toc241 \h </w:instrText>
        </w:r>
        <w:r>
          <w:fldChar w:fldCharType="separate"/>
        </w:r>
        <w:r>
          <w:t>52</w:t>
        </w:r>
        <w:r>
          <w:fldChar w:fldCharType="end"/>
        </w:r>
      </w:hyperlink>
    </w:p>
    <w:p>
      <w:pPr>
        <w:pStyle w:val="TOC1"/>
        <w:tabs>
          <w:tab w:val="right" w:leader="dot" w:pos="8306"/>
        </w:tabs>
      </w:pPr>
      <w:hyperlink w:anchor="_Toc28909" w:history="1">
        <w:r>
          <w:rPr>
            <w:rFonts w:ascii="仿宋" w:eastAsia="仿宋" w:hAnsi="仿宋" w:cs="仿宋" w:hint="eastAsia"/>
            <w:lang w:eastAsia="zh-CN"/>
          </w:rPr>
          <w:t>十四、营销与推广策略</w:t>
        </w:r>
        <w:r>
          <w:tab/>
        </w:r>
        <w:r>
          <w:fldChar w:fldCharType="begin"/>
        </w:r>
        <w:r>
          <w:instrText xml:space="preserve"> PAGEREF _Toc28909 \h </w:instrText>
        </w:r>
        <w:r>
          <w:fldChar w:fldCharType="separate"/>
        </w:r>
        <w:r>
          <w:t>54</w:t>
        </w:r>
        <w:r>
          <w:fldChar w:fldCharType="end"/>
        </w:r>
      </w:hyperlink>
    </w:p>
    <w:p>
      <w:pPr>
        <w:pStyle w:val="TOC2"/>
        <w:tabs>
          <w:tab w:val="right" w:leader="dot" w:pos="8306"/>
        </w:tabs>
      </w:pPr>
      <w:hyperlink w:anchor="_Toc5437" w:history="1">
        <w:r>
          <w:rPr>
            <w:rFonts w:ascii="仿宋" w:eastAsia="仿宋" w:hAnsi="仿宋" w:cs="仿宋" w:hint="eastAsia"/>
            <w:lang w:eastAsia="zh-CN"/>
          </w:rPr>
          <w:t>(一)、产品/服务定位与特点</w:t>
        </w:r>
        <w:r>
          <w:tab/>
        </w:r>
        <w:r>
          <w:fldChar w:fldCharType="begin"/>
        </w:r>
        <w:r>
          <w:instrText xml:space="preserve"> PAGEREF _Toc5437 \h </w:instrText>
        </w:r>
        <w:r>
          <w:fldChar w:fldCharType="separate"/>
        </w:r>
        <w:r>
          <w:t>54</w:t>
        </w:r>
        <w:r>
          <w:fldChar w:fldCharType="end"/>
        </w:r>
      </w:hyperlink>
    </w:p>
    <w:p>
      <w:pPr>
        <w:pStyle w:val="TOC2"/>
        <w:tabs>
          <w:tab w:val="right" w:leader="dot" w:pos="8306"/>
        </w:tabs>
      </w:pPr>
      <w:hyperlink w:anchor="_Toc9393" w:history="1">
        <w:r>
          <w:rPr>
            <w:rFonts w:ascii="仿宋" w:eastAsia="仿宋" w:hAnsi="仿宋" w:cs="仿宋" w:hint="eastAsia"/>
            <w:lang w:eastAsia="zh-CN"/>
          </w:rPr>
          <w:t>(二)、市场定位与竞争分析</w:t>
        </w:r>
        <w:r>
          <w:tab/>
        </w:r>
        <w:r>
          <w:fldChar w:fldCharType="begin"/>
        </w:r>
        <w:r>
          <w:instrText xml:space="preserve"> PAGEREF _Toc9393 \h </w:instrText>
        </w:r>
        <w:r>
          <w:fldChar w:fldCharType="separate"/>
        </w:r>
        <w:r>
          <w:t>55</w:t>
        </w:r>
        <w:r>
          <w:fldChar w:fldCharType="end"/>
        </w:r>
      </w:hyperlink>
    </w:p>
    <w:p>
      <w:pPr>
        <w:pStyle w:val="TOC2"/>
        <w:tabs>
          <w:tab w:val="right" w:leader="dot" w:pos="8306"/>
        </w:tabs>
      </w:pPr>
      <w:hyperlink w:anchor="_Toc13727" w:history="1">
        <w:r>
          <w:rPr>
            <w:rFonts w:ascii="仿宋" w:eastAsia="仿宋" w:hAnsi="仿宋" w:cs="仿宋" w:hint="eastAsia"/>
            <w:lang w:eastAsia="zh-CN"/>
          </w:rPr>
          <w:t>(三)、营销渠道与策略</w:t>
        </w:r>
        <w:r>
          <w:tab/>
        </w:r>
        <w:r>
          <w:fldChar w:fldCharType="begin"/>
        </w:r>
        <w:r>
          <w:instrText xml:space="preserve"> PAGEREF _Toc13727 \h </w:instrText>
        </w:r>
        <w:r>
          <w:fldChar w:fldCharType="separate"/>
        </w:r>
        <w:r>
          <w:t>56</w:t>
        </w:r>
        <w:r>
          <w:fldChar w:fldCharType="end"/>
        </w:r>
      </w:hyperlink>
    </w:p>
    <w:p>
      <w:pPr>
        <w:pStyle w:val="TOC2"/>
        <w:tabs>
          <w:tab w:val="right" w:leader="dot" w:pos="8306"/>
        </w:tabs>
      </w:pPr>
      <w:hyperlink w:anchor="_Toc26537" w:history="1">
        <w:r>
          <w:rPr>
            <w:rFonts w:ascii="仿宋" w:eastAsia="仿宋" w:hAnsi="仿宋" w:cs="仿宋" w:hint="eastAsia"/>
            <w:lang w:eastAsia="zh-CN"/>
          </w:rPr>
          <w:t>(四)、推广与宣传活动</w:t>
        </w:r>
        <w:r>
          <w:tab/>
        </w:r>
        <w:r>
          <w:fldChar w:fldCharType="begin"/>
        </w:r>
        <w:r>
          <w:instrText xml:space="preserve"> PAGEREF _Toc26537 \h </w:instrText>
        </w:r>
        <w:r>
          <w:fldChar w:fldCharType="separate"/>
        </w:r>
        <w:r>
          <w:t>57</w:t>
        </w:r>
        <w:r>
          <w:fldChar w:fldCharType="end"/>
        </w:r>
      </w:hyperlink>
    </w:p>
    <w:p>
      <w:pPr>
        <w:pStyle w:val="TOC1"/>
        <w:tabs>
          <w:tab w:val="right" w:leader="dot" w:pos="8306"/>
        </w:tabs>
      </w:pPr>
      <w:hyperlink w:anchor="_Toc31483" w:history="1">
        <w:r>
          <w:rPr>
            <w:rFonts w:ascii="仿宋" w:eastAsia="仿宋" w:hAnsi="仿宋" w:cs="仿宋" w:hint="eastAsia"/>
            <w:lang w:eastAsia="zh-CN"/>
          </w:rPr>
          <w:t>十五、新生儿项目实施时间节点</w:t>
        </w:r>
        <w:r>
          <w:tab/>
        </w:r>
        <w:r>
          <w:fldChar w:fldCharType="begin"/>
        </w:r>
        <w:r>
          <w:instrText xml:space="preserve"> PAGEREF _Toc31483 \h </w:instrText>
        </w:r>
        <w:r>
          <w:fldChar w:fldCharType="separate"/>
        </w:r>
        <w:r>
          <w:t>63</w:t>
        </w:r>
        <w:r>
          <w:fldChar w:fldCharType="end"/>
        </w:r>
      </w:hyperlink>
    </w:p>
    <w:p>
      <w:pPr>
        <w:pStyle w:val="TOC2"/>
        <w:tabs>
          <w:tab w:val="right" w:leader="dot" w:pos="8306"/>
        </w:tabs>
      </w:pPr>
      <w:hyperlink w:anchor="_Toc31972" w:history="1">
        <w:r>
          <w:rPr>
            <w:rFonts w:ascii="仿宋" w:eastAsia="仿宋" w:hAnsi="仿宋" w:cs="仿宋" w:hint="eastAsia"/>
            <w:lang w:eastAsia="zh-CN"/>
          </w:rPr>
          <w:t>(一)、新生儿项目启动阶段时间节点</w:t>
        </w:r>
        <w:r>
          <w:tab/>
        </w:r>
        <w:r>
          <w:fldChar w:fldCharType="begin"/>
        </w:r>
        <w:r>
          <w:instrText xml:space="preserve"> PAGEREF _Toc31972 \h </w:instrText>
        </w:r>
        <w:r>
          <w:fldChar w:fldCharType="separate"/>
        </w:r>
        <w:r>
          <w:t>63</w:t>
        </w:r>
        <w:r>
          <w:fldChar w:fldCharType="end"/>
        </w:r>
      </w:hyperlink>
    </w:p>
    <w:p>
      <w:pPr>
        <w:pStyle w:val="TOC2"/>
        <w:tabs>
          <w:tab w:val="right" w:leader="dot" w:pos="8306"/>
        </w:tabs>
      </w:pPr>
      <w:hyperlink w:anchor="_Toc23290" w:history="1">
        <w:r>
          <w:rPr>
            <w:rFonts w:ascii="仿宋" w:eastAsia="仿宋" w:hAnsi="仿宋" w:cs="仿宋" w:hint="eastAsia"/>
            <w:lang w:eastAsia="zh-CN"/>
          </w:rPr>
          <w:t>(二)、新生儿项目执行阶段时间节点</w:t>
        </w:r>
        <w:r>
          <w:tab/>
        </w:r>
        <w:r>
          <w:fldChar w:fldCharType="begin"/>
        </w:r>
        <w:r>
          <w:instrText xml:space="preserve"> PAGEREF _Toc23290 \h </w:instrText>
        </w:r>
        <w:r>
          <w:fldChar w:fldCharType="separate"/>
        </w:r>
        <w:r>
          <w:t>64</w:t>
        </w:r>
        <w:r>
          <w:fldChar w:fldCharType="end"/>
        </w:r>
      </w:hyperlink>
    </w:p>
    <w:p>
      <w:pPr>
        <w:pStyle w:val="TOC2"/>
        <w:tabs>
          <w:tab w:val="right" w:leader="dot" w:pos="8306"/>
        </w:tabs>
      </w:pPr>
      <w:hyperlink w:anchor="_Toc3825" w:history="1">
        <w:r>
          <w:rPr>
            <w:rFonts w:ascii="仿宋" w:eastAsia="仿宋" w:hAnsi="仿宋" w:cs="仿宋" w:hint="eastAsia"/>
            <w:lang w:eastAsia="zh-CN"/>
          </w:rPr>
          <w:t>(三)、新生儿项目完成阶段时间节点</w:t>
        </w:r>
        <w:r>
          <w:tab/>
        </w:r>
        <w:r>
          <w:fldChar w:fldCharType="begin"/>
        </w:r>
        <w:r>
          <w:instrText xml:space="preserve"> PAGEREF _Toc3825 \h </w:instrText>
        </w:r>
        <w:r>
          <w:fldChar w:fldCharType="separate"/>
        </w:r>
        <w:r>
          <w:t>65</w:t>
        </w:r>
        <w:r>
          <w:fldChar w:fldCharType="end"/>
        </w:r>
      </w:hyperlink>
    </w:p>
    <w:p>
      <w:pPr>
        <w:pStyle w:val="TOC1"/>
        <w:tabs>
          <w:tab w:val="right" w:leader="dot" w:pos="8306"/>
        </w:tabs>
      </w:pPr>
      <w:hyperlink w:anchor="_Toc23381" w:history="1">
        <w:r>
          <w:rPr>
            <w:rFonts w:ascii="仿宋" w:eastAsia="仿宋" w:hAnsi="仿宋" w:cs="仿宋" w:hint="eastAsia"/>
            <w:lang w:eastAsia="zh-CN"/>
          </w:rPr>
          <w:t>十六、新生儿项目治理与监督</w:t>
        </w:r>
        <w:r>
          <w:tab/>
        </w:r>
        <w:r>
          <w:fldChar w:fldCharType="begin"/>
        </w:r>
        <w:r>
          <w:instrText xml:space="preserve"> PAGEREF _Toc23381 \h </w:instrText>
        </w:r>
        <w:r>
          <w:fldChar w:fldCharType="separate"/>
        </w:r>
        <w:r>
          <w:t>66</w:t>
        </w:r>
        <w:r>
          <w:fldChar w:fldCharType="end"/>
        </w:r>
      </w:hyperlink>
    </w:p>
    <w:p>
      <w:pPr>
        <w:pStyle w:val="TOC2"/>
        <w:tabs>
          <w:tab w:val="right" w:leader="dot" w:pos="8306"/>
        </w:tabs>
      </w:pPr>
      <w:hyperlink w:anchor="_Toc1151" w:history="1">
        <w:r>
          <w:rPr>
            <w:rFonts w:ascii="仿宋" w:eastAsia="仿宋" w:hAnsi="仿宋" w:cs="仿宋" w:hint="eastAsia"/>
            <w:lang w:eastAsia="zh-CN"/>
          </w:rPr>
          <w:t>(一)、新生儿项目治理结构</w:t>
        </w:r>
        <w:r>
          <w:tab/>
        </w:r>
        <w:r>
          <w:fldChar w:fldCharType="begin"/>
        </w:r>
        <w:r>
          <w:instrText xml:space="preserve"> PAGEREF _Toc1151 \h </w:instrText>
        </w:r>
        <w:r>
          <w:fldChar w:fldCharType="separate"/>
        </w:r>
        <w:r>
          <w:t>66</w:t>
        </w:r>
        <w:r>
          <w:fldChar w:fldCharType="end"/>
        </w:r>
      </w:hyperlink>
    </w:p>
    <w:p>
      <w:pPr>
        <w:pStyle w:val="TOC2"/>
        <w:tabs>
          <w:tab w:val="right" w:leader="dot" w:pos="8306"/>
        </w:tabs>
      </w:pPr>
      <w:hyperlink w:anchor="_Toc18538" w:history="1">
        <w:r>
          <w:rPr>
            <w:rFonts w:ascii="仿宋" w:eastAsia="仿宋" w:hAnsi="仿宋" w:cs="仿宋" w:hint="eastAsia"/>
            <w:lang w:eastAsia="zh-CN"/>
          </w:rPr>
          <w:t>(二)、监督与审计</w:t>
        </w:r>
        <w:r>
          <w:tab/>
        </w:r>
        <w:r>
          <w:fldChar w:fldCharType="begin"/>
        </w:r>
        <w:r>
          <w:instrText xml:space="preserve"> PAGEREF _Toc18538 \h </w:instrText>
        </w:r>
        <w:r>
          <w:fldChar w:fldCharType="separate"/>
        </w:r>
        <w:r>
          <w:t>67</w:t>
        </w:r>
        <w:r>
          <w:fldChar w:fldCharType="end"/>
        </w:r>
      </w:hyperlink>
    </w:p>
    <w:p>
      <w:pPr>
        <w:pStyle w:val="TOC1"/>
        <w:tabs>
          <w:tab w:val="right" w:leader="dot" w:pos="8306"/>
        </w:tabs>
      </w:pPr>
      <w:hyperlink w:anchor="_Toc16162" w:history="1">
        <w:r>
          <w:rPr>
            <w:rFonts w:ascii="仿宋" w:eastAsia="仿宋" w:hAnsi="仿宋" w:cs="仿宋" w:hint="eastAsia"/>
            <w:lang w:eastAsia="zh-CN"/>
          </w:rPr>
          <w:t>十七、质量管理体系</w:t>
        </w:r>
        <w:r>
          <w:tab/>
        </w:r>
        <w:r>
          <w:fldChar w:fldCharType="begin"/>
        </w:r>
        <w:r>
          <w:instrText xml:space="preserve"> PAGEREF _Toc16162 \h </w:instrText>
        </w:r>
        <w:r>
          <w:fldChar w:fldCharType="separate"/>
        </w:r>
        <w:r>
          <w:t>68</w:t>
        </w:r>
        <w:r>
          <w:fldChar w:fldCharType="end"/>
        </w:r>
      </w:hyperlink>
    </w:p>
    <w:p>
      <w:pPr>
        <w:pStyle w:val="TOC2"/>
        <w:tabs>
          <w:tab w:val="right" w:leader="dot" w:pos="8306"/>
        </w:tabs>
      </w:pPr>
      <w:hyperlink w:anchor="_Toc20870" w:history="1">
        <w:r>
          <w:rPr>
            <w:rFonts w:ascii="仿宋" w:eastAsia="仿宋" w:hAnsi="仿宋" w:cs="仿宋" w:hint="eastAsia"/>
            <w:lang w:eastAsia="zh-CN"/>
          </w:rPr>
          <w:t>(一)、质量目标与方针</w:t>
        </w:r>
        <w:r>
          <w:tab/>
        </w:r>
        <w:r>
          <w:fldChar w:fldCharType="begin"/>
        </w:r>
        <w:r>
          <w:instrText xml:space="preserve"> PAGEREF _Toc20870 \h </w:instrText>
        </w:r>
        <w:r>
          <w:fldChar w:fldCharType="separate"/>
        </w:r>
        <w:r>
          <w:t>68</w:t>
        </w:r>
        <w:r>
          <w:fldChar w:fldCharType="end"/>
        </w:r>
      </w:hyperlink>
    </w:p>
    <w:p>
      <w:pPr>
        <w:pStyle w:val="TOC2"/>
        <w:tabs>
          <w:tab w:val="right" w:leader="dot" w:pos="8306"/>
        </w:tabs>
      </w:pPr>
      <w:hyperlink w:anchor="_Toc15589" w:history="1">
        <w:r>
          <w:rPr>
            <w:rFonts w:ascii="仿宋" w:eastAsia="仿宋" w:hAnsi="仿宋" w:cs="仿宋" w:hint="eastAsia"/>
            <w:lang w:eastAsia="zh-CN"/>
          </w:rPr>
          <w:t>(二)、质量管理责任</w:t>
        </w:r>
        <w:r>
          <w:tab/>
        </w:r>
        <w:r>
          <w:fldChar w:fldCharType="begin"/>
        </w:r>
        <w:r>
          <w:instrText xml:space="preserve"> PAGEREF _Toc15589 \h </w:instrText>
        </w:r>
        <w:r>
          <w:fldChar w:fldCharType="separate"/>
        </w:r>
        <w:r>
          <w:t>69</w:t>
        </w:r>
        <w:r>
          <w:fldChar w:fldCharType="end"/>
        </w:r>
      </w:hyperlink>
    </w:p>
    <w:p>
      <w:pPr>
        <w:pStyle w:val="TOC2"/>
        <w:tabs>
          <w:tab w:val="right" w:leader="dot" w:pos="8306"/>
        </w:tabs>
      </w:pPr>
      <w:hyperlink w:anchor="_Toc16531" w:history="1">
        <w:r>
          <w:rPr>
            <w:rFonts w:ascii="仿宋" w:eastAsia="仿宋" w:hAnsi="仿宋" w:cs="仿宋" w:hint="eastAsia"/>
            <w:lang w:eastAsia="zh-CN"/>
          </w:rPr>
          <w:t>(三)、质量管理体系文件</w:t>
        </w:r>
        <w:r>
          <w:tab/>
        </w:r>
        <w:r>
          <w:fldChar w:fldCharType="begin"/>
        </w:r>
        <w:r>
          <w:instrText xml:space="preserve"> PAGEREF _Toc16531 \h </w:instrText>
        </w:r>
        <w:r>
          <w:fldChar w:fldCharType="separate"/>
        </w:r>
        <w:r>
          <w:t>71</w:t>
        </w:r>
        <w:r>
          <w:fldChar w:fldCharType="end"/>
        </w:r>
      </w:hyperlink>
    </w:p>
    <w:p>
      <w:pPr>
        <w:pStyle w:val="TOC2"/>
        <w:tabs>
          <w:tab w:val="right" w:leader="dot" w:pos="8306"/>
        </w:tabs>
      </w:pPr>
      <w:hyperlink w:anchor="_Toc7130" w:history="1">
        <w:r>
          <w:rPr>
            <w:rFonts w:ascii="仿宋" w:eastAsia="仿宋" w:hAnsi="仿宋" w:cs="仿宋" w:hint="eastAsia"/>
            <w:lang w:eastAsia="zh-CN"/>
          </w:rPr>
          <w:t>(四)、质量培训与教育</w:t>
        </w:r>
        <w:r>
          <w:tab/>
        </w:r>
        <w:r>
          <w:fldChar w:fldCharType="begin"/>
        </w:r>
        <w:r>
          <w:instrText xml:space="preserve"> PAGEREF _Toc7130 \h </w:instrText>
        </w:r>
        <w:r>
          <w:fldChar w:fldCharType="separate"/>
        </w:r>
        <w:r>
          <w:t>73</w:t>
        </w:r>
        <w:r>
          <w:fldChar w:fldCharType="end"/>
        </w:r>
      </w:hyperlink>
    </w:p>
    <w:p>
      <w:pPr>
        <w:pStyle w:val="TOC2"/>
        <w:tabs>
          <w:tab w:val="right" w:leader="dot" w:pos="8306"/>
        </w:tabs>
      </w:pPr>
      <w:hyperlink w:anchor="_Toc28672" w:history="1">
        <w:r>
          <w:rPr>
            <w:rFonts w:ascii="仿宋" w:eastAsia="仿宋" w:hAnsi="仿宋" w:cs="仿宋" w:hint="eastAsia"/>
            <w:lang w:eastAsia="zh-CN"/>
          </w:rPr>
          <w:t>(五)、质量审核与评价</w:t>
        </w:r>
        <w:r>
          <w:tab/>
        </w:r>
        <w:r>
          <w:fldChar w:fldCharType="begin"/>
        </w:r>
        <w:r>
          <w:instrText xml:space="preserve"> PAGEREF _Toc28672 \h </w:instrText>
        </w:r>
        <w:r>
          <w:fldChar w:fldCharType="separate"/>
        </w:r>
        <w:r>
          <w:t>74</w:t>
        </w:r>
        <w:r>
          <w:fldChar w:fldCharType="end"/>
        </w:r>
      </w:hyperlink>
    </w:p>
    <w:p>
      <w:pPr>
        <w:pStyle w:val="TOC2"/>
        <w:tabs>
          <w:tab w:val="right" w:leader="dot" w:pos="8306"/>
        </w:tabs>
      </w:pPr>
      <w:hyperlink w:anchor="_Toc14028" w:history="1">
        <w:r>
          <w:rPr>
            <w:rFonts w:ascii="仿宋" w:eastAsia="仿宋" w:hAnsi="仿宋" w:cs="仿宋" w:hint="eastAsia"/>
            <w:lang w:eastAsia="zh-CN"/>
          </w:rPr>
          <w:t>(六)、不符合与纠正措施</w:t>
        </w:r>
        <w:r>
          <w:tab/>
        </w:r>
        <w:r>
          <w:fldChar w:fldCharType="begin"/>
        </w:r>
        <w:r>
          <w:instrText xml:space="preserve"> PAGEREF _Toc14028 \h </w:instrText>
        </w:r>
        <w:r>
          <w:fldChar w:fldCharType="separate"/>
        </w:r>
        <w:r>
          <w:t>75</w:t>
        </w:r>
        <w:r>
          <w:fldChar w:fldCharType="end"/>
        </w:r>
      </w:hyperlink>
    </w:p>
    <w:p>
      <w:pPr>
        <w:pStyle w:val="TOC1"/>
        <w:tabs>
          <w:tab w:val="right" w:leader="dot" w:pos="8306"/>
        </w:tabs>
      </w:pPr>
      <w:hyperlink w:anchor="_Toc31007" w:history="1">
        <w:r>
          <w:rPr>
            <w:rFonts w:ascii="仿宋" w:eastAsia="仿宋" w:hAnsi="仿宋" w:cs="仿宋" w:hint="eastAsia"/>
            <w:lang w:eastAsia="zh-CN"/>
          </w:rPr>
          <w:t>十八、风险识别与分类</w:t>
        </w:r>
        <w:r>
          <w:tab/>
        </w:r>
        <w:r>
          <w:fldChar w:fldCharType="begin"/>
        </w:r>
        <w:r>
          <w:instrText xml:space="preserve"> PAGEREF _Toc31007 \h </w:instrText>
        </w:r>
        <w:r>
          <w:fldChar w:fldCharType="separate"/>
        </w:r>
        <w:r>
          <w:t>76</w:t>
        </w:r>
        <w:r>
          <w:fldChar w:fldCharType="end"/>
        </w:r>
      </w:hyperlink>
    </w:p>
    <w:p>
      <w:pPr>
        <w:pStyle w:val="TOC2"/>
        <w:tabs>
          <w:tab w:val="right" w:leader="dot" w:pos="8306"/>
        </w:tabs>
      </w:pPr>
      <w:hyperlink w:anchor="_Toc3248" w:history="1">
        <w:r>
          <w:rPr>
            <w:rFonts w:ascii="仿宋" w:eastAsia="仿宋" w:hAnsi="仿宋" w:cs="仿宋" w:hint="eastAsia"/>
            <w:lang w:eastAsia="zh-CN"/>
          </w:rPr>
          <w:t>(一)、风险识别</w:t>
        </w:r>
        <w:r>
          <w:tab/>
        </w:r>
        <w:r>
          <w:fldChar w:fldCharType="begin"/>
        </w:r>
        <w:r>
          <w:instrText xml:space="preserve"> PAGEREF _Toc3248 \h </w:instrText>
        </w:r>
        <w:r>
          <w:fldChar w:fldCharType="separate"/>
        </w:r>
        <w:r>
          <w:t>76</w:t>
        </w:r>
        <w:r>
          <w:fldChar w:fldCharType="end"/>
        </w:r>
      </w:hyperlink>
    </w:p>
    <w:p>
      <w:pPr>
        <w:pStyle w:val="TOC2"/>
        <w:tabs>
          <w:tab w:val="right" w:leader="dot" w:pos="8306"/>
        </w:tabs>
      </w:pPr>
      <w:hyperlink w:anchor="_Toc9810" w:history="1">
        <w:r>
          <w:rPr>
            <w:rFonts w:ascii="仿宋" w:eastAsia="仿宋" w:hAnsi="仿宋" w:cs="仿宋" w:hint="eastAsia"/>
            <w:lang w:eastAsia="zh-CN"/>
          </w:rPr>
          <w:t>(二)、风险分类</w:t>
        </w:r>
        <w:r>
          <w:tab/>
        </w:r>
        <w:r>
          <w:fldChar w:fldCharType="begin"/>
        </w:r>
        <w:r>
          <w:instrText xml:space="preserve"> PAGEREF _Toc9810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37"/>
      <w:r>
        <w:rPr>
          <w:rFonts w:ascii="仿宋" w:eastAsia="仿宋" w:hAnsi="仿宋" w:cs="仿宋" w:hint="eastAsia"/>
          <w:sz w:val="28"/>
          <w:lang w:eastAsia="zh-CN"/>
        </w:rPr>
        <w:t>一、新生儿项目危机管理</w:t>
      </w:r>
      <w:bookmarkEnd w:id="2"/>
    </w:p>
    <w:p>
      <w:pPr>
        <w:pStyle w:val="Heading2"/>
        <w:rPr>
          <w:rFonts w:ascii="仿宋" w:eastAsia="仿宋" w:hAnsi="仿宋" w:cs="仿宋" w:hint="eastAsia"/>
          <w:lang w:eastAsia="zh-CN"/>
        </w:rPr>
      </w:pPr>
      <w:bookmarkStart w:id="3" w:name="_Toc315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生儿项目危机管理中，危机预警与识别是确保新生儿项目稳健运行的核心步骤。通过建立全面的监测机制，新生儿项目团队旨在及时发现和理解潜在的风险和危机因素，以便采取及时的预防和应对措施，确保新生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首先，通过深入的风险评估，新生儿项目团队全面分析了整个新生儿项目和各个阶段可能存在的威胁。这包括准确评估每个潜在风险的发生概率和可能影响的程度，为后续危机预警提供了有力支持。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生儿项目团队着重于明确定义新生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生儿项目进展的持续监控，团队能够及时发现潜在问题并作出迅速反应。新生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在这一阶段，团队的专业素养和反应速度将发挥至关重要的作用，以确保潜在危机能够在初期得到有效的处理，最大程度地减轻负面影响。通过危机预警与识别，新生儿项目得以更有序、可控地推进。</w:t>
      </w:r>
    </w:p>
    <w:p>
      <w:pPr>
        <w:pStyle w:val="Heading2"/>
        <w:ind w:firstLine="560" w:firstLineChars="200"/>
        <w:rPr>
          <w:rFonts w:ascii="仿宋" w:eastAsia="仿宋" w:hAnsi="仿宋" w:cs="仿宋" w:hint="eastAsia"/>
          <w:sz w:val="28"/>
          <w:lang w:eastAsia="zh-CN"/>
        </w:rPr>
      </w:pPr>
      <w:bookmarkStart w:id="4" w:name="_Toc4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在危机发生时，新生儿项目团队立即行动，成立了应急小组。该小组的任务是迅速制定并实施紧急应对措施，以最小化潜在损失。以下是采取的主要措施：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暂停新生儿项目进度：为遏制危机蔓延，新生儿项目暂时停止进行，以便全面评估当前状况。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资源重新分配：重新评估新生儿项目资源的分配，确保最大限度地减小损失。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实时沟通：与关键利益相关者建立实时沟通机制，向他们传递新生儿项目危机的实际状况，保障新生儿项目核心利益。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在紧急应对的同时，新生儿项目团队强调了团队协作和有效沟通的重要性。以下是团队协作的关键举措：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信息共享机制：建立了信息共享平台，确保团队成员能够及时获取新生儿项目危机的实时信息。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领导者沟通：新生儿项目领导者通过定期会议和即时沟通工具，指导团队应对危机，保持团队稳定运行。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随着危机得到初步控制，新生儿项目团队转向制定恢复计划，以确保新生儿项目能够从中迅速恢复。主要恢复计划包括：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修复受损的进度计划：重新评估新生儿项目进度，制定修复计划，确保新生儿项目尽快回归正常进程。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重新调整资源分配：优化资源分配，确保新生儿项目在有限资源下高效运转。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风险管理机制加强：对新生儿项目风险进行全面评估，制定更强化的风险管理策略，以预防未来可能的危机。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989"/>
      <w:r>
        <w:rPr>
          <w:rFonts w:ascii="仿宋" w:eastAsia="仿宋" w:hAnsi="仿宋" w:cs="仿宋" w:hint="eastAsia"/>
          <w:sz w:val="28"/>
          <w:lang w:eastAsia="zh-CN"/>
        </w:rPr>
        <w:t>二、新生儿项目建设背景及必要性分析</w:t>
      </w:r>
      <w:bookmarkEnd w:id="5"/>
    </w:p>
    <w:p>
      <w:pPr>
        <w:pStyle w:val="Heading2"/>
        <w:rPr>
          <w:rFonts w:ascii="仿宋" w:eastAsia="仿宋" w:hAnsi="仿宋" w:cs="仿宋" w:hint="eastAsia"/>
          <w:lang w:eastAsia="zh-CN"/>
        </w:rPr>
      </w:pPr>
      <w:bookmarkStart w:id="6" w:name="_Toc15901"/>
      <w:r>
        <w:rPr>
          <w:rFonts w:ascii="仿宋" w:eastAsia="仿宋" w:hAnsi="仿宋" w:cs="仿宋" w:hint="eastAsia"/>
          <w:lang w:eastAsia="zh-CN"/>
        </w:rPr>
        <w:t>(一)、新生儿项目背景分析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生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生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我们的背景分析将深入挖掘当前行业的发展趋势，通过对竞争态势的全面审视，找到新生儿项目在这个潮流中的定位。同时，我们将关注行业内涌现的新兴机遇，以便新生儿项目更好地融入行业发展的潮流中。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生儿项目提供了强大的发展动力。我们将聚焦于行业内最新的技术发展趋势，包括但不限于人工智能、大数据分析、物联网等领域。通过深度的技术研究，我们将确保新生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生儿项目发展的源泉。我们将投入更多的精力对市场需求进行深入剖析，超越表面的需求，深入挖掘潜在的市场痛点和机遇。通过对市场需求的细致了解，新生儿项目将更有针对性地设计解决方案，满足市场的多样化需求，从而更好地促进新生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生儿项目战略至关重要。我们将对竞争态势进行更为深入的分析，包括但不限于市场份额、产品特点、客户满意度等多个维度。通过深度的竞争分析，新生儿项目将能够更准确地把握市场脉搏，制定具有竞争力的新生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生儿项目的发展具有直接的影响。我们将进行更为全面的法规和政策分析，了解行业发展中的潜在法律风险和合规挑战。通过充分了解和遵守相关法规，新生儿项目将确保在法律框架内合法合规运营，为新生儿项目的稳健发展提供有力支持。</w:t>
      </w:r>
    </w:p>
    <w:p>
      <w:pPr>
        <w:pStyle w:val="Heading2"/>
        <w:ind w:firstLine="560" w:firstLineChars="200"/>
        <w:rPr>
          <w:rFonts w:ascii="仿宋" w:eastAsia="仿宋" w:hAnsi="仿宋" w:cs="仿宋" w:hint="eastAsia"/>
          <w:sz w:val="28"/>
          <w:lang w:eastAsia="zh-CN"/>
        </w:rPr>
      </w:pPr>
      <w:bookmarkStart w:id="7" w:name="_Toc26068"/>
      <w:r>
        <w:rPr>
          <w:rFonts w:ascii="仿宋" w:eastAsia="仿宋" w:hAnsi="仿宋" w:cs="仿宋" w:hint="eastAsia"/>
          <w:sz w:val="28"/>
          <w:lang w:eastAsia="zh-CN"/>
        </w:rPr>
        <w:t>(二)、新生儿项目建设必要性分析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生儿项目建设的迫切性源于对行业发展趋势的深刻洞察。我们正处于一个行业变革的时代，科技创新、数字化转型成为企业发展的关键动力。新生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生儿项目建设不仅仅是为了跟上潮流，更是为了通过技术创新推动企业的持续发展。通过引入先进的技术和解决方案，新生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生儿项目的建设成为必然选择，通过提高产品质量、拓展服务领域，从而在竞争中获得更多的机会。新生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生儿项目建设的必要性体现在对客户需求更精准的满足。通过新生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生儿项目建设的背后是对企业持续创新的追求。只有通过不断创新，企业才能在竞争中立于不败之地。新生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189"/>
      <w:r>
        <w:rPr>
          <w:rFonts w:ascii="仿宋" w:eastAsia="仿宋" w:hAnsi="仿宋" w:cs="仿宋" w:hint="eastAsia"/>
          <w:sz w:val="28"/>
          <w:lang w:eastAsia="zh-CN"/>
        </w:rPr>
        <w:t>三、新生儿项目土建工程</w:t>
      </w:r>
      <w:bookmarkEnd w:id="8"/>
    </w:p>
    <w:p>
      <w:pPr>
        <w:pStyle w:val="Heading2"/>
        <w:rPr>
          <w:rFonts w:ascii="仿宋" w:eastAsia="仿宋" w:hAnsi="仿宋" w:cs="仿宋" w:hint="eastAsia"/>
          <w:lang w:eastAsia="zh-CN"/>
        </w:rPr>
      </w:pPr>
      <w:bookmarkStart w:id="9" w:name="_Toc81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在新生儿项目的建筑工程设计中，我们将秉承一系列重要的设计原则，以确保新生儿项目建筑在功能、美观、可持续性等方面达到最佳效果。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首要原则是确保建筑的功能性得到最大化的发挥。我们将充分理解新生儿项目的实际需求，合理布局各个功能区域，保证建筑在满足业务需求的同时，提供高效的工作环境。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在建筑设计中，我们将综合考虑建设和运营成本。通过精细的经济效益分析，确保设计方案在高效利用资源的同时，对新生儿项目的长期盈利能力有积极的贡献。</w:t>
      </w:r>
    </w:p>
    <w:p>
      <w:pPr>
        <w:pStyle w:val="Heading2"/>
        <w:ind w:firstLine="560" w:firstLineChars="200"/>
        <w:rPr>
          <w:rFonts w:ascii="仿宋" w:eastAsia="仿宋" w:hAnsi="仿宋" w:cs="仿宋" w:hint="eastAsia"/>
          <w:sz w:val="28"/>
          <w:lang w:eastAsia="zh-CN"/>
        </w:rPr>
      </w:pPr>
      <w:bookmarkStart w:id="10" w:name="_Toc51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生儿项目的土建工程设计中，我们将精准设定设计年限，结合新生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生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27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新生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生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生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31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本期工程新生儿项目预计总建筑面积XXX平方米，其中：计容建筑面积XXX平方米，计划建筑工程投资XX万元，占新生儿项目总投资的XX%。</w:t>
      </w:r>
    </w:p>
    <w:p>
      <w:pPr>
        <w:pStyle w:val="Heading1"/>
        <w:ind w:firstLine="560" w:firstLineChars="200"/>
        <w:rPr>
          <w:rFonts w:ascii="仿宋" w:eastAsia="仿宋" w:hAnsi="仿宋" w:cs="仿宋" w:hint="eastAsia"/>
          <w:sz w:val="28"/>
          <w:lang w:eastAsia="zh-CN"/>
        </w:rPr>
      </w:pPr>
      <w:bookmarkStart w:id="13" w:name="_Toc13561"/>
      <w:r>
        <w:rPr>
          <w:rFonts w:ascii="仿宋" w:eastAsia="仿宋" w:hAnsi="仿宋" w:cs="仿宋" w:hint="eastAsia"/>
          <w:sz w:val="28"/>
          <w:lang w:eastAsia="zh-CN"/>
        </w:rPr>
        <w:t>四、新生儿项目文档管理</w:t>
      </w:r>
      <w:bookmarkEnd w:id="13"/>
    </w:p>
    <w:p>
      <w:pPr>
        <w:pStyle w:val="Heading2"/>
        <w:rPr>
          <w:rFonts w:ascii="仿宋" w:eastAsia="仿宋" w:hAnsi="仿宋" w:cs="仿宋" w:hint="eastAsia"/>
          <w:lang w:eastAsia="zh-CN"/>
        </w:rPr>
      </w:pPr>
      <w:bookmarkStart w:id="14" w:name="_Toc1807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新生儿项目高度重视文档的质量和准确性，以支持新生儿项目的各项活动和决策。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生儿项目文档的编制始于新生儿项目计划的初期，我们制定了详细的文档编制计划，明确了每个文档的内容、格式和编写责任人。在新生儿项目启动阶段，我们首先编制了新生儿项目章程，明确定义了新生儿项目的目标、范围、风险等关键要素。随后，新生儿项目团队根据计划陆续编制了需求文档、设计文档、测试文档等各类文档，确保新生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新生儿项目管理中的重要环节，旨在确保新生儿项目文档符合质量标准和新生儿项目需求。在新生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除了内部审查，我们还进行了外部审查，邀请新生儿项目相关利益方和专业领域的专家对文档进行独立审查。这有助于获取更全面、客观的反馈，确保新生儿项目文档不仅符合内部标准，也满足外部需求。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新生儿项目在文档编制与审查方面建立了严格的管理机制，通过规范的流程和多维度的审查，确保新生儿项目文档的质量、准确性和可靠性，为新生儿项目的顺利推进提供了有力支持。</w:t>
      </w:r>
    </w:p>
    <w:p>
      <w:pPr>
        <w:pStyle w:val="Heading2"/>
        <w:ind w:firstLine="560" w:firstLineChars="200"/>
        <w:rPr>
          <w:rFonts w:ascii="仿宋" w:eastAsia="仿宋" w:hAnsi="仿宋" w:cs="仿宋" w:hint="eastAsia"/>
          <w:sz w:val="28"/>
          <w:lang w:eastAsia="zh-CN"/>
        </w:rPr>
      </w:pPr>
      <w:bookmarkStart w:id="15" w:name="_Toc1883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在新生儿项目中，我们致力于优化文档发布与分发过程，以确保信息的高效传递和团队间协作的顺畅进行。以下是我们采取的关键优化策略：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我们通过多渠道发布文档，包括电子邮件、新生儿项目管理平台、内部网站等，以满足不同团队成员的偏好和需求。多渠道发布确保了信息的全面覆盖。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我们采用了精细的权限控制，确保只有授权人员可以访问敏感信息。这种安全措施保护了新生儿项目文档的机密性，防止了未经授权的信息泄露。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09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文档存档与归档是新生儿项目生命周期中一个至关重要的环节，直接关系到新生儿项目信息的长期保存和历史记录的完整性。在新生儿项目中，我们实施了一系列有效的文档存档与归档管理策略：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873"/>
      <w:r>
        <w:rPr>
          <w:rFonts w:ascii="仿宋" w:eastAsia="仿宋" w:hAnsi="仿宋" w:cs="仿宋" w:hint="eastAsia"/>
          <w:sz w:val="28"/>
          <w:lang w:eastAsia="zh-CN"/>
        </w:rPr>
        <w:t>五、新生儿项目建设单位说明</w:t>
      </w:r>
      <w:bookmarkEnd w:id="17"/>
    </w:p>
    <w:p>
      <w:pPr>
        <w:pStyle w:val="Heading2"/>
        <w:rPr>
          <w:rFonts w:ascii="仿宋" w:eastAsia="仿宋" w:hAnsi="仿宋" w:cs="仿宋" w:hint="eastAsia"/>
          <w:lang w:eastAsia="zh-CN"/>
        </w:rPr>
      </w:pPr>
      <w:bookmarkStart w:id="18" w:name="_Toc22284"/>
      <w:r>
        <w:rPr>
          <w:rFonts w:ascii="仿宋" w:eastAsia="仿宋" w:hAnsi="仿宋" w:cs="仿宋" w:hint="eastAsia"/>
          <w:lang w:eastAsia="zh-CN"/>
        </w:rPr>
        <w:t>(一)、新生儿项目承办单位基本情况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63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生儿项目承办单位的XXXX，我们着眼于实现可持续的经济效益。通过技术创新和解决方案的提供，公司预计在新生儿项目执行期间将获得可观的收入增长。这一收入来源主要包括新生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同时，我们注重成本控制和效率提升，以确保新生儿项目的可持续盈利。透过精细的管理和资源优化，公司期望实现新生儿项目利润最大化。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生儿项目实施进行全面的投资评估，包括新生儿项目启动阶段的资金投入和后续运营成本。通过对新生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生儿项目实施过程中具备足够的资金流动性，公司将进行详尽的现金流分析。这包括资金需求的合理预测、新生儿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https://d.book118.com/416010131043010040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83CCF"/>
    <w:rsid w:val="2D483C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1013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2024-01-20T14:41:00Z</dcterms:created>
  <dcterms:modified xsi:type="dcterms:W3CDTF">2024-01-20T14:41:59Z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2368F50A1CE04A93BAFD73273A16234A_11</vt:lpwstr>
  </property>
  <property fmtid="{D5CDD505-2E9C-101B-9397-08002B2CF9AE}" pid="3" name="KSOProductBuildVer">
    <vt:lpwstr>2052-12.1.0.16120</vt:lpwstr>
  </property>
</Properties>
</file>