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BodyText"/>
        <w:spacing w:before="5"/>
        <w:rPr>
          <w:rFonts w:ascii="Times New Roman"/>
          <w:sz w:val="22"/>
        </w:rPr>
      </w:pPr>
    </w:p>
    <w:p>
      <w:pPr>
        <w:pStyle w:val="Title"/>
        <w:rPr>
          <w:rFonts w:ascii="Microsoft JhengHei"/>
          <w:sz w:val="28"/>
        </w:rPr>
      </w:pPr>
      <w:r>
        <w:pict>
          <v:shapetype id="_x0000_t202" coordsize="21600,21600" o:spt="202" path="m,l,21600r21600,l21600,xe">
            <v:stroke joinstyle="miter"/>
            <v:path gradientshapeok="t" o:connecttype="rect"/>
          </v:shapetype>
          <v:shape id="_x0000_s1025" type="#_x0000_t202" style="width:92.85pt;height:26.3pt;margin-top:-13.05pt;margin-left:58.54pt;mso-position-horizontal-relative:page;position:absolute;z-index:251658240" filled="f" stroked="f">
            <v:textbox inset="0,0,0,0">
              <w:txbxContent>
                <w:tbl>
                  <w:tblPr>
                    <w:tblStyle w:val="TableNormal"/>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13"/>
                    <w:gridCol w:w="1244"/>
                  </w:tblGrid>
                  <w:tr>
                    <w:tblPrEx>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262"/>
                      <w:jc w:val="left"/>
                    </w:trPr>
                    <w:tc>
                      <w:tcPr>
                        <w:tcW w:w="613" w:type="dxa"/>
                      </w:tcPr>
                      <w:p>
                        <w:pPr>
                          <w:pStyle w:val="TableParagraph"/>
                          <w:spacing w:line="241" w:lineRule="exact"/>
                          <w:ind w:right="94"/>
                          <w:jc w:val="right"/>
                          <w:rPr>
                            <w:sz w:val="21"/>
                          </w:rPr>
                        </w:pPr>
                        <w:r>
                          <w:rPr>
                            <w:sz w:val="21"/>
                          </w:rPr>
                          <w:t>ICS</w:t>
                        </w:r>
                      </w:p>
                    </w:tc>
                    <w:tc>
                      <w:tcPr>
                        <w:tcW w:w="1244" w:type="dxa"/>
                      </w:tcPr>
                      <w:p>
                        <w:pPr>
                          <w:pStyle w:val="TableParagraph"/>
                          <w:spacing w:line="241" w:lineRule="exact"/>
                          <w:ind w:left="95"/>
                          <w:rPr>
                            <w:sz w:val="21"/>
                          </w:rPr>
                        </w:pPr>
                        <w:r>
                          <w:rPr>
                            <w:sz w:val="21"/>
                          </w:rPr>
                          <w:t>01.080.99</w:t>
                        </w:r>
                      </w:p>
                    </w:tc>
                  </w:tr>
                  <w:tr>
                    <w:tblPrEx>
                      <w:tblW w:w="0" w:type="auto"/>
                      <w:jc w:val="left"/>
                      <w:tblInd w:w="7" w:type="dxa"/>
                      <w:tblLayout w:type="fixed"/>
                      <w:tblCellMar>
                        <w:top w:w="0" w:type="dxa"/>
                        <w:left w:w="0" w:type="dxa"/>
                        <w:bottom w:w="0" w:type="dxa"/>
                        <w:right w:w="0" w:type="dxa"/>
                      </w:tblCellMar>
                      <w:tblLook w:val="01E0"/>
                    </w:tblPrEx>
                    <w:trPr>
                      <w:trHeight w:val="262"/>
                      <w:jc w:val="left"/>
                    </w:trPr>
                    <w:tc>
                      <w:tcPr>
                        <w:tcW w:w="613" w:type="dxa"/>
                      </w:tcPr>
                      <w:p>
                        <w:pPr>
                          <w:pStyle w:val="TableParagraph"/>
                          <w:spacing w:before="23" w:line="220" w:lineRule="exact"/>
                          <w:ind w:right="94"/>
                          <w:jc w:val="right"/>
                          <w:rPr>
                            <w:sz w:val="21"/>
                          </w:rPr>
                        </w:pPr>
                        <w:r>
                          <w:rPr>
                            <w:sz w:val="21"/>
                          </w:rPr>
                          <w:t>CCS</w:t>
                        </w:r>
                      </w:p>
                    </w:tc>
                    <w:tc>
                      <w:tcPr>
                        <w:tcW w:w="1244" w:type="dxa"/>
                      </w:tcPr>
                      <w:p>
                        <w:pPr>
                          <w:pStyle w:val="TableParagraph"/>
                          <w:spacing w:before="23" w:line="220" w:lineRule="exact"/>
                          <w:ind w:left="95"/>
                          <w:rPr>
                            <w:sz w:val="21"/>
                          </w:rPr>
                        </w:pPr>
                        <w:r>
                          <w:rPr>
                            <w:sz w:val="21"/>
                          </w:rPr>
                          <w:t>A 14</w:t>
                        </w:r>
                      </w:p>
                    </w:tc>
                  </w:tr>
                </w:tbl>
                <w:p>
                  <w:pPr>
                    <w:pStyle w:val="BodyText"/>
                  </w:pPr>
                </w:p>
              </w:txbxContent>
            </v:textbox>
          </v:shape>
        </w:pict>
      </w:r>
      <w:r>
        <w:rPr>
          <w:w w:val="130"/>
        </w:rPr>
        <w:t>DB42</w:t>
      </w:r>
      <w:r>
        <w:rPr>
          <w:rFonts w:ascii="Microsoft JhengHei"/>
          <w:w w:val="260"/>
          <w:sz w:val="28"/>
        </w:rPr>
        <w:t xml:space="preserve"> </w:t>
      </w:r>
    </w:p>
    <w:p>
      <w:pPr>
        <w:tabs>
          <w:tab w:val="left" w:pos="2590"/>
          <w:tab w:val="left" w:pos="4117"/>
          <w:tab w:val="left" w:pos="5643"/>
          <w:tab w:val="left" w:pos="7170"/>
          <w:tab w:val="left" w:pos="8696"/>
          <w:tab w:val="left" w:pos="10223"/>
        </w:tabs>
        <w:spacing w:before="254"/>
        <w:ind w:left="1063" w:right="0" w:firstLine="0"/>
        <w:jc w:val="left"/>
        <w:rPr>
          <w:sz w:val="48"/>
        </w:rPr>
      </w:pPr>
      <w:r>
        <w:rPr>
          <w:sz w:val="48"/>
        </w:rPr>
        <w:t>湖</w:t>
        <w:tab/>
        <w:t>北</w:t>
        <w:tab/>
        <w:t>省</w:t>
        <w:tab/>
        <w:t>地</w:t>
        <w:tab/>
        <w:t>方</w:t>
        <w:tab/>
        <w:t>标</w:t>
        <w:tab/>
        <w:t>准</w:t>
      </w:r>
    </w:p>
    <w:p>
      <w:pPr>
        <w:spacing w:before="341"/>
        <w:ind w:left="0" w:right="867" w:firstLine="0"/>
        <w:jc w:val="right"/>
        <w:rPr>
          <w:sz w:val="28"/>
        </w:rPr>
      </w:pPr>
      <w:r>
        <w:rPr>
          <w:sz w:val="28"/>
        </w:rPr>
        <w:t>DB42/T</w:t>
      </w:r>
      <w:r>
        <w:rPr>
          <w:spacing w:val="-6"/>
          <w:sz w:val="28"/>
        </w:rPr>
        <w:t xml:space="preserve"> </w:t>
      </w:r>
      <w:r>
        <w:rPr>
          <w:sz w:val="28"/>
        </w:rPr>
        <w:t>2188—2024</w:t>
      </w:r>
    </w:p>
    <w:p>
      <w:pPr>
        <w:pStyle w:val="BodyText"/>
        <w:rPr>
          <w:sz w:val="20"/>
        </w:rPr>
      </w:pPr>
    </w:p>
    <w:p>
      <w:pPr>
        <w:pStyle w:val="BodyText"/>
        <w:spacing w:before="1"/>
        <w:rPr>
          <w:sz w:val="28"/>
        </w:rPr>
      </w:pPr>
      <w:r>
        <w:pict>
          <v:shape id="_x0000_s1026" style="width:481.9pt;height:0.1pt;margin-top:20.39pt;margin-left:70.9pt;mso-position-horizontal-relative:page;mso-wrap-distance-left:0;mso-wrap-distance-right:0;position:absolute;z-index:-251656192" coordorigin="1418,408" coordsize="9638,0" path="m1418,408l11056,408e" filled="f" stroked="t" strokecolor="black" strokeweight="0.75pt">
            <v:stroke dashstyle="solid"/>
            <v:path arrowok="t"/>
            <w10:wrap type="topAndBottom"/>
          </v:shape>
        </w:pict>
      </w: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spacing w:before="6"/>
        <w:rPr>
          <w:sz w:val="28"/>
        </w:rPr>
      </w:pPr>
    </w:p>
    <w:p>
      <w:pPr>
        <w:spacing w:before="0"/>
        <w:ind w:left="586" w:right="0" w:firstLine="0"/>
        <w:jc w:val="center"/>
        <w:rPr>
          <w:sz w:val="52"/>
        </w:rPr>
      </w:pPr>
      <w:r>
        <w:rPr>
          <w:sz w:val="52"/>
        </w:rPr>
        <w:t>瓷器文物病害与图示</w:t>
      </w:r>
    </w:p>
    <w:p>
      <w:pPr>
        <w:spacing w:before="373"/>
        <w:ind w:left="585" w:right="0" w:firstLine="0"/>
        <w:jc w:val="center"/>
        <w:rPr>
          <w:sz w:val="28"/>
        </w:rPr>
      </w:pPr>
      <w:r>
        <w:pict>
          <v:group id="_x0000_s1027" style="width:560pt;height:384pt;margin-top:57.2pt;margin-left:17pt;mso-position-horizontal-relative:page;position:absolute;z-index:251659264" coordorigin="340,1144" coordsize="11200,7680">
            <v:line id="_x0000_s1028" style="position:absolute" from="1417,7457" to="11055,7457" stroked="t" strokecolor="black" strokeweight="0.75pt">
              <v:stroke dashstyle="solid"/>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width:11200;height:7680;left:340;position:absolute;top:1144" stroked="f">
              <v:imagedata r:id="rId4" o:title=""/>
            </v:shape>
          </v:group>
        </w:pict>
      </w:r>
      <w:r>
        <w:rPr>
          <w:sz w:val="28"/>
        </w:rPr>
        <w:t>Porcelain's disease and illustration</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
        <w:rPr>
          <w:sz w:val="14"/>
        </w:rPr>
      </w:pPr>
      <w:r>
        <w:pict>
          <v:group id="_x0000_s1030" style="width:484.45pt;height:73.7pt;margin-top:11.14pt;margin-left:70.94pt;mso-position-horizontal-relative:page;mso-wrap-distance-left:0;mso-wrap-distance-right:0;position:absolute;z-index:-251655168" coordorigin="1419,223" coordsize="9689,1474">
            <v:shape id="_x0000_s1031" type="#_x0000_t202" style="width:2053;height:281;left:1418;position:absolute;top:222" filled="f" stroked="f">
              <v:textbox inset="0,0,0,0">
                <w:txbxContent>
                  <w:p>
                    <w:pPr>
                      <w:spacing w:before="0" w:line="281" w:lineRule="exact"/>
                      <w:ind w:left="0" w:right="0" w:firstLine="0"/>
                      <w:jc w:val="left"/>
                      <w:rPr>
                        <w:sz w:val="28"/>
                      </w:rPr>
                    </w:pPr>
                    <w:r>
                      <w:rPr>
                        <w:sz w:val="28"/>
                      </w:rPr>
                      <w:t>2024-02-01</w:t>
                    </w:r>
                    <w:r>
                      <w:rPr>
                        <w:spacing w:val="-25"/>
                        <w:sz w:val="28"/>
                      </w:rPr>
                      <w:t xml:space="preserve"> 发布</w:t>
                    </w:r>
                  </w:p>
                </w:txbxContent>
              </v:textbox>
            </v:shape>
            <v:shape id="_x0000_s1032" type="#_x0000_t202" style="width:2054;height:281;left:9054;position:absolute;top:222" filled="f" stroked="f">
              <v:textbox inset="0,0,0,0">
                <w:txbxContent>
                  <w:p>
                    <w:pPr>
                      <w:spacing w:before="0" w:line="281" w:lineRule="exact"/>
                      <w:ind w:left="0" w:right="0" w:firstLine="0"/>
                      <w:jc w:val="left"/>
                      <w:rPr>
                        <w:sz w:val="28"/>
                      </w:rPr>
                    </w:pPr>
                    <w:r>
                      <w:rPr>
                        <w:sz w:val="28"/>
                      </w:rPr>
                      <w:t>2024-02-01</w:t>
                    </w:r>
                    <w:r>
                      <w:rPr>
                        <w:spacing w:val="-25"/>
                        <w:sz w:val="28"/>
                      </w:rPr>
                      <w:t xml:space="preserve"> 实施</w:t>
                    </w:r>
                  </w:p>
                </w:txbxContent>
              </v:textbox>
            </v:shape>
            <v:shape id="_x0000_s1033" type="#_x0000_t202" style="width:4139;height:281;left:3367;position:absolute;top:1415" filled="f" stroked="f">
              <v:textbox inset="0,0,0,0">
                <w:txbxContent>
                  <w:p>
                    <w:pPr>
                      <w:spacing w:before="0" w:line="281" w:lineRule="exact"/>
                      <w:ind w:left="0" w:right="0" w:firstLine="0"/>
                      <w:jc w:val="left"/>
                      <w:rPr>
                        <w:sz w:val="28"/>
                      </w:rPr>
                    </w:pPr>
                    <w:r>
                      <w:rPr>
                        <w:w w:val="130"/>
                        <w:sz w:val="28"/>
                      </w:rPr>
                      <w:t>湖北省市场监督管理局</w:t>
                    </w:r>
                  </w:p>
                </w:txbxContent>
              </v:textbox>
            </v:shape>
            <v:shape id="_x0000_s1034" type="#_x0000_t202" style="width:750;height:281;left:8091;position:absolute;top:1415" filled="f" stroked="f">
              <v:textbox inset="0,0,0,0">
                <w:txbxContent>
                  <w:p>
                    <w:pPr>
                      <w:spacing w:before="0" w:line="281" w:lineRule="exact"/>
                      <w:ind w:left="0" w:right="0" w:firstLine="0"/>
                      <w:jc w:val="left"/>
                      <w:rPr>
                        <w:sz w:val="28"/>
                      </w:rPr>
                    </w:pPr>
                    <w:r>
                      <w:rPr>
                        <w:sz w:val="28"/>
                      </w:rPr>
                      <w:t>发 布</w:t>
                    </w:r>
                  </w:p>
                </w:txbxContent>
              </v:textbox>
            </v:shape>
            <w10:wrap type="topAndBottom"/>
          </v:group>
        </w:pict>
      </w:r>
    </w:p>
    <w:p>
      <w:pPr>
        <w:pStyle w:val="BodyText"/>
        <w:rPr>
          <w:sz w:val="20"/>
        </w:rPr>
      </w:pPr>
    </w:p>
    <w:p>
      <w:pPr>
        <w:pStyle w:val="BodyText"/>
        <w:rPr>
          <w:sz w:val="20"/>
        </w:rPr>
      </w:pPr>
    </w:p>
    <w:p>
      <w:pPr>
        <w:pStyle w:val="BodyText"/>
        <w:rPr>
          <w:sz w:val="20"/>
        </w:rPr>
      </w:pPr>
    </w:p>
    <w:p>
      <w:pPr>
        <w:pStyle w:val="BodyText"/>
        <w:spacing w:before="4"/>
        <w:rPr>
          <w:sz w:val="17"/>
        </w:rPr>
      </w:pPr>
    </w:p>
    <w:p>
      <w:pPr>
        <w:pStyle w:val="BodyText"/>
        <w:rPr>
          <w:sz w:val="2"/>
        </w:rPr>
      </w:pPr>
    </w:p>
    <w:p>
      <w:pPr>
        <w:pStyle w:val="BodyText"/>
        <w:rPr>
          <w:sz w:val="2"/>
        </w:rPr>
        <w:sectPr>
          <w:type w:val="continuous"/>
          <w:pgSz w:w="11910" w:h="16840"/>
          <w:pgMar w:top="580" w:right="260" w:bottom="0" w:left="240" w:header="708" w:footer="708"/>
          <w:cols w:space="708"/>
        </w:sectPr>
      </w:pPr>
    </w:p>
    <w:p>
      <w:pPr>
        <w:pStyle w:val="BodyText"/>
        <w:rPr>
          <w:sz w:val="2"/>
        </w:rPr>
      </w:pPr>
    </w:p>
    <w:p>
      <w:pPr>
        <w:pStyle w:val="BodyText"/>
        <w:rPr>
          <w:sz w:val="2"/>
        </w:rPr>
      </w:pPr>
    </w:p>
    <w:p>
      <w:pPr>
        <w:spacing w:before="0"/>
        <w:ind w:left="1178" w:right="0" w:firstLine="0"/>
        <w:jc w:val="left"/>
        <w:rPr>
          <w:sz w:val="2"/>
        </w:rPr>
      </w:pPr>
      <w:r>
        <w:rPr>
          <w:w w:val="96"/>
          <w:sz w:val="2"/>
        </w:rPr>
        <w:t xml:space="preserve"> </w:t>
      </w:r>
    </w:p>
    <w:p>
      <w:pPr>
        <w:spacing w:after="0"/>
        <w:jc w:val="left"/>
        <w:rPr>
          <w:sz w:val="2"/>
        </w:rPr>
        <w:sectPr>
          <w:type w:val="nextPage"/>
          <w:pgSz w:w="11910" w:h="16840"/>
          <w:pgMar w:top="580" w:right="260" w:bottom="0" w:left="240" w:header="708" w:footer="708"/>
          <w:pgNumType w:start="2"/>
          <w:cols w:space="708"/>
          <w:titlePg w:val="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27"/>
        </w:rPr>
      </w:pPr>
    </w:p>
    <w:p>
      <w:pPr>
        <w:pStyle w:val="BodyText"/>
        <w:ind w:left="2860"/>
        <w:rPr>
          <w:sz w:val="20"/>
        </w:rPr>
      </w:pPr>
      <w:r>
        <w:rPr>
          <w:sz w:val="20"/>
        </w:rPr>
        <w:drawing>
          <wp:inline distT="0" distB="0" distL="0" distR="0">
            <wp:extent cx="4028503" cy="2533650"/>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pic:cNvPicPr/>
                  </pic:nvPicPr>
                  <pic:blipFill>
                    <a:blip xmlns:r="http://schemas.openxmlformats.org/officeDocument/2006/relationships" r:embed="rId5" cstate="print"/>
                    <a:stretch>
                      <a:fillRect/>
                    </a:stretch>
                  </pic:blipFill>
                  <pic:spPr>
                    <a:xfrm>
                      <a:off x="0" y="0"/>
                      <a:ext cx="4028503" cy="2533650"/>
                    </a:xfrm>
                    <a:prstGeom prst="rect">
                      <a:avLst/>
                    </a:prstGeom>
                  </pic:spPr>
                </pic:pic>
              </a:graphicData>
            </a:graphic>
          </wp:inline>
        </w:drawing>
      </w:r>
    </w:p>
    <w:p>
      <w:pPr>
        <w:spacing w:after="0"/>
        <w:rPr>
          <w:sz w:val="20"/>
        </w:rPr>
        <w:sectPr>
          <w:pgSz w:w="11910" w:h="16840"/>
          <w:pgMar w:top="1580" w:right="260" w:bottom="280" w:left="240" w:header="708" w:footer="708"/>
          <w:pgNumType w:start="3"/>
          <w:cols w:space="708"/>
        </w:sectPr>
      </w:pPr>
    </w:p>
    <w:p>
      <w:pPr>
        <w:pStyle w:val="BodyText"/>
        <w:rPr>
          <w:sz w:val="20"/>
        </w:rPr>
      </w:pPr>
    </w:p>
    <w:p>
      <w:pPr>
        <w:pStyle w:val="BodyText"/>
        <w:rPr>
          <w:sz w:val="20"/>
        </w:rPr>
      </w:pPr>
    </w:p>
    <w:p>
      <w:pPr>
        <w:pStyle w:val="BodyText"/>
        <w:spacing w:before="9"/>
        <w:rPr>
          <w:sz w:val="22"/>
        </w:rPr>
      </w:pPr>
    </w:p>
    <w:p>
      <w:pPr>
        <w:pStyle w:val="Heading1"/>
        <w:tabs>
          <w:tab w:val="left" w:pos="1265"/>
        </w:tabs>
      </w:pPr>
      <w:r>
        <w:t>目</w:t>
        <w:tab/>
        <w:t>次</w:t>
      </w:r>
    </w:p>
    <w:p>
      <w:pPr>
        <w:pStyle w:val="BodyText"/>
        <w:rPr>
          <w:sz w:val="32"/>
        </w:rPr>
      </w:pPr>
    </w:p>
    <w:p>
      <w:pPr>
        <w:pStyle w:val="BodyText"/>
        <w:tabs>
          <w:tab w:val="left" w:leader="dot" w:pos="10110"/>
        </w:tabs>
        <w:spacing w:before="277"/>
        <w:ind w:left="1178"/>
      </w:pPr>
      <w:r>
        <w:t>前言</w:t>
      </w:r>
      <w:r>
        <w:rPr>
          <w:rFonts w:ascii="Times New Roman" w:eastAsia="Times New Roman"/>
        </w:rPr>
        <w:tab/>
      </w:r>
      <w:r>
        <w:t>III</w:t>
      </w:r>
    </w:p>
    <w:p>
      <w:pPr>
        <w:pStyle w:val="BodyText"/>
        <w:tabs>
          <w:tab w:val="left" w:leader="dot" w:pos="10321"/>
        </w:tabs>
        <w:spacing w:before="129"/>
        <w:ind w:left="1178"/>
      </w:pPr>
      <w:r>
        <w:t>1</w:t>
      </w:r>
      <w:r>
        <w:rPr>
          <w:spacing w:val="1"/>
        </w:rPr>
        <w:t xml:space="preserve"> </w:t>
      </w:r>
      <w:r>
        <w:t>范围</w:t>
      </w:r>
      <w:r>
        <w:rPr>
          <w:rFonts w:ascii="Times New Roman" w:eastAsia="Times New Roman"/>
        </w:rPr>
        <w:tab/>
      </w:r>
      <w:r>
        <w:t>1</w:t>
      </w:r>
    </w:p>
    <w:p>
      <w:pPr>
        <w:pStyle w:val="BodyText"/>
        <w:tabs>
          <w:tab w:val="left" w:leader="dot" w:pos="10321"/>
        </w:tabs>
        <w:spacing w:before="132"/>
        <w:ind w:left="1178"/>
      </w:pPr>
      <w:r>
        <w:t>2</w:t>
      </w:r>
      <w:r>
        <w:rPr>
          <w:spacing w:val="4"/>
        </w:rPr>
        <w:t xml:space="preserve"> </w:t>
      </w:r>
      <w:r>
        <w:t>规</w:t>
      </w:r>
      <w:r>
        <w:rPr>
          <w:spacing w:val="-3"/>
        </w:rPr>
        <w:t>范</w:t>
      </w:r>
      <w:r>
        <w:t>性</w:t>
      </w:r>
      <w:r>
        <w:rPr>
          <w:spacing w:val="-3"/>
        </w:rPr>
        <w:t>引</w:t>
      </w:r>
      <w:r>
        <w:t>用</w:t>
      </w:r>
      <w:r>
        <w:rPr>
          <w:spacing w:val="-3"/>
        </w:rPr>
        <w:t>文</w:t>
      </w:r>
      <w:r>
        <w:t>件</w:t>
      </w:r>
      <w:r>
        <w:rPr>
          <w:rFonts w:ascii="Times New Roman" w:eastAsia="Times New Roman"/>
        </w:rPr>
        <w:tab/>
      </w:r>
      <w:r>
        <w:t>1</w:t>
      </w:r>
    </w:p>
    <w:p>
      <w:pPr>
        <w:pStyle w:val="BodyText"/>
        <w:tabs>
          <w:tab w:val="left" w:leader="dot" w:pos="10321"/>
        </w:tabs>
        <w:spacing w:before="131"/>
        <w:ind w:left="1178"/>
      </w:pPr>
      <w:r>
        <w:t>3</w:t>
      </w:r>
      <w:r>
        <w:rPr>
          <w:spacing w:val="3"/>
        </w:rPr>
        <w:t xml:space="preserve"> </w:t>
      </w:r>
      <w:r>
        <w:t>术</w:t>
      </w:r>
      <w:r>
        <w:rPr>
          <w:spacing w:val="-3"/>
        </w:rPr>
        <w:t>语</w:t>
      </w:r>
      <w:r>
        <w:t>和</w:t>
      </w:r>
      <w:r>
        <w:rPr>
          <w:spacing w:val="-3"/>
        </w:rPr>
        <w:t>定</w:t>
      </w:r>
      <w:r>
        <w:t>义</w:t>
      </w:r>
      <w:r>
        <w:rPr>
          <w:rFonts w:ascii="Times New Roman" w:eastAsia="Times New Roman"/>
        </w:rPr>
        <w:tab/>
      </w:r>
      <w:r>
        <w:t>1</w:t>
      </w:r>
    </w:p>
    <w:p>
      <w:pPr>
        <w:pStyle w:val="BodyText"/>
        <w:tabs>
          <w:tab w:val="left" w:leader="dot" w:pos="10321"/>
        </w:tabs>
        <w:spacing w:before="130"/>
        <w:ind w:left="1178"/>
      </w:pPr>
      <w:r>
        <w:t>4</w:t>
      </w:r>
      <w:r>
        <w:rPr>
          <w:spacing w:val="3"/>
        </w:rPr>
        <w:t xml:space="preserve"> </w:t>
      </w:r>
      <w:r>
        <w:t>瓷</w:t>
      </w:r>
      <w:r>
        <w:rPr>
          <w:spacing w:val="-3"/>
        </w:rPr>
        <w:t>器</w:t>
      </w:r>
      <w:r>
        <w:t>文</w:t>
      </w:r>
      <w:r>
        <w:rPr>
          <w:spacing w:val="-3"/>
        </w:rPr>
        <w:t>物</w:t>
      </w:r>
      <w:r>
        <w:t>病害</w:t>
      </w:r>
      <w:r>
        <w:rPr>
          <w:rFonts w:ascii="Times New Roman" w:eastAsia="Times New Roman"/>
        </w:rPr>
        <w:tab/>
      </w:r>
      <w:r>
        <w:t>1</w:t>
      </w:r>
    </w:p>
    <w:p>
      <w:pPr>
        <w:pStyle w:val="BodyText"/>
        <w:tabs>
          <w:tab w:val="left" w:leader="dot" w:pos="10321"/>
        </w:tabs>
        <w:spacing w:before="132"/>
        <w:ind w:left="1178"/>
      </w:pPr>
      <w:r>
        <w:t>5</w:t>
      </w:r>
      <w:r>
        <w:rPr>
          <w:spacing w:val="4"/>
        </w:rPr>
        <w:t xml:space="preserve"> </w:t>
      </w:r>
      <w:r>
        <w:t>瓷</w:t>
      </w:r>
      <w:r>
        <w:rPr>
          <w:spacing w:val="-3"/>
        </w:rPr>
        <w:t>器</w:t>
      </w:r>
      <w:r>
        <w:t>文</w:t>
      </w:r>
      <w:r>
        <w:rPr>
          <w:spacing w:val="-3"/>
        </w:rPr>
        <w:t>物</w:t>
      </w:r>
      <w:r>
        <w:t>病</w:t>
      </w:r>
      <w:r>
        <w:rPr>
          <w:spacing w:val="-3"/>
        </w:rPr>
        <w:t>害</w:t>
      </w:r>
      <w:r>
        <w:t>图示</w:t>
      </w:r>
      <w:r>
        <w:rPr>
          <w:rFonts w:ascii="Times New Roman" w:eastAsia="Times New Roman"/>
        </w:rPr>
        <w:tab/>
      </w:r>
      <w:r>
        <w:t>2</w:t>
      </w:r>
    </w:p>
    <w:p>
      <w:pPr>
        <w:pStyle w:val="BodyText"/>
        <w:tabs>
          <w:tab w:val="left" w:leader="dot" w:pos="10321"/>
        </w:tabs>
        <w:spacing w:before="132"/>
        <w:ind w:left="1178"/>
      </w:pPr>
      <w:r>
        <w:t>附录</w:t>
      </w:r>
      <w:r>
        <w:rPr>
          <w:spacing w:val="-51"/>
        </w:rPr>
        <w:t xml:space="preserve"> </w:t>
      </w:r>
      <w:r>
        <w:t>A（</w:t>
      </w:r>
      <w:r>
        <w:rPr>
          <w:spacing w:val="-3"/>
        </w:rPr>
        <w:t>资</w:t>
      </w:r>
      <w:r>
        <w:t>料</w:t>
      </w:r>
      <w:r>
        <w:rPr>
          <w:spacing w:val="-3"/>
        </w:rPr>
        <w:t>性</w:t>
      </w:r>
      <w:r>
        <w:t>）</w:t>
      </w:r>
      <w:r>
        <w:rPr>
          <w:spacing w:val="4"/>
        </w:rPr>
        <w:t xml:space="preserve"> </w:t>
      </w:r>
      <w:r>
        <w:t>瓷</w:t>
      </w:r>
      <w:r>
        <w:rPr>
          <w:spacing w:val="-3"/>
        </w:rPr>
        <w:t>器文</w:t>
      </w:r>
      <w:r>
        <w:t>物病</w:t>
      </w:r>
      <w:r>
        <w:rPr>
          <w:spacing w:val="-3"/>
        </w:rPr>
        <w:t>害</w:t>
      </w:r>
      <w:r>
        <w:t>照</w:t>
      </w:r>
      <w:r>
        <w:rPr>
          <w:spacing w:val="-3"/>
        </w:rPr>
        <w:t>片</w:t>
      </w:r>
      <w:r>
        <w:t>示例</w:t>
      </w:r>
      <w:r>
        <w:rPr>
          <w:rFonts w:ascii="Times New Roman" w:eastAsia="Times New Roman"/>
        </w:rPr>
        <w:tab/>
      </w:r>
      <w:r>
        <w:t>5</w:t>
      </w:r>
    </w:p>
    <w:p>
      <w:pPr>
        <w:pStyle w:val="BodyText"/>
        <w:tabs>
          <w:tab w:val="left" w:leader="dot" w:pos="10216"/>
        </w:tabs>
        <w:spacing w:before="129"/>
        <w:ind w:left="1178"/>
      </w:pPr>
      <w:r>
        <w:t>附录</w:t>
      </w:r>
      <w:r>
        <w:rPr>
          <w:spacing w:val="-50"/>
        </w:rPr>
        <w:t xml:space="preserve"> </w:t>
      </w:r>
      <w:r>
        <w:t>B（</w:t>
      </w:r>
      <w:r>
        <w:rPr>
          <w:spacing w:val="-3"/>
        </w:rPr>
        <w:t>资</w:t>
      </w:r>
      <w:r>
        <w:t>料</w:t>
      </w:r>
      <w:r>
        <w:rPr>
          <w:spacing w:val="-3"/>
        </w:rPr>
        <w:t>性</w:t>
      </w:r>
      <w:r>
        <w:t>）</w:t>
      </w:r>
      <w:r>
        <w:rPr>
          <w:spacing w:val="4"/>
        </w:rPr>
        <w:t xml:space="preserve"> </w:t>
      </w:r>
      <w:r>
        <w:t>瓷</w:t>
      </w:r>
      <w:r>
        <w:rPr>
          <w:spacing w:val="-3"/>
        </w:rPr>
        <w:t>器文</w:t>
      </w:r>
      <w:r>
        <w:t>物病</w:t>
      </w:r>
      <w:r>
        <w:rPr>
          <w:spacing w:val="-3"/>
        </w:rPr>
        <w:t>害</w:t>
      </w:r>
      <w:r>
        <w:t>图</w:t>
      </w:r>
      <w:r>
        <w:rPr>
          <w:spacing w:val="-3"/>
        </w:rPr>
        <w:t>示</w:t>
      </w:r>
      <w:r>
        <w:t>使</w:t>
      </w:r>
      <w:r>
        <w:rPr>
          <w:spacing w:val="-3"/>
        </w:rPr>
        <w:t>用</w:t>
      </w:r>
      <w:r>
        <w:t>示例</w:t>
      </w:r>
      <w:r>
        <w:rPr>
          <w:rFonts w:ascii="Times New Roman" w:eastAsia="Times New Roman"/>
        </w:rPr>
        <w:tab/>
      </w:r>
      <w:r>
        <w:t xml:space="preserve">11 </w:t>
      </w:r>
    </w:p>
    <w:p>
      <w:pPr>
        <w:pStyle w:val="BodyText"/>
        <w:tabs>
          <w:tab w:val="left" w:leader="dot" w:pos="10216"/>
        </w:tabs>
        <w:spacing w:before="132"/>
        <w:ind w:left="1178"/>
      </w:pPr>
      <w:r>
        <w:drawing>
          <wp:anchor distT="0" distB="0" distL="0" distR="0" simplePos="0" relativeHeight="251662336" behindDoc="0" locked="0" layoutInCell="1" allowOverlap="1">
            <wp:simplePos x="0" y="0"/>
            <wp:positionH relativeFrom="page">
              <wp:posOffset>215900</wp:posOffset>
            </wp:positionH>
            <wp:positionV relativeFrom="paragraph">
              <wp:posOffset>1001394</wp:posOffset>
            </wp:positionV>
            <wp:extent cx="7112000" cy="4876800"/>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pic:cNvPicPr/>
                  </pic:nvPicPr>
                  <pic:blipFill>
                    <a:blip xmlns:r="http://schemas.openxmlformats.org/officeDocument/2006/relationships" r:embed="rId4" cstate="print"/>
                    <a:stretch>
                      <a:fillRect/>
                    </a:stretch>
                  </pic:blipFill>
                  <pic:spPr>
                    <a:xfrm>
                      <a:off x="0" y="0"/>
                      <a:ext cx="7112000" cy="4876800"/>
                    </a:xfrm>
                    <a:prstGeom prst="rect">
                      <a:avLst/>
                    </a:prstGeom>
                  </pic:spPr>
                </pic:pic>
              </a:graphicData>
            </a:graphic>
          </wp:anchor>
        </w:drawing>
      </w:r>
      <w:r>
        <w:t>参考</w:t>
      </w:r>
      <w:r>
        <w:rPr>
          <w:spacing w:val="-3"/>
        </w:rPr>
        <w:t>文</w:t>
      </w:r>
      <w:r>
        <w:t>献</w:t>
      </w:r>
      <w:r>
        <w:rPr>
          <w:rFonts w:ascii="Times New Roman" w:eastAsia="Times New Roman"/>
        </w:rPr>
        <w:tab/>
      </w:r>
      <w:r>
        <w:t>13</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rPr>
          <w:sz w:val="13"/>
        </w:rPr>
      </w:pPr>
      <w:r>
        <w:pict>
          <v:shape id="_x0000_s1035" type="#_x0000_t202" style="width:10.1pt;height:9pt;margin-top:10.77pt;margin-left:522.82pt;mso-position-horizontal-relative:page;mso-wrap-distance-left:0;mso-wrap-distance-right:0;position:absolute;z-index:-251653120" filled="f" stroked="f">
            <v:textbox inset="0,0,0,0">
              <w:txbxContent>
                <w:p>
                  <w:pPr>
                    <w:spacing w:before="0" w:line="180" w:lineRule="exact"/>
                    <w:ind w:left="0" w:right="0" w:firstLine="0"/>
                    <w:jc w:val="left"/>
                    <w:rPr>
                      <w:sz w:val="18"/>
                    </w:rPr>
                  </w:pPr>
                  <w:r>
                    <w:rPr>
                      <w:sz w:val="18"/>
                    </w:rPr>
                    <w:t xml:space="preserve">I </w:t>
                  </w:r>
                </w:p>
              </w:txbxContent>
            </v:textbox>
            <w10:wrap type="topAndBottom"/>
          </v:shape>
        </w:pict>
      </w:r>
    </w:p>
    <w:p>
      <w:pPr>
        <w:spacing w:after="0"/>
        <w:rPr>
          <w:sz w:val="13"/>
        </w:rPr>
        <w:sectPr>
          <w:headerReference w:type="default" r:id="rId6"/>
          <w:pgSz w:w="11910" w:h="16840"/>
          <w:pgMar w:top="1640" w:right="260" w:bottom="280" w:left="240" w:header="1448" w:footer="0"/>
          <w:pgNumType w:start="4"/>
          <w:cols w:space="708"/>
        </w:sectPr>
      </w:pPr>
    </w:p>
    <w:p>
      <w:pPr>
        <w:pStyle w:val="BodyText"/>
        <w:rPr>
          <w:sz w:val="20"/>
        </w:rPr>
      </w:pPr>
      <w:r>
        <w:drawing>
          <wp:anchor distT="0" distB="0" distL="0" distR="0" simplePos="0" relativeHeight="251664384" behindDoc="0" locked="0" layoutInCell="1" allowOverlap="1">
            <wp:simplePos x="0" y="0"/>
            <wp:positionH relativeFrom="page">
              <wp:posOffset>215900</wp:posOffset>
            </wp:positionH>
            <wp:positionV relativeFrom="page">
              <wp:posOffset>5244083</wp:posOffset>
            </wp:positionV>
            <wp:extent cx="7112000" cy="4876800"/>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pic:cNvPicPr/>
                  </pic:nvPicPr>
                  <pic:blipFill>
                    <a:blip xmlns:r="http://schemas.openxmlformats.org/officeDocument/2006/relationships" r:embed="rId4" cstate="print"/>
                    <a:stretch>
                      <a:fillRect/>
                    </a:stretch>
                  </pic:blipFill>
                  <pic:spPr>
                    <a:xfrm>
                      <a:off x="0" y="0"/>
                      <a:ext cx="7112000" cy="4876800"/>
                    </a:xfrm>
                    <a:prstGeom prst="rect">
                      <a:avLst/>
                    </a:prstGeom>
                  </pic:spPr>
                </pic:pic>
              </a:graphicData>
            </a:graphic>
          </wp:anchor>
        </w:drawing>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24"/>
        </w:rPr>
      </w:pPr>
    </w:p>
    <w:p>
      <w:pPr>
        <w:pStyle w:val="BodyText"/>
        <w:spacing w:line="180" w:lineRule="exact"/>
        <w:ind w:left="1090"/>
        <w:rPr>
          <w:sz w:val="18"/>
        </w:rPr>
      </w:pPr>
      <w:r>
        <w:rPr>
          <w:position w:val="-3"/>
          <w:sz w:val="18"/>
        </w:rPr>
        <w:pict>
          <v:group id="_x0000_i1036" style="width:5.5pt;height:9pt;mso-position-horizontal-relative:char;mso-position-vertical-relative:line" coordorigin="0,0" coordsize="110,180">
            <v:shape id="_x0000_s1037" type="#_x0000_t202" style="width:110;height:180;position:absolute" filled="f" stroked="f">
              <v:textbox inset="0,0,0,0">
                <w:txbxContent>
                  <w:p>
                    <w:pPr>
                      <w:spacing w:before="0" w:line="180" w:lineRule="exact"/>
                      <w:ind w:left="0" w:right="0" w:firstLine="0"/>
                      <w:jc w:val="left"/>
                      <w:rPr>
                        <w:sz w:val="18"/>
                      </w:rPr>
                    </w:pPr>
                    <w:r>
                      <w:rPr>
                        <w:sz w:val="18"/>
                      </w:rPr>
                      <w:t xml:space="preserve"> </w:t>
                    </w:r>
                  </w:p>
                </w:txbxContent>
              </v:textbox>
            </v:shape>
            <w10:wrap type="none"/>
          </v:group>
        </w:pict>
      </w:r>
    </w:p>
    <w:p>
      <w:pPr>
        <w:spacing w:after="0" w:line="180" w:lineRule="exact"/>
        <w:rPr>
          <w:sz w:val="18"/>
        </w:rPr>
        <w:sectPr>
          <w:headerReference w:type="even" r:id="rId7"/>
          <w:headerReference w:type="default" r:id="rId8"/>
          <w:pgSz w:w="11910" w:h="16840"/>
          <w:pgMar w:top="1580" w:right="260" w:bottom="280" w:left="240" w:header="0" w:footer="0"/>
          <w:pgNumType w:start="5"/>
          <w:cols w:space="708"/>
        </w:sectPr>
      </w:pPr>
    </w:p>
    <w:p>
      <w:pPr>
        <w:pStyle w:val="BodyText"/>
        <w:rPr>
          <w:sz w:val="20"/>
        </w:rPr>
      </w:pPr>
    </w:p>
    <w:p>
      <w:pPr>
        <w:pStyle w:val="BodyText"/>
        <w:rPr>
          <w:sz w:val="20"/>
        </w:rPr>
      </w:pPr>
    </w:p>
    <w:p>
      <w:pPr>
        <w:pStyle w:val="BodyText"/>
        <w:spacing w:before="9"/>
        <w:rPr>
          <w:sz w:val="22"/>
        </w:rPr>
      </w:pPr>
    </w:p>
    <w:p>
      <w:pPr>
        <w:pStyle w:val="Heading1"/>
        <w:tabs>
          <w:tab w:val="left" w:pos="1265"/>
        </w:tabs>
      </w:pPr>
      <w:r>
        <w:t>前</w:t>
        <w:tab/>
        <w:t>言</w:t>
      </w:r>
    </w:p>
    <w:p>
      <w:pPr>
        <w:pStyle w:val="BodyText"/>
        <w:spacing w:before="11"/>
        <w:rPr>
          <w:sz w:val="46"/>
        </w:rPr>
      </w:pPr>
    </w:p>
    <w:p>
      <w:pPr>
        <w:pStyle w:val="BodyText"/>
        <w:spacing w:line="278" w:lineRule="auto"/>
        <w:ind w:left="1178" w:right="866" w:firstLine="420"/>
      </w:pPr>
      <w:r>
        <w:t xml:space="preserve">本文件按照GB/T 1.1—2020《标准化工作导则 第1部分：标准化文件的结构和起草规则》的规定起草。 </w:t>
      </w:r>
    </w:p>
    <w:p>
      <w:pPr>
        <w:pStyle w:val="BodyText"/>
        <w:spacing w:line="278" w:lineRule="auto"/>
        <w:ind w:left="1598" w:right="873"/>
      </w:pPr>
      <w:r>
        <w:rPr>
          <w:spacing w:val="-3"/>
        </w:rPr>
        <w:t>请注意本文件中的某些内容可能涉及专利。本文件的发布机构不负责承担识别这些专利的责任。本文件由湖北省博物馆提出。</w:t>
      </w:r>
      <w:r>
        <w:t xml:space="preserve"> </w:t>
      </w:r>
    </w:p>
    <w:p>
      <w:pPr>
        <w:pStyle w:val="BodyText"/>
        <w:spacing w:line="269" w:lineRule="exact"/>
        <w:ind w:left="1598"/>
      </w:pPr>
      <w:r>
        <w:t xml:space="preserve">本文件由湖北省文化和旅游厅（湖北省文物局）归口。 </w:t>
      </w:r>
    </w:p>
    <w:p>
      <w:pPr>
        <w:pStyle w:val="BodyText"/>
        <w:spacing w:before="43" w:line="278" w:lineRule="auto"/>
        <w:ind w:left="1178" w:right="866" w:firstLine="420"/>
      </w:pPr>
      <w:r>
        <w:rPr>
          <w:spacing w:val="-10"/>
        </w:rPr>
        <w:t>本文件起草单位：湖北省博物馆、湖北省标准化与质量研究院、湖北省古建筑保护中心、武汉大学</w:t>
      </w:r>
      <w:r>
        <w:rPr>
          <w:spacing w:val="-6"/>
        </w:rPr>
        <w:t>历史学院。</w:t>
      </w:r>
      <w:r>
        <w:t xml:space="preserve"> </w:t>
      </w:r>
    </w:p>
    <w:p>
      <w:pPr>
        <w:pStyle w:val="BodyText"/>
        <w:ind w:left="1598"/>
      </w:pPr>
      <w:r>
        <w:t xml:space="preserve">本文件主要起草人：李奇、余艺、祁筱菡、李闻宇、朱祥德、谢辉、李清临。 </w:t>
      </w:r>
    </w:p>
    <w:p>
      <w:pPr>
        <w:pStyle w:val="BodyText"/>
        <w:spacing w:before="43" w:line="278" w:lineRule="auto"/>
        <w:ind w:left="1178" w:right="866" w:firstLine="420"/>
        <w:jc w:val="both"/>
      </w:pPr>
      <w:r>
        <w:drawing>
          <wp:anchor distT="0" distB="0" distL="0" distR="0" simplePos="0" relativeHeight="251665408" behindDoc="0" locked="0" layoutInCell="1" allowOverlap="1">
            <wp:simplePos x="0" y="0"/>
            <wp:positionH relativeFrom="page">
              <wp:posOffset>215900</wp:posOffset>
            </wp:positionH>
            <wp:positionV relativeFrom="paragraph">
              <wp:posOffset>1446275</wp:posOffset>
            </wp:positionV>
            <wp:extent cx="7112000" cy="4876800"/>
            <wp:effectExtent l="0" t="0" r="0" b="0"/>
            <wp:wrapNone/>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png"/>
                    <pic:cNvPicPr/>
                  </pic:nvPicPr>
                  <pic:blipFill>
                    <a:blip xmlns:r="http://schemas.openxmlformats.org/officeDocument/2006/relationships" r:embed="rId4" cstate="print"/>
                    <a:stretch>
                      <a:fillRect/>
                    </a:stretch>
                  </pic:blipFill>
                  <pic:spPr>
                    <a:xfrm>
                      <a:off x="0" y="0"/>
                      <a:ext cx="7112000" cy="4876800"/>
                    </a:xfrm>
                    <a:prstGeom prst="rect">
                      <a:avLst/>
                    </a:prstGeom>
                  </pic:spPr>
                </pic:pic>
              </a:graphicData>
            </a:graphic>
          </wp:anchor>
        </w:drawing>
      </w:r>
      <w:r>
        <w:rPr>
          <w:spacing w:val="-16"/>
          <w:w w:val="100"/>
        </w:rPr>
        <w:t>本文件实施应用中的疑问，可咨询湖北省文化和旅游厅</w:t>
      </w:r>
      <w:r>
        <w:rPr>
          <w:w w:val="100"/>
        </w:rPr>
        <w:t>（</w:t>
      </w:r>
      <w:r>
        <w:rPr>
          <w:spacing w:val="-3"/>
          <w:w w:val="100"/>
        </w:rPr>
        <w:t>湖北省文物局</w:t>
      </w:r>
      <w:r>
        <w:rPr>
          <w:spacing w:val="-106"/>
          <w:w w:val="100"/>
        </w:rPr>
        <w:t>）</w:t>
      </w:r>
      <w:r>
        <w:rPr>
          <w:spacing w:val="-37"/>
          <w:w w:val="100"/>
        </w:rPr>
        <w:t>，联系电话：</w:t>
      </w:r>
      <w:r>
        <w:rPr>
          <w:w w:val="100"/>
        </w:rPr>
        <w:t>0</w:t>
      </w:r>
      <w:r>
        <w:rPr>
          <w:spacing w:val="-3"/>
          <w:w w:val="100"/>
        </w:rPr>
        <w:t>2</w:t>
      </w:r>
      <w:r>
        <w:rPr>
          <w:spacing w:val="-1"/>
          <w:w w:val="100"/>
        </w:rPr>
        <w:t>7</w:t>
      </w:r>
      <w:r>
        <w:rPr>
          <w:w w:val="100"/>
        </w:rPr>
        <w:t>-6</w:t>
      </w:r>
      <w:r>
        <w:rPr>
          <w:spacing w:val="-3"/>
          <w:w w:val="100"/>
        </w:rPr>
        <w:t>8</w:t>
      </w:r>
      <w:r>
        <w:rPr>
          <w:w w:val="100"/>
        </w:rPr>
        <w:t>892</w:t>
      </w:r>
      <w:r>
        <w:rPr>
          <w:spacing w:val="-3"/>
          <w:w w:val="100"/>
        </w:rPr>
        <w:t>3</w:t>
      </w:r>
      <w:r>
        <w:rPr>
          <w:w w:val="100"/>
        </w:rPr>
        <w:t>6</w:t>
      </w:r>
      <w:r>
        <w:rPr>
          <w:spacing w:val="-3"/>
          <w:w w:val="100"/>
        </w:rPr>
        <w:t>1</w:t>
      </w:r>
      <w:r>
        <w:rPr>
          <w:w w:val="100"/>
        </w:rPr>
        <w:t>，</w:t>
      </w:r>
      <w:r>
        <w:rPr>
          <w:spacing w:val="3"/>
        </w:rPr>
        <w:t>邮箱：</w:t>
      </w:r>
      <w:hyperlink r:id="rId9">
        <w:r>
          <w:t>hbwltbwgc@126.com</w:t>
        </w:r>
      </w:hyperlink>
      <w:r>
        <w:rPr>
          <w:spacing w:val="2"/>
        </w:rPr>
        <w:t>；对本文件的有关修改意见建议请反馈至湖北省博物馆，联系电话：</w:t>
      </w:r>
      <w:r>
        <w:t>027- 86783171</w:t>
      </w:r>
      <w:r>
        <w:rPr>
          <w:spacing w:val="-1"/>
        </w:rPr>
        <w:t>，邮箱：</w:t>
      </w:r>
      <w:hyperlink r:id="rId10">
        <w:r>
          <w:t>bangongshi@hbww.org</w:t>
        </w:r>
      </w:hyperlink>
      <w:r>
        <w:rPr>
          <w:spacing w:val="-3"/>
        </w:rPr>
        <w:t>。</w:t>
      </w:r>
      <w:r>
        <w:t xml:space="preserve"> </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
        <w:rPr>
          <w:sz w:val="23"/>
        </w:rPr>
      </w:pPr>
      <w:r>
        <w:pict>
          <v:shape id="_x0000_s1038" type="#_x0000_t202" style="width:19.1pt;height:9pt;margin-top:16.88pt;margin-left:513.82pt;mso-position-horizontal-relative:page;mso-wrap-distance-left:0;mso-wrap-distance-right:0;position:absolute;z-index:-251650048" filled="f" stroked="f">
            <v:textbox inset="0,0,0,0">
              <w:txbxContent>
                <w:p>
                  <w:pPr>
                    <w:spacing w:before="0" w:line="180" w:lineRule="exact"/>
                    <w:ind w:left="0" w:right="0" w:firstLine="0"/>
                    <w:jc w:val="left"/>
                    <w:rPr>
                      <w:sz w:val="18"/>
                    </w:rPr>
                  </w:pPr>
                  <w:r>
                    <w:rPr>
                      <w:sz w:val="18"/>
                    </w:rPr>
                    <w:t xml:space="preserve">III </w:t>
                  </w:r>
                </w:p>
              </w:txbxContent>
            </v:textbox>
            <w10:wrap type="topAndBottom"/>
          </v:shape>
        </w:pict>
      </w:r>
    </w:p>
    <w:p>
      <w:pPr>
        <w:spacing w:after="0"/>
        <w:rPr>
          <w:sz w:val="23"/>
        </w:rPr>
        <w:sectPr>
          <w:headerReference w:type="even" r:id="rId11"/>
          <w:headerReference w:type="default" r:id="rId12"/>
          <w:pgSz w:w="11910" w:h="16840"/>
          <w:pgMar w:top="1640" w:right="260" w:bottom="280" w:left="240" w:header="1448" w:footer="0"/>
          <w:pgNumType w:start="6"/>
          <w:cols w:space="708"/>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27"/>
        </w:rPr>
      </w:pPr>
    </w:p>
    <w:p>
      <w:pPr>
        <w:pStyle w:val="BodyText"/>
        <w:ind w:left="2860"/>
        <w:rPr>
          <w:sz w:val="20"/>
        </w:rPr>
      </w:pPr>
      <w:r>
        <w:rPr>
          <w:sz w:val="20"/>
        </w:rPr>
        <w:drawing>
          <wp:inline distT="0" distB="0" distL="0" distR="0">
            <wp:extent cx="4028503" cy="2533650"/>
            <wp:effectExtent l="0" t="0" r="0" b="0"/>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2.png"/>
                    <pic:cNvPicPr/>
                  </pic:nvPicPr>
                  <pic:blipFill>
                    <a:blip xmlns:r="http://schemas.openxmlformats.org/officeDocument/2006/relationships" r:embed="rId5" cstate="print"/>
                    <a:stretch>
                      <a:fillRect/>
                    </a:stretch>
                  </pic:blipFill>
                  <pic:spPr>
                    <a:xfrm>
                      <a:off x="0" y="0"/>
                      <a:ext cx="4028503" cy="2533650"/>
                    </a:xfrm>
                    <a:prstGeom prst="rect">
                      <a:avLst/>
                    </a:prstGeom>
                  </pic:spPr>
                </pic:pic>
              </a:graphicData>
            </a:graphic>
          </wp:inline>
        </w:drawing>
      </w:r>
    </w:p>
    <w:p>
      <w:pPr>
        <w:spacing w:after="0"/>
        <w:rPr>
          <w:sz w:val="20"/>
        </w:rPr>
        <w:sectPr>
          <w:headerReference w:type="even" r:id="rId13"/>
          <w:headerReference w:type="default" r:id="rId14"/>
          <w:pgSz w:w="11910" w:h="16840"/>
          <w:pgMar w:top="1580" w:right="260" w:bottom="280" w:left="240" w:header="0" w:footer="0"/>
          <w:pgNumType w:start="7"/>
          <w:cols w:space="708"/>
        </w:sectPr>
      </w:pPr>
    </w:p>
    <w:p>
      <w:pPr>
        <w:pStyle w:val="BodyText"/>
        <w:rPr>
          <w:sz w:val="20"/>
        </w:rPr>
      </w:pPr>
    </w:p>
    <w:p>
      <w:pPr>
        <w:pStyle w:val="BodyText"/>
        <w:rPr>
          <w:sz w:val="20"/>
        </w:rPr>
      </w:pPr>
    </w:p>
    <w:p>
      <w:pPr>
        <w:pStyle w:val="BodyText"/>
        <w:rPr>
          <w:sz w:val="20"/>
        </w:rPr>
      </w:pPr>
    </w:p>
    <w:p>
      <w:pPr>
        <w:pStyle w:val="BodyText"/>
        <w:rPr>
          <w:sz w:val="22"/>
        </w:rPr>
      </w:pPr>
    </w:p>
    <w:p>
      <w:pPr>
        <w:pStyle w:val="Heading1"/>
        <w:ind w:left="302"/>
      </w:pPr>
      <w:r>
        <w:t>瓷器文物病害与图示</w:t>
      </w:r>
    </w:p>
    <w:p>
      <w:pPr>
        <w:pStyle w:val="BodyText"/>
        <w:rPr>
          <w:sz w:val="20"/>
        </w:rPr>
      </w:pPr>
    </w:p>
    <w:p>
      <w:pPr>
        <w:pStyle w:val="BodyText"/>
        <w:spacing w:before="12"/>
        <w:rPr>
          <w:sz w:val="28"/>
        </w:rPr>
      </w:pPr>
    </w:p>
    <w:p>
      <w:pPr>
        <w:pStyle w:val="ListParagraph"/>
        <w:numPr>
          <w:ilvl w:val="0"/>
          <w:numId w:val="7"/>
        </w:numPr>
        <w:tabs>
          <w:tab w:val="left" w:pos="1494"/>
        </w:tabs>
        <w:spacing w:before="72" w:after="0" w:line="240" w:lineRule="auto"/>
        <w:ind w:left="1493" w:right="0" w:hanging="316"/>
        <w:jc w:val="left"/>
        <w:rPr>
          <w:sz w:val="21"/>
        </w:rPr>
      </w:pPr>
      <w:r>
        <w:rPr>
          <w:sz w:val="21"/>
        </w:rPr>
        <w:t>范围</w:t>
      </w:r>
    </w:p>
    <w:p>
      <w:pPr>
        <w:pStyle w:val="BodyText"/>
        <w:spacing w:before="8"/>
        <w:rPr>
          <w:sz w:val="27"/>
        </w:rPr>
      </w:pPr>
    </w:p>
    <w:p>
      <w:pPr>
        <w:pStyle w:val="BodyText"/>
        <w:spacing w:before="1"/>
        <w:ind w:left="1598"/>
      </w:pPr>
      <w:r>
        <w:t xml:space="preserve">本文件规定了瓷器文物病害的相关术语、病害类型以及与病害相对应的图示。 </w:t>
      </w:r>
    </w:p>
    <w:p>
      <w:pPr>
        <w:pStyle w:val="BodyText"/>
        <w:spacing w:before="43" w:line="278" w:lineRule="auto"/>
        <w:ind w:left="1178" w:right="866" w:firstLine="420"/>
      </w:pPr>
      <w:r>
        <w:rPr>
          <w:spacing w:val="-9"/>
        </w:rPr>
        <w:t>本文件适用于瓷器文物病害调查、认定、分类、评估、保护修复方案编写、保护修复档案记录等文</w:t>
      </w:r>
      <w:r>
        <w:rPr>
          <w:spacing w:val="-5"/>
        </w:rPr>
        <w:t>物保护实践中病害的记录和图示工作。</w:t>
      </w:r>
      <w:r>
        <w:t xml:space="preserve"> </w:t>
      </w:r>
    </w:p>
    <w:p>
      <w:pPr>
        <w:pStyle w:val="BodyText"/>
        <w:spacing w:before="4"/>
        <w:rPr>
          <w:sz w:val="24"/>
        </w:rPr>
      </w:pPr>
    </w:p>
    <w:p>
      <w:pPr>
        <w:pStyle w:val="ListParagraph"/>
        <w:numPr>
          <w:ilvl w:val="0"/>
          <w:numId w:val="7"/>
        </w:numPr>
        <w:tabs>
          <w:tab w:val="left" w:pos="1494"/>
        </w:tabs>
        <w:spacing w:before="0" w:after="0" w:line="240" w:lineRule="auto"/>
        <w:ind w:left="1493" w:right="0" w:hanging="316"/>
        <w:jc w:val="left"/>
        <w:rPr>
          <w:sz w:val="21"/>
        </w:rPr>
      </w:pPr>
      <w:r>
        <w:rPr>
          <w:spacing w:val="-2"/>
          <w:sz w:val="21"/>
        </w:rPr>
        <w:t>规范性引用文件</w:t>
      </w:r>
    </w:p>
    <w:p>
      <w:pPr>
        <w:pStyle w:val="BodyText"/>
        <w:spacing w:before="9"/>
        <w:rPr>
          <w:sz w:val="27"/>
        </w:rPr>
      </w:pPr>
    </w:p>
    <w:p>
      <w:pPr>
        <w:pStyle w:val="BodyText"/>
        <w:ind w:left="1598"/>
      </w:pPr>
      <w:r>
        <w:t xml:space="preserve">本文件没有规范性引用文件。 </w:t>
      </w:r>
    </w:p>
    <w:p>
      <w:pPr>
        <w:pStyle w:val="BodyText"/>
        <w:spacing w:before="9"/>
        <w:rPr>
          <w:sz w:val="27"/>
        </w:rPr>
      </w:pPr>
    </w:p>
    <w:p>
      <w:pPr>
        <w:pStyle w:val="ListParagraph"/>
        <w:numPr>
          <w:ilvl w:val="0"/>
          <w:numId w:val="7"/>
        </w:numPr>
        <w:tabs>
          <w:tab w:val="left" w:pos="1494"/>
        </w:tabs>
        <w:spacing w:before="0" w:after="0" w:line="240" w:lineRule="auto"/>
        <w:ind w:left="1493" w:right="0" w:hanging="316"/>
        <w:jc w:val="left"/>
        <w:rPr>
          <w:sz w:val="21"/>
        </w:rPr>
      </w:pPr>
      <w:r>
        <w:rPr>
          <w:spacing w:val="-1"/>
          <w:sz w:val="21"/>
        </w:rPr>
        <w:t>术语和定义</w:t>
      </w:r>
    </w:p>
    <w:p>
      <w:pPr>
        <w:pStyle w:val="BodyText"/>
        <w:spacing w:before="2"/>
        <w:rPr>
          <w:sz w:val="22"/>
        </w:rPr>
      </w:pPr>
    </w:p>
    <w:p>
      <w:pPr>
        <w:pStyle w:val="BodyText"/>
        <w:spacing w:before="71"/>
        <w:ind w:left="1598"/>
      </w:pPr>
      <w:r>
        <w:t xml:space="preserve">GB/T 30686和WW/T 0057界定的以及下列术语和定义适用于本文件。 </w:t>
      </w:r>
    </w:p>
    <w:p>
      <w:pPr>
        <w:pStyle w:val="BodyText"/>
        <w:spacing w:before="43"/>
        <w:ind w:left="1178"/>
      </w:pPr>
      <w:r>
        <w:pict>
          <v:group id="_x0000_s1039" style="width:461.95pt;height:370.4pt;margin-top:19.18pt;margin-left:70.94pt;mso-position-horizontal-relative:page;mso-wrap-distance-left:0;mso-wrap-distance-right:0;position:absolute;z-index:-251648000" coordorigin="1419,384" coordsize="9239,7408">
            <v:shape id="_x0000_s1040" type="#_x0000_t202" style="width:7272;height:524;left:1838;position:absolute;top:383" filled="f" stroked="f">
              <v:textbox inset="0,0,0,0">
                <w:txbxContent>
                  <w:p>
                    <w:pPr>
                      <w:spacing w:before="0" w:line="241" w:lineRule="exact"/>
                      <w:ind w:left="0" w:right="0" w:firstLine="0"/>
                      <w:jc w:val="left"/>
                      <w:rPr>
                        <w:sz w:val="21"/>
                      </w:rPr>
                    </w:pPr>
                    <w:r>
                      <w:rPr>
                        <w:sz w:val="21"/>
                      </w:rPr>
                      <w:t>瓷 器 porcelain</w:t>
                    </w:r>
                  </w:p>
                  <w:p>
                    <w:pPr>
                      <w:spacing w:before="43" w:line="240" w:lineRule="exact"/>
                      <w:ind w:left="0" w:right="0" w:firstLine="0"/>
                      <w:jc w:val="left"/>
                      <w:rPr>
                        <w:sz w:val="21"/>
                      </w:rPr>
                    </w:pPr>
                    <w:r>
                      <w:rPr>
                        <w:sz w:val="21"/>
                      </w:rPr>
                      <w:t xml:space="preserve">以瓷土为原料，经过配料、成型、挂釉、干燥、焙烧等工艺流程制成的器物。 </w:t>
                    </w:r>
                  </w:p>
                </w:txbxContent>
              </v:textbox>
            </v:shape>
            <v:shape id="_x0000_s1041" type="#_x0000_t202" style="width:337;height:212;left:1418;position:absolute;top:1007" filled="f" stroked="f">
              <v:textbox inset="0,0,0,0">
                <w:txbxContent>
                  <w:p>
                    <w:pPr>
                      <w:spacing w:before="0" w:line="211" w:lineRule="exact"/>
                      <w:ind w:left="0" w:right="0" w:firstLine="0"/>
                      <w:jc w:val="left"/>
                      <w:rPr>
                        <w:sz w:val="21"/>
                      </w:rPr>
                    </w:pPr>
                    <w:r>
                      <w:rPr>
                        <w:sz w:val="21"/>
                      </w:rPr>
                      <w:t>3.2</w:t>
                    </w:r>
                  </w:p>
                </w:txbxContent>
              </v:textbox>
            </v:shape>
            <v:shape id="_x0000_s1042" type="#_x0000_t202" style="width:7481;height:836;left:1838;position:absolute;top:1319" filled="f" stroked="f">
              <v:textbox inset="0,0,0,0">
                <w:txbxContent>
                  <w:p>
                    <w:pPr>
                      <w:spacing w:before="0" w:line="241" w:lineRule="exact"/>
                      <w:ind w:left="0" w:right="0" w:firstLine="0"/>
                      <w:jc w:val="left"/>
                      <w:rPr>
                        <w:sz w:val="21"/>
                      </w:rPr>
                    </w:pPr>
                    <w:r>
                      <w:rPr>
                        <w:sz w:val="21"/>
                      </w:rPr>
                      <w:t>瓷器文物病害 porcelain’s disease</w:t>
                    </w:r>
                  </w:p>
                  <w:p>
                    <w:pPr>
                      <w:spacing w:before="0" w:line="310" w:lineRule="atLeast"/>
                      <w:ind w:left="0" w:right="18" w:firstLine="0"/>
                      <w:jc w:val="left"/>
                      <w:rPr>
                        <w:sz w:val="21"/>
                      </w:rPr>
                    </w:pPr>
                    <w:r>
                      <w:rPr>
                        <w:spacing w:val="-3"/>
                        <w:sz w:val="21"/>
                      </w:rPr>
                      <w:t xml:space="preserve">瓷器文物在保存、埋藏、使用中由于自然和人为因素导致的劣化或不稳定现象。 </w:t>
                    </w:r>
                    <w:r>
                      <w:rPr>
                        <w:spacing w:val="-1"/>
                        <w:sz w:val="21"/>
                      </w:rPr>
                      <w:t>[来源：</w:t>
                    </w:r>
                    <w:r>
                      <w:rPr>
                        <w:sz w:val="21"/>
                      </w:rPr>
                      <w:t>WW/T 0057-2014，3.1</w:t>
                    </w:r>
                    <w:r>
                      <w:rPr>
                        <w:spacing w:val="-2"/>
                        <w:sz w:val="21"/>
                      </w:rPr>
                      <w:t>，有修改]</w:t>
                    </w:r>
                    <w:r>
                      <w:rPr>
                        <w:sz w:val="21"/>
                      </w:rPr>
                      <w:t xml:space="preserve"> </w:t>
                    </w:r>
                  </w:p>
                </w:txbxContent>
              </v:textbox>
            </v:shape>
            <v:shape id="_x0000_s1043" type="#_x0000_t202" style="width:337;height:212;left:1418;position:absolute;top:2255" filled="f" stroked="f">
              <v:textbox inset="0,0,0,0">
                <w:txbxContent>
                  <w:p>
                    <w:pPr>
                      <w:spacing w:before="0" w:line="211" w:lineRule="exact"/>
                      <w:ind w:left="0" w:right="0" w:firstLine="0"/>
                      <w:jc w:val="left"/>
                      <w:rPr>
                        <w:sz w:val="21"/>
                      </w:rPr>
                    </w:pPr>
                    <w:r>
                      <w:rPr>
                        <w:sz w:val="21"/>
                      </w:rPr>
                      <w:t>3.3</w:t>
                    </w:r>
                  </w:p>
                </w:txbxContent>
              </v:textbox>
            </v:shape>
            <v:shape id="_x0000_s1044" type="#_x0000_t202" style="width:5798;height:836;left:1838;position:absolute;top:2567" filled="f" stroked="f">
              <v:textbox inset="0,0,0,0">
                <w:txbxContent>
                  <w:p>
                    <w:pPr>
                      <w:spacing w:before="0" w:line="241" w:lineRule="exact"/>
                      <w:ind w:left="0" w:right="0" w:firstLine="0"/>
                      <w:jc w:val="left"/>
                      <w:rPr>
                        <w:sz w:val="21"/>
                      </w:rPr>
                    </w:pPr>
                    <w:r>
                      <w:rPr>
                        <w:sz w:val="21"/>
                      </w:rPr>
                      <w:t>瓷器文物病害图示 porcelain’s disease and illustration</w:t>
                    </w:r>
                  </w:p>
                  <w:p>
                    <w:pPr>
                      <w:spacing w:before="0" w:line="310" w:lineRule="atLeast"/>
                      <w:ind w:left="0" w:right="646" w:firstLine="0"/>
                      <w:jc w:val="left"/>
                      <w:rPr>
                        <w:sz w:val="21"/>
                      </w:rPr>
                    </w:pPr>
                    <w:r>
                      <w:rPr>
                        <w:spacing w:val="-3"/>
                        <w:sz w:val="21"/>
                      </w:rPr>
                      <w:t xml:space="preserve">以图形为主要特征记录表示瓷器文物病害类型的图标。 </w:t>
                    </w:r>
                    <w:r>
                      <w:rPr>
                        <w:spacing w:val="-1"/>
                        <w:sz w:val="21"/>
                      </w:rPr>
                      <w:t>[来源：</w:t>
                    </w:r>
                    <w:r>
                      <w:rPr>
                        <w:sz w:val="21"/>
                      </w:rPr>
                      <w:t>GB/T</w:t>
                    </w:r>
                    <w:r>
                      <w:rPr>
                        <w:spacing w:val="-1"/>
                        <w:sz w:val="21"/>
                      </w:rPr>
                      <w:t xml:space="preserve"> </w:t>
                    </w:r>
                    <w:r>
                      <w:rPr>
                        <w:sz w:val="21"/>
                      </w:rPr>
                      <w:t>30686-2014，3.4</w:t>
                    </w:r>
                    <w:r>
                      <w:rPr>
                        <w:spacing w:val="-3"/>
                        <w:sz w:val="21"/>
                      </w:rPr>
                      <w:t>，有修改]</w:t>
                    </w:r>
                    <w:r>
                      <w:rPr>
                        <w:sz w:val="21"/>
                      </w:rPr>
                      <w:t xml:space="preserve"> </w:t>
                    </w:r>
                  </w:p>
                </w:txbxContent>
              </v:textbox>
            </v:shape>
            <v:shape id="_x0000_s1045" type="#_x0000_t202" style="width:1597;height:212;left:1418;position:absolute;top:3815" filled="f" stroked="f">
              <v:textbox inset="0,0,0,0">
                <w:txbxContent>
                  <w:p>
                    <w:pPr>
                      <w:spacing w:before="0" w:line="211" w:lineRule="exact"/>
                      <w:ind w:left="0" w:right="0" w:firstLine="0"/>
                      <w:jc w:val="left"/>
                      <w:rPr>
                        <w:sz w:val="21"/>
                      </w:rPr>
                    </w:pPr>
                    <w:r>
                      <w:rPr>
                        <w:sz w:val="21"/>
                      </w:rPr>
                      <w:t>4 瓷器文物病害</w:t>
                    </w:r>
                  </w:p>
                </w:txbxContent>
              </v:textbox>
            </v:shape>
            <v:shape id="_x0000_s1046" type="#_x0000_t202" style="width:6849;height:3020;left:1418;position:absolute;top:4439" filled="f" stroked="f">
              <v:textbox inset="0,0,0,0">
                <w:txbxContent>
                  <w:p>
                    <w:pPr>
                      <w:numPr>
                        <w:ilvl w:val="1"/>
                        <w:numId w:val="5"/>
                      </w:numPr>
                      <w:tabs>
                        <w:tab w:val="left" w:pos="526"/>
                      </w:tabs>
                      <w:spacing w:before="0" w:line="241" w:lineRule="exact"/>
                      <w:ind w:left="525" w:right="0" w:hanging="526"/>
                      <w:jc w:val="left"/>
                      <w:rPr>
                        <w:sz w:val="21"/>
                      </w:rPr>
                    </w:pPr>
                    <w:r>
                      <w:rPr>
                        <w:sz w:val="21"/>
                      </w:rPr>
                      <w:t>裂纹</w:t>
                    </w:r>
                  </w:p>
                  <w:p>
                    <w:pPr>
                      <w:spacing w:before="6" w:line="240" w:lineRule="auto"/>
                      <w:rPr>
                        <w:sz w:val="15"/>
                      </w:rPr>
                    </w:pPr>
                  </w:p>
                  <w:p>
                    <w:pPr>
                      <w:spacing w:before="0"/>
                      <w:ind w:left="420" w:right="0" w:firstLine="0"/>
                      <w:jc w:val="left"/>
                      <w:rPr>
                        <w:sz w:val="21"/>
                      </w:rPr>
                    </w:pPr>
                    <w:r>
                      <w:rPr>
                        <w:sz w:val="21"/>
                      </w:rPr>
                      <w:t xml:space="preserve">表面因外力作用出现的不穿透胎体的纹路。示例参见附录A中图A.1。 </w:t>
                    </w:r>
                  </w:p>
                  <w:p>
                    <w:pPr>
                      <w:spacing w:before="8" w:line="240" w:lineRule="auto"/>
                      <w:rPr>
                        <w:sz w:val="15"/>
                      </w:rPr>
                    </w:pPr>
                  </w:p>
                  <w:p>
                    <w:pPr>
                      <w:numPr>
                        <w:ilvl w:val="1"/>
                        <w:numId w:val="5"/>
                      </w:numPr>
                      <w:tabs>
                        <w:tab w:val="left" w:pos="526"/>
                      </w:tabs>
                      <w:spacing w:before="0"/>
                      <w:ind w:left="525" w:right="0" w:hanging="526"/>
                      <w:jc w:val="left"/>
                      <w:rPr>
                        <w:sz w:val="21"/>
                      </w:rPr>
                    </w:pPr>
                    <w:r>
                      <w:rPr>
                        <w:sz w:val="21"/>
                      </w:rPr>
                      <w:t>裂缝</w:t>
                    </w:r>
                  </w:p>
                  <w:p>
                    <w:pPr>
                      <w:spacing w:before="6" w:line="240" w:lineRule="auto"/>
                      <w:rPr>
                        <w:sz w:val="15"/>
                      </w:rPr>
                    </w:pPr>
                  </w:p>
                  <w:p>
                    <w:pPr>
                      <w:spacing w:before="1"/>
                      <w:ind w:left="420" w:right="0" w:firstLine="0"/>
                      <w:jc w:val="left"/>
                      <w:rPr>
                        <w:sz w:val="21"/>
                      </w:rPr>
                    </w:pPr>
                    <w:r>
                      <w:rPr>
                        <w:sz w:val="21"/>
                      </w:rPr>
                      <w:t xml:space="preserve">因外力作用出现的穿透胎体的纹路。示例参见附录A中图A.2。 </w:t>
                    </w:r>
                  </w:p>
                  <w:p>
                    <w:pPr>
                      <w:spacing w:before="6" w:line="240" w:lineRule="auto"/>
                      <w:rPr>
                        <w:sz w:val="15"/>
                      </w:rPr>
                    </w:pPr>
                  </w:p>
                  <w:p>
                    <w:pPr>
                      <w:numPr>
                        <w:ilvl w:val="1"/>
                        <w:numId w:val="5"/>
                      </w:numPr>
                      <w:tabs>
                        <w:tab w:val="left" w:pos="526"/>
                      </w:tabs>
                      <w:spacing w:before="0"/>
                      <w:ind w:left="525" w:right="0" w:hanging="526"/>
                      <w:jc w:val="left"/>
                      <w:rPr>
                        <w:sz w:val="21"/>
                      </w:rPr>
                    </w:pPr>
                    <w:r>
                      <w:rPr>
                        <w:sz w:val="21"/>
                      </w:rPr>
                      <w:t>残缺</w:t>
                    </w:r>
                  </w:p>
                  <w:p>
                    <w:pPr>
                      <w:spacing w:before="7" w:line="240" w:lineRule="auto"/>
                      <w:rPr>
                        <w:sz w:val="15"/>
                      </w:rPr>
                    </w:pPr>
                  </w:p>
                  <w:p>
                    <w:pPr>
                      <w:spacing w:before="0"/>
                      <w:ind w:left="420" w:right="0" w:firstLine="0"/>
                      <w:jc w:val="left"/>
                      <w:rPr>
                        <w:sz w:val="21"/>
                      </w:rPr>
                    </w:pPr>
                    <w:r>
                      <w:rPr>
                        <w:sz w:val="21"/>
                      </w:rPr>
                      <w:t xml:space="preserve">局部缺失。示例参见附录A中图A.3。 </w:t>
                    </w:r>
                  </w:p>
                  <w:p>
                    <w:pPr>
                      <w:spacing w:before="7" w:line="240" w:lineRule="auto"/>
                      <w:rPr>
                        <w:sz w:val="15"/>
                      </w:rPr>
                    </w:pPr>
                  </w:p>
                  <w:p>
                    <w:pPr>
                      <w:numPr>
                        <w:ilvl w:val="1"/>
                        <w:numId w:val="5"/>
                      </w:numPr>
                      <w:tabs>
                        <w:tab w:val="left" w:pos="526"/>
                      </w:tabs>
                      <w:spacing w:before="0" w:line="240" w:lineRule="exact"/>
                      <w:ind w:left="525" w:right="0" w:hanging="526"/>
                      <w:jc w:val="left"/>
                      <w:rPr>
                        <w:sz w:val="21"/>
                      </w:rPr>
                    </w:pPr>
                    <w:r>
                      <w:rPr>
                        <w:sz w:val="21"/>
                      </w:rPr>
                      <w:t>伤彩</w:t>
                    </w:r>
                  </w:p>
                </w:txbxContent>
              </v:textbox>
            </v:shape>
            <v:shape id="_x0000_s1047" type="#_x0000_t202" style="width:202;height:180;left:10456;position:absolute;top:7611" filled="f" stroked="f">
              <v:textbox inset="0,0,0,0">
                <w:txbxContent>
                  <w:p>
                    <w:pPr>
                      <w:spacing w:before="0" w:line="180" w:lineRule="exact"/>
                      <w:ind w:left="0" w:right="0" w:firstLine="0"/>
                      <w:jc w:val="left"/>
                      <w:rPr>
                        <w:sz w:val="18"/>
                      </w:rPr>
                    </w:pPr>
                    <w:r>
                      <w:rPr>
                        <w:sz w:val="18"/>
                      </w:rPr>
                      <w:t xml:space="preserve">1 </w:t>
                    </w:r>
                  </w:p>
                </w:txbxContent>
              </v:textbox>
            </v:shape>
            <w10:wrap type="topAndBottom"/>
          </v:group>
        </w:pict>
      </w:r>
      <w:r>
        <w:drawing>
          <wp:anchor distT="0" distB="0" distL="0" distR="0" simplePos="0" relativeHeight="251667456" behindDoc="0" locked="0" layoutInCell="1" allowOverlap="1">
            <wp:simplePos x="0" y="0"/>
            <wp:positionH relativeFrom="page">
              <wp:posOffset>215900</wp:posOffset>
            </wp:positionH>
            <wp:positionV relativeFrom="paragraph">
              <wp:posOffset>236220</wp:posOffset>
            </wp:positionV>
            <wp:extent cx="7112000" cy="4876800"/>
            <wp:effectExtent l="0" t="0" r="0" b="0"/>
            <wp:wrapNone/>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png"/>
                    <pic:cNvPicPr/>
                  </pic:nvPicPr>
                  <pic:blipFill>
                    <a:blip xmlns:r="http://schemas.openxmlformats.org/officeDocument/2006/relationships" r:embed="rId4" cstate="print"/>
                    <a:stretch>
                      <a:fillRect/>
                    </a:stretch>
                  </pic:blipFill>
                  <pic:spPr>
                    <a:xfrm>
                      <a:off x="0" y="0"/>
                      <a:ext cx="7112000" cy="4876800"/>
                    </a:xfrm>
                    <a:prstGeom prst="rect">
                      <a:avLst/>
                    </a:prstGeom>
                  </pic:spPr>
                </pic:pic>
              </a:graphicData>
            </a:graphic>
          </wp:anchor>
        </w:drawing>
      </w:r>
      <w:r>
        <w:t>3.1</w:t>
      </w:r>
    </w:p>
    <w:p>
      <w:pPr>
        <w:spacing w:after="0"/>
        <w:sectPr>
          <w:headerReference w:type="even" r:id="rId15"/>
          <w:headerReference w:type="default" r:id="rId16"/>
          <w:pgSz w:w="11910" w:h="16840"/>
          <w:pgMar w:top="1640" w:right="260" w:bottom="280" w:left="240" w:header="1448" w:footer="0"/>
          <w:pgNumType w:start="8"/>
          <w:cols w:space="708"/>
        </w:sectPr>
      </w:pPr>
    </w:p>
    <w:p>
      <w:pPr>
        <w:pStyle w:val="BodyText"/>
        <w:rPr>
          <w:sz w:val="20"/>
        </w:rPr>
      </w:pPr>
    </w:p>
    <w:p>
      <w:pPr>
        <w:pStyle w:val="BodyText"/>
        <w:rPr>
          <w:sz w:val="20"/>
        </w:rPr>
      </w:pPr>
    </w:p>
    <w:p>
      <w:pPr>
        <w:pStyle w:val="BodyText"/>
        <w:spacing w:before="12"/>
        <w:rPr>
          <w:sz w:val="14"/>
        </w:rPr>
      </w:pPr>
    </w:p>
    <w:p>
      <w:pPr>
        <w:pStyle w:val="BodyText"/>
        <w:spacing w:before="72"/>
        <w:ind w:left="1313"/>
      </w:pPr>
      <w:r>
        <w:t xml:space="preserve">釉上彩因刮、磨等外力作用而造成的损伤。示例参见附录A中图A.4。 </w:t>
      </w:r>
    </w:p>
    <w:p>
      <w:pPr>
        <w:pStyle w:val="BodyText"/>
        <w:spacing w:before="6"/>
        <w:rPr>
          <w:sz w:val="15"/>
        </w:rPr>
      </w:pPr>
    </w:p>
    <w:p>
      <w:pPr>
        <w:pStyle w:val="ListParagraph"/>
        <w:numPr>
          <w:ilvl w:val="1"/>
          <w:numId w:val="4"/>
        </w:numPr>
        <w:tabs>
          <w:tab w:val="left" w:pos="1419"/>
        </w:tabs>
        <w:spacing w:before="0" w:after="0" w:line="240" w:lineRule="auto"/>
        <w:ind w:left="1418" w:right="0" w:hanging="527"/>
        <w:jc w:val="left"/>
        <w:rPr>
          <w:sz w:val="21"/>
        </w:rPr>
      </w:pPr>
      <w:r>
        <w:rPr>
          <w:sz w:val="21"/>
        </w:rPr>
        <w:t>脱釉</w:t>
      </w:r>
    </w:p>
    <w:p>
      <w:pPr>
        <w:pStyle w:val="BodyText"/>
        <w:spacing w:before="7"/>
        <w:rPr>
          <w:sz w:val="15"/>
        </w:rPr>
      </w:pPr>
    </w:p>
    <w:p>
      <w:pPr>
        <w:pStyle w:val="BodyText"/>
        <w:ind w:left="1313"/>
      </w:pPr>
      <w:r>
        <w:t xml:space="preserve">部分或者全部釉层完全脱离胎体的现象。示例参见附录A中图A.5。 </w:t>
      </w:r>
    </w:p>
    <w:p>
      <w:pPr>
        <w:pStyle w:val="BodyText"/>
        <w:spacing w:before="7"/>
        <w:rPr>
          <w:sz w:val="15"/>
        </w:rPr>
      </w:pPr>
    </w:p>
    <w:p>
      <w:pPr>
        <w:pStyle w:val="ListParagraph"/>
        <w:numPr>
          <w:ilvl w:val="1"/>
          <w:numId w:val="4"/>
        </w:numPr>
        <w:tabs>
          <w:tab w:val="left" w:pos="1419"/>
        </w:tabs>
        <w:spacing w:before="0" w:after="0" w:line="240" w:lineRule="auto"/>
        <w:ind w:left="1418" w:right="0" w:hanging="527"/>
        <w:jc w:val="left"/>
        <w:rPr>
          <w:sz w:val="21"/>
        </w:rPr>
      </w:pPr>
      <w:r>
        <w:rPr>
          <w:sz w:val="21"/>
        </w:rPr>
        <w:t>侵蚀</w:t>
      </w:r>
    </w:p>
    <w:p>
      <w:pPr>
        <w:pStyle w:val="BodyText"/>
        <w:spacing w:before="7"/>
        <w:rPr>
          <w:sz w:val="15"/>
        </w:rPr>
      </w:pPr>
    </w:p>
    <w:p>
      <w:pPr>
        <w:pStyle w:val="BodyText"/>
        <w:spacing w:line="278" w:lineRule="auto"/>
        <w:ind w:left="892" w:right="1154" w:firstLine="420"/>
      </w:pPr>
      <w:r>
        <w:t xml:space="preserve">瓷器本体因自然环境或人为因素与其他介质发生化学或生物作用而受到破坏的现象。示例参见附录A中图A.6。 </w:t>
      </w:r>
    </w:p>
    <w:p>
      <w:pPr>
        <w:pStyle w:val="ListParagraph"/>
        <w:numPr>
          <w:ilvl w:val="1"/>
          <w:numId w:val="4"/>
        </w:numPr>
        <w:tabs>
          <w:tab w:val="left" w:pos="1419"/>
        </w:tabs>
        <w:spacing w:before="156" w:after="0" w:line="240" w:lineRule="auto"/>
        <w:ind w:left="1418" w:right="0" w:hanging="527"/>
        <w:jc w:val="left"/>
        <w:rPr>
          <w:sz w:val="21"/>
        </w:rPr>
      </w:pPr>
      <w:r>
        <w:rPr>
          <w:sz w:val="21"/>
        </w:rPr>
        <w:t>附着物</w:t>
      </w:r>
    </w:p>
    <w:p>
      <w:pPr>
        <w:pStyle w:val="BodyText"/>
        <w:spacing w:before="7"/>
        <w:rPr>
          <w:sz w:val="15"/>
        </w:rPr>
      </w:pPr>
    </w:p>
    <w:p>
      <w:pPr>
        <w:pStyle w:val="BodyText"/>
        <w:spacing w:line="278" w:lineRule="auto"/>
        <w:ind w:left="892" w:right="1152" w:firstLine="420"/>
      </w:pPr>
      <w:r>
        <w:t xml:space="preserve">器物表面粘附的影响文物信息呈现或文物安全，且不具备特殊文物价值的物质。示例参见附录A中图A.7。 </w:t>
      </w:r>
    </w:p>
    <w:p>
      <w:pPr>
        <w:pStyle w:val="ListParagraph"/>
        <w:numPr>
          <w:ilvl w:val="1"/>
          <w:numId w:val="4"/>
        </w:numPr>
        <w:tabs>
          <w:tab w:val="left" w:pos="1419"/>
        </w:tabs>
        <w:spacing w:before="156" w:after="0" w:line="240" w:lineRule="auto"/>
        <w:ind w:left="1418" w:right="0" w:hanging="527"/>
        <w:jc w:val="left"/>
        <w:rPr>
          <w:sz w:val="21"/>
        </w:rPr>
      </w:pPr>
      <w:r>
        <w:rPr>
          <w:sz w:val="21"/>
        </w:rPr>
        <w:t>盐析</w:t>
      </w:r>
    </w:p>
    <w:p>
      <w:pPr>
        <w:pStyle w:val="BodyText"/>
        <w:spacing w:before="6"/>
        <w:rPr>
          <w:sz w:val="15"/>
        </w:rPr>
      </w:pPr>
    </w:p>
    <w:p>
      <w:pPr>
        <w:pStyle w:val="BodyText"/>
        <w:ind w:left="1313"/>
      </w:pPr>
      <w:r>
        <w:t xml:space="preserve">在器物表面析出形成结晶影响器物外观的结晶盐。示例参见附录A中图A.8。 </w:t>
      </w:r>
    </w:p>
    <w:p>
      <w:pPr>
        <w:pStyle w:val="BodyText"/>
        <w:spacing w:before="7"/>
        <w:rPr>
          <w:sz w:val="15"/>
        </w:rPr>
      </w:pPr>
    </w:p>
    <w:p>
      <w:pPr>
        <w:pStyle w:val="ListParagraph"/>
        <w:numPr>
          <w:ilvl w:val="1"/>
          <w:numId w:val="4"/>
        </w:numPr>
        <w:tabs>
          <w:tab w:val="left" w:pos="1419"/>
        </w:tabs>
        <w:spacing w:before="0" w:after="0" w:line="240" w:lineRule="auto"/>
        <w:ind w:left="1418" w:right="0" w:hanging="527"/>
        <w:jc w:val="left"/>
        <w:rPr>
          <w:sz w:val="21"/>
        </w:rPr>
      </w:pPr>
      <w:r>
        <w:rPr>
          <w:sz w:val="21"/>
        </w:rPr>
        <w:t>破碎</w:t>
      </w:r>
    </w:p>
    <w:p>
      <w:pPr>
        <w:pStyle w:val="BodyText"/>
        <w:spacing w:before="7"/>
        <w:rPr>
          <w:sz w:val="15"/>
        </w:rPr>
      </w:pPr>
    </w:p>
    <w:p>
      <w:pPr>
        <w:pStyle w:val="BodyText"/>
        <w:ind w:left="1313"/>
      </w:pPr>
      <w:r>
        <w:pict>
          <v:group id="_x0000_s1048" style="width:469pt;height:372.1pt;margin-top:24.82pt;margin-left:56.64pt;mso-position-horizontal-relative:page;position:absolute;z-index:-251645952" coordorigin="1133,496" coordsize="9380,7442">
            <v:shape id="_x0000_s1049" type="#_x0000_t202" style="width:6955;height:2552;left:1132;position:absolute;top:496" filled="f" stroked="f">
              <v:textbox inset="0,0,0,0">
                <w:txbxContent>
                  <w:p>
                    <w:pPr>
                      <w:numPr>
                        <w:ilvl w:val="1"/>
                        <w:numId w:val="3"/>
                      </w:numPr>
                      <w:tabs>
                        <w:tab w:val="left" w:pos="632"/>
                      </w:tabs>
                      <w:spacing w:before="0" w:line="241" w:lineRule="exact"/>
                      <w:ind w:left="631" w:right="0" w:hanging="632"/>
                      <w:jc w:val="left"/>
                      <w:rPr>
                        <w:sz w:val="21"/>
                      </w:rPr>
                    </w:pPr>
                    <w:r>
                      <w:rPr>
                        <w:spacing w:val="-1"/>
                        <w:sz w:val="21"/>
                      </w:rPr>
                      <w:t>胎体酥粉</w:t>
                    </w:r>
                  </w:p>
                  <w:p>
                    <w:pPr>
                      <w:spacing w:before="6" w:line="240" w:lineRule="auto"/>
                      <w:rPr>
                        <w:sz w:val="15"/>
                      </w:rPr>
                    </w:pPr>
                  </w:p>
                  <w:p>
                    <w:pPr>
                      <w:spacing w:before="0"/>
                      <w:ind w:left="420" w:right="0" w:firstLine="0"/>
                      <w:jc w:val="left"/>
                      <w:rPr>
                        <w:sz w:val="21"/>
                      </w:rPr>
                    </w:pPr>
                    <w:r>
                      <w:rPr>
                        <w:sz w:val="21"/>
                      </w:rPr>
                      <w:t xml:space="preserve">胎体呈粉状或颗粒状松散的现象。示例参见附录A中图A.10。 </w:t>
                    </w:r>
                  </w:p>
                  <w:p>
                    <w:pPr>
                      <w:spacing w:before="7" w:line="240" w:lineRule="auto"/>
                      <w:rPr>
                        <w:sz w:val="15"/>
                      </w:rPr>
                    </w:pPr>
                  </w:p>
                  <w:p>
                    <w:pPr>
                      <w:numPr>
                        <w:ilvl w:val="1"/>
                        <w:numId w:val="3"/>
                      </w:numPr>
                      <w:tabs>
                        <w:tab w:val="left" w:pos="632"/>
                      </w:tabs>
                      <w:spacing w:before="1"/>
                      <w:ind w:left="631" w:right="0" w:hanging="632"/>
                      <w:jc w:val="left"/>
                      <w:rPr>
                        <w:sz w:val="21"/>
                      </w:rPr>
                    </w:pPr>
                    <w:r>
                      <w:rPr>
                        <w:spacing w:val="-2"/>
                        <w:sz w:val="21"/>
                      </w:rPr>
                      <w:t>粘接不当与老化</w:t>
                    </w:r>
                  </w:p>
                  <w:p>
                    <w:pPr>
                      <w:spacing w:before="6" w:line="240" w:lineRule="auto"/>
                      <w:rPr>
                        <w:sz w:val="15"/>
                      </w:rPr>
                    </w:pPr>
                  </w:p>
                  <w:p>
                    <w:pPr>
                      <w:spacing w:before="0"/>
                      <w:ind w:left="420" w:right="0" w:firstLine="0"/>
                      <w:jc w:val="left"/>
                      <w:rPr>
                        <w:sz w:val="21"/>
                      </w:rPr>
                    </w:pPr>
                    <w:r>
                      <w:rPr>
                        <w:sz w:val="21"/>
                      </w:rPr>
                      <w:t xml:space="preserve">由于粘接不当或胶体老化造成的损害。示例参见附录A中图A.11。 </w:t>
                    </w:r>
                  </w:p>
                  <w:p>
                    <w:pPr>
                      <w:spacing w:before="7" w:line="240" w:lineRule="auto"/>
                      <w:rPr>
                        <w:sz w:val="15"/>
                      </w:rPr>
                    </w:pPr>
                  </w:p>
                  <w:p>
                    <w:pPr>
                      <w:numPr>
                        <w:ilvl w:val="1"/>
                        <w:numId w:val="3"/>
                      </w:numPr>
                      <w:tabs>
                        <w:tab w:val="left" w:pos="632"/>
                      </w:tabs>
                      <w:spacing w:before="0"/>
                      <w:ind w:left="631" w:right="0" w:hanging="632"/>
                      <w:jc w:val="left"/>
                      <w:rPr>
                        <w:sz w:val="21"/>
                      </w:rPr>
                    </w:pPr>
                    <w:r>
                      <w:rPr>
                        <w:spacing w:val="-2"/>
                        <w:sz w:val="21"/>
                      </w:rPr>
                      <w:t>补配不当与老化</w:t>
                    </w:r>
                  </w:p>
                  <w:p>
                    <w:pPr>
                      <w:spacing w:before="7" w:line="240" w:lineRule="auto"/>
                      <w:rPr>
                        <w:sz w:val="15"/>
                      </w:rPr>
                    </w:pPr>
                  </w:p>
                  <w:p>
                    <w:pPr>
                      <w:spacing w:before="0" w:line="240" w:lineRule="exact"/>
                      <w:ind w:left="420" w:right="0" w:firstLine="0"/>
                      <w:jc w:val="left"/>
                      <w:rPr>
                        <w:sz w:val="21"/>
                      </w:rPr>
                    </w:pPr>
                    <w:r>
                      <w:rPr>
                        <w:sz w:val="21"/>
                      </w:rPr>
                      <w:t xml:space="preserve">由于补配不当或补配材料老化造成的损害。示例参见附录A中图A.12。 </w:t>
                    </w:r>
                  </w:p>
                </w:txbxContent>
              </v:textbox>
            </v:shape>
            <v:shape id="_x0000_s1050" type="#_x0000_t202" style="width:2018;height:212;left:1132;position:absolute;top:3460" filled="f" stroked="f">
              <v:textbox inset="0,0,0,0">
                <w:txbxContent>
                  <w:p>
                    <w:pPr>
                      <w:spacing w:before="0" w:line="211" w:lineRule="exact"/>
                      <w:ind w:left="0" w:right="0" w:firstLine="0"/>
                      <w:jc w:val="left"/>
                      <w:rPr>
                        <w:sz w:val="21"/>
                      </w:rPr>
                    </w:pPr>
                    <w:r>
                      <w:rPr>
                        <w:sz w:val="21"/>
                      </w:rPr>
                      <w:t>5 瓷器文物病害图示</w:t>
                    </w:r>
                  </w:p>
                </w:txbxContent>
              </v:textbox>
            </v:shape>
            <v:shape id="_x0000_s1051" type="#_x0000_t202" style="width:9380;height:992;left:1132;position:absolute;top:4084" filled="f" stroked="f">
              <v:textbox inset="0,0,0,0">
                <w:txbxContent>
                  <w:p>
                    <w:pPr>
                      <w:spacing w:before="0" w:line="241" w:lineRule="exact"/>
                      <w:ind w:left="0" w:right="0" w:firstLine="0"/>
                      <w:jc w:val="left"/>
                      <w:rPr>
                        <w:sz w:val="21"/>
                      </w:rPr>
                    </w:pPr>
                    <w:r>
                      <w:rPr>
                        <w:sz w:val="21"/>
                      </w:rPr>
                      <w:t>5.1 绘制瓷器文物病害图时，应按照表 1 规定的图示和要求绘制；图示的尺寸使用时可按比例适当扩</w:t>
                    </w:r>
                  </w:p>
                  <w:p>
                    <w:pPr>
                      <w:spacing w:before="43"/>
                      <w:ind w:left="0" w:right="0" w:firstLine="0"/>
                      <w:jc w:val="left"/>
                      <w:rPr>
                        <w:sz w:val="21"/>
                      </w:rPr>
                    </w:pPr>
                    <w:r>
                      <w:rPr>
                        <w:sz w:val="21"/>
                      </w:rPr>
                      <w:t xml:space="preserve">大或缩小。 </w:t>
                    </w:r>
                  </w:p>
                  <w:p>
                    <w:pPr>
                      <w:spacing w:before="6" w:line="240" w:lineRule="auto"/>
                      <w:rPr>
                        <w:sz w:val="15"/>
                      </w:rPr>
                    </w:pPr>
                  </w:p>
                  <w:p>
                    <w:pPr>
                      <w:spacing w:before="0" w:line="240" w:lineRule="exact"/>
                      <w:ind w:left="3573" w:right="3594" w:firstLine="0"/>
                      <w:jc w:val="center"/>
                      <w:rPr>
                        <w:sz w:val="21"/>
                      </w:rPr>
                    </w:pPr>
                    <w:r>
                      <w:rPr>
                        <w:sz w:val="21"/>
                      </w:rPr>
                      <w:t>表1</w:t>
                    </w:r>
                    <w:r>
                      <w:rPr>
                        <w:spacing w:val="8"/>
                        <w:sz w:val="21"/>
                      </w:rPr>
                      <w:t xml:space="preserve"> 瓷器文物病害图示</w:t>
                    </w:r>
                  </w:p>
                </w:txbxContent>
              </v:textbox>
            </v:shape>
            <v:shape id="_x0000_s1052" type="#_x0000_t202" style="width:202;height:180;left:1330;position:absolute;top:7757" filled="f" stroked="f">
              <v:textbox inset="0,0,0,0">
                <w:txbxContent>
                  <w:p>
                    <w:pPr>
                      <w:spacing w:before="0" w:line="180" w:lineRule="exact"/>
                      <w:ind w:left="0" w:right="0" w:firstLine="0"/>
                      <w:jc w:val="left"/>
                      <w:rPr>
                        <w:sz w:val="18"/>
                      </w:rPr>
                    </w:pPr>
                    <w:r>
                      <w:rPr>
                        <w:sz w:val="18"/>
                      </w:rPr>
                      <w:t xml:space="preserve">2 </w:t>
                    </w:r>
                  </w:p>
                </w:txbxContent>
              </v:textbox>
            </v:shape>
          </v:group>
        </w:pict>
      </w:r>
      <w:r>
        <w:pict>
          <v:group id="_x0000_s1053" style="width:560pt;height:384pt;margin-top:25.93pt;margin-left:17pt;mso-position-horizontal-relative:page;position:absolute;z-index:251669504" coordorigin="340,519" coordsize="11200,7680">
            <v:shape id="_x0000_s1054" type="#_x0000_t75" alt="1648629837(1)" style="width:2686;height:1740;left:4788;position:absolute;top:5803" stroked="f">
              <v:imagedata r:id="rId17" o:title=""/>
            </v:shape>
            <v:shape id="_x0000_s1055" type="#_x0000_t75" style="width:11200;height:7680;left:340;position:absolute;top:518" stroked="f">
              <v:imagedata r:id="rId4" o:title=""/>
            </v:shape>
          </v:group>
        </w:pict>
      </w:r>
      <w:r>
        <w:t xml:space="preserve">因外力作用造成的碎裂。示例参见附录A中图A.9。 </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11"/>
        </w:rPr>
      </w:pPr>
    </w:p>
    <w:tbl>
      <w:tblPr>
        <w:tblStyle w:val="TableNormal0"/>
        <w:tblW w:w="0" w:type="auto"/>
        <w:jc w:val="left"/>
        <w:tblInd w:w="9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126"/>
        <w:gridCol w:w="1841"/>
        <w:gridCol w:w="4034"/>
        <w:gridCol w:w="2333"/>
      </w:tblGrid>
      <w:tr>
        <w:tblPrEx>
          <w:tblW w:w="0" w:type="auto"/>
          <w:jc w:val="left"/>
          <w:tblInd w:w="9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Ex>
        <w:trPr>
          <w:trHeight w:val="311"/>
          <w:jc w:val="left"/>
        </w:trPr>
        <w:tc>
          <w:tcPr>
            <w:tcW w:w="1126" w:type="dxa"/>
            <w:tcBorders>
              <w:right w:val="single" w:sz="4" w:space="0" w:color="000000"/>
            </w:tcBorders>
          </w:tcPr>
          <w:p>
            <w:pPr>
              <w:pStyle w:val="TableParagraph"/>
              <w:spacing w:before="41"/>
              <w:ind w:left="408" w:right="297"/>
              <w:jc w:val="center"/>
              <w:rPr>
                <w:sz w:val="18"/>
              </w:rPr>
            </w:pPr>
            <w:r>
              <w:rPr>
                <w:sz w:val="18"/>
              </w:rPr>
              <w:t xml:space="preserve">序号 </w:t>
            </w:r>
          </w:p>
        </w:tc>
        <w:tc>
          <w:tcPr>
            <w:tcW w:w="1841" w:type="dxa"/>
            <w:tcBorders>
              <w:left w:val="single" w:sz="4" w:space="0" w:color="000000"/>
              <w:right w:val="single" w:sz="4" w:space="0" w:color="000000"/>
            </w:tcBorders>
          </w:tcPr>
          <w:p>
            <w:pPr>
              <w:pStyle w:val="TableParagraph"/>
              <w:spacing w:before="41"/>
              <w:ind w:right="632"/>
              <w:jc w:val="right"/>
              <w:rPr>
                <w:sz w:val="18"/>
              </w:rPr>
            </w:pPr>
            <w:r>
              <w:rPr>
                <w:sz w:val="18"/>
              </w:rPr>
              <w:t xml:space="preserve">名称 </w:t>
            </w:r>
          </w:p>
        </w:tc>
        <w:tc>
          <w:tcPr>
            <w:tcW w:w="4034" w:type="dxa"/>
            <w:tcBorders>
              <w:left w:val="single" w:sz="4" w:space="0" w:color="000000"/>
              <w:right w:val="single" w:sz="4" w:space="0" w:color="000000"/>
            </w:tcBorders>
          </w:tcPr>
          <w:p>
            <w:pPr>
              <w:pStyle w:val="TableParagraph"/>
              <w:spacing w:before="41"/>
              <w:ind w:left="1868" w:right="1756"/>
              <w:jc w:val="center"/>
              <w:rPr>
                <w:sz w:val="18"/>
              </w:rPr>
            </w:pPr>
            <w:r>
              <w:rPr>
                <w:sz w:val="18"/>
              </w:rPr>
              <w:t xml:space="preserve">图示 </w:t>
            </w:r>
          </w:p>
        </w:tc>
        <w:tc>
          <w:tcPr>
            <w:tcW w:w="2333" w:type="dxa"/>
            <w:tcBorders>
              <w:left w:val="single" w:sz="4" w:space="0" w:color="000000"/>
            </w:tcBorders>
          </w:tcPr>
          <w:p>
            <w:pPr>
              <w:pStyle w:val="TableParagraph"/>
              <w:spacing w:before="41"/>
              <w:ind w:left="1015" w:right="903"/>
              <w:jc w:val="center"/>
              <w:rPr>
                <w:sz w:val="18"/>
              </w:rPr>
            </w:pPr>
            <w:r>
              <w:rPr>
                <w:sz w:val="18"/>
              </w:rPr>
              <w:t xml:space="preserve">说明 </w:t>
            </w:r>
          </w:p>
        </w:tc>
      </w:tr>
      <w:tr>
        <w:tblPrEx>
          <w:tblW w:w="0" w:type="auto"/>
          <w:jc w:val="left"/>
          <w:tblInd w:w="912" w:type="dxa"/>
          <w:tblLayout w:type="fixed"/>
          <w:tblCellMar>
            <w:top w:w="0" w:type="dxa"/>
            <w:left w:w="0" w:type="dxa"/>
            <w:bottom w:w="0" w:type="dxa"/>
            <w:right w:w="0" w:type="dxa"/>
          </w:tblCellMar>
          <w:tblLook w:val="01E0"/>
        </w:tblPrEx>
        <w:trPr>
          <w:trHeight w:val="2065"/>
          <w:jc w:val="left"/>
        </w:trPr>
        <w:tc>
          <w:tcPr>
            <w:tcW w:w="1126" w:type="dxa"/>
            <w:tcBorders>
              <w:right w:val="single" w:sz="4" w:space="0" w:color="000000"/>
            </w:tcBorders>
          </w:tcPr>
          <w:p>
            <w:pPr>
              <w:pStyle w:val="TableParagraph"/>
              <w:rPr>
                <w:sz w:val="18"/>
              </w:rPr>
            </w:pPr>
          </w:p>
          <w:p>
            <w:pPr>
              <w:pStyle w:val="TableParagraph"/>
              <w:rPr>
                <w:sz w:val="18"/>
              </w:rPr>
            </w:pPr>
          </w:p>
          <w:p>
            <w:pPr>
              <w:pStyle w:val="TableParagraph"/>
              <w:rPr>
                <w:sz w:val="18"/>
              </w:rPr>
            </w:pPr>
          </w:p>
          <w:p>
            <w:pPr>
              <w:pStyle w:val="TableParagraph"/>
              <w:spacing w:before="9"/>
              <w:rPr>
                <w:sz w:val="17"/>
              </w:rPr>
            </w:pPr>
          </w:p>
          <w:p>
            <w:pPr>
              <w:pStyle w:val="TableParagraph"/>
              <w:ind w:left="408" w:right="299"/>
              <w:jc w:val="center"/>
              <w:rPr>
                <w:sz w:val="18"/>
              </w:rPr>
            </w:pPr>
            <w:r>
              <w:rPr>
                <w:sz w:val="18"/>
              </w:rPr>
              <w:t xml:space="preserve">01 </w:t>
            </w:r>
          </w:p>
        </w:tc>
        <w:tc>
          <w:tcPr>
            <w:tcW w:w="1841" w:type="dxa"/>
            <w:tcBorders>
              <w:left w:val="single" w:sz="4" w:space="0" w:color="000000"/>
              <w:right w:val="single" w:sz="4" w:space="0" w:color="000000"/>
            </w:tcBorders>
          </w:tcPr>
          <w:p>
            <w:pPr>
              <w:pStyle w:val="TableParagraph"/>
              <w:rPr>
                <w:sz w:val="18"/>
              </w:rPr>
            </w:pPr>
          </w:p>
          <w:p>
            <w:pPr>
              <w:pStyle w:val="TableParagraph"/>
              <w:rPr>
                <w:sz w:val="18"/>
              </w:rPr>
            </w:pPr>
          </w:p>
          <w:p>
            <w:pPr>
              <w:pStyle w:val="TableParagraph"/>
              <w:rPr>
                <w:sz w:val="18"/>
              </w:rPr>
            </w:pPr>
          </w:p>
          <w:p>
            <w:pPr>
              <w:pStyle w:val="TableParagraph"/>
              <w:spacing w:before="9"/>
              <w:rPr>
                <w:sz w:val="17"/>
              </w:rPr>
            </w:pPr>
          </w:p>
          <w:p>
            <w:pPr>
              <w:pStyle w:val="TableParagraph"/>
              <w:ind w:right="632"/>
              <w:jc w:val="right"/>
              <w:rPr>
                <w:sz w:val="18"/>
              </w:rPr>
            </w:pPr>
            <w:r>
              <w:rPr>
                <w:sz w:val="18"/>
              </w:rPr>
              <w:t xml:space="preserve">裂纹 </w:t>
            </w:r>
          </w:p>
        </w:tc>
        <w:tc>
          <w:tcPr>
            <w:tcW w:w="4034" w:type="dxa"/>
            <w:tcBorders>
              <w:left w:val="single" w:sz="4" w:space="0" w:color="000000"/>
              <w:right w:val="single" w:sz="4" w:space="0" w:color="000000"/>
            </w:tcBorders>
          </w:tcPr>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spacing w:before="6"/>
              <w:rPr>
                <w:sz w:val="13"/>
              </w:rPr>
            </w:pPr>
          </w:p>
          <w:p>
            <w:pPr>
              <w:pStyle w:val="TableParagraph"/>
              <w:ind w:right="465"/>
              <w:jc w:val="right"/>
              <w:rPr>
                <w:sz w:val="18"/>
              </w:rPr>
            </w:pPr>
            <w:r>
              <w:rPr>
                <w:sz w:val="18"/>
              </w:rPr>
              <w:t xml:space="preserve"> </w:t>
            </w:r>
          </w:p>
        </w:tc>
        <w:tc>
          <w:tcPr>
            <w:tcW w:w="2333" w:type="dxa"/>
            <w:tcBorders>
              <w:left w:val="single" w:sz="4" w:space="0" w:color="000000"/>
            </w:tcBorders>
          </w:tcPr>
          <w:p>
            <w:pPr>
              <w:pStyle w:val="TableParagraph"/>
              <w:rPr>
                <w:sz w:val="18"/>
              </w:rPr>
            </w:pPr>
          </w:p>
          <w:p>
            <w:pPr>
              <w:pStyle w:val="TableParagraph"/>
              <w:rPr>
                <w:sz w:val="18"/>
              </w:rPr>
            </w:pPr>
          </w:p>
          <w:p>
            <w:pPr>
              <w:pStyle w:val="TableParagraph"/>
              <w:spacing w:before="6"/>
              <w:rPr>
                <w:sz w:val="23"/>
              </w:rPr>
            </w:pPr>
          </w:p>
          <w:p>
            <w:pPr>
              <w:pStyle w:val="TableParagraph"/>
              <w:spacing w:before="1" w:line="324" w:lineRule="auto"/>
              <w:ind w:left="10" w:right="-15"/>
              <w:rPr>
                <w:sz w:val="18"/>
              </w:rPr>
            </w:pPr>
            <w:r>
              <w:rPr>
                <w:spacing w:val="-4"/>
                <w:sz w:val="18"/>
              </w:rPr>
              <w:t>随裂纹走向，每</w:t>
            </w:r>
            <w:r>
              <w:rPr>
                <w:sz w:val="18"/>
              </w:rPr>
              <w:t>cm</w:t>
            </w:r>
            <w:r>
              <w:rPr>
                <w:spacing w:val="-4"/>
                <w:sz w:val="18"/>
              </w:rPr>
              <w:t>不少于两个</w:t>
            </w:r>
            <w:r>
              <w:rPr>
                <w:sz w:val="18"/>
              </w:rPr>
              <w:t xml:space="preserve">符号。 </w:t>
            </w:r>
          </w:p>
        </w:tc>
      </w:tr>
    </w:tbl>
    <w:p>
      <w:pPr>
        <w:spacing w:after="0" w:line="324" w:lineRule="auto"/>
        <w:rPr>
          <w:sz w:val="18"/>
        </w:rPr>
        <w:sectPr>
          <w:headerReference w:type="even" r:id="rId18"/>
          <w:headerReference w:type="default" r:id="rId19"/>
          <w:pgSz w:w="11910" w:h="16840"/>
          <w:pgMar w:top="1640" w:right="260" w:bottom="280" w:left="240" w:header="1448" w:footer="0"/>
          <w:pgNumType w:start="9"/>
          <w:cols w:space="708"/>
        </w:sectPr>
      </w:pPr>
    </w:p>
    <w:p>
      <w:pPr>
        <w:pStyle w:val="BodyText"/>
        <w:rPr>
          <w:sz w:val="20"/>
        </w:rPr>
      </w:pPr>
      <w:r>
        <w:drawing>
          <wp:anchor distT="0" distB="0" distL="0" distR="0" simplePos="0" relativeHeight="251673600" behindDoc="1" locked="0" layoutInCell="1" allowOverlap="1">
            <wp:simplePos x="0" y="0"/>
            <wp:positionH relativeFrom="page">
              <wp:posOffset>3183635</wp:posOffset>
            </wp:positionH>
            <wp:positionV relativeFrom="page">
              <wp:posOffset>7032243</wp:posOffset>
            </wp:positionV>
            <wp:extent cx="1788284" cy="2390775"/>
            <wp:effectExtent l="0" t="0" r="0" b="0"/>
            <wp:wrapNone/>
            <wp:docPr id="1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4.png"/>
                    <pic:cNvPicPr/>
                  </pic:nvPicPr>
                  <pic:blipFill>
                    <a:blip xmlns:r="http://schemas.openxmlformats.org/officeDocument/2006/relationships" r:embed="rId20" cstate="print"/>
                    <a:stretch>
                      <a:fillRect/>
                    </a:stretch>
                  </pic:blipFill>
                  <pic:spPr>
                    <a:xfrm>
                      <a:off x="0" y="0"/>
                      <a:ext cx="1788284" cy="2390775"/>
                    </a:xfrm>
                    <a:prstGeom prst="rect">
                      <a:avLst/>
                    </a:prstGeom>
                  </pic:spPr>
                </pic:pic>
              </a:graphicData>
            </a:graphic>
          </wp:anchor>
        </w:drawing>
      </w:r>
      <w:r>
        <w:pict>
          <v:group id="_x0000_s1056" style="width:560pt;height:384pt;margin-top:412.92pt;margin-left:17pt;mso-position-horizontal-relative:page;mso-position-vertical-relative:page;position:absolute;z-index:251671552" coordorigin="340,8258" coordsize="11200,7680">
            <v:shape id="_x0000_s1057" type="#_x0000_t75" alt="1687763516858" style="width:2683;height:1754;left:5055;position:absolute;top:9106" stroked="f">
              <v:imagedata r:id="rId21" o:title=""/>
            </v:shape>
            <v:shape id="_x0000_s1058" type="#_x0000_t75" style="width:11200;height:7680;left:340;position:absolute;top:8258" stroked="f">
              <v:imagedata r:id="rId4" o:title=""/>
            </v:shape>
          </v:group>
        </w:pict>
      </w:r>
    </w:p>
    <w:p>
      <w:pPr>
        <w:pStyle w:val="BodyText"/>
        <w:rPr>
          <w:sz w:val="20"/>
        </w:rPr>
      </w:pPr>
    </w:p>
    <w:p>
      <w:pPr>
        <w:pStyle w:val="BodyText"/>
        <w:spacing w:before="12"/>
        <w:rPr>
          <w:sz w:val="14"/>
        </w:rPr>
      </w:pPr>
    </w:p>
    <w:p>
      <w:pPr>
        <w:pStyle w:val="BodyText"/>
        <w:spacing w:before="72"/>
        <w:ind w:left="308"/>
        <w:jc w:val="center"/>
      </w:pPr>
      <w:r>
        <w:drawing>
          <wp:anchor distT="0" distB="0" distL="0" distR="0" simplePos="0" relativeHeight="251672576" behindDoc="1" locked="0" layoutInCell="1" allowOverlap="1">
            <wp:simplePos x="0" y="0"/>
            <wp:positionH relativeFrom="page">
              <wp:posOffset>3176651</wp:posOffset>
            </wp:positionH>
            <wp:positionV relativeFrom="paragraph">
              <wp:posOffset>551382</wp:posOffset>
            </wp:positionV>
            <wp:extent cx="1796648" cy="3590925"/>
            <wp:effectExtent l="0" t="0" r="0" b="0"/>
            <wp:wrapNone/>
            <wp:docPr id="1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6.png"/>
                    <pic:cNvPicPr/>
                  </pic:nvPicPr>
                  <pic:blipFill>
                    <a:blip xmlns:r="http://schemas.openxmlformats.org/officeDocument/2006/relationships" r:embed="rId22" cstate="print"/>
                    <a:stretch>
                      <a:fillRect/>
                    </a:stretch>
                  </pic:blipFill>
                  <pic:spPr>
                    <a:xfrm>
                      <a:off x="0" y="0"/>
                      <a:ext cx="1796648" cy="3590925"/>
                    </a:xfrm>
                    <a:prstGeom prst="rect">
                      <a:avLst/>
                    </a:prstGeom>
                  </pic:spPr>
                </pic:pic>
              </a:graphicData>
            </a:graphic>
          </wp:anchor>
        </w:drawing>
      </w:r>
      <w:r>
        <w:t>表1 瓷器文物病害图示（续）</w:t>
      </w:r>
    </w:p>
    <w:p>
      <w:pPr>
        <w:pStyle w:val="BodyText"/>
        <w:spacing w:before="7"/>
        <w:rPr>
          <w:sz w:val="13"/>
        </w:rPr>
      </w:pPr>
    </w:p>
    <w:tbl>
      <w:tblPr>
        <w:tblStyle w:val="TableNormal1"/>
        <w:tblW w:w="0" w:type="auto"/>
        <w:jc w:val="left"/>
        <w:tblInd w:w="11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126"/>
        <w:gridCol w:w="1842"/>
        <w:gridCol w:w="4035"/>
        <w:gridCol w:w="2334"/>
      </w:tblGrid>
      <w:tr>
        <w:tblPrEx>
          <w:tblW w:w="0" w:type="auto"/>
          <w:jc w:val="left"/>
          <w:tblInd w:w="11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Ex>
        <w:trPr>
          <w:trHeight w:val="311"/>
          <w:jc w:val="left"/>
        </w:trPr>
        <w:tc>
          <w:tcPr>
            <w:tcW w:w="1126" w:type="dxa"/>
            <w:tcBorders>
              <w:right w:val="single" w:sz="4" w:space="0" w:color="000000"/>
            </w:tcBorders>
          </w:tcPr>
          <w:p>
            <w:pPr>
              <w:pStyle w:val="TableParagraph"/>
              <w:spacing w:before="40"/>
              <w:ind w:left="406" w:right="300"/>
              <w:jc w:val="center"/>
              <w:rPr>
                <w:sz w:val="18"/>
              </w:rPr>
            </w:pPr>
            <w:r>
              <w:rPr>
                <w:sz w:val="18"/>
              </w:rPr>
              <w:t xml:space="preserve">序号 </w:t>
            </w:r>
          </w:p>
        </w:tc>
        <w:tc>
          <w:tcPr>
            <w:tcW w:w="1842" w:type="dxa"/>
            <w:tcBorders>
              <w:left w:val="single" w:sz="4" w:space="0" w:color="000000"/>
              <w:right w:val="single" w:sz="4" w:space="0" w:color="000000"/>
            </w:tcBorders>
          </w:tcPr>
          <w:p>
            <w:pPr>
              <w:pStyle w:val="TableParagraph"/>
              <w:spacing w:before="40"/>
              <w:ind w:left="677" w:right="573"/>
              <w:jc w:val="center"/>
              <w:rPr>
                <w:sz w:val="18"/>
              </w:rPr>
            </w:pPr>
            <w:r>
              <w:rPr>
                <w:sz w:val="18"/>
              </w:rPr>
              <w:t xml:space="preserve">名称 </w:t>
            </w:r>
          </w:p>
        </w:tc>
        <w:tc>
          <w:tcPr>
            <w:tcW w:w="4035" w:type="dxa"/>
            <w:tcBorders>
              <w:left w:val="single" w:sz="4" w:space="0" w:color="000000"/>
              <w:right w:val="single" w:sz="4" w:space="0" w:color="000000"/>
            </w:tcBorders>
          </w:tcPr>
          <w:p>
            <w:pPr>
              <w:pStyle w:val="TableParagraph"/>
              <w:spacing w:before="40"/>
              <w:ind w:left="1864" w:right="1760"/>
              <w:jc w:val="center"/>
              <w:rPr>
                <w:sz w:val="18"/>
              </w:rPr>
            </w:pPr>
            <w:r>
              <w:rPr>
                <w:sz w:val="18"/>
              </w:rPr>
              <w:t xml:space="preserve">图示 </w:t>
            </w:r>
          </w:p>
        </w:tc>
        <w:tc>
          <w:tcPr>
            <w:tcW w:w="2334" w:type="dxa"/>
            <w:tcBorders>
              <w:left w:val="single" w:sz="4" w:space="0" w:color="000000"/>
            </w:tcBorders>
          </w:tcPr>
          <w:p>
            <w:pPr>
              <w:pStyle w:val="TableParagraph"/>
              <w:spacing w:before="40"/>
              <w:ind w:left="1012" w:right="906"/>
              <w:jc w:val="center"/>
              <w:rPr>
                <w:sz w:val="18"/>
              </w:rPr>
            </w:pPr>
            <w:r>
              <w:rPr>
                <w:sz w:val="18"/>
              </w:rPr>
              <w:t xml:space="preserve">说明 </w:t>
            </w:r>
          </w:p>
        </w:tc>
      </w:tr>
      <w:tr>
        <w:tblPrEx>
          <w:tblW w:w="0" w:type="auto"/>
          <w:jc w:val="left"/>
          <w:tblInd w:w="1198" w:type="dxa"/>
          <w:tblLayout w:type="fixed"/>
          <w:tblCellMar>
            <w:top w:w="0" w:type="dxa"/>
            <w:left w:w="0" w:type="dxa"/>
            <w:bottom w:w="0" w:type="dxa"/>
            <w:right w:w="0" w:type="dxa"/>
          </w:tblCellMar>
          <w:tblLook w:val="01E0"/>
        </w:tblPrEx>
        <w:trPr>
          <w:trHeight w:val="1873"/>
          <w:jc w:val="left"/>
        </w:trPr>
        <w:tc>
          <w:tcPr>
            <w:tcW w:w="1126" w:type="dxa"/>
            <w:tcBorders>
              <w:bottom w:val="single" w:sz="4" w:space="0" w:color="000000"/>
              <w:right w:val="single" w:sz="4" w:space="0" w:color="000000"/>
            </w:tcBorders>
          </w:tcPr>
          <w:p>
            <w:pPr>
              <w:pStyle w:val="TableParagraph"/>
              <w:rPr>
                <w:sz w:val="18"/>
              </w:rPr>
            </w:pPr>
          </w:p>
          <w:p>
            <w:pPr>
              <w:pStyle w:val="TableParagraph"/>
              <w:rPr>
                <w:sz w:val="18"/>
              </w:rPr>
            </w:pPr>
          </w:p>
          <w:p>
            <w:pPr>
              <w:pStyle w:val="TableParagraph"/>
              <w:rPr>
                <w:sz w:val="18"/>
              </w:rPr>
            </w:pPr>
          </w:p>
          <w:p>
            <w:pPr>
              <w:pStyle w:val="TableParagraph"/>
              <w:spacing w:before="131"/>
              <w:ind w:left="403" w:right="300"/>
              <w:jc w:val="center"/>
              <w:rPr>
                <w:sz w:val="18"/>
              </w:rPr>
            </w:pPr>
            <w:r>
              <w:rPr>
                <w:sz w:val="18"/>
              </w:rPr>
              <w:t>02</w:t>
            </w:r>
            <w:r>
              <w:rPr>
                <w:color w:val="FF0000"/>
                <w:sz w:val="18"/>
              </w:rPr>
              <w:t xml:space="preserve"> </w:t>
            </w:r>
          </w:p>
        </w:tc>
        <w:tc>
          <w:tcPr>
            <w:tcW w:w="1842" w:type="dxa"/>
            <w:tcBorders>
              <w:left w:val="single" w:sz="4" w:space="0" w:color="000000"/>
              <w:bottom w:val="single" w:sz="4" w:space="0" w:color="000000"/>
              <w:right w:val="single" w:sz="4" w:space="0" w:color="000000"/>
            </w:tcBorders>
          </w:tcPr>
          <w:p>
            <w:pPr>
              <w:pStyle w:val="TableParagraph"/>
              <w:rPr>
                <w:sz w:val="18"/>
              </w:rPr>
            </w:pPr>
          </w:p>
          <w:p>
            <w:pPr>
              <w:pStyle w:val="TableParagraph"/>
              <w:rPr>
                <w:sz w:val="18"/>
              </w:rPr>
            </w:pPr>
          </w:p>
          <w:p>
            <w:pPr>
              <w:pStyle w:val="TableParagraph"/>
              <w:rPr>
                <w:sz w:val="18"/>
              </w:rPr>
            </w:pPr>
          </w:p>
          <w:p>
            <w:pPr>
              <w:pStyle w:val="TableParagraph"/>
              <w:spacing w:before="131"/>
              <w:ind w:left="677" w:right="573"/>
              <w:jc w:val="center"/>
              <w:rPr>
                <w:sz w:val="18"/>
              </w:rPr>
            </w:pPr>
            <w:r>
              <w:rPr>
                <w:sz w:val="18"/>
              </w:rPr>
              <w:t>裂缝</w:t>
            </w:r>
            <w:r>
              <w:rPr>
                <w:color w:val="FF0000"/>
                <w:sz w:val="18"/>
              </w:rPr>
              <w:t xml:space="preserve"> </w:t>
            </w:r>
          </w:p>
        </w:tc>
        <w:tc>
          <w:tcPr>
            <w:tcW w:w="4035" w:type="dxa"/>
            <w:tcBorders>
              <w:left w:val="single" w:sz="4" w:space="0" w:color="000000"/>
              <w:bottom w:val="single" w:sz="4" w:space="0" w:color="000000"/>
              <w:right w:val="single" w:sz="4" w:space="0" w:color="000000"/>
            </w:tcBorders>
          </w:tcPr>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spacing w:before="2"/>
              <w:rPr>
                <w:sz w:val="24"/>
              </w:rPr>
            </w:pPr>
          </w:p>
          <w:p>
            <w:pPr>
              <w:pStyle w:val="TableParagraph"/>
              <w:spacing w:line="160" w:lineRule="exact"/>
              <w:ind w:right="504"/>
              <w:jc w:val="right"/>
              <w:rPr>
                <w:sz w:val="18"/>
              </w:rPr>
            </w:pPr>
            <w:r>
              <w:rPr>
                <w:color w:val="FF0000"/>
                <w:sz w:val="18"/>
              </w:rPr>
              <w:t xml:space="preserve"> </w:t>
            </w:r>
          </w:p>
        </w:tc>
        <w:tc>
          <w:tcPr>
            <w:tcW w:w="2334" w:type="dxa"/>
            <w:tcBorders>
              <w:left w:val="single" w:sz="4" w:space="0" w:color="000000"/>
              <w:bottom w:val="single" w:sz="4" w:space="0" w:color="000000"/>
            </w:tcBorders>
          </w:tcPr>
          <w:p>
            <w:pPr>
              <w:pStyle w:val="TableParagraph"/>
              <w:rPr>
                <w:sz w:val="18"/>
              </w:rPr>
            </w:pPr>
          </w:p>
          <w:p>
            <w:pPr>
              <w:pStyle w:val="TableParagraph"/>
              <w:rPr>
                <w:sz w:val="18"/>
              </w:rPr>
            </w:pPr>
          </w:p>
          <w:p>
            <w:pPr>
              <w:pStyle w:val="TableParagraph"/>
              <w:rPr>
                <w:sz w:val="16"/>
              </w:rPr>
            </w:pPr>
          </w:p>
          <w:p>
            <w:pPr>
              <w:pStyle w:val="TableParagraph"/>
              <w:spacing w:line="324" w:lineRule="auto"/>
              <w:ind w:left="8" w:right="-15"/>
              <w:rPr>
                <w:sz w:val="18"/>
              </w:rPr>
            </w:pPr>
            <w:r>
              <w:rPr>
                <w:spacing w:val="-4"/>
                <w:sz w:val="18"/>
              </w:rPr>
              <w:t>长线段随裂缝走向，短线段每</w:t>
            </w:r>
            <w:r>
              <w:rPr>
                <w:sz w:val="18"/>
              </w:rPr>
              <w:t>cm不少于两个。</w:t>
            </w:r>
            <w:r>
              <w:rPr>
                <w:color w:val="FF0000"/>
                <w:sz w:val="18"/>
              </w:rPr>
              <w:t xml:space="preserve"> </w:t>
            </w:r>
          </w:p>
        </w:tc>
      </w:tr>
      <w:tr>
        <w:tblPrEx>
          <w:tblW w:w="0" w:type="auto"/>
          <w:jc w:val="left"/>
          <w:tblInd w:w="1198" w:type="dxa"/>
          <w:tblLayout w:type="fixed"/>
          <w:tblCellMar>
            <w:top w:w="0" w:type="dxa"/>
            <w:left w:w="0" w:type="dxa"/>
            <w:bottom w:w="0" w:type="dxa"/>
            <w:right w:w="0" w:type="dxa"/>
          </w:tblCellMar>
          <w:tblLook w:val="01E0"/>
        </w:tblPrEx>
        <w:trPr>
          <w:trHeight w:val="1872"/>
          <w:jc w:val="left"/>
        </w:trPr>
        <w:tc>
          <w:tcPr>
            <w:tcW w:w="1126" w:type="dxa"/>
            <w:tcBorders>
              <w:top w:val="single" w:sz="4" w:space="0" w:color="000000"/>
              <w:bottom w:val="single" w:sz="4" w:space="0" w:color="000000"/>
              <w:right w:val="single" w:sz="4" w:space="0" w:color="000000"/>
            </w:tcBorders>
          </w:tcPr>
          <w:p>
            <w:pPr>
              <w:pStyle w:val="TableParagraph"/>
              <w:rPr>
                <w:sz w:val="18"/>
              </w:rPr>
            </w:pPr>
          </w:p>
          <w:p>
            <w:pPr>
              <w:pStyle w:val="TableParagraph"/>
              <w:rPr>
                <w:sz w:val="18"/>
              </w:rPr>
            </w:pPr>
          </w:p>
          <w:p>
            <w:pPr>
              <w:pStyle w:val="TableParagraph"/>
              <w:rPr>
                <w:sz w:val="18"/>
              </w:rPr>
            </w:pPr>
          </w:p>
          <w:p>
            <w:pPr>
              <w:pStyle w:val="TableParagraph"/>
              <w:spacing w:before="129"/>
              <w:ind w:left="403" w:right="300"/>
              <w:jc w:val="center"/>
              <w:rPr>
                <w:sz w:val="18"/>
              </w:rPr>
            </w:pPr>
            <w:r>
              <w:rPr>
                <w:sz w:val="18"/>
              </w:rPr>
              <w:t xml:space="preserve">03 </w:t>
            </w:r>
          </w:p>
        </w:tc>
        <w:tc>
          <w:tcPr>
            <w:tcW w:w="1842" w:type="dxa"/>
            <w:tcBorders>
              <w:top w:val="single" w:sz="4" w:space="0" w:color="000000"/>
              <w:left w:val="single" w:sz="4" w:space="0" w:color="000000"/>
              <w:bottom w:val="single" w:sz="4" w:space="0" w:color="000000"/>
              <w:right w:val="single" w:sz="4" w:space="0" w:color="000000"/>
            </w:tcBorders>
          </w:tcPr>
          <w:p>
            <w:pPr>
              <w:pStyle w:val="TableParagraph"/>
              <w:rPr>
                <w:sz w:val="18"/>
              </w:rPr>
            </w:pPr>
          </w:p>
          <w:p>
            <w:pPr>
              <w:pStyle w:val="TableParagraph"/>
              <w:rPr>
                <w:sz w:val="18"/>
              </w:rPr>
            </w:pPr>
          </w:p>
          <w:p>
            <w:pPr>
              <w:pStyle w:val="TableParagraph"/>
              <w:rPr>
                <w:sz w:val="18"/>
              </w:rPr>
            </w:pPr>
          </w:p>
          <w:p>
            <w:pPr>
              <w:pStyle w:val="TableParagraph"/>
              <w:spacing w:before="129"/>
              <w:ind w:left="677" w:right="573"/>
              <w:jc w:val="center"/>
              <w:rPr>
                <w:sz w:val="18"/>
              </w:rPr>
            </w:pPr>
            <w:r>
              <w:rPr>
                <w:sz w:val="18"/>
              </w:rPr>
              <w:t xml:space="preserve">残缺 </w:t>
            </w:r>
          </w:p>
        </w:tc>
        <w:tc>
          <w:tcPr>
            <w:tcW w:w="4035" w:type="dxa"/>
            <w:tcBorders>
              <w:top w:val="single" w:sz="4" w:space="0" w:color="000000"/>
              <w:left w:val="single" w:sz="4" w:space="0" w:color="000000"/>
              <w:bottom w:val="single" w:sz="4" w:space="0" w:color="000000"/>
              <w:right w:val="single" w:sz="4" w:space="0" w:color="000000"/>
            </w:tcBorders>
          </w:tcPr>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spacing w:before="6"/>
              <w:rPr>
                <w:sz w:val="23"/>
              </w:rPr>
            </w:pPr>
          </w:p>
          <w:p>
            <w:pPr>
              <w:pStyle w:val="TableParagraph"/>
              <w:spacing w:line="167" w:lineRule="exact"/>
              <w:ind w:right="516"/>
              <w:jc w:val="right"/>
              <w:rPr>
                <w:sz w:val="18"/>
              </w:rPr>
            </w:pPr>
            <w:r>
              <w:rPr>
                <w:sz w:val="18"/>
              </w:rPr>
              <w:t xml:space="preserve"> </w:t>
            </w:r>
          </w:p>
        </w:tc>
        <w:tc>
          <w:tcPr>
            <w:tcW w:w="2334" w:type="dxa"/>
            <w:tcBorders>
              <w:top w:val="single" w:sz="4" w:space="0" w:color="000000"/>
              <w:left w:val="single" w:sz="4" w:space="0" w:color="000000"/>
              <w:bottom w:val="single" w:sz="4" w:space="0" w:color="000000"/>
            </w:tcBorders>
          </w:tcPr>
          <w:p>
            <w:pPr>
              <w:pStyle w:val="TableParagraph"/>
              <w:rPr>
                <w:sz w:val="18"/>
              </w:rPr>
            </w:pPr>
          </w:p>
          <w:p>
            <w:pPr>
              <w:pStyle w:val="TableParagraph"/>
              <w:rPr>
                <w:sz w:val="18"/>
              </w:rPr>
            </w:pPr>
          </w:p>
          <w:p>
            <w:pPr>
              <w:pStyle w:val="TableParagraph"/>
              <w:spacing w:before="11"/>
              <w:rPr>
                <w:sz w:val="15"/>
              </w:rPr>
            </w:pPr>
          </w:p>
          <w:p>
            <w:pPr>
              <w:pStyle w:val="TableParagraph"/>
              <w:spacing w:line="324" w:lineRule="auto"/>
              <w:ind w:left="8" w:right="-44"/>
              <w:rPr>
                <w:sz w:val="18"/>
              </w:rPr>
            </w:pPr>
            <w:r>
              <w:rPr>
                <w:spacing w:val="-3"/>
                <w:sz w:val="18"/>
              </w:rPr>
              <w:t>闭合曲线，勾出残缺部位，平行线间隔以3</w:t>
            </w:r>
            <w:r>
              <w:rPr>
                <w:spacing w:val="-44"/>
                <w:sz w:val="18"/>
              </w:rPr>
              <w:t xml:space="preserve"> </w:t>
            </w:r>
            <w:r>
              <w:rPr>
                <w:sz w:val="18"/>
              </w:rPr>
              <w:t>mm～5</w:t>
            </w:r>
            <w:r>
              <w:rPr>
                <w:spacing w:val="-46"/>
                <w:sz w:val="18"/>
              </w:rPr>
              <w:t xml:space="preserve"> </w:t>
            </w:r>
            <w:r>
              <w:rPr>
                <w:sz w:val="18"/>
              </w:rPr>
              <w:t>mm</w:t>
            </w:r>
            <w:r>
              <w:rPr>
                <w:spacing w:val="-1"/>
                <w:sz w:val="18"/>
              </w:rPr>
              <w:t>为宜。</w:t>
            </w:r>
            <w:r>
              <w:rPr>
                <w:sz w:val="18"/>
              </w:rPr>
              <w:t xml:space="preserve"> </w:t>
            </w:r>
          </w:p>
        </w:tc>
      </w:tr>
      <w:tr>
        <w:tblPrEx>
          <w:tblW w:w="0" w:type="auto"/>
          <w:jc w:val="left"/>
          <w:tblInd w:w="1198" w:type="dxa"/>
          <w:tblLayout w:type="fixed"/>
          <w:tblCellMar>
            <w:top w:w="0" w:type="dxa"/>
            <w:left w:w="0" w:type="dxa"/>
            <w:bottom w:w="0" w:type="dxa"/>
            <w:right w:w="0" w:type="dxa"/>
          </w:tblCellMar>
          <w:tblLook w:val="01E0"/>
        </w:tblPrEx>
        <w:trPr>
          <w:trHeight w:val="1871"/>
          <w:jc w:val="left"/>
        </w:trPr>
        <w:tc>
          <w:tcPr>
            <w:tcW w:w="1126" w:type="dxa"/>
            <w:tcBorders>
              <w:top w:val="single" w:sz="4" w:space="0" w:color="000000"/>
              <w:bottom w:val="single" w:sz="4" w:space="0" w:color="000000"/>
              <w:right w:val="single" w:sz="4" w:space="0" w:color="000000"/>
            </w:tcBorders>
          </w:tcPr>
          <w:p>
            <w:pPr>
              <w:pStyle w:val="TableParagraph"/>
              <w:rPr>
                <w:sz w:val="18"/>
              </w:rPr>
            </w:pPr>
          </w:p>
          <w:p>
            <w:pPr>
              <w:pStyle w:val="TableParagraph"/>
              <w:rPr>
                <w:sz w:val="18"/>
              </w:rPr>
            </w:pPr>
          </w:p>
          <w:p>
            <w:pPr>
              <w:pStyle w:val="TableParagraph"/>
              <w:rPr>
                <w:sz w:val="18"/>
              </w:rPr>
            </w:pPr>
          </w:p>
          <w:p>
            <w:pPr>
              <w:pStyle w:val="TableParagraph"/>
              <w:spacing w:before="128"/>
              <w:ind w:left="403" w:right="300"/>
              <w:jc w:val="center"/>
              <w:rPr>
                <w:sz w:val="18"/>
              </w:rPr>
            </w:pPr>
            <w:r>
              <w:rPr>
                <w:sz w:val="18"/>
              </w:rPr>
              <w:t xml:space="preserve">04 </w:t>
            </w:r>
          </w:p>
        </w:tc>
        <w:tc>
          <w:tcPr>
            <w:tcW w:w="1842" w:type="dxa"/>
            <w:tcBorders>
              <w:top w:val="single" w:sz="4" w:space="0" w:color="000000"/>
              <w:left w:val="single" w:sz="4" w:space="0" w:color="000000"/>
              <w:bottom w:val="single" w:sz="4" w:space="0" w:color="000000"/>
              <w:right w:val="single" w:sz="4" w:space="0" w:color="000000"/>
            </w:tcBorders>
          </w:tcPr>
          <w:p>
            <w:pPr>
              <w:pStyle w:val="TableParagraph"/>
              <w:rPr>
                <w:sz w:val="18"/>
              </w:rPr>
            </w:pPr>
          </w:p>
          <w:p>
            <w:pPr>
              <w:pStyle w:val="TableParagraph"/>
              <w:rPr>
                <w:sz w:val="18"/>
              </w:rPr>
            </w:pPr>
          </w:p>
          <w:p>
            <w:pPr>
              <w:pStyle w:val="TableParagraph"/>
              <w:rPr>
                <w:sz w:val="18"/>
              </w:rPr>
            </w:pPr>
          </w:p>
          <w:p>
            <w:pPr>
              <w:pStyle w:val="TableParagraph"/>
              <w:spacing w:before="128"/>
              <w:ind w:left="677" w:right="573"/>
              <w:jc w:val="center"/>
              <w:rPr>
                <w:sz w:val="18"/>
              </w:rPr>
            </w:pPr>
            <w:r>
              <w:rPr>
                <w:sz w:val="18"/>
              </w:rPr>
              <w:t xml:space="preserve">伤彩 </w:t>
            </w:r>
          </w:p>
        </w:tc>
        <w:tc>
          <w:tcPr>
            <w:tcW w:w="4035" w:type="dxa"/>
            <w:tcBorders>
              <w:top w:val="single" w:sz="4" w:space="0" w:color="000000"/>
              <w:left w:val="single" w:sz="4" w:space="0" w:color="000000"/>
              <w:bottom w:val="single" w:sz="4" w:space="0" w:color="000000"/>
              <w:right w:val="single" w:sz="4" w:space="0" w:color="000000"/>
            </w:tcBorders>
          </w:tcPr>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spacing w:before="10"/>
              <w:rPr>
                <w:sz w:val="23"/>
              </w:rPr>
            </w:pPr>
          </w:p>
          <w:p>
            <w:pPr>
              <w:pStyle w:val="TableParagraph"/>
              <w:spacing w:before="1" w:line="162" w:lineRule="exact"/>
              <w:ind w:right="513"/>
              <w:jc w:val="right"/>
              <w:rPr>
                <w:sz w:val="18"/>
              </w:rPr>
            </w:pPr>
            <w:r>
              <w:rPr>
                <w:sz w:val="18"/>
              </w:rPr>
              <w:t xml:space="preserve"> </w:t>
            </w:r>
          </w:p>
        </w:tc>
        <w:tc>
          <w:tcPr>
            <w:tcW w:w="2334" w:type="dxa"/>
            <w:tcBorders>
              <w:top w:val="single" w:sz="4" w:space="0" w:color="000000"/>
              <w:left w:val="single" w:sz="4" w:space="0" w:color="000000"/>
              <w:bottom w:val="single" w:sz="4" w:space="0" w:color="000000"/>
            </w:tcBorders>
          </w:tcPr>
          <w:p>
            <w:pPr>
              <w:pStyle w:val="TableParagraph"/>
              <w:rPr>
                <w:sz w:val="18"/>
              </w:rPr>
            </w:pPr>
          </w:p>
          <w:p>
            <w:pPr>
              <w:pStyle w:val="TableParagraph"/>
              <w:spacing w:before="8"/>
              <w:rPr>
                <w:sz w:val="21"/>
              </w:rPr>
            </w:pPr>
          </w:p>
          <w:p>
            <w:pPr>
              <w:pStyle w:val="TableParagraph"/>
              <w:spacing w:before="1" w:line="324" w:lineRule="auto"/>
              <w:ind w:left="8" w:right="-15"/>
              <w:jc w:val="both"/>
              <w:rPr>
                <w:sz w:val="18"/>
              </w:rPr>
            </w:pPr>
            <w:r>
              <w:rPr>
                <w:spacing w:val="-3"/>
                <w:sz w:val="18"/>
              </w:rPr>
              <w:t>闭合曲线表述伤彩范围，平行</w:t>
            </w:r>
            <w:r>
              <w:rPr>
                <w:spacing w:val="4"/>
                <w:sz w:val="18"/>
              </w:rPr>
              <w:t>线段填充闭合曲线，每cm²</w:t>
            </w:r>
            <w:r>
              <w:rPr>
                <w:spacing w:val="-8"/>
                <w:sz w:val="18"/>
              </w:rPr>
              <w:t>不</w:t>
            </w:r>
            <w:r>
              <w:rPr>
                <w:sz w:val="18"/>
              </w:rPr>
              <w:t xml:space="preserve">少于四行平行线段。 </w:t>
            </w:r>
          </w:p>
        </w:tc>
      </w:tr>
      <w:tr>
        <w:tblPrEx>
          <w:tblW w:w="0" w:type="auto"/>
          <w:jc w:val="left"/>
          <w:tblInd w:w="1198" w:type="dxa"/>
          <w:tblLayout w:type="fixed"/>
          <w:tblCellMar>
            <w:top w:w="0" w:type="dxa"/>
            <w:left w:w="0" w:type="dxa"/>
            <w:bottom w:w="0" w:type="dxa"/>
            <w:right w:w="0" w:type="dxa"/>
          </w:tblCellMar>
          <w:tblLook w:val="01E0"/>
        </w:tblPrEx>
        <w:trPr>
          <w:trHeight w:val="2183"/>
          <w:jc w:val="left"/>
        </w:trPr>
        <w:tc>
          <w:tcPr>
            <w:tcW w:w="1126" w:type="dxa"/>
            <w:tcBorders>
              <w:top w:val="single" w:sz="4" w:space="0" w:color="000000"/>
              <w:bottom w:val="single" w:sz="4" w:space="0" w:color="000000"/>
              <w:right w:val="single" w:sz="4" w:space="0" w:color="000000"/>
            </w:tcBorders>
          </w:tcPr>
          <w:p>
            <w:pPr>
              <w:pStyle w:val="TableParagraph"/>
              <w:rPr>
                <w:sz w:val="18"/>
              </w:rPr>
            </w:pPr>
          </w:p>
          <w:p>
            <w:pPr>
              <w:pStyle w:val="TableParagraph"/>
              <w:rPr>
                <w:sz w:val="18"/>
              </w:rPr>
            </w:pPr>
          </w:p>
          <w:p>
            <w:pPr>
              <w:pStyle w:val="TableParagraph"/>
              <w:rPr>
                <w:sz w:val="18"/>
              </w:rPr>
            </w:pPr>
          </w:p>
          <w:p>
            <w:pPr>
              <w:pStyle w:val="TableParagraph"/>
              <w:spacing w:before="3"/>
              <w:rPr>
                <w:sz w:val="22"/>
              </w:rPr>
            </w:pPr>
          </w:p>
          <w:p>
            <w:pPr>
              <w:pStyle w:val="TableParagraph"/>
              <w:ind w:left="403" w:right="300"/>
              <w:jc w:val="center"/>
              <w:rPr>
                <w:sz w:val="18"/>
              </w:rPr>
            </w:pPr>
            <w:r>
              <w:rPr>
                <w:sz w:val="18"/>
              </w:rPr>
              <w:t xml:space="preserve">05 </w:t>
            </w:r>
          </w:p>
        </w:tc>
        <w:tc>
          <w:tcPr>
            <w:tcW w:w="1842" w:type="dxa"/>
            <w:tcBorders>
              <w:top w:val="single" w:sz="4" w:space="0" w:color="000000"/>
              <w:left w:val="single" w:sz="4" w:space="0" w:color="000000"/>
              <w:bottom w:val="single" w:sz="4" w:space="0" w:color="000000"/>
              <w:right w:val="single" w:sz="4" w:space="0" w:color="000000"/>
            </w:tcBorders>
          </w:tcPr>
          <w:p>
            <w:pPr>
              <w:pStyle w:val="TableParagraph"/>
              <w:rPr>
                <w:sz w:val="18"/>
              </w:rPr>
            </w:pPr>
          </w:p>
          <w:p>
            <w:pPr>
              <w:pStyle w:val="TableParagraph"/>
              <w:rPr>
                <w:sz w:val="18"/>
              </w:rPr>
            </w:pPr>
          </w:p>
          <w:p>
            <w:pPr>
              <w:pStyle w:val="TableParagraph"/>
              <w:rPr>
                <w:sz w:val="18"/>
              </w:rPr>
            </w:pPr>
          </w:p>
          <w:p>
            <w:pPr>
              <w:pStyle w:val="TableParagraph"/>
              <w:spacing w:before="3"/>
              <w:rPr>
                <w:sz w:val="22"/>
              </w:rPr>
            </w:pPr>
          </w:p>
          <w:p>
            <w:pPr>
              <w:pStyle w:val="TableParagraph"/>
              <w:ind w:left="677" w:right="573"/>
              <w:jc w:val="center"/>
              <w:rPr>
                <w:sz w:val="18"/>
              </w:rPr>
            </w:pPr>
            <w:r>
              <w:rPr>
                <w:sz w:val="18"/>
              </w:rPr>
              <w:t xml:space="preserve">脱釉 </w:t>
            </w:r>
          </w:p>
        </w:tc>
        <w:tc>
          <w:tcPr>
            <w:tcW w:w="4035" w:type="dxa"/>
            <w:tcBorders>
              <w:top w:val="single" w:sz="4" w:space="0" w:color="000000"/>
              <w:left w:val="single" w:sz="4" w:space="0" w:color="000000"/>
              <w:bottom w:val="single" w:sz="4" w:space="0" w:color="000000"/>
              <w:right w:val="single" w:sz="4" w:space="0" w:color="000000"/>
            </w:tcBorders>
          </w:tcPr>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spacing w:before="5"/>
              <w:rPr>
                <w:sz w:val="18"/>
              </w:rPr>
            </w:pPr>
          </w:p>
          <w:p>
            <w:pPr>
              <w:pStyle w:val="TableParagraph"/>
              <w:ind w:right="513"/>
              <w:jc w:val="right"/>
              <w:rPr>
                <w:sz w:val="18"/>
              </w:rPr>
            </w:pPr>
            <w:r>
              <w:rPr>
                <w:sz w:val="18"/>
              </w:rPr>
              <w:t xml:space="preserve"> </w:t>
            </w:r>
          </w:p>
        </w:tc>
        <w:tc>
          <w:tcPr>
            <w:tcW w:w="2334" w:type="dxa"/>
            <w:tcBorders>
              <w:top w:val="single" w:sz="4" w:space="0" w:color="000000"/>
              <w:left w:val="single" w:sz="4" w:space="0" w:color="000000"/>
              <w:bottom w:val="single" w:sz="4" w:space="0" w:color="000000"/>
            </w:tcBorders>
          </w:tcPr>
          <w:p>
            <w:pPr>
              <w:pStyle w:val="TableParagraph"/>
              <w:rPr>
                <w:sz w:val="18"/>
              </w:rPr>
            </w:pPr>
          </w:p>
          <w:p>
            <w:pPr>
              <w:pStyle w:val="TableParagraph"/>
              <w:rPr>
                <w:sz w:val="18"/>
              </w:rPr>
            </w:pPr>
          </w:p>
          <w:p>
            <w:pPr>
              <w:pStyle w:val="TableParagraph"/>
              <w:rPr>
                <w:sz w:val="18"/>
              </w:rPr>
            </w:pPr>
          </w:p>
          <w:p>
            <w:pPr>
              <w:pStyle w:val="TableParagraph"/>
              <w:spacing w:before="3"/>
              <w:rPr>
                <w:sz w:val="22"/>
              </w:rPr>
            </w:pPr>
          </w:p>
          <w:p>
            <w:pPr>
              <w:pStyle w:val="TableParagraph"/>
              <w:ind w:left="8"/>
              <w:rPr>
                <w:sz w:val="18"/>
              </w:rPr>
            </w:pPr>
            <w:r>
              <w:rPr>
                <w:sz w:val="18"/>
              </w:rPr>
              <w:t xml:space="preserve">每cm²不少于四个符号。 </w:t>
            </w:r>
          </w:p>
        </w:tc>
      </w:tr>
      <w:tr>
        <w:tblPrEx>
          <w:tblW w:w="0" w:type="auto"/>
          <w:jc w:val="left"/>
          <w:tblInd w:w="1198" w:type="dxa"/>
          <w:tblLayout w:type="fixed"/>
          <w:tblCellMar>
            <w:top w:w="0" w:type="dxa"/>
            <w:left w:w="0" w:type="dxa"/>
            <w:bottom w:w="0" w:type="dxa"/>
            <w:right w:w="0" w:type="dxa"/>
          </w:tblCellMar>
          <w:tblLook w:val="01E0"/>
        </w:tblPrEx>
        <w:trPr>
          <w:trHeight w:val="1871"/>
          <w:jc w:val="left"/>
        </w:trPr>
        <w:tc>
          <w:tcPr>
            <w:tcW w:w="1126" w:type="dxa"/>
            <w:tcBorders>
              <w:top w:val="single" w:sz="4" w:space="0" w:color="000000"/>
              <w:bottom w:val="single" w:sz="4" w:space="0" w:color="000000"/>
              <w:right w:val="single" w:sz="4" w:space="0" w:color="000000"/>
            </w:tcBorders>
          </w:tcPr>
          <w:p>
            <w:pPr>
              <w:pStyle w:val="TableParagraph"/>
              <w:rPr>
                <w:sz w:val="18"/>
              </w:rPr>
            </w:pPr>
          </w:p>
          <w:p>
            <w:pPr>
              <w:pStyle w:val="TableParagraph"/>
              <w:rPr>
                <w:sz w:val="18"/>
              </w:rPr>
            </w:pPr>
          </w:p>
          <w:p>
            <w:pPr>
              <w:pStyle w:val="TableParagraph"/>
              <w:rPr>
                <w:sz w:val="18"/>
              </w:rPr>
            </w:pPr>
          </w:p>
          <w:p>
            <w:pPr>
              <w:pStyle w:val="TableParagraph"/>
              <w:spacing w:before="128"/>
              <w:ind w:left="403" w:right="300"/>
              <w:jc w:val="center"/>
              <w:rPr>
                <w:sz w:val="18"/>
              </w:rPr>
            </w:pPr>
            <w:r>
              <w:rPr>
                <w:sz w:val="18"/>
              </w:rPr>
              <w:t xml:space="preserve">06 </w:t>
            </w:r>
          </w:p>
        </w:tc>
        <w:tc>
          <w:tcPr>
            <w:tcW w:w="1842" w:type="dxa"/>
            <w:tcBorders>
              <w:top w:val="single" w:sz="4" w:space="0" w:color="000000"/>
              <w:left w:val="single" w:sz="4" w:space="0" w:color="000000"/>
              <w:bottom w:val="single" w:sz="4" w:space="0" w:color="000000"/>
              <w:right w:val="single" w:sz="4" w:space="0" w:color="000000"/>
            </w:tcBorders>
          </w:tcPr>
          <w:p>
            <w:pPr>
              <w:pStyle w:val="TableParagraph"/>
              <w:rPr>
                <w:sz w:val="18"/>
              </w:rPr>
            </w:pPr>
          </w:p>
          <w:p>
            <w:pPr>
              <w:pStyle w:val="TableParagraph"/>
              <w:rPr>
                <w:sz w:val="18"/>
              </w:rPr>
            </w:pPr>
          </w:p>
          <w:p>
            <w:pPr>
              <w:pStyle w:val="TableParagraph"/>
              <w:rPr>
                <w:sz w:val="18"/>
              </w:rPr>
            </w:pPr>
          </w:p>
          <w:p>
            <w:pPr>
              <w:pStyle w:val="TableParagraph"/>
              <w:spacing w:before="128"/>
              <w:ind w:left="677" w:right="573"/>
              <w:jc w:val="center"/>
              <w:rPr>
                <w:sz w:val="18"/>
              </w:rPr>
            </w:pPr>
            <w:r>
              <w:rPr>
                <w:sz w:val="18"/>
              </w:rPr>
              <w:t xml:space="preserve">侵蚀 </w:t>
            </w:r>
          </w:p>
        </w:tc>
        <w:tc>
          <w:tcPr>
            <w:tcW w:w="4035" w:type="dxa"/>
            <w:tcBorders>
              <w:top w:val="single" w:sz="4" w:space="0" w:color="000000"/>
              <w:left w:val="single" w:sz="4" w:space="0" w:color="000000"/>
              <w:bottom w:val="single" w:sz="4" w:space="0" w:color="000000"/>
              <w:right w:val="single" w:sz="4" w:space="0" w:color="000000"/>
            </w:tcBorders>
          </w:tcPr>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spacing w:before="10"/>
              <w:rPr>
                <w:sz w:val="23"/>
              </w:rPr>
            </w:pPr>
          </w:p>
          <w:p>
            <w:pPr>
              <w:pStyle w:val="TableParagraph"/>
              <w:spacing w:before="1" w:line="162" w:lineRule="exact"/>
              <w:ind w:right="525"/>
              <w:jc w:val="right"/>
              <w:rPr>
                <w:sz w:val="18"/>
              </w:rPr>
            </w:pPr>
            <w:r>
              <w:rPr>
                <w:sz w:val="18"/>
              </w:rPr>
              <w:t xml:space="preserve"> </w:t>
            </w:r>
          </w:p>
        </w:tc>
        <w:tc>
          <w:tcPr>
            <w:tcW w:w="2334" w:type="dxa"/>
            <w:tcBorders>
              <w:top w:val="single" w:sz="4" w:space="0" w:color="000000"/>
              <w:left w:val="single" w:sz="4" w:space="0" w:color="000000"/>
              <w:bottom w:val="single" w:sz="4" w:space="0" w:color="000000"/>
            </w:tcBorders>
          </w:tcPr>
          <w:p>
            <w:pPr>
              <w:pStyle w:val="TableParagraph"/>
              <w:rPr>
                <w:sz w:val="18"/>
              </w:rPr>
            </w:pPr>
          </w:p>
          <w:p>
            <w:pPr>
              <w:pStyle w:val="TableParagraph"/>
              <w:rPr>
                <w:sz w:val="18"/>
              </w:rPr>
            </w:pPr>
          </w:p>
          <w:p>
            <w:pPr>
              <w:pStyle w:val="TableParagraph"/>
              <w:spacing w:before="11"/>
              <w:rPr>
                <w:sz w:val="15"/>
              </w:rPr>
            </w:pPr>
          </w:p>
          <w:p>
            <w:pPr>
              <w:pStyle w:val="TableParagraph"/>
              <w:spacing w:line="324" w:lineRule="auto"/>
              <w:ind w:left="8" w:right="-15"/>
              <w:rPr>
                <w:sz w:val="18"/>
              </w:rPr>
            </w:pPr>
            <w:r>
              <w:rPr>
                <w:sz w:val="18"/>
              </w:rPr>
              <w:t>单个符号大小以3</w:t>
            </w:r>
            <w:r>
              <w:rPr>
                <w:spacing w:val="-33"/>
                <w:sz w:val="18"/>
              </w:rPr>
              <w:t xml:space="preserve"> </w:t>
            </w:r>
            <w:r>
              <w:rPr>
                <w:sz w:val="18"/>
              </w:rPr>
              <w:t>mm</w:t>
            </w:r>
            <w:r>
              <w:rPr>
                <w:spacing w:val="-3"/>
                <w:sz w:val="18"/>
              </w:rPr>
              <w:t>为宜，间</w:t>
            </w:r>
            <w:r>
              <w:rPr>
                <w:sz w:val="18"/>
              </w:rPr>
              <w:t>隔不小于2</w:t>
            </w:r>
            <w:r>
              <w:rPr>
                <w:spacing w:val="-44"/>
                <w:sz w:val="18"/>
              </w:rPr>
              <w:t xml:space="preserve"> </w:t>
            </w:r>
            <w:r>
              <w:rPr>
                <w:sz w:val="18"/>
              </w:rPr>
              <w:t>mm</w:t>
            </w:r>
            <w:r>
              <w:rPr>
                <w:spacing w:val="-3"/>
                <w:sz w:val="18"/>
              </w:rPr>
              <w:t>。</w:t>
            </w:r>
            <w:r>
              <w:rPr>
                <w:sz w:val="18"/>
              </w:rPr>
              <w:t xml:space="preserve"> </w:t>
            </w:r>
          </w:p>
        </w:tc>
      </w:tr>
      <w:tr>
        <w:tblPrEx>
          <w:tblW w:w="0" w:type="auto"/>
          <w:jc w:val="left"/>
          <w:tblInd w:w="1198" w:type="dxa"/>
          <w:tblLayout w:type="fixed"/>
          <w:tblCellMar>
            <w:top w:w="0" w:type="dxa"/>
            <w:left w:w="0" w:type="dxa"/>
            <w:bottom w:w="0" w:type="dxa"/>
            <w:right w:w="0" w:type="dxa"/>
          </w:tblCellMar>
          <w:tblLook w:val="01E0"/>
        </w:tblPrEx>
        <w:trPr>
          <w:trHeight w:val="1874"/>
          <w:jc w:val="left"/>
        </w:trPr>
        <w:tc>
          <w:tcPr>
            <w:tcW w:w="1126" w:type="dxa"/>
            <w:tcBorders>
              <w:top w:val="single" w:sz="4" w:space="0" w:color="000000"/>
              <w:right w:val="single" w:sz="4" w:space="0" w:color="000000"/>
            </w:tcBorders>
          </w:tcPr>
          <w:p>
            <w:pPr>
              <w:pStyle w:val="TableParagraph"/>
              <w:rPr>
                <w:sz w:val="18"/>
              </w:rPr>
            </w:pPr>
          </w:p>
          <w:p>
            <w:pPr>
              <w:pStyle w:val="TableParagraph"/>
              <w:rPr>
                <w:sz w:val="18"/>
              </w:rPr>
            </w:pPr>
          </w:p>
          <w:p>
            <w:pPr>
              <w:pStyle w:val="TableParagraph"/>
              <w:rPr>
                <w:sz w:val="18"/>
              </w:rPr>
            </w:pPr>
          </w:p>
          <w:p>
            <w:pPr>
              <w:pStyle w:val="TableParagraph"/>
              <w:spacing w:before="131"/>
              <w:ind w:left="403" w:right="300"/>
              <w:jc w:val="center"/>
              <w:rPr>
                <w:sz w:val="18"/>
              </w:rPr>
            </w:pPr>
            <w:r>
              <w:rPr>
                <w:sz w:val="18"/>
              </w:rPr>
              <w:t xml:space="preserve">07 </w:t>
            </w:r>
          </w:p>
        </w:tc>
        <w:tc>
          <w:tcPr>
            <w:tcW w:w="1842" w:type="dxa"/>
            <w:tcBorders>
              <w:top w:val="single" w:sz="4" w:space="0" w:color="000000"/>
              <w:left w:val="single" w:sz="4" w:space="0" w:color="000000"/>
              <w:right w:val="single" w:sz="4" w:space="0" w:color="000000"/>
            </w:tcBorders>
          </w:tcPr>
          <w:p>
            <w:pPr>
              <w:pStyle w:val="TableParagraph"/>
              <w:rPr>
                <w:sz w:val="18"/>
              </w:rPr>
            </w:pPr>
          </w:p>
          <w:p>
            <w:pPr>
              <w:pStyle w:val="TableParagraph"/>
              <w:rPr>
                <w:sz w:val="18"/>
              </w:rPr>
            </w:pPr>
          </w:p>
          <w:p>
            <w:pPr>
              <w:pStyle w:val="TableParagraph"/>
              <w:rPr>
                <w:sz w:val="18"/>
              </w:rPr>
            </w:pPr>
          </w:p>
          <w:p>
            <w:pPr>
              <w:pStyle w:val="TableParagraph"/>
              <w:spacing w:before="131"/>
              <w:ind w:left="677" w:right="575"/>
              <w:jc w:val="center"/>
              <w:rPr>
                <w:sz w:val="18"/>
              </w:rPr>
            </w:pPr>
            <w:r>
              <w:rPr>
                <w:sz w:val="18"/>
              </w:rPr>
              <w:t xml:space="preserve">附着物 </w:t>
            </w:r>
          </w:p>
        </w:tc>
        <w:tc>
          <w:tcPr>
            <w:tcW w:w="4035" w:type="dxa"/>
            <w:tcBorders>
              <w:top w:val="single" w:sz="4" w:space="0" w:color="000000"/>
              <w:left w:val="single" w:sz="4" w:space="0" w:color="000000"/>
              <w:right w:val="single" w:sz="4" w:space="0" w:color="000000"/>
            </w:tcBorders>
          </w:tcPr>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spacing w:before="6"/>
              <w:rPr>
                <w:sz w:val="23"/>
              </w:rPr>
            </w:pPr>
          </w:p>
          <w:p>
            <w:pPr>
              <w:pStyle w:val="TableParagraph"/>
              <w:spacing w:line="169" w:lineRule="exact"/>
              <w:ind w:right="516"/>
              <w:jc w:val="right"/>
              <w:rPr>
                <w:sz w:val="18"/>
              </w:rPr>
            </w:pPr>
            <w:r>
              <w:rPr>
                <w:sz w:val="18"/>
              </w:rPr>
              <w:t xml:space="preserve"> </w:t>
            </w:r>
          </w:p>
        </w:tc>
        <w:tc>
          <w:tcPr>
            <w:tcW w:w="2334" w:type="dxa"/>
            <w:tcBorders>
              <w:top w:val="single" w:sz="4" w:space="0" w:color="000000"/>
              <w:left w:val="single" w:sz="4" w:space="0" w:color="000000"/>
            </w:tcBorders>
          </w:tcPr>
          <w:p>
            <w:pPr>
              <w:pStyle w:val="TableParagraph"/>
              <w:rPr>
                <w:sz w:val="18"/>
              </w:rPr>
            </w:pPr>
          </w:p>
          <w:p>
            <w:pPr>
              <w:pStyle w:val="TableParagraph"/>
              <w:rPr>
                <w:sz w:val="18"/>
              </w:rPr>
            </w:pPr>
          </w:p>
          <w:p>
            <w:pPr>
              <w:pStyle w:val="TableParagraph"/>
              <w:spacing w:before="1"/>
              <w:rPr>
                <w:sz w:val="16"/>
              </w:rPr>
            </w:pPr>
          </w:p>
          <w:p>
            <w:pPr>
              <w:pStyle w:val="TableParagraph"/>
              <w:spacing w:line="324" w:lineRule="auto"/>
              <w:ind w:left="8" w:right="-15"/>
              <w:rPr>
                <w:sz w:val="18"/>
              </w:rPr>
            </w:pPr>
            <w:r>
              <w:rPr>
                <w:spacing w:val="19"/>
                <w:sz w:val="18"/>
              </w:rPr>
              <w:t>每个符号菱形边线以</w:t>
            </w:r>
            <w:r>
              <w:rPr>
                <w:sz w:val="18"/>
              </w:rPr>
              <w:t>3</w:t>
            </w:r>
            <w:r>
              <w:rPr>
                <w:spacing w:val="-48"/>
                <w:sz w:val="18"/>
              </w:rPr>
              <w:t xml:space="preserve"> </w:t>
            </w:r>
            <w:r>
              <w:rPr>
                <w:sz w:val="18"/>
              </w:rPr>
              <w:t>mm</w:t>
            </w:r>
            <w:r>
              <w:rPr>
                <w:spacing w:val="-40"/>
                <w:sz w:val="18"/>
              </w:rPr>
              <w:t xml:space="preserve"> 为</w:t>
            </w:r>
            <w:r>
              <w:rPr>
                <w:sz w:val="18"/>
              </w:rPr>
              <w:t>宜，间隔不小于5</w:t>
            </w:r>
            <w:r>
              <w:rPr>
                <w:spacing w:val="-45"/>
                <w:sz w:val="18"/>
              </w:rPr>
              <w:t xml:space="preserve"> </w:t>
            </w:r>
            <w:r>
              <w:rPr>
                <w:sz w:val="18"/>
              </w:rPr>
              <w:t>mm</w:t>
            </w:r>
            <w:r>
              <w:rPr>
                <w:spacing w:val="-3"/>
                <w:sz w:val="18"/>
              </w:rPr>
              <w:t>。</w:t>
            </w:r>
            <w:r>
              <w:rPr>
                <w:sz w:val="18"/>
              </w:rPr>
              <w:t xml:space="preserve"> </w:t>
            </w:r>
          </w:p>
        </w:tc>
      </w:tr>
    </w:tbl>
    <w:p>
      <w:pPr>
        <w:pStyle w:val="BodyText"/>
        <w:spacing w:before="2"/>
        <w:rPr>
          <w:sz w:val="4"/>
        </w:rPr>
      </w:pPr>
    </w:p>
    <w:p>
      <w:pPr>
        <w:pStyle w:val="BodyText"/>
        <w:ind w:left="1598"/>
        <w:rPr>
          <w:sz w:val="20"/>
        </w:rPr>
      </w:pPr>
      <w:r>
        <w:rPr>
          <w:sz w:val="20"/>
        </w:rPr>
        <w:pict>
          <v:group id="_x0000_i1059" style="width:440.95pt;height:38.95pt;mso-position-horizontal-relative:char;mso-position-vertical-relative:line" coordorigin="0,0" coordsize="8819,779">
            <v:shape id="_x0000_s1060" type="#_x0000_t202" style="width:126;height:524;position:absolute" filled="f" stroked="f">
              <v:textbox inset="0,0,0,0">
                <w:txbxContent>
                  <w:p>
                    <w:pPr>
                      <w:spacing w:before="0" w:line="241" w:lineRule="exact"/>
                      <w:ind w:left="0" w:right="0" w:firstLine="0"/>
                      <w:jc w:val="left"/>
                      <w:rPr>
                        <w:sz w:val="21"/>
                      </w:rPr>
                    </w:pPr>
                    <w:r>
                      <w:rPr>
                        <w:w w:val="100"/>
                        <w:sz w:val="21"/>
                      </w:rPr>
                      <w:t xml:space="preserve"> </w:t>
                    </w:r>
                  </w:p>
                  <w:p>
                    <w:pPr>
                      <w:spacing w:before="43" w:line="240" w:lineRule="exact"/>
                      <w:ind w:left="0" w:right="0" w:firstLine="0"/>
                      <w:jc w:val="left"/>
                      <w:rPr>
                        <w:sz w:val="21"/>
                      </w:rPr>
                    </w:pPr>
                    <w:r>
                      <w:rPr>
                        <w:w w:val="100"/>
                        <w:sz w:val="21"/>
                      </w:rPr>
                      <w:t xml:space="preserve"> </w:t>
                    </w:r>
                  </w:p>
                </w:txbxContent>
              </v:textbox>
            </v:shape>
            <v:shape id="_x0000_s1061" type="#_x0000_t202" style="width:202;height:180;left:8617;position:absolute;top:598" filled="f" stroked="f">
              <v:textbox inset="0,0,0,0">
                <w:txbxContent>
                  <w:p>
                    <w:pPr>
                      <w:spacing w:before="0" w:line="180" w:lineRule="exact"/>
                      <w:ind w:left="0" w:right="0" w:firstLine="0"/>
                      <w:jc w:val="left"/>
                      <w:rPr>
                        <w:sz w:val="18"/>
                      </w:rPr>
                    </w:pPr>
                    <w:r>
                      <w:rPr>
                        <w:sz w:val="18"/>
                      </w:rPr>
                      <w:t xml:space="preserve">3 </w:t>
                    </w:r>
                  </w:p>
                </w:txbxContent>
              </v:textbox>
            </v:shape>
            <w10:wrap type="none"/>
          </v:group>
        </w:pict>
      </w:r>
    </w:p>
    <w:p>
      <w:pPr>
        <w:spacing w:after="0"/>
        <w:rPr>
          <w:sz w:val="20"/>
        </w:rPr>
      </w:pPr>
      <w:r>
        <w:rPr>
          <w:sz w:val="20"/>
        </w:rPr>
        <w:br/>
      </w:r>
      <w:r>
        <w:rPr>
          <w:sz w:val="20"/>
        </w:rPr>
        <w:br/>
      </w:r>
    </w:p>
    <w:p>
      <w:pPr>
        <w:widowControl/>
        <w:autoSpaceDE/>
        <w:autoSpaceDN/>
        <w:spacing w:before="0" w:after="0" w:line="240" w:lineRule="auto"/>
        <w:ind w:left="0" w:right="0"/>
        <w:jc w:val="left"/>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23" w:history="1">
        <w:r>
          <w:rPr>
            <w:rFonts w:ascii="SimSun" w:eastAsia="SimSun" w:hAnsi="SimSun" w:cs="SimSun"/>
            <w:b/>
            <w:bCs/>
            <w:color w:val="0000EE"/>
            <w:sz w:val="30"/>
            <w:szCs w:val="30"/>
            <w:u w:val="single" w:color="0000EE"/>
          </w:rPr>
          <w:t>https://d.book118.com/416020001002010054</w:t>
        </w:r>
      </w:hyperlink>
    </w:p>
    <w:p>
      <w:pPr>
        <w:spacing w:after="0"/>
        <w:rPr>
          <w:sz w:val="20"/>
        </w:rPr>
      </w:pPr>
    </w:p>
    <w:sectPr>
      <w:headerReference w:type="even" r:id="rId24"/>
      <w:headerReference w:type="default" r:id="rId25"/>
      <w:pgSz w:w="11910" w:h="16840"/>
      <w:pgMar w:top="1640" w:right="260" w:bottom="280" w:left="240" w:header="1448" w:footer="0"/>
      <w:pgNumType w:start="10"/>
      <w:cols w:space="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0"/>
    <w:family w:val="roman"/>
    <w:pitch w:val="variable"/>
    <w:sig w:usb0="00000000" w:usb1="00000000" w:usb2="00000000" w:usb3="00000000" w:csb0="00000001" w:csb1="00000000"/>
  </w:font>
  <w:font w:name="Arial">
    <w:altName w:val="Arial"/>
    <w:charset w:val="00"/>
    <w:family w:val="swiss"/>
    <w:pitch w:val="variable"/>
    <w:sig w:usb0="00000000" w:usb1="00000000" w:usb2="00000000" w:usb3="00000000" w:csb0="00000001" w:csb1="00000000"/>
  </w:font>
  <w:font w:name="宋体">
    <w:altName w:val="宋体"/>
    <w:charset w:val="86"/>
    <w:family w:val="auto"/>
    <w:pitch w:val="variable"/>
    <w:sig w:usb0="00000000" w:usb1="00000000" w:usb2="00000000" w:usb3="00000000" w:csb0="00040000" w:csb1="00000000"/>
  </w:font>
  <w:font w:name="Microsoft JhengHei">
    <w:altName w:val="Microsoft JhengHei"/>
    <w:charset w:val="00"/>
    <w:family w:val="swiss"/>
    <w:pitch w:val="variable"/>
    <w:sig w:usb0="00000000" w:usb1="00000000" w:usb2="00000000" w:usb3="00000000" w:csb0="00000001"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width:91.45pt;height:12.6pt;margin-top:71.4pt;margin-left:448.47pt;mso-position-horizontal-relative:page;mso-position-vertical-relative:page;position:absolute;z-index:-251658240" filled="f" stroked="f">
          <v:textbox inset="0,0,0,0">
            <w:txbxContent>
              <w:p>
                <w:pPr>
                  <w:pStyle w:val="BodyText"/>
                  <w:spacing w:line="251" w:lineRule="exact"/>
                  <w:ind w:left="20"/>
                </w:pPr>
                <w:r>
                  <w:t>DB42/T 2188—2024</w:t>
                </w:r>
              </w:p>
            </w:txbxContent>
          </v:textbox>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6" type="#_x0000_t202" style="width:91.45pt;height:12.6pt;margin-top:71.4pt;margin-left:55.64pt;mso-position-horizontal-relative:page;mso-position-vertical-relative:page;position:absolute;z-index:-251651072" filled="f" stroked="f">
          <v:textbox inset="0,0,0,0">
            <w:txbxContent>
              <w:p>
                <w:pPr>
                  <w:pStyle w:val="BodyText"/>
                  <w:spacing w:line="251" w:lineRule="exact"/>
                  <w:ind w:left="20"/>
                </w:pPr>
                <w:r>
                  <w:t>DB42/T 2188—2024</w:t>
                </w:r>
              </w:p>
            </w:txbxContent>
          </v:textbox>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5" type="#_x0000_t202" style="width:91.45pt;height:12.6pt;margin-top:71.4pt;margin-left:448.47pt;mso-position-horizontal-relative:page;mso-position-vertical-relative:page;position:absolute;z-index:-251652096" filled="f" stroked="f">
          <v:textbox inset="0,0,0,0">
            <w:txbxContent>
              <w:p>
                <w:pPr>
                  <w:pStyle w:val="BodyText"/>
                  <w:spacing w:line="251" w:lineRule="exact"/>
                  <w:ind w:left="20"/>
                </w:pPr>
                <w:r>
                  <w:t>DB42/T 2188—2024</w:t>
                </w:r>
              </w:p>
            </w:txbxContent>
          </v:textbox>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8" type="#_x0000_t202" style="width:91.45pt;height:12.6pt;margin-top:71.4pt;margin-left:55.64pt;mso-position-horizontal-relative:page;mso-position-vertical-relative:page;position:absolute;z-index:-251649024" filled="f" stroked="f">
          <v:textbox inset="0,0,0,0">
            <w:txbxContent>
              <w:p>
                <w:pPr>
                  <w:pStyle w:val="BodyText"/>
                  <w:spacing w:line="251" w:lineRule="exact"/>
                  <w:ind w:left="20"/>
                </w:pPr>
                <w:r>
                  <w:t>DB42/T 2188—2024</w:t>
                </w:r>
              </w:p>
            </w:txbxContent>
          </v:textbox>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7" type="#_x0000_t202" style="width:91.45pt;height:12.6pt;margin-top:71.4pt;margin-left:448.47pt;mso-position-horizontal-relative:page;mso-position-vertical-relative:page;position:absolute;z-index:-251650048" filled="f" stroked="f">
          <v:textbox inset="0,0,0,0">
            <w:txbxContent>
              <w:p>
                <w:pPr>
                  <w:pStyle w:val="BodyText"/>
                  <w:spacing w:line="251" w:lineRule="exact"/>
                  <w:ind w:left="20"/>
                </w:pPr>
                <w:r>
                  <w:t>DB42/T 2188—2024</w:t>
                </w:r>
              </w:p>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0" type="#_x0000_t202" style="width:91.45pt;height:12.6pt;margin-top:71.4pt;margin-left:448.47pt;mso-position-horizontal-relative:page;mso-position-vertical-relative:page;position:absolute;z-index:-251657216" filled="f" stroked="f">
          <v:textbox inset="0,0,0,0">
            <w:txbxContent>
              <w:p>
                <w:pPr>
                  <w:pStyle w:val="BodyText"/>
                  <w:spacing w:line="251" w:lineRule="exact"/>
                  <w:ind w:left="20"/>
                </w:pPr>
                <w:r>
                  <w:t>DB42/T 2188—2024</w:t>
                </w:r>
              </w:p>
            </w:txbxContent>
          </v:textbox>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1" type="#_x0000_t202" style="width:91.45pt;height:12.6pt;margin-top:71.4pt;margin-left:448.47pt;mso-position-horizontal-relative:page;mso-position-vertical-relative:page;position:absolute;z-index:-251656192" filled="f" stroked="f">
          <v:textbox inset="0,0,0,0">
            <w:txbxContent>
              <w:p>
                <w:pPr>
                  <w:pStyle w:val="BodyText"/>
                  <w:spacing w:line="251" w:lineRule="exact"/>
                  <w:ind w:left="20"/>
                </w:pPr>
                <w:r>
                  <w:t>DB42/T 2188—2024</w:t>
                </w:r>
              </w:p>
            </w:txbxContent>
          </v:textbox>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2" type="#_x0000_t202" style="width:91.45pt;height:12.6pt;margin-top:71.4pt;margin-left:448.47pt;mso-position-horizontal-relative:page;mso-position-vertical-relative:page;position:absolute;z-index:-251655168" filled="f" stroked="f">
          <v:textbox inset="0,0,0,0">
            <w:txbxContent>
              <w:p>
                <w:pPr>
                  <w:pStyle w:val="BodyText"/>
                  <w:spacing w:line="251" w:lineRule="exact"/>
                  <w:ind w:left="20"/>
                </w:pPr>
                <w:r>
                  <w:t>DB42/T 2188—2024</w:t>
                </w:r>
              </w:p>
            </w:txbxContent>
          </v:textbox>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4" type="#_x0000_t202" style="width:91.45pt;height:12.6pt;margin-top:71.4pt;margin-left:55.64pt;mso-position-horizontal-relative:page;mso-position-vertical-relative:page;position:absolute;z-index:-251653120" filled="f" stroked="f">
          <v:textbox inset="0,0,0,0">
            <w:txbxContent>
              <w:p>
                <w:pPr>
                  <w:pStyle w:val="BodyText"/>
                  <w:spacing w:line="251" w:lineRule="exact"/>
                  <w:ind w:left="20"/>
                </w:pPr>
                <w:r>
                  <w:t>DB42/T 2188—2024</w:t>
                </w:r>
              </w:p>
            </w:txbxContent>
          </v:textbox>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3" type="#_x0000_t202" style="width:91.45pt;height:12.6pt;margin-top:71.4pt;margin-left:448.47pt;mso-position-horizontal-relative:page;mso-position-vertical-relative:page;position:absolute;z-index:-251654144" filled="f" stroked="f">
          <v:textbox inset="0,0,0,0">
            <w:txbxContent>
              <w:p>
                <w:pPr>
                  <w:pStyle w:val="BodyText"/>
                  <w:spacing w:line="251" w:lineRule="exact"/>
                  <w:ind w:left="20"/>
                </w:pPr>
                <w:r>
                  <w:t>DB42/T 2188—2024</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DAC87"/>
    <w:multiLevelType w:val="hybridMultilevel"/>
    <w:tmpl w:val="00000000"/>
    <w:lvl w:ilvl="0">
      <w:start w:val="5"/>
      <w:numFmt w:val="decimal"/>
      <w:lvlText w:val="%1"/>
      <w:lvlJc w:val="left"/>
      <w:pPr>
        <w:ind w:left="526" w:hanging="527"/>
        <w:jc w:val="left"/>
      </w:pPr>
      <w:rPr>
        <w:rFonts w:hint="default"/>
        <w:lang w:val="en-US" w:eastAsia="en-US" w:bidi="ar-SA"/>
      </w:rPr>
    </w:lvl>
    <w:lvl w:ilvl="1">
      <w:start w:val="2"/>
      <w:numFmt w:val="decimal"/>
      <w:lvlText w:val="%1.%2"/>
      <w:lvlJc w:val="left"/>
      <w:pPr>
        <w:ind w:left="526" w:hanging="527"/>
        <w:jc w:val="left"/>
      </w:pPr>
      <w:rPr>
        <w:rFonts w:ascii="宋体" w:eastAsia="宋体" w:hAnsi="宋体" w:cs="宋体" w:hint="default"/>
        <w:w w:val="100"/>
        <w:sz w:val="21"/>
        <w:szCs w:val="21"/>
        <w:lang w:val="en-US" w:eastAsia="en-US" w:bidi="ar-SA"/>
      </w:rPr>
    </w:lvl>
    <w:lvl w:ilvl="2">
      <w:start w:val="0"/>
      <w:numFmt w:val="bullet"/>
      <w:lvlText w:val="•"/>
      <w:lvlJc w:val="left"/>
      <w:pPr>
        <w:ind w:left="1534" w:hanging="527"/>
      </w:pPr>
      <w:rPr>
        <w:rFonts w:hint="default"/>
        <w:lang w:val="en-US" w:eastAsia="en-US" w:bidi="ar-SA"/>
      </w:rPr>
    </w:lvl>
    <w:lvl w:ilvl="3">
      <w:start w:val="0"/>
      <w:numFmt w:val="bullet"/>
      <w:lvlText w:val="•"/>
      <w:lvlJc w:val="left"/>
      <w:pPr>
        <w:ind w:left="2041" w:hanging="527"/>
      </w:pPr>
      <w:rPr>
        <w:rFonts w:hint="default"/>
        <w:lang w:val="en-US" w:eastAsia="en-US" w:bidi="ar-SA"/>
      </w:rPr>
    </w:lvl>
    <w:lvl w:ilvl="4">
      <w:start w:val="0"/>
      <w:numFmt w:val="bullet"/>
      <w:lvlText w:val="•"/>
      <w:lvlJc w:val="left"/>
      <w:pPr>
        <w:ind w:left="2548" w:hanging="527"/>
      </w:pPr>
      <w:rPr>
        <w:rFonts w:hint="default"/>
        <w:lang w:val="en-US" w:eastAsia="en-US" w:bidi="ar-SA"/>
      </w:rPr>
    </w:lvl>
    <w:lvl w:ilvl="5">
      <w:start w:val="0"/>
      <w:numFmt w:val="bullet"/>
      <w:lvlText w:val="•"/>
      <w:lvlJc w:val="left"/>
      <w:pPr>
        <w:ind w:left="3055" w:hanging="527"/>
      </w:pPr>
      <w:rPr>
        <w:rFonts w:hint="default"/>
        <w:lang w:val="en-US" w:eastAsia="en-US" w:bidi="ar-SA"/>
      </w:rPr>
    </w:lvl>
    <w:lvl w:ilvl="6">
      <w:start w:val="0"/>
      <w:numFmt w:val="bullet"/>
      <w:lvlText w:val="•"/>
      <w:lvlJc w:val="left"/>
      <w:pPr>
        <w:ind w:left="3562" w:hanging="527"/>
      </w:pPr>
      <w:rPr>
        <w:rFonts w:hint="default"/>
        <w:lang w:val="en-US" w:eastAsia="en-US" w:bidi="ar-SA"/>
      </w:rPr>
    </w:lvl>
    <w:lvl w:ilvl="7">
      <w:start w:val="0"/>
      <w:numFmt w:val="bullet"/>
      <w:lvlText w:val="•"/>
      <w:lvlJc w:val="left"/>
      <w:pPr>
        <w:ind w:left="4070" w:hanging="527"/>
      </w:pPr>
      <w:rPr>
        <w:rFonts w:hint="default"/>
        <w:lang w:val="en-US" w:eastAsia="en-US" w:bidi="ar-SA"/>
      </w:rPr>
    </w:lvl>
    <w:lvl w:ilvl="8">
      <w:start w:val="0"/>
      <w:numFmt w:val="bullet"/>
      <w:lvlText w:val="•"/>
      <w:lvlJc w:val="left"/>
      <w:pPr>
        <w:ind w:left="4577" w:hanging="527"/>
      </w:pPr>
      <w:rPr>
        <w:rFonts w:hint="default"/>
        <w:lang w:val="en-US" w:eastAsia="en-US" w:bidi="ar-SA"/>
      </w:rPr>
    </w:lvl>
  </w:abstractNum>
  <w:abstractNum w:abstractNumId="1">
    <w:nsid w:val="140C2110"/>
    <w:multiLevelType w:val="hybridMultilevel"/>
    <w:tmpl w:val="00000000"/>
    <w:lvl w:ilvl="0">
      <w:start w:val="4"/>
      <w:numFmt w:val="decimal"/>
      <w:lvlText w:val="%1"/>
      <w:lvlJc w:val="left"/>
      <w:pPr>
        <w:ind w:left="525" w:hanging="526"/>
        <w:jc w:val="left"/>
      </w:pPr>
      <w:rPr>
        <w:rFonts w:hint="default"/>
        <w:lang w:val="en-US" w:eastAsia="en-US" w:bidi="ar-SA"/>
      </w:rPr>
    </w:lvl>
    <w:lvl w:ilvl="1">
      <w:start w:val="1"/>
      <w:numFmt w:val="decimal"/>
      <w:lvlText w:val="%1.%2"/>
      <w:lvlJc w:val="left"/>
      <w:pPr>
        <w:ind w:left="525" w:hanging="526"/>
        <w:jc w:val="left"/>
      </w:pPr>
      <w:rPr>
        <w:rFonts w:ascii="宋体" w:eastAsia="宋体" w:hAnsi="宋体" w:cs="宋体" w:hint="default"/>
        <w:w w:val="100"/>
        <w:sz w:val="21"/>
        <w:szCs w:val="21"/>
        <w:lang w:val="en-US" w:eastAsia="en-US" w:bidi="ar-SA"/>
      </w:rPr>
    </w:lvl>
    <w:lvl w:ilvl="2">
      <w:start w:val="0"/>
      <w:numFmt w:val="bullet"/>
      <w:lvlText w:val="•"/>
      <w:lvlJc w:val="left"/>
      <w:pPr>
        <w:ind w:left="1785" w:hanging="526"/>
      </w:pPr>
      <w:rPr>
        <w:rFonts w:hint="default"/>
        <w:lang w:val="en-US" w:eastAsia="en-US" w:bidi="ar-SA"/>
      </w:rPr>
    </w:lvl>
    <w:lvl w:ilvl="3">
      <w:start w:val="0"/>
      <w:numFmt w:val="bullet"/>
      <w:lvlText w:val="•"/>
      <w:lvlJc w:val="left"/>
      <w:pPr>
        <w:ind w:left="2418" w:hanging="526"/>
      </w:pPr>
      <w:rPr>
        <w:rFonts w:hint="default"/>
        <w:lang w:val="en-US" w:eastAsia="en-US" w:bidi="ar-SA"/>
      </w:rPr>
    </w:lvl>
    <w:lvl w:ilvl="4">
      <w:start w:val="0"/>
      <w:numFmt w:val="bullet"/>
      <w:lvlText w:val="•"/>
      <w:lvlJc w:val="left"/>
      <w:pPr>
        <w:ind w:left="3051" w:hanging="526"/>
      </w:pPr>
      <w:rPr>
        <w:rFonts w:hint="default"/>
        <w:lang w:val="en-US" w:eastAsia="en-US" w:bidi="ar-SA"/>
      </w:rPr>
    </w:lvl>
    <w:lvl w:ilvl="5">
      <w:start w:val="0"/>
      <w:numFmt w:val="bullet"/>
      <w:lvlText w:val="•"/>
      <w:lvlJc w:val="left"/>
      <w:pPr>
        <w:ind w:left="3684" w:hanging="526"/>
      </w:pPr>
      <w:rPr>
        <w:rFonts w:hint="default"/>
        <w:lang w:val="en-US" w:eastAsia="en-US" w:bidi="ar-SA"/>
      </w:rPr>
    </w:lvl>
    <w:lvl w:ilvl="6">
      <w:start w:val="0"/>
      <w:numFmt w:val="bullet"/>
      <w:lvlText w:val="•"/>
      <w:lvlJc w:val="left"/>
      <w:pPr>
        <w:ind w:left="4317" w:hanging="526"/>
      </w:pPr>
      <w:rPr>
        <w:rFonts w:hint="default"/>
        <w:lang w:val="en-US" w:eastAsia="en-US" w:bidi="ar-SA"/>
      </w:rPr>
    </w:lvl>
    <w:lvl w:ilvl="7">
      <w:start w:val="0"/>
      <w:numFmt w:val="bullet"/>
      <w:lvlText w:val="•"/>
      <w:lvlJc w:val="left"/>
      <w:pPr>
        <w:ind w:left="4950" w:hanging="526"/>
      </w:pPr>
      <w:rPr>
        <w:rFonts w:hint="default"/>
        <w:lang w:val="en-US" w:eastAsia="en-US" w:bidi="ar-SA"/>
      </w:rPr>
    </w:lvl>
    <w:lvl w:ilvl="8">
      <w:start w:val="0"/>
      <w:numFmt w:val="bullet"/>
      <w:lvlText w:val="•"/>
      <w:lvlJc w:val="left"/>
      <w:pPr>
        <w:ind w:left="5583" w:hanging="526"/>
      </w:pPr>
      <w:rPr>
        <w:rFonts w:hint="default"/>
        <w:lang w:val="en-US" w:eastAsia="en-US" w:bidi="ar-SA"/>
      </w:rPr>
    </w:lvl>
  </w:abstractNum>
  <w:abstractNum w:abstractNumId="2">
    <w:nsid w:val="229A0EB8"/>
    <w:multiLevelType w:val="hybridMultilevel"/>
    <w:tmpl w:val="00000000"/>
    <w:lvl w:ilvl="0">
      <w:start w:val="1"/>
      <w:numFmt w:val="decimal"/>
      <w:lvlText w:val="%1"/>
      <w:lvlJc w:val="left"/>
      <w:pPr>
        <w:ind w:left="1493" w:hanging="315"/>
        <w:jc w:val="left"/>
      </w:pPr>
      <w:rPr>
        <w:rFonts w:ascii="宋体" w:eastAsia="宋体" w:hAnsi="宋体" w:cs="宋体" w:hint="default"/>
        <w:w w:val="100"/>
        <w:sz w:val="21"/>
        <w:szCs w:val="21"/>
        <w:lang w:val="en-US" w:eastAsia="en-US" w:bidi="ar-SA"/>
      </w:rPr>
    </w:lvl>
    <w:lvl w:ilvl="1">
      <w:start w:val="0"/>
      <w:numFmt w:val="bullet"/>
      <w:lvlText w:val="•"/>
      <w:lvlJc w:val="left"/>
      <w:pPr>
        <w:ind w:left="2490" w:hanging="315"/>
      </w:pPr>
      <w:rPr>
        <w:rFonts w:hint="default"/>
        <w:lang w:val="en-US" w:eastAsia="en-US" w:bidi="ar-SA"/>
      </w:rPr>
    </w:lvl>
    <w:lvl w:ilvl="2">
      <w:start w:val="0"/>
      <w:numFmt w:val="bullet"/>
      <w:lvlText w:val="•"/>
      <w:lvlJc w:val="left"/>
      <w:pPr>
        <w:ind w:left="3481" w:hanging="315"/>
      </w:pPr>
      <w:rPr>
        <w:rFonts w:hint="default"/>
        <w:lang w:val="en-US" w:eastAsia="en-US" w:bidi="ar-SA"/>
      </w:rPr>
    </w:lvl>
    <w:lvl w:ilvl="3">
      <w:start w:val="0"/>
      <w:numFmt w:val="bullet"/>
      <w:lvlText w:val="•"/>
      <w:lvlJc w:val="left"/>
      <w:pPr>
        <w:ind w:left="4471" w:hanging="315"/>
      </w:pPr>
      <w:rPr>
        <w:rFonts w:hint="default"/>
        <w:lang w:val="en-US" w:eastAsia="en-US" w:bidi="ar-SA"/>
      </w:rPr>
    </w:lvl>
    <w:lvl w:ilvl="4">
      <w:start w:val="0"/>
      <w:numFmt w:val="bullet"/>
      <w:lvlText w:val="•"/>
      <w:lvlJc w:val="left"/>
      <w:pPr>
        <w:ind w:left="5462" w:hanging="315"/>
      </w:pPr>
      <w:rPr>
        <w:rFonts w:hint="default"/>
        <w:lang w:val="en-US" w:eastAsia="en-US" w:bidi="ar-SA"/>
      </w:rPr>
    </w:lvl>
    <w:lvl w:ilvl="5">
      <w:start w:val="0"/>
      <w:numFmt w:val="bullet"/>
      <w:lvlText w:val="•"/>
      <w:lvlJc w:val="left"/>
      <w:pPr>
        <w:ind w:left="6453" w:hanging="315"/>
      </w:pPr>
      <w:rPr>
        <w:rFonts w:hint="default"/>
        <w:lang w:val="en-US" w:eastAsia="en-US" w:bidi="ar-SA"/>
      </w:rPr>
    </w:lvl>
    <w:lvl w:ilvl="6">
      <w:start w:val="0"/>
      <w:numFmt w:val="bullet"/>
      <w:lvlText w:val="•"/>
      <w:lvlJc w:val="left"/>
      <w:pPr>
        <w:ind w:left="7443" w:hanging="315"/>
      </w:pPr>
      <w:rPr>
        <w:rFonts w:hint="default"/>
        <w:lang w:val="en-US" w:eastAsia="en-US" w:bidi="ar-SA"/>
      </w:rPr>
    </w:lvl>
    <w:lvl w:ilvl="7">
      <w:start w:val="0"/>
      <w:numFmt w:val="bullet"/>
      <w:lvlText w:val="•"/>
      <w:lvlJc w:val="left"/>
      <w:pPr>
        <w:ind w:left="8434" w:hanging="315"/>
      </w:pPr>
      <w:rPr>
        <w:rFonts w:hint="default"/>
        <w:lang w:val="en-US" w:eastAsia="en-US" w:bidi="ar-SA"/>
      </w:rPr>
    </w:lvl>
    <w:lvl w:ilvl="8">
      <w:start w:val="0"/>
      <w:numFmt w:val="bullet"/>
      <w:lvlText w:val="•"/>
      <w:lvlJc w:val="left"/>
      <w:pPr>
        <w:ind w:left="9425" w:hanging="315"/>
      </w:pPr>
      <w:rPr>
        <w:rFonts w:hint="default"/>
        <w:lang w:val="en-US" w:eastAsia="en-US" w:bidi="ar-SA"/>
      </w:rPr>
    </w:lvl>
  </w:abstractNum>
  <w:abstractNum w:abstractNumId="3">
    <w:nsid w:val="27A8D37E"/>
    <w:multiLevelType w:val="hybridMultilevel"/>
    <w:tmpl w:val="00000000"/>
    <w:lvl w:ilvl="0">
      <w:start w:val="3"/>
      <w:numFmt w:val="decimal"/>
      <w:lvlText w:val="[%1]"/>
      <w:lvlJc w:val="left"/>
      <w:pPr>
        <w:ind w:left="1916" w:hanging="318"/>
        <w:jc w:val="left"/>
      </w:pPr>
      <w:rPr>
        <w:rFonts w:ascii="宋体" w:eastAsia="宋体" w:hAnsi="宋体" w:cs="宋体" w:hint="default"/>
        <w:spacing w:val="-1"/>
        <w:w w:val="100"/>
        <w:sz w:val="19"/>
        <w:szCs w:val="19"/>
        <w:lang w:val="en-US" w:eastAsia="en-US" w:bidi="ar-SA"/>
      </w:rPr>
    </w:lvl>
    <w:lvl w:ilvl="1">
      <w:start w:val="0"/>
      <w:numFmt w:val="bullet"/>
      <w:lvlText w:val="•"/>
      <w:lvlJc w:val="left"/>
      <w:pPr>
        <w:ind w:left="2868" w:hanging="318"/>
      </w:pPr>
      <w:rPr>
        <w:rFonts w:hint="default"/>
        <w:lang w:val="en-US" w:eastAsia="en-US" w:bidi="ar-SA"/>
      </w:rPr>
    </w:lvl>
    <w:lvl w:ilvl="2">
      <w:start w:val="0"/>
      <w:numFmt w:val="bullet"/>
      <w:lvlText w:val="•"/>
      <w:lvlJc w:val="left"/>
      <w:pPr>
        <w:ind w:left="3817" w:hanging="318"/>
      </w:pPr>
      <w:rPr>
        <w:rFonts w:hint="default"/>
        <w:lang w:val="en-US" w:eastAsia="en-US" w:bidi="ar-SA"/>
      </w:rPr>
    </w:lvl>
    <w:lvl w:ilvl="3">
      <w:start w:val="0"/>
      <w:numFmt w:val="bullet"/>
      <w:lvlText w:val="•"/>
      <w:lvlJc w:val="left"/>
      <w:pPr>
        <w:ind w:left="4765" w:hanging="318"/>
      </w:pPr>
      <w:rPr>
        <w:rFonts w:hint="default"/>
        <w:lang w:val="en-US" w:eastAsia="en-US" w:bidi="ar-SA"/>
      </w:rPr>
    </w:lvl>
    <w:lvl w:ilvl="4">
      <w:start w:val="0"/>
      <w:numFmt w:val="bullet"/>
      <w:lvlText w:val="•"/>
      <w:lvlJc w:val="left"/>
      <w:pPr>
        <w:ind w:left="5714" w:hanging="318"/>
      </w:pPr>
      <w:rPr>
        <w:rFonts w:hint="default"/>
        <w:lang w:val="en-US" w:eastAsia="en-US" w:bidi="ar-SA"/>
      </w:rPr>
    </w:lvl>
    <w:lvl w:ilvl="5">
      <w:start w:val="0"/>
      <w:numFmt w:val="bullet"/>
      <w:lvlText w:val="•"/>
      <w:lvlJc w:val="left"/>
      <w:pPr>
        <w:ind w:left="6663" w:hanging="318"/>
      </w:pPr>
      <w:rPr>
        <w:rFonts w:hint="default"/>
        <w:lang w:val="en-US" w:eastAsia="en-US" w:bidi="ar-SA"/>
      </w:rPr>
    </w:lvl>
    <w:lvl w:ilvl="6">
      <w:start w:val="0"/>
      <w:numFmt w:val="bullet"/>
      <w:lvlText w:val="•"/>
      <w:lvlJc w:val="left"/>
      <w:pPr>
        <w:ind w:left="7611" w:hanging="318"/>
      </w:pPr>
      <w:rPr>
        <w:rFonts w:hint="default"/>
        <w:lang w:val="en-US" w:eastAsia="en-US" w:bidi="ar-SA"/>
      </w:rPr>
    </w:lvl>
    <w:lvl w:ilvl="7">
      <w:start w:val="0"/>
      <w:numFmt w:val="bullet"/>
      <w:lvlText w:val="•"/>
      <w:lvlJc w:val="left"/>
      <w:pPr>
        <w:ind w:left="8560" w:hanging="318"/>
      </w:pPr>
      <w:rPr>
        <w:rFonts w:hint="default"/>
        <w:lang w:val="en-US" w:eastAsia="en-US" w:bidi="ar-SA"/>
      </w:rPr>
    </w:lvl>
    <w:lvl w:ilvl="8">
      <w:start w:val="0"/>
      <w:numFmt w:val="bullet"/>
      <w:lvlText w:val="•"/>
      <w:lvlJc w:val="left"/>
      <w:pPr>
        <w:ind w:left="9509" w:hanging="318"/>
      </w:pPr>
      <w:rPr>
        <w:rFonts w:hint="default"/>
        <w:lang w:val="en-US" w:eastAsia="en-US" w:bidi="ar-SA"/>
      </w:rPr>
    </w:lvl>
  </w:abstractNum>
  <w:abstractNum w:abstractNumId="4">
    <w:nsid w:val="6B752A4A"/>
    <w:multiLevelType w:val="hybridMultilevel"/>
    <w:tmpl w:val="00000000"/>
    <w:lvl w:ilvl="0">
      <w:start w:val="4"/>
      <w:numFmt w:val="decimal"/>
      <w:lvlText w:val="%1"/>
      <w:lvlJc w:val="left"/>
      <w:pPr>
        <w:ind w:left="1418" w:hanging="527"/>
        <w:jc w:val="left"/>
      </w:pPr>
      <w:rPr>
        <w:rFonts w:hint="default"/>
        <w:lang w:val="en-US" w:eastAsia="en-US" w:bidi="ar-SA"/>
      </w:rPr>
    </w:lvl>
    <w:lvl w:ilvl="1">
      <w:start w:val="5"/>
      <w:numFmt w:val="decimal"/>
      <w:lvlText w:val="%1.%2"/>
      <w:lvlJc w:val="left"/>
      <w:pPr>
        <w:ind w:left="1418" w:hanging="527"/>
        <w:jc w:val="left"/>
      </w:pPr>
      <w:rPr>
        <w:rFonts w:ascii="宋体" w:eastAsia="宋体" w:hAnsi="宋体" w:cs="宋体" w:hint="default"/>
        <w:w w:val="100"/>
        <w:sz w:val="21"/>
        <w:szCs w:val="21"/>
        <w:lang w:val="en-US" w:eastAsia="en-US" w:bidi="ar-SA"/>
      </w:rPr>
    </w:lvl>
    <w:lvl w:ilvl="2">
      <w:start w:val="1"/>
      <w:numFmt w:val="decimal"/>
      <w:lvlText w:val="[%3]"/>
      <w:lvlJc w:val="left"/>
      <w:pPr>
        <w:ind w:left="1598" w:hanging="318"/>
        <w:jc w:val="left"/>
      </w:pPr>
      <w:rPr>
        <w:rFonts w:ascii="宋体" w:eastAsia="宋体" w:hAnsi="宋体" w:cs="宋体" w:hint="default"/>
        <w:w w:val="100"/>
        <w:sz w:val="19"/>
        <w:szCs w:val="19"/>
        <w:lang w:val="en-US" w:eastAsia="en-US" w:bidi="ar-SA"/>
      </w:rPr>
    </w:lvl>
    <w:lvl w:ilvl="3">
      <w:start w:val="0"/>
      <w:numFmt w:val="bullet"/>
      <w:lvlText w:val="•"/>
      <w:lvlJc w:val="left"/>
      <w:pPr>
        <w:ind w:left="3779" w:hanging="318"/>
      </w:pPr>
      <w:rPr>
        <w:rFonts w:hint="default"/>
        <w:lang w:val="en-US" w:eastAsia="en-US" w:bidi="ar-SA"/>
      </w:rPr>
    </w:lvl>
    <w:lvl w:ilvl="4">
      <w:start w:val="0"/>
      <w:numFmt w:val="bullet"/>
      <w:lvlText w:val="•"/>
      <w:lvlJc w:val="left"/>
      <w:pPr>
        <w:ind w:left="4868" w:hanging="318"/>
      </w:pPr>
      <w:rPr>
        <w:rFonts w:hint="default"/>
        <w:lang w:val="en-US" w:eastAsia="en-US" w:bidi="ar-SA"/>
      </w:rPr>
    </w:lvl>
    <w:lvl w:ilvl="5">
      <w:start w:val="0"/>
      <w:numFmt w:val="bullet"/>
      <w:lvlText w:val="•"/>
      <w:lvlJc w:val="left"/>
      <w:pPr>
        <w:ind w:left="5958" w:hanging="318"/>
      </w:pPr>
      <w:rPr>
        <w:rFonts w:hint="default"/>
        <w:lang w:val="en-US" w:eastAsia="en-US" w:bidi="ar-SA"/>
      </w:rPr>
    </w:lvl>
    <w:lvl w:ilvl="6">
      <w:start w:val="0"/>
      <w:numFmt w:val="bullet"/>
      <w:lvlText w:val="•"/>
      <w:lvlJc w:val="left"/>
      <w:pPr>
        <w:ind w:left="7048" w:hanging="318"/>
      </w:pPr>
      <w:rPr>
        <w:rFonts w:hint="default"/>
        <w:lang w:val="en-US" w:eastAsia="en-US" w:bidi="ar-SA"/>
      </w:rPr>
    </w:lvl>
    <w:lvl w:ilvl="7">
      <w:start w:val="0"/>
      <w:numFmt w:val="bullet"/>
      <w:lvlText w:val="•"/>
      <w:lvlJc w:val="left"/>
      <w:pPr>
        <w:ind w:left="8137" w:hanging="318"/>
      </w:pPr>
      <w:rPr>
        <w:rFonts w:hint="default"/>
        <w:lang w:val="en-US" w:eastAsia="en-US" w:bidi="ar-SA"/>
      </w:rPr>
    </w:lvl>
    <w:lvl w:ilvl="8">
      <w:start w:val="0"/>
      <w:numFmt w:val="bullet"/>
      <w:lvlText w:val="•"/>
      <w:lvlJc w:val="left"/>
      <w:pPr>
        <w:ind w:left="9227" w:hanging="318"/>
      </w:pPr>
      <w:rPr>
        <w:rFonts w:hint="default"/>
        <w:lang w:val="en-US" w:eastAsia="en-US" w:bidi="ar-SA"/>
      </w:rPr>
    </w:lvl>
  </w:abstractNum>
  <w:abstractNum w:abstractNumId="5">
    <w:nsid w:val="74420BF6"/>
    <w:multiLevelType w:val="hybridMultilevel"/>
    <w:tmpl w:val="00000000"/>
    <w:lvl w:ilvl="0">
      <w:start w:val="4"/>
      <w:numFmt w:val="decimal"/>
      <w:lvlText w:val="%1"/>
      <w:lvlJc w:val="left"/>
      <w:pPr>
        <w:ind w:left="631" w:hanging="632"/>
        <w:jc w:val="left"/>
      </w:pPr>
      <w:rPr>
        <w:rFonts w:hint="default"/>
        <w:lang w:val="en-US" w:eastAsia="en-US" w:bidi="ar-SA"/>
      </w:rPr>
    </w:lvl>
    <w:lvl w:ilvl="1">
      <w:start w:val="10"/>
      <w:numFmt w:val="decimal"/>
      <w:lvlText w:val="%1.%2"/>
      <w:lvlJc w:val="left"/>
      <w:pPr>
        <w:ind w:left="631" w:hanging="632"/>
        <w:jc w:val="left"/>
      </w:pPr>
      <w:rPr>
        <w:rFonts w:ascii="宋体" w:eastAsia="宋体" w:hAnsi="宋体" w:cs="宋体" w:hint="default"/>
        <w:w w:val="100"/>
        <w:sz w:val="21"/>
        <w:szCs w:val="21"/>
        <w:lang w:val="en-US" w:eastAsia="en-US" w:bidi="ar-SA"/>
      </w:rPr>
    </w:lvl>
    <w:lvl w:ilvl="2">
      <w:start w:val="0"/>
      <w:numFmt w:val="bullet"/>
      <w:lvlText w:val="•"/>
      <w:lvlJc w:val="left"/>
      <w:pPr>
        <w:ind w:left="1903" w:hanging="632"/>
      </w:pPr>
      <w:rPr>
        <w:rFonts w:hint="default"/>
        <w:lang w:val="en-US" w:eastAsia="en-US" w:bidi="ar-SA"/>
      </w:rPr>
    </w:lvl>
    <w:lvl w:ilvl="3">
      <w:start w:val="0"/>
      <w:numFmt w:val="bullet"/>
      <w:lvlText w:val="•"/>
      <w:lvlJc w:val="left"/>
      <w:pPr>
        <w:ind w:left="2534" w:hanging="632"/>
      </w:pPr>
      <w:rPr>
        <w:rFonts w:hint="default"/>
        <w:lang w:val="en-US" w:eastAsia="en-US" w:bidi="ar-SA"/>
      </w:rPr>
    </w:lvl>
    <w:lvl w:ilvl="4">
      <w:start w:val="0"/>
      <w:numFmt w:val="bullet"/>
      <w:lvlText w:val="•"/>
      <w:lvlJc w:val="left"/>
      <w:pPr>
        <w:ind w:left="3166" w:hanging="632"/>
      </w:pPr>
      <w:rPr>
        <w:rFonts w:hint="default"/>
        <w:lang w:val="en-US" w:eastAsia="en-US" w:bidi="ar-SA"/>
      </w:rPr>
    </w:lvl>
    <w:lvl w:ilvl="5">
      <w:start w:val="0"/>
      <w:numFmt w:val="bullet"/>
      <w:lvlText w:val="•"/>
      <w:lvlJc w:val="left"/>
      <w:pPr>
        <w:ind w:left="3797" w:hanging="632"/>
      </w:pPr>
      <w:rPr>
        <w:rFonts w:hint="default"/>
        <w:lang w:val="en-US" w:eastAsia="en-US" w:bidi="ar-SA"/>
      </w:rPr>
    </w:lvl>
    <w:lvl w:ilvl="6">
      <w:start w:val="0"/>
      <w:numFmt w:val="bullet"/>
      <w:lvlText w:val="•"/>
      <w:lvlJc w:val="left"/>
      <w:pPr>
        <w:ind w:left="4429" w:hanging="632"/>
      </w:pPr>
      <w:rPr>
        <w:rFonts w:hint="default"/>
        <w:lang w:val="en-US" w:eastAsia="en-US" w:bidi="ar-SA"/>
      </w:rPr>
    </w:lvl>
    <w:lvl w:ilvl="7">
      <w:start w:val="0"/>
      <w:numFmt w:val="bullet"/>
      <w:lvlText w:val="•"/>
      <w:lvlJc w:val="left"/>
      <w:pPr>
        <w:ind w:left="5060" w:hanging="632"/>
      </w:pPr>
      <w:rPr>
        <w:rFonts w:hint="default"/>
        <w:lang w:val="en-US" w:eastAsia="en-US" w:bidi="ar-SA"/>
      </w:rPr>
    </w:lvl>
    <w:lvl w:ilvl="8">
      <w:start w:val="0"/>
      <w:numFmt w:val="bullet"/>
      <w:lvlText w:val="•"/>
      <w:lvlJc w:val="left"/>
      <w:pPr>
        <w:ind w:left="5692" w:hanging="632"/>
      </w:pPr>
      <w:rPr>
        <w:rFonts w:hint="default"/>
        <w:lang w:val="en-US" w:eastAsia="en-US" w:bidi="ar-SA"/>
      </w:rPr>
    </w:lvl>
  </w:abstractNum>
  <w:abstractNum w:abstractNumId="6">
    <w:nsid w:val="74A85419"/>
    <w:multiLevelType w:val="hybridMultilevel"/>
    <w:tmpl w:val="00000000"/>
    <w:lvl w:ilvl="0">
      <w:start w:val="1"/>
      <w:numFmt w:val="decimal"/>
      <w:lvlText w:val="%1"/>
      <w:lvlJc w:val="left"/>
      <w:pPr>
        <w:ind w:left="1493" w:hanging="315"/>
        <w:jc w:val="left"/>
      </w:pPr>
      <w:rPr>
        <w:rFonts w:ascii="宋体" w:eastAsia="宋体" w:hAnsi="宋体" w:cs="宋体" w:hint="default"/>
        <w:w w:val="100"/>
        <w:sz w:val="21"/>
        <w:szCs w:val="21"/>
        <w:lang w:val="en-US" w:eastAsia="en-US" w:bidi="ar-SA"/>
      </w:rPr>
    </w:lvl>
    <w:lvl w:ilvl="1">
      <w:start w:val="0"/>
      <w:numFmt w:val="bullet"/>
      <w:lvlText w:val="•"/>
      <w:lvlJc w:val="left"/>
      <w:pPr>
        <w:ind w:left="2490" w:hanging="315"/>
      </w:pPr>
      <w:rPr>
        <w:rFonts w:hint="default"/>
        <w:lang w:val="en-US" w:eastAsia="en-US" w:bidi="ar-SA"/>
      </w:rPr>
    </w:lvl>
    <w:lvl w:ilvl="2">
      <w:start w:val="0"/>
      <w:numFmt w:val="bullet"/>
      <w:lvlText w:val="•"/>
      <w:lvlJc w:val="left"/>
      <w:pPr>
        <w:ind w:left="3481" w:hanging="315"/>
      </w:pPr>
      <w:rPr>
        <w:rFonts w:hint="default"/>
        <w:lang w:val="en-US" w:eastAsia="en-US" w:bidi="ar-SA"/>
      </w:rPr>
    </w:lvl>
    <w:lvl w:ilvl="3">
      <w:start w:val="0"/>
      <w:numFmt w:val="bullet"/>
      <w:lvlText w:val="•"/>
      <w:lvlJc w:val="left"/>
      <w:pPr>
        <w:ind w:left="4471" w:hanging="315"/>
      </w:pPr>
      <w:rPr>
        <w:rFonts w:hint="default"/>
        <w:lang w:val="en-US" w:eastAsia="en-US" w:bidi="ar-SA"/>
      </w:rPr>
    </w:lvl>
    <w:lvl w:ilvl="4">
      <w:start w:val="0"/>
      <w:numFmt w:val="bullet"/>
      <w:lvlText w:val="•"/>
      <w:lvlJc w:val="left"/>
      <w:pPr>
        <w:ind w:left="5462" w:hanging="315"/>
      </w:pPr>
      <w:rPr>
        <w:rFonts w:hint="default"/>
        <w:lang w:val="en-US" w:eastAsia="en-US" w:bidi="ar-SA"/>
      </w:rPr>
    </w:lvl>
    <w:lvl w:ilvl="5">
      <w:start w:val="0"/>
      <w:numFmt w:val="bullet"/>
      <w:lvlText w:val="•"/>
      <w:lvlJc w:val="left"/>
      <w:pPr>
        <w:ind w:left="6453" w:hanging="315"/>
      </w:pPr>
      <w:rPr>
        <w:rFonts w:hint="default"/>
        <w:lang w:val="en-US" w:eastAsia="en-US" w:bidi="ar-SA"/>
      </w:rPr>
    </w:lvl>
    <w:lvl w:ilvl="6">
      <w:start w:val="0"/>
      <w:numFmt w:val="bullet"/>
      <w:lvlText w:val="•"/>
      <w:lvlJc w:val="left"/>
      <w:pPr>
        <w:ind w:left="7443" w:hanging="315"/>
      </w:pPr>
      <w:rPr>
        <w:rFonts w:hint="default"/>
        <w:lang w:val="en-US" w:eastAsia="en-US" w:bidi="ar-SA"/>
      </w:rPr>
    </w:lvl>
    <w:lvl w:ilvl="7">
      <w:start w:val="0"/>
      <w:numFmt w:val="bullet"/>
      <w:lvlText w:val="•"/>
      <w:lvlJc w:val="left"/>
      <w:pPr>
        <w:ind w:left="8434" w:hanging="315"/>
      </w:pPr>
      <w:rPr>
        <w:rFonts w:hint="default"/>
        <w:lang w:val="en-US" w:eastAsia="en-US" w:bidi="ar-SA"/>
      </w:rPr>
    </w:lvl>
    <w:lvl w:ilvl="8">
      <w:start w:val="0"/>
      <w:numFmt w:val="bullet"/>
      <w:lvlText w:val="•"/>
      <w:lvlJc w:val="left"/>
      <w:pPr>
        <w:ind w:left="9425" w:hanging="315"/>
      </w:pPr>
      <w:rPr>
        <w:rFonts w:hint="default"/>
        <w:lang w:val="en-US" w:eastAsia="en-US" w:bidi="ar-SA"/>
      </w:rPr>
    </w:lvl>
  </w:abstractNum>
  <w:num w:numId="1">
    <w:abstractNumId w:val="3"/>
  </w:num>
  <w:num w:numId="2">
    <w:abstractNumId w:val="0"/>
  </w:num>
  <w:num w:numId="3">
    <w:abstractNumId w:val="5"/>
  </w:num>
  <w:num w:numId="4">
    <w:abstractNumId w:val="4"/>
  </w:num>
  <w:num w:numId="5">
    <w:abstractNumId w:val="1"/>
  </w:num>
  <w:num w:numId="6">
    <w:abstractNumId w:val="6"/>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宋体" w:eastAsia="宋体" w:hAnsi="宋体" w:cs="宋体"/>
      <w:lang w:val="en-US" w:eastAsia="en-US" w:bidi="ar-SA"/>
    </w:rPr>
  </w:style>
  <w:style w:type="paragraph" w:styleId="Heading1">
    <w:name w:val="heading 1"/>
    <w:basedOn w:val="Normal"/>
    <w:uiPriority w:val="1"/>
    <w:qFormat/>
    <w:pPr>
      <w:spacing w:before="54"/>
      <w:ind w:left="305"/>
      <w:jc w:val="center"/>
      <w:outlineLvl w:val="0"/>
    </w:pPr>
    <w:rPr>
      <w:rFonts w:ascii="宋体" w:eastAsia="宋体" w:hAnsi="宋体" w:cs="宋体"/>
      <w:sz w:val="32"/>
      <w:szCs w:val="32"/>
      <w:lang w:val="en-US" w:eastAsia="en-US" w:bidi="ar-SA"/>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rFonts w:ascii="宋体" w:eastAsia="宋体" w:hAnsi="宋体" w:cs="宋体"/>
      <w:sz w:val="21"/>
      <w:szCs w:val="21"/>
      <w:lang w:val="en-US" w:eastAsia="en-US" w:bidi="ar-SA"/>
    </w:rPr>
  </w:style>
  <w:style w:type="paragraph" w:styleId="Title">
    <w:name w:val="Title"/>
    <w:basedOn w:val="Normal"/>
    <w:uiPriority w:val="1"/>
    <w:qFormat/>
    <w:pPr>
      <w:spacing w:before="59"/>
      <w:ind w:left="7064"/>
    </w:pPr>
    <w:rPr>
      <w:rFonts w:ascii="Times New Roman" w:eastAsia="Times New Roman" w:hAnsi="Times New Roman" w:cs="Times New Roman"/>
      <w:b/>
      <w:bCs/>
      <w:sz w:val="96"/>
      <w:szCs w:val="96"/>
      <w:lang w:val="en-US" w:eastAsia="en-US" w:bidi="ar-SA"/>
    </w:rPr>
  </w:style>
  <w:style w:type="paragraph" w:styleId="ListParagraph">
    <w:name w:val="List Paragraph"/>
    <w:basedOn w:val="Normal"/>
    <w:uiPriority w:val="1"/>
    <w:qFormat/>
    <w:pPr>
      <w:ind w:left="1418" w:hanging="527"/>
    </w:pPr>
    <w:rPr>
      <w:rFonts w:ascii="宋体" w:eastAsia="宋体" w:hAnsi="宋体" w:cs="宋体"/>
      <w:lang w:val="en-US" w:eastAsia="en-US" w:bidi="ar-SA"/>
    </w:rPr>
  </w:style>
  <w:style w:type="paragraph" w:customStyle="1" w:styleId="TableParagraph">
    <w:name w:val="Table Paragraph"/>
    <w:basedOn w:val="Normal"/>
    <w:uiPriority w:val="1"/>
    <w:qFormat/>
    <w:rPr>
      <w:rFonts w:ascii="宋体" w:eastAsia="宋体" w:hAnsi="宋体" w:cs="宋体"/>
      <w:lang w:val="en-US" w:eastAsia="en-US" w:bidi="ar-SA"/>
    </w:rPr>
  </w:style>
  <w:style w:type="table" w:customStyle="1" w:styleId="TableNormal0">
    <w:name w:val="Table Normal_0"/>
    <w:uiPriority w:val="2"/>
    <w:semiHidden/>
    <w:unhideWhenUsed/>
    <w:qFormat/>
    <w:tblPr>
      <w:tblInd w:w="0" w:type="dxa"/>
      <w:tblCellMar>
        <w:top w:w="0" w:type="dxa"/>
        <w:left w:w="0" w:type="dxa"/>
        <w:bottom w:w="0" w:type="dxa"/>
        <w:right w:w="0" w:type="dxa"/>
      </w:tblCellMar>
    </w:tblPr>
  </w:style>
  <w:style w:type="table" w:customStyle="1" w:styleId="TableNormal1">
    <w:name w:val="Table Normal_1"/>
    <w:uiPriority w:val="2"/>
    <w:semiHidden/>
    <w:unhideWhenUsed/>
    <w:qFormat/>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bangongshi@hbww.org" TargetMode="External" /><Relationship Id="rId11" Type="http://schemas.openxmlformats.org/officeDocument/2006/relationships/header" Target="header4.xml" /><Relationship Id="rId12" Type="http://schemas.openxmlformats.org/officeDocument/2006/relationships/header" Target="header5.xml" /><Relationship Id="rId13" Type="http://schemas.openxmlformats.org/officeDocument/2006/relationships/header" Target="header6.xml" /><Relationship Id="rId14" Type="http://schemas.openxmlformats.org/officeDocument/2006/relationships/header" Target="header7.xml" /><Relationship Id="rId15" Type="http://schemas.openxmlformats.org/officeDocument/2006/relationships/header" Target="header8.xml" /><Relationship Id="rId16" Type="http://schemas.openxmlformats.org/officeDocument/2006/relationships/header" Target="header9.xml" /><Relationship Id="rId17" Type="http://schemas.openxmlformats.org/officeDocument/2006/relationships/image" Target="media/image3.png" /><Relationship Id="rId18" Type="http://schemas.openxmlformats.org/officeDocument/2006/relationships/header" Target="header10.xml" /><Relationship Id="rId19" Type="http://schemas.openxmlformats.org/officeDocument/2006/relationships/header" Target="header11.xml" /><Relationship Id="rId2" Type="http://schemas.openxmlformats.org/officeDocument/2006/relationships/webSettings" Target="webSettings.xml" /><Relationship Id="rId20" Type="http://schemas.openxmlformats.org/officeDocument/2006/relationships/image" Target="media/image4.png" /><Relationship Id="rId21" Type="http://schemas.openxmlformats.org/officeDocument/2006/relationships/image" Target="media/image5.png" /><Relationship Id="rId22" Type="http://schemas.openxmlformats.org/officeDocument/2006/relationships/image" Target="media/image6.png" /><Relationship Id="rId23" Type="http://schemas.openxmlformats.org/officeDocument/2006/relationships/hyperlink" Target="https://d.book118.com/416020001002010054" TargetMode="External" /><Relationship Id="rId24" Type="http://schemas.openxmlformats.org/officeDocument/2006/relationships/header" Target="header12.xml" /><Relationship Id="rId25" Type="http://schemas.openxmlformats.org/officeDocument/2006/relationships/header" Target="header13.xml" /><Relationship Id="rId26" Type="http://schemas.openxmlformats.org/officeDocument/2006/relationships/theme" Target="theme/theme1.xml" /><Relationship Id="rId27" Type="http://schemas.openxmlformats.org/officeDocument/2006/relationships/numbering" Target="numbering.xml" /><Relationship Id="rId28"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header" Target="header3.xml" /><Relationship Id="rId9" Type="http://schemas.openxmlformats.org/officeDocument/2006/relationships/hyperlink" Target="mailto:hbwltbwgc@126.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creator>hj</dc:creator>
  <cp:revision>0</cp:revision>
  <dcterms:created xsi:type="dcterms:W3CDTF">2024-03-03T02:07:48Z</dcterms:created>
  <dcterms:modified xsi:type="dcterms:W3CDTF">2024-03-03T02:07:48Z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2024-02-04T00:00:00Z</vt:filetime>
  </property>
  <property fmtid="{D5CDD505-2E9C-101B-9397-08002B2CF9AE}" pid="3" name="Creator">
    <vt:lpwstr>Aspose Ltd.</vt:lpwstr>
  </property>
  <property fmtid="{D5CDD505-2E9C-101B-9397-08002B2CF9AE}" pid="4" name="LastSaved">
    <vt:filetime>2024-03-03T00:00:00Z</vt:filetime>
  </property>
</Properties>
</file>