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清扫车项目建设总纲及方案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80" w:history="1">
        <w:r>
          <w:rPr>
            <w:rFonts w:ascii="仿宋" w:eastAsia="仿宋" w:hAnsi="仿宋" w:cs="仿宋" w:hint="eastAsia"/>
            <w:lang w:eastAsia="zh-CN"/>
          </w:rPr>
          <w:t>概论</w:t>
        </w:r>
        <w:r>
          <w:tab/>
        </w:r>
        <w:r>
          <w:fldChar w:fldCharType="begin"/>
        </w:r>
        <w:r>
          <w:instrText xml:space="preserve"> PAGEREF _Toc7780 \h </w:instrText>
        </w:r>
        <w:r>
          <w:fldChar w:fldCharType="separate"/>
        </w:r>
        <w:r>
          <w:t>3</w:t>
        </w:r>
        <w:r>
          <w:fldChar w:fldCharType="end"/>
        </w:r>
      </w:hyperlink>
    </w:p>
    <w:p>
      <w:pPr>
        <w:pStyle w:val="TOC1"/>
        <w:tabs>
          <w:tab w:val="right" w:leader="dot" w:pos="8306"/>
        </w:tabs>
      </w:pPr>
      <w:hyperlink w:anchor="_Toc8888" w:history="1">
        <w:r>
          <w:rPr>
            <w:rFonts w:ascii="仿宋" w:eastAsia="仿宋" w:hAnsi="仿宋" w:cs="仿宋" w:hint="eastAsia"/>
            <w:lang w:eastAsia="zh-CN"/>
          </w:rPr>
          <w:t>一、环境和生态影响分析</w:t>
        </w:r>
        <w:r>
          <w:tab/>
        </w:r>
        <w:r>
          <w:fldChar w:fldCharType="begin"/>
        </w:r>
        <w:r>
          <w:instrText xml:space="preserve"> PAGEREF _Toc8888 \h </w:instrText>
        </w:r>
        <w:r>
          <w:fldChar w:fldCharType="separate"/>
        </w:r>
        <w:r>
          <w:t>3</w:t>
        </w:r>
        <w:r>
          <w:fldChar w:fldCharType="end"/>
        </w:r>
      </w:hyperlink>
    </w:p>
    <w:p>
      <w:pPr>
        <w:pStyle w:val="TOC2"/>
        <w:tabs>
          <w:tab w:val="right" w:leader="dot" w:pos="8306"/>
        </w:tabs>
      </w:pPr>
      <w:hyperlink w:anchor="_Toc17639" w:history="1">
        <w:r>
          <w:rPr>
            <w:rFonts w:ascii="仿宋" w:eastAsia="仿宋" w:hAnsi="仿宋" w:cs="仿宋" w:hint="eastAsia"/>
            <w:lang w:eastAsia="zh-CN"/>
          </w:rPr>
          <w:t>(一)、环境和生态现状</w:t>
        </w:r>
        <w:r>
          <w:tab/>
        </w:r>
        <w:r>
          <w:fldChar w:fldCharType="begin"/>
        </w:r>
        <w:r>
          <w:instrText xml:space="preserve"> PAGEREF _Toc17639 \h </w:instrText>
        </w:r>
        <w:r>
          <w:fldChar w:fldCharType="separate"/>
        </w:r>
        <w:r>
          <w:t>3</w:t>
        </w:r>
        <w:r>
          <w:fldChar w:fldCharType="end"/>
        </w:r>
      </w:hyperlink>
    </w:p>
    <w:p>
      <w:pPr>
        <w:pStyle w:val="TOC2"/>
        <w:tabs>
          <w:tab w:val="right" w:leader="dot" w:pos="8306"/>
        </w:tabs>
      </w:pPr>
      <w:hyperlink w:anchor="_Toc23621" w:history="1">
        <w:r>
          <w:rPr>
            <w:rFonts w:ascii="仿宋" w:eastAsia="仿宋" w:hAnsi="仿宋" w:cs="仿宋" w:hint="eastAsia"/>
            <w:lang w:eastAsia="zh-CN"/>
          </w:rPr>
          <w:t>(二)、生态环境影响分析</w:t>
        </w:r>
        <w:r>
          <w:tab/>
        </w:r>
        <w:r>
          <w:fldChar w:fldCharType="begin"/>
        </w:r>
        <w:r>
          <w:instrText xml:space="preserve"> PAGEREF _Toc23621 \h </w:instrText>
        </w:r>
        <w:r>
          <w:fldChar w:fldCharType="separate"/>
        </w:r>
        <w:r>
          <w:t>4</w:t>
        </w:r>
        <w:r>
          <w:fldChar w:fldCharType="end"/>
        </w:r>
      </w:hyperlink>
    </w:p>
    <w:p>
      <w:pPr>
        <w:pStyle w:val="TOC2"/>
        <w:tabs>
          <w:tab w:val="right" w:leader="dot" w:pos="8306"/>
        </w:tabs>
      </w:pPr>
      <w:hyperlink w:anchor="_Toc14873" w:history="1">
        <w:r>
          <w:rPr>
            <w:rFonts w:ascii="仿宋" w:eastAsia="仿宋" w:hAnsi="仿宋" w:cs="仿宋" w:hint="eastAsia"/>
            <w:lang w:eastAsia="zh-CN"/>
          </w:rPr>
          <w:t>(三)、生态环境保护措施</w:t>
        </w:r>
        <w:r>
          <w:tab/>
        </w:r>
        <w:r>
          <w:fldChar w:fldCharType="begin"/>
        </w:r>
        <w:r>
          <w:instrText xml:space="preserve"> PAGEREF _Toc14873 \h </w:instrText>
        </w:r>
        <w:r>
          <w:fldChar w:fldCharType="separate"/>
        </w:r>
        <w:r>
          <w:t>6</w:t>
        </w:r>
        <w:r>
          <w:fldChar w:fldCharType="end"/>
        </w:r>
      </w:hyperlink>
    </w:p>
    <w:p>
      <w:pPr>
        <w:pStyle w:val="TOC2"/>
        <w:tabs>
          <w:tab w:val="right" w:leader="dot" w:pos="8306"/>
        </w:tabs>
      </w:pPr>
      <w:hyperlink w:anchor="_Toc7111" w:history="1">
        <w:r>
          <w:rPr>
            <w:rFonts w:ascii="仿宋" w:eastAsia="仿宋" w:hAnsi="仿宋" w:cs="仿宋" w:hint="eastAsia"/>
            <w:lang w:eastAsia="zh-CN"/>
          </w:rPr>
          <w:t>(四)、地质灾害影响分析</w:t>
        </w:r>
        <w:r>
          <w:tab/>
        </w:r>
        <w:r>
          <w:fldChar w:fldCharType="begin"/>
        </w:r>
        <w:r>
          <w:instrText xml:space="preserve"> PAGEREF _Toc7111 \h </w:instrText>
        </w:r>
        <w:r>
          <w:fldChar w:fldCharType="separate"/>
        </w:r>
        <w:r>
          <w:t>7</w:t>
        </w:r>
        <w:r>
          <w:fldChar w:fldCharType="end"/>
        </w:r>
      </w:hyperlink>
    </w:p>
    <w:p>
      <w:pPr>
        <w:pStyle w:val="TOC2"/>
        <w:tabs>
          <w:tab w:val="right" w:leader="dot" w:pos="8306"/>
        </w:tabs>
      </w:pPr>
      <w:hyperlink w:anchor="_Toc4210" w:history="1">
        <w:r>
          <w:rPr>
            <w:rFonts w:ascii="仿宋" w:eastAsia="仿宋" w:hAnsi="仿宋" w:cs="仿宋" w:hint="eastAsia"/>
            <w:lang w:eastAsia="zh-CN"/>
          </w:rPr>
          <w:t>(五)、特殊环境影响</w:t>
        </w:r>
        <w:r>
          <w:tab/>
        </w:r>
        <w:r>
          <w:fldChar w:fldCharType="begin"/>
        </w:r>
        <w:r>
          <w:instrText xml:space="preserve"> PAGEREF _Toc4210 \h </w:instrText>
        </w:r>
        <w:r>
          <w:fldChar w:fldCharType="separate"/>
        </w:r>
        <w:r>
          <w:t>9</w:t>
        </w:r>
        <w:r>
          <w:fldChar w:fldCharType="end"/>
        </w:r>
      </w:hyperlink>
    </w:p>
    <w:p>
      <w:pPr>
        <w:pStyle w:val="TOC1"/>
        <w:tabs>
          <w:tab w:val="right" w:leader="dot" w:pos="8306"/>
        </w:tabs>
      </w:pPr>
      <w:hyperlink w:anchor="_Toc961" w:history="1">
        <w:r>
          <w:rPr>
            <w:rFonts w:ascii="仿宋" w:eastAsia="仿宋" w:hAnsi="仿宋" w:cs="仿宋" w:hint="eastAsia"/>
            <w:lang w:eastAsia="zh-CN"/>
          </w:rPr>
          <w:t>二、项目选址研究</w:t>
        </w:r>
        <w:r>
          <w:tab/>
        </w:r>
        <w:r>
          <w:fldChar w:fldCharType="begin"/>
        </w:r>
        <w:r>
          <w:instrText xml:space="preserve"> PAGEREF _Toc961 \h </w:instrText>
        </w:r>
        <w:r>
          <w:fldChar w:fldCharType="separate"/>
        </w:r>
        <w:r>
          <w:t>10</w:t>
        </w:r>
        <w:r>
          <w:fldChar w:fldCharType="end"/>
        </w:r>
      </w:hyperlink>
    </w:p>
    <w:p>
      <w:pPr>
        <w:pStyle w:val="TOC2"/>
        <w:tabs>
          <w:tab w:val="right" w:leader="dot" w:pos="8306"/>
        </w:tabs>
      </w:pPr>
      <w:hyperlink w:anchor="_Toc6799" w:history="1">
        <w:r>
          <w:rPr>
            <w:rFonts w:ascii="仿宋" w:eastAsia="仿宋" w:hAnsi="仿宋" w:cs="仿宋" w:hint="eastAsia"/>
            <w:lang w:eastAsia="zh-CN"/>
          </w:rPr>
          <w:t>(一)、项目选址原则</w:t>
        </w:r>
        <w:r>
          <w:tab/>
        </w:r>
        <w:r>
          <w:fldChar w:fldCharType="begin"/>
        </w:r>
        <w:r>
          <w:instrText xml:space="preserve"> PAGEREF _Toc6799 \h </w:instrText>
        </w:r>
        <w:r>
          <w:fldChar w:fldCharType="separate"/>
        </w:r>
        <w:r>
          <w:t>10</w:t>
        </w:r>
        <w:r>
          <w:fldChar w:fldCharType="end"/>
        </w:r>
      </w:hyperlink>
    </w:p>
    <w:p>
      <w:pPr>
        <w:pStyle w:val="TOC2"/>
        <w:tabs>
          <w:tab w:val="right" w:leader="dot" w:pos="8306"/>
        </w:tabs>
      </w:pPr>
      <w:hyperlink w:anchor="_Toc5601" w:history="1">
        <w:r>
          <w:rPr>
            <w:rFonts w:ascii="仿宋" w:eastAsia="仿宋" w:hAnsi="仿宋" w:cs="仿宋" w:hint="eastAsia"/>
            <w:lang w:eastAsia="zh-CN"/>
          </w:rPr>
          <w:t>(二)、项目选址</w:t>
        </w:r>
        <w:r>
          <w:tab/>
        </w:r>
        <w:r>
          <w:fldChar w:fldCharType="begin"/>
        </w:r>
        <w:r>
          <w:instrText xml:space="preserve"> PAGEREF _Toc5601 \h </w:instrText>
        </w:r>
        <w:r>
          <w:fldChar w:fldCharType="separate"/>
        </w:r>
        <w:r>
          <w:t>13</w:t>
        </w:r>
        <w:r>
          <w:fldChar w:fldCharType="end"/>
        </w:r>
      </w:hyperlink>
    </w:p>
    <w:p>
      <w:pPr>
        <w:pStyle w:val="TOC2"/>
        <w:tabs>
          <w:tab w:val="right" w:leader="dot" w:pos="8306"/>
        </w:tabs>
      </w:pPr>
      <w:hyperlink w:anchor="_Toc28389" w:history="1">
        <w:r>
          <w:rPr>
            <w:rFonts w:ascii="仿宋" w:eastAsia="仿宋" w:hAnsi="仿宋" w:cs="仿宋" w:hint="eastAsia"/>
            <w:lang w:eastAsia="zh-CN"/>
          </w:rPr>
          <w:t>(三)、建设条件分析</w:t>
        </w:r>
        <w:r>
          <w:tab/>
        </w:r>
        <w:r>
          <w:fldChar w:fldCharType="begin"/>
        </w:r>
        <w:r>
          <w:instrText xml:space="preserve"> PAGEREF _Toc28389 \h </w:instrText>
        </w:r>
        <w:r>
          <w:fldChar w:fldCharType="separate"/>
        </w:r>
        <w:r>
          <w:t>15</w:t>
        </w:r>
        <w:r>
          <w:fldChar w:fldCharType="end"/>
        </w:r>
      </w:hyperlink>
    </w:p>
    <w:p>
      <w:pPr>
        <w:pStyle w:val="TOC2"/>
        <w:tabs>
          <w:tab w:val="right" w:leader="dot" w:pos="8306"/>
        </w:tabs>
      </w:pPr>
      <w:hyperlink w:anchor="_Toc9308" w:history="1">
        <w:r>
          <w:rPr>
            <w:rFonts w:ascii="仿宋" w:eastAsia="仿宋" w:hAnsi="仿宋" w:cs="仿宋" w:hint="eastAsia"/>
            <w:lang w:eastAsia="zh-CN"/>
          </w:rPr>
          <w:t>(四)、用地控制指标</w:t>
        </w:r>
        <w:r>
          <w:tab/>
        </w:r>
        <w:r>
          <w:fldChar w:fldCharType="begin"/>
        </w:r>
        <w:r>
          <w:instrText xml:space="preserve"> PAGEREF _Toc9308 \h </w:instrText>
        </w:r>
        <w:r>
          <w:fldChar w:fldCharType="separate"/>
        </w:r>
        <w:r>
          <w:t>17</w:t>
        </w:r>
        <w:r>
          <w:fldChar w:fldCharType="end"/>
        </w:r>
      </w:hyperlink>
    </w:p>
    <w:p>
      <w:pPr>
        <w:pStyle w:val="TOC2"/>
        <w:tabs>
          <w:tab w:val="right" w:leader="dot" w:pos="8306"/>
        </w:tabs>
      </w:pPr>
      <w:hyperlink w:anchor="_Toc7710" w:history="1">
        <w:r>
          <w:rPr>
            <w:rFonts w:ascii="仿宋" w:eastAsia="仿宋" w:hAnsi="仿宋" w:cs="仿宋" w:hint="eastAsia"/>
            <w:lang w:eastAsia="zh-CN"/>
          </w:rPr>
          <w:t>(五)、地总体要求</w:t>
        </w:r>
        <w:r>
          <w:tab/>
        </w:r>
        <w:r>
          <w:fldChar w:fldCharType="begin"/>
        </w:r>
        <w:r>
          <w:instrText xml:space="preserve"> PAGEREF _Toc7710 \h </w:instrText>
        </w:r>
        <w:r>
          <w:fldChar w:fldCharType="separate"/>
        </w:r>
        <w:r>
          <w:t>18</w:t>
        </w:r>
        <w:r>
          <w:fldChar w:fldCharType="end"/>
        </w:r>
      </w:hyperlink>
    </w:p>
    <w:p>
      <w:pPr>
        <w:pStyle w:val="TOC2"/>
        <w:tabs>
          <w:tab w:val="right" w:leader="dot" w:pos="8306"/>
        </w:tabs>
      </w:pPr>
      <w:hyperlink w:anchor="_Toc3926" w:history="1">
        <w:r>
          <w:rPr>
            <w:rFonts w:ascii="仿宋" w:eastAsia="仿宋" w:hAnsi="仿宋" w:cs="仿宋" w:hint="eastAsia"/>
            <w:lang w:eastAsia="zh-CN"/>
          </w:rPr>
          <w:t>(六)、节约用地措施</w:t>
        </w:r>
        <w:r>
          <w:tab/>
        </w:r>
        <w:r>
          <w:fldChar w:fldCharType="begin"/>
        </w:r>
        <w:r>
          <w:instrText xml:space="preserve"> PAGEREF _Toc3926 \h </w:instrText>
        </w:r>
        <w:r>
          <w:fldChar w:fldCharType="separate"/>
        </w:r>
        <w:r>
          <w:t>19</w:t>
        </w:r>
        <w:r>
          <w:fldChar w:fldCharType="end"/>
        </w:r>
      </w:hyperlink>
    </w:p>
    <w:p>
      <w:pPr>
        <w:pStyle w:val="TOC2"/>
        <w:tabs>
          <w:tab w:val="right" w:leader="dot" w:pos="8306"/>
        </w:tabs>
      </w:pPr>
      <w:hyperlink w:anchor="_Toc22888" w:history="1">
        <w:r>
          <w:rPr>
            <w:rFonts w:ascii="仿宋" w:eastAsia="仿宋" w:hAnsi="仿宋" w:cs="仿宋" w:hint="eastAsia"/>
            <w:lang w:eastAsia="zh-CN"/>
          </w:rPr>
          <w:t>(七)、选址综合评价</w:t>
        </w:r>
        <w:r>
          <w:tab/>
        </w:r>
        <w:r>
          <w:fldChar w:fldCharType="begin"/>
        </w:r>
        <w:r>
          <w:instrText xml:space="preserve"> PAGEREF _Toc22888 \h </w:instrText>
        </w:r>
        <w:r>
          <w:fldChar w:fldCharType="separate"/>
        </w:r>
        <w:r>
          <w:t>21</w:t>
        </w:r>
        <w:r>
          <w:fldChar w:fldCharType="end"/>
        </w:r>
      </w:hyperlink>
    </w:p>
    <w:p>
      <w:pPr>
        <w:pStyle w:val="TOC1"/>
        <w:tabs>
          <w:tab w:val="right" w:leader="dot" w:pos="8306"/>
        </w:tabs>
      </w:pPr>
      <w:hyperlink w:anchor="_Toc13939" w:history="1">
        <w:r>
          <w:rPr>
            <w:rFonts w:ascii="仿宋" w:eastAsia="仿宋" w:hAnsi="仿宋" w:cs="仿宋" w:hint="eastAsia"/>
            <w:lang w:eastAsia="zh-CN"/>
          </w:rPr>
          <w:t>三、背景、必要性分析</w:t>
        </w:r>
        <w:r>
          <w:tab/>
        </w:r>
        <w:r>
          <w:fldChar w:fldCharType="begin"/>
        </w:r>
        <w:r>
          <w:instrText xml:space="preserve"> PAGEREF _Toc13939 \h </w:instrText>
        </w:r>
        <w:r>
          <w:fldChar w:fldCharType="separate"/>
        </w:r>
        <w:r>
          <w:t>22</w:t>
        </w:r>
        <w:r>
          <w:fldChar w:fldCharType="end"/>
        </w:r>
      </w:hyperlink>
    </w:p>
    <w:p>
      <w:pPr>
        <w:pStyle w:val="TOC2"/>
        <w:tabs>
          <w:tab w:val="right" w:leader="dot" w:pos="8306"/>
        </w:tabs>
      </w:pPr>
      <w:hyperlink w:anchor="_Toc28736" w:history="1">
        <w:r>
          <w:rPr>
            <w:rFonts w:ascii="仿宋" w:eastAsia="仿宋" w:hAnsi="仿宋" w:cs="仿宋" w:hint="eastAsia"/>
            <w:lang w:eastAsia="zh-CN"/>
          </w:rPr>
          <w:t>(一)、项目建设背景</w:t>
        </w:r>
        <w:r>
          <w:tab/>
        </w:r>
        <w:r>
          <w:fldChar w:fldCharType="begin"/>
        </w:r>
        <w:r>
          <w:instrText xml:space="preserve"> PAGEREF _Toc28736 \h </w:instrText>
        </w:r>
        <w:r>
          <w:fldChar w:fldCharType="separate"/>
        </w:r>
        <w:r>
          <w:t>22</w:t>
        </w:r>
        <w:r>
          <w:fldChar w:fldCharType="end"/>
        </w:r>
      </w:hyperlink>
    </w:p>
    <w:p>
      <w:pPr>
        <w:pStyle w:val="TOC2"/>
        <w:tabs>
          <w:tab w:val="right" w:leader="dot" w:pos="8306"/>
        </w:tabs>
      </w:pPr>
      <w:hyperlink w:anchor="_Toc2047" w:history="1">
        <w:r>
          <w:rPr>
            <w:rFonts w:ascii="仿宋" w:eastAsia="仿宋" w:hAnsi="仿宋" w:cs="仿宋" w:hint="eastAsia"/>
            <w:lang w:eastAsia="zh-CN"/>
          </w:rPr>
          <w:t>(二)、必要性分析</w:t>
        </w:r>
        <w:r>
          <w:tab/>
        </w:r>
        <w:r>
          <w:fldChar w:fldCharType="begin"/>
        </w:r>
        <w:r>
          <w:instrText xml:space="preserve"> PAGEREF _Toc2047 \h </w:instrText>
        </w:r>
        <w:r>
          <w:fldChar w:fldCharType="separate"/>
        </w:r>
        <w:r>
          <w:t>23</w:t>
        </w:r>
        <w:r>
          <w:fldChar w:fldCharType="end"/>
        </w:r>
      </w:hyperlink>
    </w:p>
    <w:p>
      <w:pPr>
        <w:pStyle w:val="TOC2"/>
        <w:tabs>
          <w:tab w:val="right" w:leader="dot" w:pos="8306"/>
        </w:tabs>
      </w:pPr>
      <w:hyperlink w:anchor="_Toc2425" w:history="1">
        <w:r>
          <w:rPr>
            <w:rFonts w:ascii="仿宋" w:eastAsia="仿宋" w:hAnsi="仿宋" w:cs="仿宋" w:hint="eastAsia"/>
            <w:lang w:eastAsia="zh-CN"/>
          </w:rPr>
          <w:t>(三)、项目建设有利条件</w:t>
        </w:r>
        <w:r>
          <w:tab/>
        </w:r>
        <w:r>
          <w:fldChar w:fldCharType="begin"/>
        </w:r>
        <w:r>
          <w:instrText xml:space="preserve"> PAGEREF _Toc2425 \h </w:instrText>
        </w:r>
        <w:r>
          <w:fldChar w:fldCharType="separate"/>
        </w:r>
        <w:r>
          <w:t>24</w:t>
        </w:r>
        <w:r>
          <w:fldChar w:fldCharType="end"/>
        </w:r>
      </w:hyperlink>
    </w:p>
    <w:p>
      <w:pPr>
        <w:pStyle w:val="TOC1"/>
        <w:tabs>
          <w:tab w:val="right" w:leader="dot" w:pos="8306"/>
        </w:tabs>
      </w:pPr>
      <w:hyperlink w:anchor="_Toc8791" w:history="1">
        <w:r>
          <w:rPr>
            <w:rFonts w:ascii="仿宋" w:eastAsia="仿宋" w:hAnsi="仿宋" w:cs="仿宋" w:hint="eastAsia"/>
            <w:lang w:eastAsia="zh-CN"/>
          </w:rPr>
          <w:t>四、发展规划、产业政策和行业准入分析</w:t>
        </w:r>
        <w:r>
          <w:tab/>
        </w:r>
        <w:r>
          <w:fldChar w:fldCharType="begin"/>
        </w:r>
        <w:r>
          <w:instrText xml:space="preserve"> PAGEREF _Toc8791 \h </w:instrText>
        </w:r>
        <w:r>
          <w:fldChar w:fldCharType="separate"/>
        </w:r>
        <w:r>
          <w:t>26</w:t>
        </w:r>
        <w:r>
          <w:fldChar w:fldCharType="end"/>
        </w:r>
      </w:hyperlink>
    </w:p>
    <w:p>
      <w:pPr>
        <w:pStyle w:val="TOC2"/>
        <w:tabs>
          <w:tab w:val="right" w:leader="dot" w:pos="8306"/>
        </w:tabs>
      </w:pPr>
      <w:hyperlink w:anchor="_Toc22925" w:history="1">
        <w:r>
          <w:rPr>
            <w:rFonts w:ascii="仿宋" w:eastAsia="仿宋" w:hAnsi="仿宋" w:cs="仿宋" w:hint="eastAsia"/>
            <w:lang w:eastAsia="zh-CN"/>
          </w:rPr>
          <w:t>(一)、发展规划分析</w:t>
        </w:r>
        <w:r>
          <w:tab/>
        </w:r>
        <w:r>
          <w:fldChar w:fldCharType="begin"/>
        </w:r>
        <w:r>
          <w:instrText xml:space="preserve"> PAGEREF _Toc22925 \h </w:instrText>
        </w:r>
        <w:r>
          <w:fldChar w:fldCharType="separate"/>
        </w:r>
        <w:r>
          <w:t>26</w:t>
        </w:r>
        <w:r>
          <w:fldChar w:fldCharType="end"/>
        </w:r>
      </w:hyperlink>
    </w:p>
    <w:p>
      <w:pPr>
        <w:pStyle w:val="TOC2"/>
        <w:tabs>
          <w:tab w:val="right" w:leader="dot" w:pos="8306"/>
        </w:tabs>
      </w:pPr>
      <w:hyperlink w:anchor="_Toc24938" w:history="1">
        <w:r>
          <w:rPr>
            <w:rFonts w:ascii="仿宋" w:eastAsia="仿宋" w:hAnsi="仿宋" w:cs="仿宋" w:hint="eastAsia"/>
            <w:lang w:eastAsia="zh-CN"/>
          </w:rPr>
          <w:t>(二)、产业政策分析</w:t>
        </w:r>
        <w:r>
          <w:tab/>
        </w:r>
        <w:r>
          <w:fldChar w:fldCharType="begin"/>
        </w:r>
        <w:r>
          <w:instrText xml:space="preserve"> PAGEREF _Toc24938 \h </w:instrText>
        </w:r>
        <w:r>
          <w:fldChar w:fldCharType="separate"/>
        </w:r>
        <w:r>
          <w:t>27</w:t>
        </w:r>
        <w:r>
          <w:fldChar w:fldCharType="end"/>
        </w:r>
      </w:hyperlink>
    </w:p>
    <w:p>
      <w:pPr>
        <w:pStyle w:val="TOC2"/>
        <w:tabs>
          <w:tab w:val="right" w:leader="dot" w:pos="8306"/>
        </w:tabs>
      </w:pPr>
      <w:hyperlink w:anchor="_Toc26755" w:history="1">
        <w:r>
          <w:rPr>
            <w:rFonts w:ascii="仿宋" w:eastAsia="仿宋" w:hAnsi="仿宋" w:cs="仿宋" w:hint="eastAsia"/>
            <w:lang w:eastAsia="zh-CN"/>
          </w:rPr>
          <w:t>(三)、行业准入分析</w:t>
        </w:r>
        <w:r>
          <w:tab/>
        </w:r>
        <w:r>
          <w:fldChar w:fldCharType="begin"/>
        </w:r>
        <w:r>
          <w:instrText xml:space="preserve"> PAGEREF _Toc26755 \h </w:instrText>
        </w:r>
        <w:r>
          <w:fldChar w:fldCharType="separate"/>
        </w:r>
        <w:r>
          <w:t>29</w:t>
        </w:r>
        <w:r>
          <w:fldChar w:fldCharType="end"/>
        </w:r>
      </w:hyperlink>
    </w:p>
    <w:p>
      <w:pPr>
        <w:pStyle w:val="TOC1"/>
        <w:tabs>
          <w:tab w:val="right" w:leader="dot" w:pos="8306"/>
        </w:tabs>
      </w:pPr>
      <w:hyperlink w:anchor="_Toc16792" w:history="1">
        <w:r>
          <w:rPr>
            <w:rFonts w:ascii="仿宋" w:eastAsia="仿宋" w:hAnsi="仿宋" w:cs="仿宋" w:hint="eastAsia"/>
            <w:lang w:eastAsia="zh-CN"/>
          </w:rPr>
          <w:t>五、财务管理与成本控制</w:t>
        </w:r>
        <w:r>
          <w:tab/>
        </w:r>
        <w:r>
          <w:fldChar w:fldCharType="begin"/>
        </w:r>
        <w:r>
          <w:instrText xml:space="preserve"> PAGEREF _Toc16792 \h </w:instrText>
        </w:r>
        <w:r>
          <w:fldChar w:fldCharType="separate"/>
        </w:r>
        <w:r>
          <w:t>30</w:t>
        </w:r>
        <w:r>
          <w:fldChar w:fldCharType="end"/>
        </w:r>
      </w:hyperlink>
    </w:p>
    <w:p>
      <w:pPr>
        <w:pStyle w:val="TOC2"/>
        <w:tabs>
          <w:tab w:val="right" w:leader="dot" w:pos="8306"/>
        </w:tabs>
      </w:pPr>
      <w:hyperlink w:anchor="_Toc19434" w:history="1">
        <w:r>
          <w:rPr>
            <w:rFonts w:ascii="仿宋" w:eastAsia="仿宋" w:hAnsi="仿宋" w:cs="仿宋" w:hint="eastAsia"/>
            <w:lang w:eastAsia="zh-CN"/>
          </w:rPr>
          <w:t>(一)、财务管理体系建设</w:t>
        </w:r>
        <w:r>
          <w:tab/>
        </w:r>
        <w:r>
          <w:fldChar w:fldCharType="begin"/>
        </w:r>
        <w:r>
          <w:instrText xml:space="preserve"> PAGEREF _Toc19434 \h </w:instrText>
        </w:r>
        <w:r>
          <w:fldChar w:fldCharType="separate"/>
        </w:r>
        <w:r>
          <w:t>30</w:t>
        </w:r>
        <w:r>
          <w:fldChar w:fldCharType="end"/>
        </w:r>
      </w:hyperlink>
    </w:p>
    <w:p>
      <w:pPr>
        <w:pStyle w:val="TOC2"/>
        <w:tabs>
          <w:tab w:val="right" w:leader="dot" w:pos="8306"/>
        </w:tabs>
      </w:pPr>
      <w:hyperlink w:anchor="_Toc2615" w:history="1">
        <w:r>
          <w:rPr>
            <w:rFonts w:ascii="仿宋" w:eastAsia="仿宋" w:hAnsi="仿宋" w:cs="仿宋" w:hint="eastAsia"/>
            <w:lang w:eastAsia="zh-CN"/>
          </w:rPr>
          <w:t>(二)、成本控制措施</w:t>
        </w:r>
        <w:r>
          <w:tab/>
        </w:r>
        <w:r>
          <w:fldChar w:fldCharType="begin"/>
        </w:r>
        <w:r>
          <w:instrText xml:space="preserve"> PAGEREF _Toc2615 \h </w:instrText>
        </w:r>
        <w:r>
          <w:fldChar w:fldCharType="separate"/>
        </w:r>
        <w:r>
          <w:t>31</w:t>
        </w:r>
        <w:r>
          <w:fldChar w:fldCharType="end"/>
        </w:r>
      </w:hyperlink>
    </w:p>
    <w:p>
      <w:pPr>
        <w:pStyle w:val="TOC1"/>
        <w:tabs>
          <w:tab w:val="right" w:leader="dot" w:pos="8306"/>
        </w:tabs>
      </w:pPr>
      <w:hyperlink w:anchor="_Toc7603" w:history="1">
        <w:r>
          <w:rPr>
            <w:rFonts w:ascii="仿宋" w:eastAsia="仿宋" w:hAnsi="仿宋" w:cs="仿宋" w:hint="eastAsia"/>
            <w:lang w:eastAsia="zh-CN"/>
          </w:rPr>
          <w:t>六、资源开发及综合利用分析</w:t>
        </w:r>
        <w:r>
          <w:tab/>
        </w:r>
        <w:r>
          <w:fldChar w:fldCharType="begin"/>
        </w:r>
        <w:r>
          <w:instrText xml:space="preserve"> PAGEREF _Toc7603 \h </w:instrText>
        </w:r>
        <w:r>
          <w:fldChar w:fldCharType="separate"/>
        </w:r>
        <w:r>
          <w:t>33</w:t>
        </w:r>
        <w:r>
          <w:fldChar w:fldCharType="end"/>
        </w:r>
      </w:hyperlink>
    </w:p>
    <w:p>
      <w:pPr>
        <w:pStyle w:val="TOC2"/>
        <w:tabs>
          <w:tab w:val="right" w:leader="dot" w:pos="8306"/>
        </w:tabs>
      </w:pPr>
      <w:hyperlink w:anchor="_Toc1411" w:history="1">
        <w:r>
          <w:rPr>
            <w:rFonts w:ascii="仿宋" w:eastAsia="仿宋" w:hAnsi="仿宋" w:cs="仿宋" w:hint="eastAsia"/>
            <w:lang w:eastAsia="zh-CN"/>
          </w:rPr>
          <w:t>(一)、资源开发方案</w:t>
        </w:r>
        <w:r>
          <w:tab/>
        </w:r>
        <w:r>
          <w:fldChar w:fldCharType="begin"/>
        </w:r>
        <w:r>
          <w:instrText xml:space="preserve"> PAGEREF _Toc1411 \h </w:instrText>
        </w:r>
        <w:r>
          <w:fldChar w:fldCharType="separate"/>
        </w:r>
        <w:r>
          <w:t>33</w:t>
        </w:r>
        <w:r>
          <w:fldChar w:fldCharType="end"/>
        </w:r>
      </w:hyperlink>
    </w:p>
    <w:p>
      <w:pPr>
        <w:pStyle w:val="TOC2"/>
        <w:tabs>
          <w:tab w:val="right" w:leader="dot" w:pos="8306"/>
        </w:tabs>
      </w:pPr>
      <w:hyperlink w:anchor="_Toc32509" w:history="1">
        <w:r>
          <w:rPr>
            <w:rFonts w:ascii="仿宋" w:eastAsia="仿宋" w:hAnsi="仿宋" w:cs="仿宋" w:hint="eastAsia"/>
            <w:lang w:eastAsia="zh-CN"/>
          </w:rPr>
          <w:t>(二)、资源利用方案</w:t>
        </w:r>
        <w:r>
          <w:tab/>
        </w:r>
        <w:r>
          <w:fldChar w:fldCharType="begin"/>
        </w:r>
        <w:r>
          <w:instrText xml:space="preserve"> PAGEREF _Toc32509 \h </w:instrText>
        </w:r>
        <w:r>
          <w:fldChar w:fldCharType="separate"/>
        </w:r>
        <w:r>
          <w:t>34</w:t>
        </w:r>
        <w:r>
          <w:fldChar w:fldCharType="end"/>
        </w:r>
      </w:hyperlink>
    </w:p>
    <w:p>
      <w:pPr>
        <w:pStyle w:val="TOC2"/>
        <w:tabs>
          <w:tab w:val="right" w:leader="dot" w:pos="8306"/>
        </w:tabs>
      </w:pPr>
      <w:hyperlink w:anchor="_Toc30914" w:history="1">
        <w:r>
          <w:rPr>
            <w:rFonts w:ascii="仿宋" w:eastAsia="仿宋" w:hAnsi="仿宋" w:cs="仿宋" w:hint="eastAsia"/>
            <w:lang w:eastAsia="zh-CN"/>
          </w:rPr>
          <w:t>(三)、资源节约措施</w:t>
        </w:r>
        <w:r>
          <w:tab/>
        </w:r>
        <w:r>
          <w:fldChar w:fldCharType="begin"/>
        </w:r>
        <w:r>
          <w:instrText xml:space="preserve"> PAGEREF _Toc30914 \h </w:instrText>
        </w:r>
        <w:r>
          <w:fldChar w:fldCharType="separate"/>
        </w:r>
        <w:r>
          <w:t>35</w:t>
        </w:r>
        <w:r>
          <w:fldChar w:fldCharType="end"/>
        </w:r>
      </w:hyperlink>
    </w:p>
    <w:p>
      <w:pPr>
        <w:pStyle w:val="TOC1"/>
        <w:tabs>
          <w:tab w:val="right" w:leader="dot" w:pos="8306"/>
        </w:tabs>
      </w:pPr>
      <w:hyperlink w:anchor="_Toc11783" w:history="1">
        <w:r>
          <w:rPr>
            <w:rFonts w:ascii="仿宋" w:eastAsia="仿宋" w:hAnsi="仿宋" w:cs="仿宋" w:hint="eastAsia"/>
            <w:lang w:eastAsia="zh-CN"/>
          </w:rPr>
          <w:t>七、技术创新与产业升级</w:t>
        </w:r>
        <w:r>
          <w:tab/>
        </w:r>
        <w:r>
          <w:fldChar w:fldCharType="begin"/>
        </w:r>
        <w:r>
          <w:instrText xml:space="preserve"> PAGEREF _Toc11783 \h </w:instrText>
        </w:r>
        <w:r>
          <w:fldChar w:fldCharType="separate"/>
        </w:r>
        <w:r>
          <w:t>36</w:t>
        </w:r>
        <w:r>
          <w:fldChar w:fldCharType="end"/>
        </w:r>
      </w:hyperlink>
    </w:p>
    <w:p>
      <w:pPr>
        <w:pStyle w:val="TOC2"/>
        <w:tabs>
          <w:tab w:val="right" w:leader="dot" w:pos="8306"/>
        </w:tabs>
      </w:pPr>
      <w:hyperlink w:anchor="_Toc26345" w:history="1">
        <w:r>
          <w:rPr>
            <w:rFonts w:ascii="仿宋" w:eastAsia="仿宋" w:hAnsi="仿宋" w:cs="仿宋" w:hint="eastAsia"/>
            <w:lang w:eastAsia="zh-CN"/>
          </w:rPr>
          <w:t>(一)、技术创新方向与目标</w:t>
        </w:r>
        <w:r>
          <w:tab/>
        </w:r>
        <w:r>
          <w:fldChar w:fldCharType="begin"/>
        </w:r>
        <w:r>
          <w:instrText xml:space="preserve"> PAGEREF _Toc26345 \h </w:instrText>
        </w:r>
        <w:r>
          <w:fldChar w:fldCharType="separate"/>
        </w:r>
        <w:r>
          <w:t>36</w:t>
        </w:r>
        <w:r>
          <w:fldChar w:fldCharType="end"/>
        </w:r>
      </w:hyperlink>
    </w:p>
    <w:p>
      <w:pPr>
        <w:pStyle w:val="TOC2"/>
        <w:tabs>
          <w:tab w:val="right" w:leader="dot" w:pos="8306"/>
        </w:tabs>
      </w:pPr>
      <w:hyperlink w:anchor="_Toc12516" w:history="1">
        <w:r>
          <w:rPr>
            <w:rFonts w:ascii="仿宋" w:eastAsia="仿宋" w:hAnsi="仿宋" w:cs="仿宋" w:hint="eastAsia"/>
            <w:lang w:eastAsia="zh-CN"/>
          </w:rPr>
          <w:t>(二)、产业升级路径与措施</w:t>
        </w:r>
        <w:r>
          <w:tab/>
        </w:r>
        <w:r>
          <w:fldChar w:fldCharType="begin"/>
        </w:r>
        <w:r>
          <w:instrText xml:space="preserve"> PAGEREF _Toc12516 \h </w:instrText>
        </w:r>
        <w:r>
          <w:fldChar w:fldCharType="separate"/>
        </w:r>
        <w:r>
          <w:t>37</w:t>
        </w:r>
        <w:r>
          <w:fldChar w:fldCharType="end"/>
        </w:r>
      </w:hyperlink>
    </w:p>
    <w:p>
      <w:pPr>
        <w:pStyle w:val="TOC1"/>
        <w:tabs>
          <w:tab w:val="right" w:leader="dot" w:pos="8306"/>
        </w:tabs>
      </w:pPr>
      <w:hyperlink w:anchor="_Toc14595" w:history="1">
        <w:r>
          <w:rPr>
            <w:rFonts w:ascii="仿宋" w:eastAsia="仿宋" w:hAnsi="仿宋" w:cs="仿宋" w:hint="eastAsia"/>
            <w:lang w:eastAsia="zh-CN"/>
          </w:rPr>
          <w:t>八、安全与应急管理</w:t>
        </w:r>
        <w:r>
          <w:tab/>
        </w:r>
        <w:r>
          <w:fldChar w:fldCharType="begin"/>
        </w:r>
        <w:r>
          <w:instrText xml:space="preserve"> PAGEREF _Toc14595 \h </w:instrText>
        </w:r>
        <w:r>
          <w:fldChar w:fldCharType="separate"/>
        </w:r>
        <w:r>
          <w:t>39</w:t>
        </w:r>
        <w:r>
          <w:fldChar w:fldCharType="end"/>
        </w:r>
      </w:hyperlink>
    </w:p>
    <w:p>
      <w:pPr>
        <w:pStyle w:val="TOC2"/>
        <w:tabs>
          <w:tab w:val="right" w:leader="dot" w:pos="8306"/>
        </w:tabs>
      </w:pPr>
      <w:hyperlink w:anchor="_Toc25256" w:history="1">
        <w:r>
          <w:rPr>
            <w:rFonts w:ascii="仿宋" w:eastAsia="仿宋" w:hAnsi="仿宋" w:cs="仿宋" w:hint="eastAsia"/>
            <w:lang w:eastAsia="zh-CN"/>
          </w:rPr>
          <w:t>(一)、安全生产管理</w:t>
        </w:r>
        <w:r>
          <w:tab/>
        </w:r>
        <w:r>
          <w:fldChar w:fldCharType="begin"/>
        </w:r>
        <w:r>
          <w:instrText xml:space="preserve"> PAGEREF _Toc25256 \h </w:instrText>
        </w:r>
        <w:r>
          <w:fldChar w:fldCharType="separate"/>
        </w:r>
        <w:r>
          <w:t>39</w:t>
        </w:r>
        <w:r>
          <w:fldChar w:fldCharType="end"/>
        </w:r>
      </w:hyperlink>
    </w:p>
    <w:p>
      <w:pPr>
        <w:pStyle w:val="TOC2"/>
        <w:tabs>
          <w:tab w:val="right" w:leader="dot" w:pos="8306"/>
        </w:tabs>
      </w:pPr>
      <w:hyperlink w:anchor="_Toc802" w:history="1">
        <w:r>
          <w:rPr>
            <w:rFonts w:ascii="仿宋" w:eastAsia="仿宋" w:hAnsi="仿宋" w:cs="仿宋" w:hint="eastAsia"/>
            <w:lang w:eastAsia="zh-CN"/>
          </w:rPr>
          <w:t>(二)、应急预案与响应</w:t>
        </w:r>
        <w:r>
          <w:tab/>
        </w:r>
        <w:r>
          <w:fldChar w:fldCharType="begin"/>
        </w:r>
        <w:r>
          <w:instrText xml:space="preserve"> PAGEREF _Toc802 \h </w:instrText>
        </w:r>
        <w:r>
          <w:fldChar w:fldCharType="separate"/>
        </w:r>
        <w:r>
          <w:t>40</w:t>
        </w:r>
        <w:r>
          <w:fldChar w:fldCharType="end"/>
        </w:r>
      </w:hyperlink>
    </w:p>
    <w:p>
      <w:pPr>
        <w:pStyle w:val="TOC1"/>
        <w:tabs>
          <w:tab w:val="right" w:leader="dot" w:pos="8306"/>
        </w:tabs>
      </w:pPr>
      <w:hyperlink w:anchor="_Toc24358" w:history="1">
        <w:r>
          <w:rPr>
            <w:rFonts w:ascii="仿宋" w:eastAsia="仿宋" w:hAnsi="仿宋" w:cs="仿宋" w:hint="eastAsia"/>
            <w:lang w:eastAsia="zh-CN"/>
          </w:rPr>
          <w:t>九、土地利用与规划方案</w:t>
        </w:r>
        <w:r>
          <w:tab/>
        </w:r>
        <w:r>
          <w:fldChar w:fldCharType="begin"/>
        </w:r>
        <w:r>
          <w:instrText xml:space="preserve"> PAGEREF _Toc24358 \h </w:instrText>
        </w:r>
        <w:r>
          <w:fldChar w:fldCharType="separate"/>
        </w:r>
        <w:r>
          <w:t>42</w:t>
        </w:r>
        <w:r>
          <w:fldChar w:fldCharType="end"/>
        </w:r>
      </w:hyperlink>
    </w:p>
    <w:p>
      <w:pPr>
        <w:pStyle w:val="TOC2"/>
        <w:tabs>
          <w:tab w:val="right" w:leader="dot" w:pos="8306"/>
        </w:tabs>
      </w:pPr>
      <w:hyperlink w:anchor="_Toc4530" w:history="1">
        <w:r>
          <w:rPr>
            <w:rFonts w:ascii="仿宋" w:eastAsia="仿宋" w:hAnsi="仿宋" w:cs="仿宋" w:hint="eastAsia"/>
            <w:lang w:eastAsia="zh-CN"/>
          </w:rPr>
          <w:t>(一)、项目用地情况分析</w:t>
        </w:r>
        <w:r>
          <w:tab/>
        </w:r>
        <w:r>
          <w:fldChar w:fldCharType="begin"/>
        </w:r>
        <w:r>
          <w:instrText xml:space="preserve"> PAGEREF _Toc4530 \h </w:instrText>
        </w:r>
        <w:r>
          <w:fldChar w:fldCharType="separate"/>
        </w:r>
        <w:r>
          <w:t>42</w:t>
        </w:r>
        <w:r>
          <w:fldChar w:fldCharType="end"/>
        </w:r>
      </w:hyperlink>
    </w:p>
    <w:p>
      <w:pPr>
        <w:pStyle w:val="TOC2"/>
        <w:tabs>
          <w:tab w:val="right" w:leader="dot" w:pos="8306"/>
        </w:tabs>
      </w:pPr>
      <w:hyperlink w:anchor="_Toc27001" w:history="1">
        <w:r>
          <w:rPr>
            <w:rFonts w:ascii="仿宋" w:eastAsia="仿宋" w:hAnsi="仿宋" w:cs="仿宋" w:hint="eastAsia"/>
            <w:lang w:eastAsia="zh-CN"/>
          </w:rPr>
          <w:t>(二)、土地利用规划方案</w:t>
        </w:r>
        <w:r>
          <w:tab/>
        </w:r>
        <w:r>
          <w:fldChar w:fldCharType="begin"/>
        </w:r>
        <w:r>
          <w:instrText xml:space="preserve"> PAGEREF _Toc27001 \h </w:instrText>
        </w:r>
        <w:r>
          <w:fldChar w:fldCharType="separate"/>
        </w:r>
        <w:r>
          <w:t>43</w:t>
        </w:r>
        <w:r>
          <w:fldChar w:fldCharType="end"/>
        </w:r>
      </w:hyperlink>
    </w:p>
    <w:p>
      <w:pPr>
        <w:pStyle w:val="TOC1"/>
        <w:tabs>
          <w:tab w:val="right" w:leader="dot" w:pos="8306"/>
        </w:tabs>
      </w:pPr>
      <w:hyperlink w:anchor="_Toc2642" w:history="1">
        <w:r>
          <w:rPr>
            <w:rFonts w:ascii="仿宋" w:eastAsia="仿宋" w:hAnsi="仿宋" w:cs="仿宋" w:hint="eastAsia"/>
            <w:lang w:eastAsia="zh-CN"/>
          </w:rPr>
          <w:t>十、项目进度计划</w:t>
        </w:r>
        <w:r>
          <w:tab/>
        </w:r>
        <w:r>
          <w:fldChar w:fldCharType="begin"/>
        </w:r>
        <w:r>
          <w:instrText xml:space="preserve"> PAGEREF _Toc2642 \h </w:instrText>
        </w:r>
        <w:r>
          <w:fldChar w:fldCharType="separate"/>
        </w:r>
        <w:r>
          <w:t>44</w:t>
        </w:r>
        <w:r>
          <w:fldChar w:fldCharType="end"/>
        </w:r>
      </w:hyperlink>
    </w:p>
    <w:p>
      <w:pPr>
        <w:pStyle w:val="TOC2"/>
        <w:tabs>
          <w:tab w:val="right" w:leader="dot" w:pos="8306"/>
        </w:tabs>
      </w:pPr>
      <w:hyperlink w:anchor="_Toc3049" w:history="1">
        <w:r>
          <w:rPr>
            <w:rFonts w:ascii="仿宋" w:eastAsia="仿宋" w:hAnsi="仿宋" w:cs="仿宋" w:hint="eastAsia"/>
            <w:lang w:eastAsia="zh-CN"/>
          </w:rPr>
          <w:t>(一)、建设周期</w:t>
        </w:r>
        <w:r>
          <w:tab/>
        </w:r>
        <w:r>
          <w:fldChar w:fldCharType="begin"/>
        </w:r>
        <w:r>
          <w:instrText xml:space="preserve"> PAGEREF _Toc3049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8" w:history="1">
        <w:r>
          <w:rPr>
            <w:rFonts w:ascii="仿宋" w:eastAsia="仿宋" w:hAnsi="仿宋" w:cs="仿宋" w:hint="eastAsia"/>
            <w:lang w:eastAsia="zh-CN"/>
          </w:rPr>
          <w:t>(二)、建设进度</w:t>
        </w:r>
        <w:r>
          <w:tab/>
        </w:r>
        <w:r>
          <w:fldChar w:fldCharType="begin"/>
        </w:r>
        <w:r>
          <w:instrText xml:space="preserve"> PAGEREF _Toc1198 \h </w:instrText>
        </w:r>
        <w:r>
          <w:fldChar w:fldCharType="separate"/>
        </w:r>
        <w:r>
          <w:t>44</w:t>
        </w:r>
        <w:r>
          <w:fldChar w:fldCharType="end"/>
        </w:r>
      </w:hyperlink>
    </w:p>
    <w:p>
      <w:pPr>
        <w:pStyle w:val="TOC2"/>
        <w:tabs>
          <w:tab w:val="right" w:leader="dot" w:pos="8306"/>
        </w:tabs>
      </w:pPr>
      <w:hyperlink w:anchor="_Toc25584" w:history="1">
        <w:r>
          <w:rPr>
            <w:rFonts w:ascii="仿宋" w:eastAsia="仿宋" w:hAnsi="仿宋" w:cs="仿宋" w:hint="eastAsia"/>
            <w:lang w:eastAsia="zh-CN"/>
          </w:rPr>
          <w:t>(三)、进度安排注意事项</w:t>
        </w:r>
        <w:r>
          <w:tab/>
        </w:r>
        <w:r>
          <w:fldChar w:fldCharType="begin"/>
        </w:r>
        <w:r>
          <w:instrText xml:space="preserve"> PAGEREF _Toc25584 \h </w:instrText>
        </w:r>
        <w:r>
          <w:fldChar w:fldCharType="separate"/>
        </w:r>
        <w:r>
          <w:t>46</w:t>
        </w:r>
        <w:r>
          <w:fldChar w:fldCharType="end"/>
        </w:r>
      </w:hyperlink>
    </w:p>
    <w:p>
      <w:pPr>
        <w:pStyle w:val="TOC2"/>
        <w:tabs>
          <w:tab w:val="right" w:leader="dot" w:pos="8306"/>
        </w:tabs>
      </w:pPr>
      <w:hyperlink w:anchor="_Toc25323" w:history="1">
        <w:r>
          <w:rPr>
            <w:rFonts w:ascii="仿宋" w:eastAsia="仿宋" w:hAnsi="仿宋" w:cs="仿宋" w:hint="eastAsia"/>
            <w:lang w:eastAsia="zh-CN"/>
          </w:rPr>
          <w:t>(四)、人力资源配置</w:t>
        </w:r>
        <w:r>
          <w:tab/>
        </w:r>
        <w:r>
          <w:fldChar w:fldCharType="begin"/>
        </w:r>
        <w:r>
          <w:instrText xml:space="preserve"> PAGEREF _Toc25323 \h </w:instrText>
        </w:r>
        <w:r>
          <w:fldChar w:fldCharType="separate"/>
        </w:r>
        <w:r>
          <w:t>46</w:t>
        </w:r>
        <w:r>
          <w:fldChar w:fldCharType="end"/>
        </w:r>
      </w:hyperlink>
    </w:p>
    <w:p>
      <w:pPr>
        <w:pStyle w:val="TOC2"/>
        <w:tabs>
          <w:tab w:val="right" w:leader="dot" w:pos="8306"/>
        </w:tabs>
      </w:pPr>
      <w:hyperlink w:anchor="_Toc25446" w:history="1">
        <w:r>
          <w:rPr>
            <w:rFonts w:ascii="仿宋" w:eastAsia="仿宋" w:hAnsi="仿宋" w:cs="仿宋" w:hint="eastAsia"/>
            <w:lang w:eastAsia="zh-CN"/>
          </w:rPr>
          <w:t>(五)、员工培训</w:t>
        </w:r>
        <w:r>
          <w:tab/>
        </w:r>
        <w:r>
          <w:fldChar w:fldCharType="begin"/>
        </w:r>
        <w:r>
          <w:instrText xml:space="preserve"> PAGEREF _Toc25446 \h </w:instrText>
        </w:r>
        <w:r>
          <w:fldChar w:fldCharType="separate"/>
        </w:r>
        <w:r>
          <w:t>48</w:t>
        </w:r>
        <w:r>
          <w:fldChar w:fldCharType="end"/>
        </w:r>
      </w:hyperlink>
    </w:p>
    <w:p>
      <w:pPr>
        <w:pStyle w:val="TOC2"/>
        <w:tabs>
          <w:tab w:val="right" w:leader="dot" w:pos="8306"/>
        </w:tabs>
      </w:pPr>
      <w:hyperlink w:anchor="_Toc11935" w:history="1">
        <w:r>
          <w:rPr>
            <w:rFonts w:ascii="仿宋" w:eastAsia="仿宋" w:hAnsi="仿宋" w:cs="仿宋" w:hint="eastAsia"/>
            <w:lang w:eastAsia="zh-CN"/>
          </w:rPr>
          <w:t>(六)、项目实施保障</w:t>
        </w:r>
        <w:r>
          <w:tab/>
        </w:r>
        <w:r>
          <w:fldChar w:fldCharType="begin"/>
        </w:r>
        <w:r>
          <w:instrText xml:space="preserve"> PAGEREF _Toc11935 \h </w:instrText>
        </w:r>
        <w:r>
          <w:fldChar w:fldCharType="separate"/>
        </w:r>
        <w:r>
          <w:t>49</w:t>
        </w:r>
        <w:r>
          <w:fldChar w:fldCharType="end"/>
        </w:r>
      </w:hyperlink>
    </w:p>
    <w:p>
      <w:pPr>
        <w:pStyle w:val="TOC2"/>
        <w:tabs>
          <w:tab w:val="right" w:leader="dot" w:pos="8306"/>
        </w:tabs>
      </w:pPr>
      <w:hyperlink w:anchor="_Toc22565" w:history="1">
        <w:r>
          <w:rPr>
            <w:rFonts w:ascii="仿宋" w:eastAsia="仿宋" w:hAnsi="仿宋" w:cs="仿宋" w:hint="eastAsia"/>
            <w:lang w:eastAsia="zh-CN"/>
          </w:rPr>
          <w:t>(七)、安全规范管理</w:t>
        </w:r>
        <w:r>
          <w:tab/>
        </w:r>
        <w:r>
          <w:fldChar w:fldCharType="begin"/>
        </w:r>
        <w:r>
          <w:instrText xml:space="preserve"> PAGEREF _Toc22565 \h </w:instrText>
        </w:r>
        <w:r>
          <w:fldChar w:fldCharType="separate"/>
        </w:r>
        <w:r>
          <w:t>50</w:t>
        </w:r>
        <w:r>
          <w:fldChar w:fldCharType="end"/>
        </w:r>
      </w:hyperlink>
    </w:p>
    <w:p>
      <w:pPr>
        <w:pStyle w:val="TOC1"/>
        <w:tabs>
          <w:tab w:val="right" w:leader="dot" w:pos="8306"/>
        </w:tabs>
      </w:pPr>
      <w:hyperlink w:anchor="_Toc9843" w:history="1">
        <w:r>
          <w:rPr>
            <w:rFonts w:ascii="仿宋" w:eastAsia="仿宋" w:hAnsi="仿宋" w:cs="仿宋" w:hint="eastAsia"/>
            <w:lang w:eastAsia="zh-CN"/>
          </w:rPr>
          <w:t>十一、环境保护与治理方案</w:t>
        </w:r>
        <w:r>
          <w:tab/>
        </w:r>
        <w:r>
          <w:fldChar w:fldCharType="begin"/>
        </w:r>
        <w:r>
          <w:instrText xml:space="preserve"> PAGEREF _Toc9843 \h </w:instrText>
        </w:r>
        <w:r>
          <w:fldChar w:fldCharType="separate"/>
        </w:r>
        <w:r>
          <w:t>52</w:t>
        </w:r>
        <w:r>
          <w:fldChar w:fldCharType="end"/>
        </w:r>
      </w:hyperlink>
    </w:p>
    <w:p>
      <w:pPr>
        <w:pStyle w:val="TOC2"/>
        <w:tabs>
          <w:tab w:val="right" w:leader="dot" w:pos="8306"/>
        </w:tabs>
      </w:pPr>
      <w:hyperlink w:anchor="_Toc21915" w:history="1">
        <w:r>
          <w:rPr>
            <w:rFonts w:ascii="仿宋" w:eastAsia="仿宋" w:hAnsi="仿宋" w:cs="仿宋" w:hint="eastAsia"/>
            <w:lang w:eastAsia="zh-CN"/>
          </w:rPr>
          <w:t>(一)、项目环境影响评估</w:t>
        </w:r>
        <w:r>
          <w:tab/>
        </w:r>
        <w:r>
          <w:fldChar w:fldCharType="begin"/>
        </w:r>
        <w:r>
          <w:instrText xml:space="preserve"> PAGEREF _Toc21915 \h </w:instrText>
        </w:r>
        <w:r>
          <w:fldChar w:fldCharType="separate"/>
        </w:r>
        <w:r>
          <w:t>52</w:t>
        </w:r>
        <w:r>
          <w:fldChar w:fldCharType="end"/>
        </w:r>
      </w:hyperlink>
    </w:p>
    <w:p>
      <w:pPr>
        <w:pStyle w:val="TOC2"/>
        <w:tabs>
          <w:tab w:val="right" w:leader="dot" w:pos="8306"/>
        </w:tabs>
      </w:pPr>
      <w:hyperlink w:anchor="_Toc18906" w:history="1">
        <w:r>
          <w:rPr>
            <w:rFonts w:ascii="仿宋" w:eastAsia="仿宋" w:hAnsi="仿宋" w:cs="仿宋" w:hint="eastAsia"/>
            <w:lang w:eastAsia="zh-CN"/>
          </w:rPr>
          <w:t>(二)、环境保护措施与治理方案</w:t>
        </w:r>
        <w:r>
          <w:tab/>
        </w:r>
        <w:r>
          <w:fldChar w:fldCharType="begin"/>
        </w:r>
        <w:r>
          <w:instrText xml:space="preserve"> PAGEREF _Toc18906 \h </w:instrText>
        </w:r>
        <w:r>
          <w:fldChar w:fldCharType="separate"/>
        </w:r>
        <w:r>
          <w:t>52</w:t>
        </w:r>
        <w:r>
          <w:fldChar w:fldCharType="end"/>
        </w:r>
      </w:hyperlink>
    </w:p>
    <w:p>
      <w:pPr>
        <w:pStyle w:val="TOC1"/>
        <w:tabs>
          <w:tab w:val="right" w:leader="dot" w:pos="8306"/>
        </w:tabs>
      </w:pPr>
      <w:hyperlink w:anchor="_Toc14376" w:history="1">
        <w:r>
          <w:rPr>
            <w:rFonts w:ascii="仿宋" w:eastAsia="仿宋" w:hAnsi="仿宋" w:cs="仿宋" w:hint="eastAsia"/>
            <w:lang w:eastAsia="zh-CN"/>
          </w:rPr>
          <w:t>十二、经济效益与社会效益优化</w:t>
        </w:r>
        <w:r>
          <w:tab/>
        </w:r>
        <w:r>
          <w:fldChar w:fldCharType="begin"/>
        </w:r>
        <w:r>
          <w:instrText xml:space="preserve"> PAGEREF _Toc14376 \h </w:instrText>
        </w:r>
        <w:r>
          <w:fldChar w:fldCharType="separate"/>
        </w:r>
        <w:r>
          <w:t>53</w:t>
        </w:r>
        <w:r>
          <w:fldChar w:fldCharType="end"/>
        </w:r>
      </w:hyperlink>
    </w:p>
    <w:p>
      <w:pPr>
        <w:pStyle w:val="TOC2"/>
        <w:tabs>
          <w:tab w:val="right" w:leader="dot" w:pos="8306"/>
        </w:tabs>
      </w:pPr>
      <w:hyperlink w:anchor="_Toc23432" w:history="1">
        <w:r>
          <w:rPr>
            <w:rFonts w:ascii="仿宋" w:eastAsia="仿宋" w:hAnsi="仿宋" w:cs="仿宋" w:hint="eastAsia"/>
            <w:lang w:eastAsia="zh-CN"/>
          </w:rPr>
          <w:t>(一)、经济效益提升策略</w:t>
        </w:r>
        <w:r>
          <w:tab/>
        </w:r>
        <w:r>
          <w:fldChar w:fldCharType="begin"/>
        </w:r>
        <w:r>
          <w:instrText xml:space="preserve"> PAGEREF _Toc23432 \h </w:instrText>
        </w:r>
        <w:r>
          <w:fldChar w:fldCharType="separate"/>
        </w:r>
        <w:r>
          <w:t>53</w:t>
        </w:r>
        <w:r>
          <w:fldChar w:fldCharType="end"/>
        </w:r>
      </w:hyperlink>
    </w:p>
    <w:p>
      <w:pPr>
        <w:pStyle w:val="TOC2"/>
        <w:tabs>
          <w:tab w:val="right" w:leader="dot" w:pos="8306"/>
        </w:tabs>
      </w:pPr>
      <w:hyperlink w:anchor="_Toc30783" w:history="1">
        <w:r>
          <w:rPr>
            <w:rFonts w:ascii="仿宋" w:eastAsia="仿宋" w:hAnsi="仿宋" w:cs="仿宋" w:hint="eastAsia"/>
            <w:lang w:eastAsia="zh-CN"/>
          </w:rPr>
          <w:t>(二)、社会效益增强方案</w:t>
        </w:r>
        <w:r>
          <w:tab/>
        </w:r>
        <w:r>
          <w:fldChar w:fldCharType="begin"/>
        </w:r>
        <w:r>
          <w:instrText xml:space="preserve"> PAGEREF _Toc30783 \h </w:instrText>
        </w:r>
        <w:r>
          <w:fldChar w:fldCharType="separate"/>
        </w:r>
        <w:r>
          <w:t>54</w:t>
        </w:r>
        <w:r>
          <w:fldChar w:fldCharType="end"/>
        </w:r>
      </w:hyperlink>
    </w:p>
    <w:p>
      <w:pPr>
        <w:pStyle w:val="TOC1"/>
        <w:tabs>
          <w:tab w:val="right" w:leader="dot" w:pos="8306"/>
        </w:tabs>
      </w:pPr>
      <w:hyperlink w:anchor="_Toc22662" w:history="1">
        <w:r>
          <w:rPr>
            <w:rFonts w:ascii="仿宋" w:eastAsia="仿宋" w:hAnsi="仿宋" w:cs="仿宋" w:hint="eastAsia"/>
            <w:lang w:eastAsia="zh-CN"/>
          </w:rPr>
          <w:t>十三、成果转化与推广应用</w:t>
        </w:r>
        <w:r>
          <w:tab/>
        </w:r>
        <w:r>
          <w:fldChar w:fldCharType="begin"/>
        </w:r>
        <w:r>
          <w:instrText xml:space="preserve"> PAGEREF _Toc22662 \h </w:instrText>
        </w:r>
        <w:r>
          <w:fldChar w:fldCharType="separate"/>
        </w:r>
        <w:r>
          <w:t>55</w:t>
        </w:r>
        <w:r>
          <w:fldChar w:fldCharType="end"/>
        </w:r>
      </w:hyperlink>
    </w:p>
    <w:p>
      <w:pPr>
        <w:pStyle w:val="TOC2"/>
        <w:tabs>
          <w:tab w:val="right" w:leader="dot" w:pos="8306"/>
        </w:tabs>
      </w:pPr>
      <w:hyperlink w:anchor="_Toc29592" w:history="1">
        <w:r>
          <w:rPr>
            <w:rFonts w:ascii="仿宋" w:eastAsia="仿宋" w:hAnsi="仿宋" w:cs="仿宋" w:hint="eastAsia"/>
            <w:lang w:eastAsia="zh-CN"/>
          </w:rPr>
          <w:t>(一)、成果转化策略制定</w:t>
        </w:r>
        <w:r>
          <w:tab/>
        </w:r>
        <w:r>
          <w:fldChar w:fldCharType="begin"/>
        </w:r>
        <w:r>
          <w:instrText xml:space="preserve"> PAGEREF _Toc29592 \h </w:instrText>
        </w:r>
        <w:r>
          <w:fldChar w:fldCharType="separate"/>
        </w:r>
        <w:r>
          <w:t>55</w:t>
        </w:r>
        <w:r>
          <w:fldChar w:fldCharType="end"/>
        </w:r>
      </w:hyperlink>
    </w:p>
    <w:p>
      <w:pPr>
        <w:pStyle w:val="TOC2"/>
        <w:tabs>
          <w:tab w:val="right" w:leader="dot" w:pos="8306"/>
        </w:tabs>
      </w:pPr>
      <w:hyperlink w:anchor="_Toc4385" w:history="1">
        <w:r>
          <w:rPr>
            <w:rFonts w:ascii="仿宋" w:eastAsia="仿宋" w:hAnsi="仿宋" w:cs="仿宋" w:hint="eastAsia"/>
            <w:lang w:eastAsia="zh-CN"/>
          </w:rPr>
          <w:t>(二)、成果推广应用方案</w:t>
        </w:r>
        <w:r>
          <w:tab/>
        </w:r>
        <w:r>
          <w:fldChar w:fldCharType="begin"/>
        </w:r>
        <w:r>
          <w:instrText xml:space="preserve"> PAGEREF _Toc4385 \h </w:instrText>
        </w:r>
        <w:r>
          <w:fldChar w:fldCharType="separate"/>
        </w:r>
        <w:r>
          <w:t>56</w:t>
        </w:r>
        <w:r>
          <w:fldChar w:fldCharType="end"/>
        </w:r>
      </w:hyperlink>
    </w:p>
    <w:p>
      <w:pPr>
        <w:pStyle w:val="TOC1"/>
        <w:tabs>
          <w:tab w:val="right" w:leader="dot" w:pos="8306"/>
        </w:tabs>
      </w:pPr>
      <w:hyperlink w:anchor="_Toc17659" w:history="1">
        <w:r>
          <w:rPr>
            <w:rFonts w:ascii="仿宋" w:eastAsia="仿宋" w:hAnsi="仿宋" w:cs="仿宋" w:hint="eastAsia"/>
            <w:lang w:eastAsia="zh-CN"/>
          </w:rPr>
          <w:t>十四、质量管理与控制</w:t>
        </w:r>
        <w:r>
          <w:tab/>
        </w:r>
        <w:r>
          <w:fldChar w:fldCharType="begin"/>
        </w:r>
        <w:r>
          <w:instrText xml:space="preserve"> PAGEREF _Toc17659 \h </w:instrText>
        </w:r>
        <w:r>
          <w:fldChar w:fldCharType="separate"/>
        </w:r>
        <w:r>
          <w:t>58</w:t>
        </w:r>
        <w:r>
          <w:fldChar w:fldCharType="end"/>
        </w:r>
      </w:hyperlink>
    </w:p>
    <w:p>
      <w:pPr>
        <w:pStyle w:val="TOC2"/>
        <w:tabs>
          <w:tab w:val="right" w:leader="dot" w:pos="8306"/>
        </w:tabs>
      </w:pPr>
      <w:hyperlink w:anchor="_Toc14845" w:history="1">
        <w:r>
          <w:rPr>
            <w:rFonts w:ascii="仿宋" w:eastAsia="仿宋" w:hAnsi="仿宋" w:cs="仿宋" w:hint="eastAsia"/>
            <w:lang w:eastAsia="zh-CN"/>
          </w:rPr>
          <w:t>(一)、质量管理体系建设</w:t>
        </w:r>
        <w:r>
          <w:tab/>
        </w:r>
        <w:r>
          <w:fldChar w:fldCharType="begin"/>
        </w:r>
        <w:r>
          <w:instrText xml:space="preserve"> PAGEREF _Toc14845 \h </w:instrText>
        </w:r>
        <w:r>
          <w:fldChar w:fldCharType="separate"/>
        </w:r>
        <w:r>
          <w:t>58</w:t>
        </w:r>
        <w:r>
          <w:fldChar w:fldCharType="end"/>
        </w:r>
      </w:hyperlink>
    </w:p>
    <w:p>
      <w:pPr>
        <w:pStyle w:val="TOC2"/>
        <w:tabs>
          <w:tab w:val="right" w:leader="dot" w:pos="8306"/>
        </w:tabs>
      </w:pPr>
      <w:hyperlink w:anchor="_Toc18289" w:history="1">
        <w:r>
          <w:rPr>
            <w:rFonts w:ascii="仿宋" w:eastAsia="仿宋" w:hAnsi="仿宋" w:cs="仿宋" w:hint="eastAsia"/>
            <w:lang w:eastAsia="zh-CN"/>
          </w:rPr>
          <w:t>(二)、质量控制措施</w:t>
        </w:r>
        <w:r>
          <w:tab/>
        </w:r>
        <w:r>
          <w:fldChar w:fldCharType="begin"/>
        </w:r>
        <w:r>
          <w:instrText xml:space="preserve"> PAGEREF _Toc18289 \h </w:instrText>
        </w:r>
        <w:r>
          <w:fldChar w:fldCharType="separate"/>
        </w:r>
        <w:r>
          <w:t>59</w:t>
        </w:r>
        <w:r>
          <w:fldChar w:fldCharType="end"/>
        </w:r>
      </w:hyperlink>
    </w:p>
    <w:p>
      <w:pPr>
        <w:pStyle w:val="TOC1"/>
        <w:tabs>
          <w:tab w:val="right" w:leader="dot" w:pos="8306"/>
        </w:tabs>
      </w:pPr>
      <w:hyperlink w:anchor="_Toc16150" w:history="1">
        <w:r>
          <w:rPr>
            <w:rFonts w:ascii="仿宋" w:eastAsia="仿宋" w:hAnsi="仿宋" w:cs="仿宋" w:hint="eastAsia"/>
            <w:lang w:eastAsia="zh-CN"/>
          </w:rPr>
          <w:t>十五、知识产权管理与保护</w:t>
        </w:r>
        <w:r>
          <w:tab/>
        </w:r>
        <w:r>
          <w:fldChar w:fldCharType="begin"/>
        </w:r>
        <w:r>
          <w:instrText xml:space="preserve"> PAGEREF _Toc16150 \h </w:instrText>
        </w:r>
        <w:r>
          <w:fldChar w:fldCharType="separate"/>
        </w:r>
        <w:r>
          <w:t>60</w:t>
        </w:r>
        <w:r>
          <w:fldChar w:fldCharType="end"/>
        </w:r>
      </w:hyperlink>
    </w:p>
    <w:p>
      <w:pPr>
        <w:pStyle w:val="TOC2"/>
        <w:tabs>
          <w:tab w:val="right" w:leader="dot" w:pos="8306"/>
        </w:tabs>
      </w:pPr>
      <w:hyperlink w:anchor="_Toc2007" w:history="1">
        <w:r>
          <w:rPr>
            <w:rFonts w:ascii="仿宋" w:eastAsia="仿宋" w:hAnsi="仿宋" w:cs="仿宋" w:hint="eastAsia"/>
            <w:lang w:eastAsia="zh-CN"/>
          </w:rPr>
          <w:t>(一)、知识产权管理体系建设</w:t>
        </w:r>
        <w:r>
          <w:tab/>
        </w:r>
        <w:r>
          <w:fldChar w:fldCharType="begin"/>
        </w:r>
        <w:r>
          <w:instrText xml:space="preserve"> PAGEREF _Toc2007 \h </w:instrText>
        </w:r>
        <w:r>
          <w:fldChar w:fldCharType="separate"/>
        </w:r>
        <w:r>
          <w:t>60</w:t>
        </w:r>
        <w:r>
          <w:fldChar w:fldCharType="end"/>
        </w:r>
      </w:hyperlink>
    </w:p>
    <w:p>
      <w:pPr>
        <w:pStyle w:val="TOC2"/>
        <w:tabs>
          <w:tab w:val="right" w:leader="dot" w:pos="8306"/>
        </w:tabs>
      </w:pPr>
      <w:hyperlink w:anchor="_Toc12149" w:history="1">
        <w:r>
          <w:rPr>
            <w:rFonts w:ascii="仿宋" w:eastAsia="仿宋" w:hAnsi="仿宋" w:cs="仿宋" w:hint="eastAsia"/>
            <w:lang w:eastAsia="zh-CN"/>
          </w:rPr>
          <w:t>(二)、知识产权保护措施</w:t>
        </w:r>
        <w:r>
          <w:tab/>
        </w:r>
        <w:r>
          <w:fldChar w:fldCharType="begin"/>
        </w:r>
        <w:r>
          <w:instrText xml:space="preserve"> PAGEREF _Toc12149 \h </w:instrText>
        </w:r>
        <w:r>
          <w:fldChar w:fldCharType="separate"/>
        </w:r>
        <w:r>
          <w:t>61</w:t>
        </w:r>
        <w:r>
          <w:fldChar w:fldCharType="end"/>
        </w:r>
      </w:hyperlink>
    </w:p>
    <w:p>
      <w:pPr>
        <w:pStyle w:val="TOC1"/>
        <w:tabs>
          <w:tab w:val="right" w:leader="dot" w:pos="8306"/>
        </w:tabs>
      </w:pPr>
      <w:hyperlink w:anchor="_Toc16422" w:history="1">
        <w:r>
          <w:rPr>
            <w:rFonts w:ascii="仿宋" w:eastAsia="仿宋" w:hAnsi="仿宋" w:cs="仿宋" w:hint="eastAsia"/>
            <w:lang w:eastAsia="zh-CN"/>
          </w:rPr>
          <w:t>十六、企业合规与伦理</w:t>
        </w:r>
        <w:r>
          <w:tab/>
        </w:r>
        <w:r>
          <w:fldChar w:fldCharType="begin"/>
        </w:r>
        <w:r>
          <w:instrText xml:space="preserve"> PAGEREF _Toc16422 \h </w:instrText>
        </w:r>
        <w:r>
          <w:fldChar w:fldCharType="separate"/>
        </w:r>
        <w:r>
          <w:t>63</w:t>
        </w:r>
        <w:r>
          <w:fldChar w:fldCharType="end"/>
        </w:r>
      </w:hyperlink>
    </w:p>
    <w:p>
      <w:pPr>
        <w:pStyle w:val="TOC2"/>
        <w:tabs>
          <w:tab w:val="right" w:leader="dot" w:pos="8306"/>
        </w:tabs>
      </w:pPr>
      <w:hyperlink w:anchor="_Toc4067" w:history="1">
        <w:r>
          <w:rPr>
            <w:rFonts w:ascii="仿宋" w:eastAsia="仿宋" w:hAnsi="仿宋" w:cs="仿宋" w:hint="eastAsia"/>
            <w:lang w:eastAsia="zh-CN"/>
          </w:rPr>
          <w:t>(一)、合规政策与程序</w:t>
        </w:r>
        <w:r>
          <w:tab/>
        </w:r>
        <w:r>
          <w:fldChar w:fldCharType="begin"/>
        </w:r>
        <w:r>
          <w:instrText xml:space="preserve"> PAGEREF _Toc4067 \h </w:instrText>
        </w:r>
        <w:r>
          <w:fldChar w:fldCharType="separate"/>
        </w:r>
        <w:r>
          <w:t>63</w:t>
        </w:r>
        <w:r>
          <w:fldChar w:fldCharType="end"/>
        </w:r>
      </w:hyperlink>
    </w:p>
    <w:p>
      <w:pPr>
        <w:pStyle w:val="TOC2"/>
        <w:tabs>
          <w:tab w:val="right" w:leader="dot" w:pos="8306"/>
        </w:tabs>
      </w:pPr>
      <w:hyperlink w:anchor="_Toc4595" w:history="1">
        <w:r>
          <w:rPr>
            <w:rFonts w:ascii="仿宋" w:eastAsia="仿宋" w:hAnsi="仿宋" w:cs="仿宋" w:hint="eastAsia"/>
            <w:lang w:eastAsia="zh-CN"/>
          </w:rPr>
          <w:t>(二)、伦理规范与培训</w:t>
        </w:r>
        <w:r>
          <w:tab/>
        </w:r>
        <w:r>
          <w:fldChar w:fldCharType="begin"/>
        </w:r>
        <w:r>
          <w:instrText xml:space="preserve"> PAGEREF _Toc4595 \h </w:instrText>
        </w:r>
        <w:r>
          <w:fldChar w:fldCharType="separate"/>
        </w:r>
        <w:r>
          <w:t>64</w:t>
        </w:r>
        <w:r>
          <w:fldChar w:fldCharType="end"/>
        </w:r>
      </w:hyperlink>
    </w:p>
    <w:p>
      <w:pPr>
        <w:pStyle w:val="TOC2"/>
        <w:tabs>
          <w:tab w:val="right" w:leader="dot" w:pos="8306"/>
        </w:tabs>
      </w:pPr>
      <w:hyperlink w:anchor="_Toc5088" w:history="1">
        <w:r>
          <w:rPr>
            <w:rFonts w:ascii="仿宋" w:eastAsia="仿宋" w:hAnsi="仿宋" w:cs="仿宋" w:hint="eastAsia"/>
            <w:lang w:eastAsia="zh-CN"/>
          </w:rPr>
          <w:t>(三)、合规风险评估</w:t>
        </w:r>
        <w:r>
          <w:tab/>
        </w:r>
        <w:r>
          <w:fldChar w:fldCharType="begin"/>
        </w:r>
        <w:r>
          <w:instrText xml:space="preserve"> PAGEREF _Toc5088 \h </w:instrText>
        </w:r>
        <w:r>
          <w:fldChar w:fldCharType="separate"/>
        </w:r>
        <w:r>
          <w:t>65</w:t>
        </w:r>
        <w:r>
          <w:fldChar w:fldCharType="end"/>
        </w:r>
      </w:hyperlink>
    </w:p>
    <w:p>
      <w:pPr>
        <w:pStyle w:val="TOC2"/>
        <w:tabs>
          <w:tab w:val="right" w:leader="dot" w:pos="8306"/>
        </w:tabs>
      </w:pPr>
      <w:hyperlink w:anchor="_Toc8688" w:history="1">
        <w:r>
          <w:rPr>
            <w:rFonts w:ascii="仿宋" w:eastAsia="仿宋" w:hAnsi="仿宋" w:cs="仿宋" w:hint="eastAsia"/>
            <w:lang w:eastAsia="zh-CN"/>
          </w:rPr>
          <w:t>(四)、合规监督与执行</w:t>
        </w:r>
        <w:r>
          <w:tab/>
        </w:r>
        <w:r>
          <w:fldChar w:fldCharType="begin"/>
        </w:r>
        <w:r>
          <w:instrText xml:space="preserve"> PAGEREF _Toc8688 \h </w:instrText>
        </w:r>
        <w:r>
          <w:fldChar w:fldCharType="separate"/>
        </w:r>
        <w:r>
          <w:t>66</w:t>
        </w:r>
        <w:r>
          <w:fldChar w:fldCharType="end"/>
        </w:r>
      </w:hyperlink>
    </w:p>
    <w:p>
      <w:pPr>
        <w:pStyle w:val="TOC1"/>
        <w:tabs>
          <w:tab w:val="right" w:leader="dot" w:pos="8306"/>
        </w:tabs>
      </w:pPr>
      <w:hyperlink w:anchor="_Toc30633" w:history="1">
        <w:r>
          <w:rPr>
            <w:rFonts w:ascii="仿宋" w:eastAsia="仿宋" w:hAnsi="仿宋" w:cs="仿宋" w:hint="eastAsia"/>
            <w:lang w:eastAsia="zh-CN"/>
          </w:rPr>
          <w:t>十七、产业协同与集群发展</w:t>
        </w:r>
        <w:r>
          <w:tab/>
        </w:r>
        <w:r>
          <w:fldChar w:fldCharType="begin"/>
        </w:r>
        <w:r>
          <w:instrText xml:space="preserve"> PAGEREF _Toc30633 \h </w:instrText>
        </w:r>
        <w:r>
          <w:fldChar w:fldCharType="separate"/>
        </w:r>
        <w:r>
          <w:t>67</w:t>
        </w:r>
        <w:r>
          <w:fldChar w:fldCharType="end"/>
        </w:r>
      </w:hyperlink>
    </w:p>
    <w:p>
      <w:pPr>
        <w:pStyle w:val="TOC2"/>
        <w:tabs>
          <w:tab w:val="right" w:leader="dot" w:pos="8306"/>
        </w:tabs>
      </w:pPr>
      <w:hyperlink w:anchor="_Toc1143" w:history="1">
        <w:r>
          <w:rPr>
            <w:rFonts w:ascii="仿宋" w:eastAsia="仿宋" w:hAnsi="仿宋" w:cs="仿宋" w:hint="eastAsia"/>
            <w:lang w:eastAsia="zh-CN"/>
          </w:rPr>
          <w:t>(一)、产业协同机制建设</w:t>
        </w:r>
        <w:r>
          <w:tab/>
        </w:r>
        <w:r>
          <w:fldChar w:fldCharType="begin"/>
        </w:r>
        <w:r>
          <w:instrText xml:space="preserve"> PAGEREF _Toc1143 \h </w:instrText>
        </w:r>
        <w:r>
          <w:fldChar w:fldCharType="separate"/>
        </w:r>
        <w:r>
          <w:t>67</w:t>
        </w:r>
        <w:r>
          <w:fldChar w:fldCharType="end"/>
        </w:r>
      </w:hyperlink>
    </w:p>
    <w:p>
      <w:pPr>
        <w:pStyle w:val="TOC2"/>
        <w:tabs>
          <w:tab w:val="right" w:leader="dot" w:pos="8306"/>
        </w:tabs>
      </w:pPr>
      <w:hyperlink w:anchor="_Toc19217" w:history="1">
        <w:r>
          <w:rPr>
            <w:rFonts w:ascii="仿宋" w:eastAsia="仿宋" w:hAnsi="仿宋" w:cs="仿宋" w:hint="eastAsia"/>
            <w:lang w:eastAsia="zh-CN"/>
          </w:rPr>
          <w:t>(二)、产业集群培育与发展</w:t>
        </w:r>
        <w:r>
          <w:tab/>
        </w:r>
        <w:r>
          <w:fldChar w:fldCharType="begin"/>
        </w:r>
        <w:r>
          <w:instrText xml:space="preserve"> PAGEREF _Toc19217 \h </w:instrText>
        </w:r>
        <w:r>
          <w:fldChar w:fldCharType="separate"/>
        </w:r>
        <w:r>
          <w:t>68</w:t>
        </w:r>
        <w:r>
          <w:fldChar w:fldCharType="end"/>
        </w:r>
      </w:hyperlink>
    </w:p>
    <w:p>
      <w:pPr>
        <w:pStyle w:val="TOC1"/>
        <w:tabs>
          <w:tab w:val="right" w:leader="dot" w:pos="8306"/>
        </w:tabs>
      </w:pPr>
      <w:hyperlink w:anchor="_Toc11109" w:history="1">
        <w:r>
          <w:rPr>
            <w:rFonts w:ascii="仿宋" w:eastAsia="仿宋" w:hAnsi="仿宋" w:cs="仿宋" w:hint="eastAsia"/>
            <w:lang w:eastAsia="zh-CN"/>
          </w:rPr>
          <w:t>十八、创新驱动与持续发展</w:t>
        </w:r>
        <w:r>
          <w:tab/>
        </w:r>
        <w:r>
          <w:fldChar w:fldCharType="begin"/>
        </w:r>
        <w:r>
          <w:instrText xml:space="preserve"> PAGEREF _Toc11109 \h </w:instrText>
        </w:r>
        <w:r>
          <w:fldChar w:fldCharType="separate"/>
        </w:r>
        <w:r>
          <w:t>69</w:t>
        </w:r>
        <w:r>
          <w:fldChar w:fldCharType="end"/>
        </w:r>
      </w:hyperlink>
    </w:p>
    <w:p>
      <w:pPr>
        <w:pStyle w:val="TOC2"/>
        <w:tabs>
          <w:tab w:val="right" w:leader="dot" w:pos="8306"/>
        </w:tabs>
      </w:pPr>
      <w:hyperlink w:anchor="_Toc15477" w:history="1">
        <w:r>
          <w:rPr>
            <w:rFonts w:ascii="仿宋" w:eastAsia="仿宋" w:hAnsi="仿宋" w:cs="仿宋" w:hint="eastAsia"/>
            <w:lang w:eastAsia="zh-CN"/>
          </w:rPr>
          <w:t>(一)、创新驱动战略实施</w:t>
        </w:r>
        <w:r>
          <w:tab/>
        </w:r>
        <w:r>
          <w:fldChar w:fldCharType="begin"/>
        </w:r>
        <w:r>
          <w:instrText xml:space="preserve"> PAGEREF _Toc15477 \h </w:instrText>
        </w:r>
        <w:r>
          <w:fldChar w:fldCharType="separate"/>
        </w:r>
        <w:r>
          <w:t>69</w:t>
        </w:r>
        <w:r>
          <w:fldChar w:fldCharType="end"/>
        </w:r>
      </w:hyperlink>
    </w:p>
    <w:p>
      <w:pPr>
        <w:pStyle w:val="TOC2"/>
        <w:tabs>
          <w:tab w:val="right" w:leader="dot" w:pos="8306"/>
        </w:tabs>
      </w:pPr>
      <w:hyperlink w:anchor="_Toc18380" w:history="1">
        <w:r>
          <w:rPr>
            <w:rFonts w:ascii="仿宋" w:eastAsia="仿宋" w:hAnsi="仿宋" w:cs="仿宋" w:hint="eastAsia"/>
            <w:lang w:eastAsia="zh-CN"/>
          </w:rPr>
          <w:t>(二)、持续发展路径探索</w:t>
        </w:r>
        <w:r>
          <w:tab/>
        </w:r>
        <w:r>
          <w:fldChar w:fldCharType="begin"/>
        </w:r>
        <w:r>
          <w:instrText xml:space="preserve"> PAGEREF _Toc18380 \h </w:instrText>
        </w:r>
        <w:r>
          <w:fldChar w:fldCharType="separate"/>
        </w:r>
        <w:r>
          <w:t>70</w:t>
        </w:r>
        <w:r>
          <w:fldChar w:fldCharType="end"/>
        </w:r>
      </w:hyperlink>
    </w:p>
    <w:p>
      <w:pPr>
        <w:pStyle w:val="TOC1"/>
        <w:tabs>
          <w:tab w:val="right" w:leader="dot" w:pos="8306"/>
        </w:tabs>
      </w:pPr>
      <w:hyperlink w:anchor="_Toc11295" w:history="1">
        <w:r>
          <w:rPr>
            <w:rFonts w:ascii="仿宋" w:eastAsia="仿宋" w:hAnsi="仿宋" w:cs="仿宋" w:hint="eastAsia"/>
            <w:lang w:eastAsia="zh-CN"/>
          </w:rPr>
          <w:t>十九、合作与交流机制建立</w:t>
        </w:r>
        <w:r>
          <w:tab/>
        </w:r>
        <w:r>
          <w:fldChar w:fldCharType="begin"/>
        </w:r>
        <w:r>
          <w:instrText xml:space="preserve"> PAGEREF _Toc11295 \h </w:instrText>
        </w:r>
        <w:r>
          <w:fldChar w:fldCharType="separate"/>
        </w:r>
        <w:r>
          <w:t>74</w:t>
        </w:r>
        <w:r>
          <w:fldChar w:fldCharType="end"/>
        </w:r>
      </w:hyperlink>
    </w:p>
    <w:p>
      <w:pPr>
        <w:pStyle w:val="TOC2"/>
        <w:tabs>
          <w:tab w:val="right" w:leader="dot" w:pos="8306"/>
        </w:tabs>
      </w:pPr>
      <w:hyperlink w:anchor="_Toc26188" w:history="1">
        <w:r>
          <w:rPr>
            <w:rFonts w:ascii="仿宋" w:eastAsia="仿宋" w:hAnsi="仿宋" w:cs="仿宋" w:hint="eastAsia"/>
            <w:lang w:eastAsia="zh-CN"/>
          </w:rPr>
          <w:t>(一)、合作伙伴选择与合作方式</w:t>
        </w:r>
        <w:r>
          <w:tab/>
        </w:r>
        <w:r>
          <w:fldChar w:fldCharType="begin"/>
        </w:r>
        <w:r>
          <w:instrText xml:space="preserve"> PAGEREF _Toc26188 \h </w:instrText>
        </w:r>
        <w:r>
          <w:fldChar w:fldCharType="separate"/>
        </w:r>
        <w:r>
          <w:t>74</w:t>
        </w:r>
        <w:r>
          <w:fldChar w:fldCharType="end"/>
        </w:r>
      </w:hyperlink>
    </w:p>
    <w:p>
      <w:pPr>
        <w:pStyle w:val="TOC2"/>
        <w:tabs>
          <w:tab w:val="right" w:leader="dot" w:pos="8306"/>
        </w:tabs>
      </w:pPr>
      <w:hyperlink w:anchor="_Toc21445" w:history="1">
        <w:r>
          <w:rPr>
            <w:rFonts w:ascii="仿宋" w:eastAsia="仿宋" w:hAnsi="仿宋" w:cs="仿宋" w:hint="eastAsia"/>
            <w:lang w:eastAsia="zh-CN"/>
          </w:rPr>
          <w:t>(二)、交流与合作平台搭建</w:t>
        </w:r>
        <w:r>
          <w:tab/>
        </w:r>
        <w:r>
          <w:fldChar w:fldCharType="begin"/>
        </w:r>
        <w:r>
          <w:instrText xml:space="preserve"> PAGEREF _Toc21445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8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763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扫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362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清扫车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清扫车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清扫车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87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711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在清扫车项目启动前，将进行一系列深入的地质调查，包括钻探和土壤取样，以深入了解项目区域的地层结构和土壤组成。特别是对于土壤的承载能力和地下水位的深度进行详细评估。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清扫车项目还将考虑建设排水系统，以减少地表水对土壤稳定性的影响。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完成初始的地质风险评估后，清扫车项目将安装长期地质监测设备，如倾斜仪、裂缝计和地下水位计，以持续监测地质条件的变化。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421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961"/>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6799"/>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https://d.book118.com/416025232214010030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6F012E"/>
    <w:rsid w:val="176F01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6025232214010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2023-12-18T04:25:00Z</dcterms:created>
  <dcterms:modified xsi:type="dcterms:W3CDTF">2023-12-18T04:25:47Z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4AEE70E7A7074A6CA5F3C45FC1AD371D_11</vt:lpwstr>
  </property>
  <property fmtid="{D5CDD505-2E9C-101B-9397-08002B2CF9AE}" pid="3" name="KSOProductBuildVer">
    <vt:lpwstr>2052-12.1.0.16120</vt:lpwstr>
  </property>
</Properties>
</file>