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4" w:history="1">
        <w:r>
          <w:rPr>
            <w:rFonts w:ascii="仿宋" w:eastAsia="仿宋" w:hAnsi="仿宋" w:cs="仿宋" w:hint="eastAsia"/>
            <w:lang w:eastAsia="zh-CN"/>
          </w:rPr>
          <w:t>序言</w:t>
        </w:r>
        <w:r>
          <w:tab/>
        </w:r>
        <w:r>
          <w:fldChar w:fldCharType="begin"/>
        </w:r>
        <w:r>
          <w:instrText xml:space="preserve"> PAGEREF _Toc3274 \h </w:instrText>
        </w:r>
        <w:r>
          <w:fldChar w:fldCharType="separate"/>
        </w:r>
        <w:r>
          <w:t>3</w:t>
        </w:r>
        <w:r>
          <w:fldChar w:fldCharType="end"/>
        </w:r>
      </w:hyperlink>
    </w:p>
    <w:p>
      <w:pPr>
        <w:pStyle w:val="TOC1"/>
        <w:tabs>
          <w:tab w:val="right" w:leader="dot" w:pos="8306"/>
        </w:tabs>
      </w:pPr>
      <w:hyperlink w:anchor="_Toc15453" w:history="1">
        <w:r>
          <w:rPr>
            <w:rFonts w:ascii="仿宋" w:eastAsia="仿宋" w:hAnsi="仿宋" w:cs="仿宋" w:hint="eastAsia"/>
            <w:lang w:eastAsia="zh-CN"/>
          </w:rPr>
          <w:t>一、建设风险评估分析</w:t>
        </w:r>
        <w:r>
          <w:tab/>
        </w:r>
        <w:r>
          <w:fldChar w:fldCharType="begin"/>
        </w:r>
        <w:r>
          <w:instrText xml:space="preserve"> PAGEREF _Toc15453 \h </w:instrText>
        </w:r>
        <w:r>
          <w:fldChar w:fldCharType="separate"/>
        </w:r>
        <w:r>
          <w:t>3</w:t>
        </w:r>
        <w:r>
          <w:fldChar w:fldCharType="end"/>
        </w:r>
      </w:hyperlink>
    </w:p>
    <w:p>
      <w:pPr>
        <w:pStyle w:val="TOC2"/>
        <w:tabs>
          <w:tab w:val="right" w:leader="dot" w:pos="8306"/>
        </w:tabs>
      </w:pPr>
      <w:hyperlink w:anchor="_Toc14611" w:history="1">
        <w:r>
          <w:rPr>
            <w:rFonts w:ascii="仿宋" w:eastAsia="仿宋" w:hAnsi="仿宋" w:cs="仿宋" w:hint="eastAsia"/>
            <w:lang w:eastAsia="zh-CN"/>
          </w:rPr>
          <w:t>(一)、政策风险分析</w:t>
        </w:r>
        <w:r>
          <w:tab/>
        </w:r>
        <w:r>
          <w:fldChar w:fldCharType="begin"/>
        </w:r>
        <w:r>
          <w:instrText xml:space="preserve"> PAGEREF _Toc14611 \h </w:instrText>
        </w:r>
        <w:r>
          <w:fldChar w:fldCharType="separate"/>
        </w:r>
        <w:r>
          <w:t>3</w:t>
        </w:r>
        <w:r>
          <w:fldChar w:fldCharType="end"/>
        </w:r>
      </w:hyperlink>
    </w:p>
    <w:p>
      <w:pPr>
        <w:pStyle w:val="TOC2"/>
        <w:tabs>
          <w:tab w:val="right" w:leader="dot" w:pos="8306"/>
        </w:tabs>
      </w:pPr>
      <w:hyperlink w:anchor="_Toc28052" w:history="1">
        <w:r>
          <w:rPr>
            <w:rFonts w:ascii="仿宋" w:eastAsia="仿宋" w:hAnsi="仿宋" w:cs="仿宋" w:hint="eastAsia"/>
            <w:lang w:eastAsia="zh-CN"/>
          </w:rPr>
          <w:t>(二)、社会风险分析</w:t>
        </w:r>
        <w:r>
          <w:tab/>
        </w:r>
        <w:r>
          <w:fldChar w:fldCharType="begin"/>
        </w:r>
        <w:r>
          <w:instrText xml:space="preserve"> PAGEREF _Toc28052 \h </w:instrText>
        </w:r>
        <w:r>
          <w:fldChar w:fldCharType="separate"/>
        </w:r>
        <w:r>
          <w:t>4</w:t>
        </w:r>
        <w:r>
          <w:fldChar w:fldCharType="end"/>
        </w:r>
      </w:hyperlink>
    </w:p>
    <w:p>
      <w:pPr>
        <w:pStyle w:val="TOC2"/>
        <w:tabs>
          <w:tab w:val="right" w:leader="dot" w:pos="8306"/>
        </w:tabs>
      </w:pPr>
      <w:hyperlink w:anchor="_Toc10579" w:history="1">
        <w:r>
          <w:rPr>
            <w:rFonts w:ascii="仿宋" w:eastAsia="仿宋" w:hAnsi="仿宋" w:cs="仿宋" w:hint="eastAsia"/>
            <w:lang w:eastAsia="zh-CN"/>
          </w:rPr>
          <w:t>(三)、市场风险分析</w:t>
        </w:r>
        <w:r>
          <w:tab/>
        </w:r>
        <w:r>
          <w:fldChar w:fldCharType="begin"/>
        </w:r>
        <w:r>
          <w:instrText xml:space="preserve"> PAGEREF _Toc10579 \h </w:instrText>
        </w:r>
        <w:r>
          <w:fldChar w:fldCharType="separate"/>
        </w:r>
        <w:r>
          <w:t>6</w:t>
        </w:r>
        <w:r>
          <w:fldChar w:fldCharType="end"/>
        </w:r>
      </w:hyperlink>
    </w:p>
    <w:p>
      <w:pPr>
        <w:pStyle w:val="TOC2"/>
        <w:tabs>
          <w:tab w:val="right" w:leader="dot" w:pos="8306"/>
        </w:tabs>
      </w:pPr>
      <w:hyperlink w:anchor="_Toc7872" w:history="1">
        <w:r>
          <w:rPr>
            <w:rFonts w:ascii="仿宋" w:eastAsia="仿宋" w:hAnsi="仿宋" w:cs="仿宋" w:hint="eastAsia"/>
            <w:lang w:eastAsia="zh-CN"/>
          </w:rPr>
          <w:t>(四)、资金风险分析</w:t>
        </w:r>
        <w:r>
          <w:tab/>
        </w:r>
        <w:r>
          <w:fldChar w:fldCharType="begin"/>
        </w:r>
        <w:r>
          <w:instrText xml:space="preserve"> PAGEREF _Toc7872 \h </w:instrText>
        </w:r>
        <w:r>
          <w:fldChar w:fldCharType="separate"/>
        </w:r>
        <w:r>
          <w:t>6</w:t>
        </w:r>
        <w:r>
          <w:fldChar w:fldCharType="end"/>
        </w:r>
      </w:hyperlink>
    </w:p>
    <w:p>
      <w:pPr>
        <w:pStyle w:val="TOC2"/>
        <w:tabs>
          <w:tab w:val="right" w:leader="dot" w:pos="8306"/>
        </w:tabs>
      </w:pPr>
      <w:hyperlink w:anchor="_Toc26412" w:history="1">
        <w:r>
          <w:rPr>
            <w:rFonts w:ascii="仿宋" w:eastAsia="仿宋" w:hAnsi="仿宋" w:cs="仿宋" w:hint="eastAsia"/>
            <w:lang w:eastAsia="zh-CN"/>
          </w:rPr>
          <w:t>(五)、技术风险分析</w:t>
        </w:r>
        <w:r>
          <w:tab/>
        </w:r>
        <w:r>
          <w:fldChar w:fldCharType="begin"/>
        </w:r>
        <w:r>
          <w:instrText xml:space="preserve"> PAGEREF _Toc26412 \h </w:instrText>
        </w:r>
        <w:r>
          <w:fldChar w:fldCharType="separate"/>
        </w:r>
        <w:r>
          <w:t>8</w:t>
        </w:r>
        <w:r>
          <w:fldChar w:fldCharType="end"/>
        </w:r>
      </w:hyperlink>
    </w:p>
    <w:p>
      <w:pPr>
        <w:pStyle w:val="TOC2"/>
        <w:tabs>
          <w:tab w:val="right" w:leader="dot" w:pos="8306"/>
        </w:tabs>
      </w:pPr>
      <w:hyperlink w:anchor="_Toc27577" w:history="1">
        <w:r>
          <w:rPr>
            <w:rFonts w:ascii="仿宋" w:eastAsia="仿宋" w:hAnsi="仿宋" w:cs="仿宋" w:hint="eastAsia"/>
            <w:lang w:eastAsia="zh-CN"/>
          </w:rPr>
          <w:t>(六)、财务风险分析</w:t>
        </w:r>
        <w:r>
          <w:tab/>
        </w:r>
        <w:r>
          <w:fldChar w:fldCharType="begin"/>
        </w:r>
        <w:r>
          <w:instrText xml:space="preserve"> PAGEREF _Toc27577 \h </w:instrText>
        </w:r>
        <w:r>
          <w:fldChar w:fldCharType="separate"/>
        </w:r>
        <w:r>
          <w:t>9</w:t>
        </w:r>
        <w:r>
          <w:fldChar w:fldCharType="end"/>
        </w:r>
      </w:hyperlink>
    </w:p>
    <w:p>
      <w:pPr>
        <w:pStyle w:val="TOC2"/>
        <w:tabs>
          <w:tab w:val="right" w:leader="dot" w:pos="8306"/>
        </w:tabs>
      </w:pPr>
      <w:hyperlink w:anchor="_Toc31953" w:history="1">
        <w:r>
          <w:rPr>
            <w:rFonts w:ascii="仿宋" w:eastAsia="仿宋" w:hAnsi="仿宋" w:cs="仿宋" w:hint="eastAsia"/>
            <w:lang w:eastAsia="zh-CN"/>
          </w:rPr>
          <w:t>(七)、管理风险分析</w:t>
        </w:r>
        <w:r>
          <w:tab/>
        </w:r>
        <w:r>
          <w:fldChar w:fldCharType="begin"/>
        </w:r>
        <w:r>
          <w:instrText xml:space="preserve"> PAGEREF _Toc31953 \h </w:instrText>
        </w:r>
        <w:r>
          <w:fldChar w:fldCharType="separate"/>
        </w:r>
        <w:r>
          <w:t>11</w:t>
        </w:r>
        <w:r>
          <w:fldChar w:fldCharType="end"/>
        </w:r>
      </w:hyperlink>
    </w:p>
    <w:p>
      <w:pPr>
        <w:pStyle w:val="TOC2"/>
        <w:tabs>
          <w:tab w:val="right" w:leader="dot" w:pos="8306"/>
        </w:tabs>
      </w:pPr>
      <w:hyperlink w:anchor="_Toc1212" w:history="1">
        <w:r>
          <w:rPr>
            <w:rFonts w:ascii="仿宋" w:eastAsia="仿宋" w:hAnsi="仿宋" w:cs="仿宋" w:hint="eastAsia"/>
            <w:lang w:eastAsia="zh-CN"/>
          </w:rPr>
          <w:t>(八)、其它风险分析</w:t>
        </w:r>
        <w:r>
          <w:tab/>
        </w:r>
        <w:r>
          <w:fldChar w:fldCharType="begin"/>
        </w:r>
        <w:r>
          <w:instrText xml:space="preserve"> PAGEREF _Toc1212 \h </w:instrText>
        </w:r>
        <w:r>
          <w:fldChar w:fldCharType="separate"/>
        </w:r>
        <w:r>
          <w:t>12</w:t>
        </w:r>
        <w:r>
          <w:fldChar w:fldCharType="end"/>
        </w:r>
      </w:hyperlink>
    </w:p>
    <w:p>
      <w:pPr>
        <w:pStyle w:val="TOC2"/>
        <w:tabs>
          <w:tab w:val="right" w:leader="dot" w:pos="8306"/>
        </w:tabs>
      </w:pPr>
      <w:hyperlink w:anchor="_Toc13588" w:history="1">
        <w:r>
          <w:rPr>
            <w:rFonts w:ascii="仿宋" w:eastAsia="仿宋" w:hAnsi="仿宋" w:cs="仿宋" w:hint="eastAsia"/>
            <w:lang w:eastAsia="zh-CN"/>
          </w:rPr>
          <w:t>(九)、社会影响评估</w:t>
        </w:r>
        <w:r>
          <w:tab/>
        </w:r>
        <w:r>
          <w:fldChar w:fldCharType="begin"/>
        </w:r>
        <w:r>
          <w:instrText xml:space="preserve"> PAGEREF _Toc13588 \h </w:instrText>
        </w:r>
        <w:r>
          <w:fldChar w:fldCharType="separate"/>
        </w:r>
        <w:r>
          <w:t>13</w:t>
        </w:r>
        <w:r>
          <w:fldChar w:fldCharType="end"/>
        </w:r>
      </w:hyperlink>
    </w:p>
    <w:p>
      <w:pPr>
        <w:pStyle w:val="TOC1"/>
        <w:tabs>
          <w:tab w:val="right" w:leader="dot" w:pos="8306"/>
        </w:tabs>
      </w:pPr>
      <w:hyperlink w:anchor="_Toc7861" w:history="1">
        <w:r>
          <w:rPr>
            <w:rFonts w:ascii="仿宋" w:eastAsia="仿宋" w:hAnsi="仿宋" w:cs="仿宋" w:hint="eastAsia"/>
            <w:lang w:eastAsia="zh-CN"/>
          </w:rPr>
          <w:t>二、项目监理与质量保证</w:t>
        </w:r>
        <w:r>
          <w:tab/>
        </w:r>
        <w:r>
          <w:fldChar w:fldCharType="begin"/>
        </w:r>
        <w:r>
          <w:instrText xml:space="preserve"> PAGEREF _Toc7861 \h </w:instrText>
        </w:r>
        <w:r>
          <w:fldChar w:fldCharType="separate"/>
        </w:r>
        <w:r>
          <w:t>15</w:t>
        </w:r>
        <w:r>
          <w:fldChar w:fldCharType="end"/>
        </w:r>
      </w:hyperlink>
    </w:p>
    <w:p>
      <w:pPr>
        <w:pStyle w:val="TOC2"/>
        <w:tabs>
          <w:tab w:val="right" w:leader="dot" w:pos="8306"/>
        </w:tabs>
      </w:pPr>
      <w:hyperlink w:anchor="_Toc14601" w:history="1">
        <w:r>
          <w:rPr>
            <w:rFonts w:ascii="仿宋" w:eastAsia="仿宋" w:hAnsi="仿宋" w:cs="仿宋" w:hint="eastAsia"/>
            <w:lang w:eastAsia="zh-CN"/>
          </w:rPr>
          <w:t>(一)、监理体系构建</w:t>
        </w:r>
        <w:r>
          <w:tab/>
        </w:r>
        <w:r>
          <w:fldChar w:fldCharType="begin"/>
        </w:r>
        <w:r>
          <w:instrText xml:space="preserve"> PAGEREF _Toc14601 \h </w:instrText>
        </w:r>
        <w:r>
          <w:fldChar w:fldCharType="separate"/>
        </w:r>
        <w:r>
          <w:t>15</w:t>
        </w:r>
        <w:r>
          <w:fldChar w:fldCharType="end"/>
        </w:r>
      </w:hyperlink>
    </w:p>
    <w:p>
      <w:pPr>
        <w:pStyle w:val="TOC2"/>
        <w:tabs>
          <w:tab w:val="right" w:leader="dot" w:pos="8306"/>
        </w:tabs>
      </w:pPr>
      <w:hyperlink w:anchor="_Toc20182" w:history="1">
        <w:r>
          <w:rPr>
            <w:rFonts w:ascii="仿宋" w:eastAsia="仿宋" w:hAnsi="仿宋" w:cs="仿宋" w:hint="eastAsia"/>
            <w:lang w:eastAsia="zh-CN"/>
          </w:rPr>
          <w:t>(二)、质量保证体系实施</w:t>
        </w:r>
        <w:r>
          <w:tab/>
        </w:r>
        <w:r>
          <w:fldChar w:fldCharType="begin"/>
        </w:r>
        <w:r>
          <w:instrText xml:space="preserve"> PAGEREF _Toc20182 \h </w:instrText>
        </w:r>
        <w:r>
          <w:fldChar w:fldCharType="separate"/>
        </w:r>
        <w:r>
          <w:t>16</w:t>
        </w:r>
        <w:r>
          <w:fldChar w:fldCharType="end"/>
        </w:r>
      </w:hyperlink>
    </w:p>
    <w:p>
      <w:pPr>
        <w:pStyle w:val="TOC2"/>
        <w:tabs>
          <w:tab w:val="right" w:leader="dot" w:pos="8306"/>
        </w:tabs>
      </w:pPr>
      <w:hyperlink w:anchor="_Toc24518" w:history="1">
        <w:r>
          <w:rPr>
            <w:rFonts w:ascii="仿宋" w:eastAsia="仿宋" w:hAnsi="仿宋" w:cs="仿宋" w:hint="eastAsia"/>
            <w:lang w:eastAsia="zh-CN"/>
          </w:rPr>
          <w:t>(三)、监理与质量控制流程</w:t>
        </w:r>
        <w:r>
          <w:tab/>
        </w:r>
        <w:r>
          <w:fldChar w:fldCharType="begin"/>
        </w:r>
        <w:r>
          <w:instrText xml:space="preserve"> PAGEREF _Toc24518 \h </w:instrText>
        </w:r>
        <w:r>
          <w:fldChar w:fldCharType="separate"/>
        </w:r>
        <w:r>
          <w:t>17</w:t>
        </w:r>
        <w:r>
          <w:fldChar w:fldCharType="end"/>
        </w:r>
      </w:hyperlink>
    </w:p>
    <w:p>
      <w:pPr>
        <w:pStyle w:val="TOC1"/>
        <w:tabs>
          <w:tab w:val="right" w:leader="dot" w:pos="8306"/>
        </w:tabs>
      </w:pPr>
      <w:hyperlink w:anchor="_Toc29665" w:history="1">
        <w:r>
          <w:rPr>
            <w:rFonts w:ascii="仿宋" w:eastAsia="仿宋" w:hAnsi="仿宋" w:cs="仿宋" w:hint="eastAsia"/>
            <w:lang w:eastAsia="zh-CN"/>
          </w:rPr>
          <w:t>三、环境和生态影响分析</w:t>
        </w:r>
        <w:r>
          <w:tab/>
        </w:r>
        <w:r>
          <w:fldChar w:fldCharType="begin"/>
        </w:r>
        <w:r>
          <w:instrText xml:space="preserve"> PAGEREF _Toc29665 \h </w:instrText>
        </w:r>
        <w:r>
          <w:fldChar w:fldCharType="separate"/>
        </w:r>
        <w:r>
          <w:t>17</w:t>
        </w:r>
        <w:r>
          <w:fldChar w:fldCharType="end"/>
        </w:r>
      </w:hyperlink>
    </w:p>
    <w:p>
      <w:pPr>
        <w:pStyle w:val="TOC2"/>
        <w:tabs>
          <w:tab w:val="right" w:leader="dot" w:pos="8306"/>
        </w:tabs>
      </w:pPr>
      <w:hyperlink w:anchor="_Toc26877" w:history="1">
        <w:r>
          <w:rPr>
            <w:rFonts w:ascii="仿宋" w:eastAsia="仿宋" w:hAnsi="仿宋" w:cs="仿宋" w:hint="eastAsia"/>
            <w:lang w:eastAsia="zh-CN"/>
          </w:rPr>
          <w:t>(一)、环境和生态现状</w:t>
        </w:r>
        <w:r>
          <w:tab/>
        </w:r>
        <w:r>
          <w:fldChar w:fldCharType="begin"/>
        </w:r>
        <w:r>
          <w:instrText xml:space="preserve"> PAGEREF _Toc26877 \h </w:instrText>
        </w:r>
        <w:r>
          <w:fldChar w:fldCharType="separate"/>
        </w:r>
        <w:r>
          <w:t>17</w:t>
        </w:r>
        <w:r>
          <w:fldChar w:fldCharType="end"/>
        </w:r>
      </w:hyperlink>
    </w:p>
    <w:p>
      <w:pPr>
        <w:pStyle w:val="TOC2"/>
        <w:tabs>
          <w:tab w:val="right" w:leader="dot" w:pos="8306"/>
        </w:tabs>
      </w:pPr>
      <w:hyperlink w:anchor="_Toc8915" w:history="1">
        <w:r>
          <w:rPr>
            <w:rFonts w:ascii="仿宋" w:eastAsia="仿宋" w:hAnsi="仿宋" w:cs="仿宋" w:hint="eastAsia"/>
            <w:lang w:eastAsia="zh-CN"/>
          </w:rPr>
          <w:t>(二)、生态环境影响分析</w:t>
        </w:r>
        <w:r>
          <w:tab/>
        </w:r>
        <w:r>
          <w:fldChar w:fldCharType="begin"/>
        </w:r>
        <w:r>
          <w:instrText xml:space="preserve"> PAGEREF _Toc8915 \h </w:instrText>
        </w:r>
        <w:r>
          <w:fldChar w:fldCharType="separate"/>
        </w:r>
        <w:r>
          <w:t>19</w:t>
        </w:r>
        <w:r>
          <w:fldChar w:fldCharType="end"/>
        </w:r>
      </w:hyperlink>
    </w:p>
    <w:p>
      <w:pPr>
        <w:pStyle w:val="TOC2"/>
        <w:tabs>
          <w:tab w:val="right" w:leader="dot" w:pos="8306"/>
        </w:tabs>
      </w:pPr>
      <w:hyperlink w:anchor="_Toc24962" w:history="1">
        <w:r>
          <w:rPr>
            <w:rFonts w:ascii="仿宋" w:eastAsia="仿宋" w:hAnsi="仿宋" w:cs="仿宋" w:hint="eastAsia"/>
            <w:lang w:eastAsia="zh-CN"/>
          </w:rPr>
          <w:t>(三)、生态环境保护措施</w:t>
        </w:r>
        <w:r>
          <w:tab/>
        </w:r>
        <w:r>
          <w:fldChar w:fldCharType="begin"/>
        </w:r>
        <w:r>
          <w:instrText xml:space="preserve"> PAGEREF _Toc24962 \h </w:instrText>
        </w:r>
        <w:r>
          <w:fldChar w:fldCharType="separate"/>
        </w:r>
        <w:r>
          <w:t>20</w:t>
        </w:r>
        <w:r>
          <w:fldChar w:fldCharType="end"/>
        </w:r>
      </w:hyperlink>
    </w:p>
    <w:p>
      <w:pPr>
        <w:pStyle w:val="TOC2"/>
        <w:tabs>
          <w:tab w:val="right" w:leader="dot" w:pos="8306"/>
        </w:tabs>
      </w:pPr>
      <w:hyperlink w:anchor="_Toc31184" w:history="1">
        <w:r>
          <w:rPr>
            <w:rFonts w:ascii="仿宋" w:eastAsia="仿宋" w:hAnsi="仿宋" w:cs="仿宋" w:hint="eastAsia"/>
            <w:lang w:eastAsia="zh-CN"/>
          </w:rPr>
          <w:t>(四)、地质灾害影响分析</w:t>
        </w:r>
        <w:r>
          <w:tab/>
        </w:r>
        <w:r>
          <w:fldChar w:fldCharType="begin"/>
        </w:r>
        <w:r>
          <w:instrText xml:space="preserve"> PAGEREF _Toc31184 \h </w:instrText>
        </w:r>
        <w:r>
          <w:fldChar w:fldCharType="separate"/>
        </w:r>
        <w:r>
          <w:t>22</w:t>
        </w:r>
        <w:r>
          <w:fldChar w:fldCharType="end"/>
        </w:r>
      </w:hyperlink>
    </w:p>
    <w:p>
      <w:pPr>
        <w:pStyle w:val="TOC2"/>
        <w:tabs>
          <w:tab w:val="right" w:leader="dot" w:pos="8306"/>
        </w:tabs>
      </w:pPr>
      <w:hyperlink w:anchor="_Toc10501" w:history="1">
        <w:r>
          <w:rPr>
            <w:rFonts w:ascii="仿宋" w:eastAsia="仿宋" w:hAnsi="仿宋" w:cs="仿宋" w:hint="eastAsia"/>
            <w:lang w:eastAsia="zh-CN"/>
          </w:rPr>
          <w:t>(五)、特殊环境影响</w:t>
        </w:r>
        <w:r>
          <w:tab/>
        </w:r>
        <w:r>
          <w:fldChar w:fldCharType="begin"/>
        </w:r>
        <w:r>
          <w:instrText xml:space="preserve"> PAGEREF _Toc10501 \h </w:instrText>
        </w:r>
        <w:r>
          <w:fldChar w:fldCharType="separate"/>
        </w:r>
        <w:r>
          <w:t>23</w:t>
        </w:r>
        <w:r>
          <w:fldChar w:fldCharType="end"/>
        </w:r>
      </w:hyperlink>
    </w:p>
    <w:p>
      <w:pPr>
        <w:pStyle w:val="TOC1"/>
        <w:tabs>
          <w:tab w:val="right" w:leader="dot" w:pos="8306"/>
        </w:tabs>
      </w:pPr>
      <w:hyperlink w:anchor="_Toc4989" w:history="1">
        <w:r>
          <w:rPr>
            <w:rFonts w:ascii="仿宋" w:eastAsia="仿宋" w:hAnsi="仿宋" w:cs="仿宋" w:hint="eastAsia"/>
            <w:lang w:eastAsia="zh-CN"/>
          </w:rPr>
          <w:t>四、发展规划、产业政策和行业准入分析</w:t>
        </w:r>
        <w:r>
          <w:tab/>
        </w:r>
        <w:r>
          <w:fldChar w:fldCharType="begin"/>
        </w:r>
        <w:r>
          <w:instrText xml:space="preserve"> PAGEREF _Toc4989 \h </w:instrText>
        </w:r>
        <w:r>
          <w:fldChar w:fldCharType="separate"/>
        </w:r>
        <w:r>
          <w:t>24</w:t>
        </w:r>
        <w:r>
          <w:fldChar w:fldCharType="end"/>
        </w:r>
      </w:hyperlink>
    </w:p>
    <w:p>
      <w:pPr>
        <w:pStyle w:val="TOC2"/>
        <w:tabs>
          <w:tab w:val="right" w:leader="dot" w:pos="8306"/>
        </w:tabs>
      </w:pPr>
      <w:hyperlink w:anchor="_Toc2686" w:history="1">
        <w:r>
          <w:rPr>
            <w:rFonts w:ascii="仿宋" w:eastAsia="仿宋" w:hAnsi="仿宋" w:cs="仿宋" w:hint="eastAsia"/>
            <w:lang w:eastAsia="zh-CN"/>
          </w:rPr>
          <w:t>(一)、发展规划分析</w:t>
        </w:r>
        <w:r>
          <w:tab/>
        </w:r>
        <w:r>
          <w:fldChar w:fldCharType="begin"/>
        </w:r>
        <w:r>
          <w:instrText xml:space="preserve"> PAGEREF _Toc2686 \h </w:instrText>
        </w:r>
        <w:r>
          <w:fldChar w:fldCharType="separate"/>
        </w:r>
        <w:r>
          <w:t>24</w:t>
        </w:r>
        <w:r>
          <w:fldChar w:fldCharType="end"/>
        </w:r>
      </w:hyperlink>
    </w:p>
    <w:p>
      <w:pPr>
        <w:pStyle w:val="TOC2"/>
        <w:tabs>
          <w:tab w:val="right" w:leader="dot" w:pos="8306"/>
        </w:tabs>
      </w:pPr>
      <w:hyperlink w:anchor="_Toc26161" w:history="1">
        <w:r>
          <w:rPr>
            <w:rFonts w:ascii="仿宋" w:eastAsia="仿宋" w:hAnsi="仿宋" w:cs="仿宋" w:hint="eastAsia"/>
            <w:lang w:eastAsia="zh-CN"/>
          </w:rPr>
          <w:t>(二)、产业政策分析</w:t>
        </w:r>
        <w:r>
          <w:tab/>
        </w:r>
        <w:r>
          <w:fldChar w:fldCharType="begin"/>
        </w:r>
        <w:r>
          <w:instrText xml:space="preserve"> PAGEREF _Toc26161 \h </w:instrText>
        </w:r>
        <w:r>
          <w:fldChar w:fldCharType="separate"/>
        </w:r>
        <w:r>
          <w:t>26</w:t>
        </w:r>
        <w:r>
          <w:fldChar w:fldCharType="end"/>
        </w:r>
      </w:hyperlink>
    </w:p>
    <w:p>
      <w:pPr>
        <w:pStyle w:val="TOC2"/>
        <w:tabs>
          <w:tab w:val="right" w:leader="dot" w:pos="8306"/>
        </w:tabs>
      </w:pPr>
      <w:hyperlink w:anchor="_Toc9505" w:history="1">
        <w:r>
          <w:rPr>
            <w:rFonts w:ascii="仿宋" w:eastAsia="仿宋" w:hAnsi="仿宋" w:cs="仿宋" w:hint="eastAsia"/>
            <w:lang w:eastAsia="zh-CN"/>
          </w:rPr>
          <w:t>(三)、行业准入分析</w:t>
        </w:r>
        <w:r>
          <w:tab/>
        </w:r>
        <w:r>
          <w:fldChar w:fldCharType="begin"/>
        </w:r>
        <w:r>
          <w:instrText xml:space="preserve"> PAGEREF _Toc9505 \h </w:instrText>
        </w:r>
        <w:r>
          <w:fldChar w:fldCharType="separate"/>
        </w:r>
        <w:r>
          <w:t>28</w:t>
        </w:r>
        <w:r>
          <w:fldChar w:fldCharType="end"/>
        </w:r>
      </w:hyperlink>
    </w:p>
    <w:p>
      <w:pPr>
        <w:pStyle w:val="TOC1"/>
        <w:tabs>
          <w:tab w:val="right" w:leader="dot" w:pos="8306"/>
        </w:tabs>
      </w:pPr>
      <w:hyperlink w:anchor="_Toc30115" w:history="1">
        <w:r>
          <w:rPr>
            <w:rFonts w:ascii="仿宋" w:eastAsia="仿宋" w:hAnsi="仿宋" w:cs="仿宋" w:hint="eastAsia"/>
            <w:lang w:eastAsia="zh-CN"/>
          </w:rPr>
          <w:t>五、项目选址研究</w:t>
        </w:r>
        <w:r>
          <w:tab/>
        </w:r>
        <w:r>
          <w:fldChar w:fldCharType="begin"/>
        </w:r>
        <w:r>
          <w:instrText xml:space="preserve"> PAGEREF _Toc30115 \h </w:instrText>
        </w:r>
        <w:r>
          <w:fldChar w:fldCharType="separate"/>
        </w:r>
        <w:r>
          <w:t>29</w:t>
        </w:r>
        <w:r>
          <w:fldChar w:fldCharType="end"/>
        </w:r>
      </w:hyperlink>
    </w:p>
    <w:p>
      <w:pPr>
        <w:pStyle w:val="TOC2"/>
        <w:tabs>
          <w:tab w:val="right" w:leader="dot" w:pos="8306"/>
        </w:tabs>
      </w:pPr>
      <w:hyperlink w:anchor="_Toc4569" w:history="1">
        <w:r>
          <w:rPr>
            <w:rFonts w:ascii="仿宋" w:eastAsia="仿宋" w:hAnsi="仿宋" w:cs="仿宋" w:hint="eastAsia"/>
            <w:lang w:eastAsia="zh-CN"/>
          </w:rPr>
          <w:t>(一)、项目选址原则</w:t>
        </w:r>
        <w:r>
          <w:tab/>
        </w:r>
        <w:r>
          <w:fldChar w:fldCharType="begin"/>
        </w:r>
        <w:r>
          <w:instrText xml:space="preserve"> PAGEREF _Toc4569 \h </w:instrText>
        </w:r>
        <w:r>
          <w:fldChar w:fldCharType="separate"/>
        </w:r>
        <w:r>
          <w:t>29</w:t>
        </w:r>
        <w:r>
          <w:fldChar w:fldCharType="end"/>
        </w:r>
      </w:hyperlink>
    </w:p>
    <w:p>
      <w:pPr>
        <w:pStyle w:val="TOC2"/>
        <w:tabs>
          <w:tab w:val="right" w:leader="dot" w:pos="8306"/>
        </w:tabs>
      </w:pPr>
      <w:hyperlink w:anchor="_Toc13047" w:history="1">
        <w:r>
          <w:rPr>
            <w:rFonts w:ascii="仿宋" w:eastAsia="仿宋" w:hAnsi="仿宋" w:cs="仿宋" w:hint="eastAsia"/>
            <w:lang w:eastAsia="zh-CN"/>
          </w:rPr>
          <w:t>(二)、项目选址</w:t>
        </w:r>
        <w:r>
          <w:tab/>
        </w:r>
        <w:r>
          <w:fldChar w:fldCharType="begin"/>
        </w:r>
        <w:r>
          <w:instrText xml:space="preserve"> PAGEREF _Toc13047 \h </w:instrText>
        </w:r>
        <w:r>
          <w:fldChar w:fldCharType="separate"/>
        </w:r>
        <w:r>
          <w:t>32</w:t>
        </w:r>
        <w:r>
          <w:fldChar w:fldCharType="end"/>
        </w:r>
      </w:hyperlink>
    </w:p>
    <w:p>
      <w:pPr>
        <w:pStyle w:val="TOC2"/>
        <w:tabs>
          <w:tab w:val="right" w:leader="dot" w:pos="8306"/>
        </w:tabs>
      </w:pPr>
      <w:hyperlink w:anchor="_Toc20878" w:history="1">
        <w:r>
          <w:rPr>
            <w:rFonts w:ascii="仿宋" w:eastAsia="仿宋" w:hAnsi="仿宋" w:cs="仿宋" w:hint="eastAsia"/>
            <w:lang w:eastAsia="zh-CN"/>
          </w:rPr>
          <w:t>(三)、建设条件分析</w:t>
        </w:r>
        <w:r>
          <w:tab/>
        </w:r>
        <w:r>
          <w:fldChar w:fldCharType="begin"/>
        </w:r>
        <w:r>
          <w:instrText xml:space="preserve"> PAGEREF _Toc20878 \h </w:instrText>
        </w:r>
        <w:r>
          <w:fldChar w:fldCharType="separate"/>
        </w:r>
        <w:r>
          <w:t>34</w:t>
        </w:r>
        <w:r>
          <w:fldChar w:fldCharType="end"/>
        </w:r>
      </w:hyperlink>
    </w:p>
    <w:p>
      <w:pPr>
        <w:pStyle w:val="TOC2"/>
        <w:tabs>
          <w:tab w:val="right" w:leader="dot" w:pos="8306"/>
        </w:tabs>
      </w:pPr>
      <w:hyperlink w:anchor="_Toc1634" w:history="1">
        <w:r>
          <w:rPr>
            <w:rFonts w:ascii="仿宋" w:eastAsia="仿宋" w:hAnsi="仿宋" w:cs="仿宋" w:hint="eastAsia"/>
            <w:lang w:eastAsia="zh-CN"/>
          </w:rPr>
          <w:t>(四)、用地控制指标</w:t>
        </w:r>
        <w:r>
          <w:tab/>
        </w:r>
        <w:r>
          <w:fldChar w:fldCharType="begin"/>
        </w:r>
        <w:r>
          <w:instrText xml:space="preserve"> PAGEREF _Toc1634 \h </w:instrText>
        </w:r>
        <w:r>
          <w:fldChar w:fldCharType="separate"/>
        </w:r>
        <w:r>
          <w:t>35</w:t>
        </w:r>
        <w:r>
          <w:fldChar w:fldCharType="end"/>
        </w:r>
      </w:hyperlink>
    </w:p>
    <w:p>
      <w:pPr>
        <w:pStyle w:val="TOC2"/>
        <w:tabs>
          <w:tab w:val="right" w:leader="dot" w:pos="8306"/>
        </w:tabs>
      </w:pPr>
      <w:hyperlink w:anchor="_Toc13008" w:history="1">
        <w:r>
          <w:rPr>
            <w:rFonts w:ascii="仿宋" w:eastAsia="仿宋" w:hAnsi="仿宋" w:cs="仿宋" w:hint="eastAsia"/>
            <w:lang w:eastAsia="zh-CN"/>
          </w:rPr>
          <w:t>(五)、地总体要求</w:t>
        </w:r>
        <w:r>
          <w:tab/>
        </w:r>
        <w:r>
          <w:fldChar w:fldCharType="begin"/>
        </w:r>
        <w:r>
          <w:instrText xml:space="preserve"> PAGEREF _Toc13008 \h </w:instrText>
        </w:r>
        <w:r>
          <w:fldChar w:fldCharType="separate"/>
        </w:r>
        <w:r>
          <w:t>37</w:t>
        </w:r>
        <w:r>
          <w:fldChar w:fldCharType="end"/>
        </w:r>
      </w:hyperlink>
    </w:p>
    <w:p>
      <w:pPr>
        <w:pStyle w:val="TOC2"/>
        <w:tabs>
          <w:tab w:val="right" w:leader="dot" w:pos="8306"/>
        </w:tabs>
      </w:pPr>
      <w:hyperlink w:anchor="_Toc5816" w:history="1">
        <w:r>
          <w:rPr>
            <w:rFonts w:ascii="仿宋" w:eastAsia="仿宋" w:hAnsi="仿宋" w:cs="仿宋" w:hint="eastAsia"/>
            <w:lang w:eastAsia="zh-CN"/>
          </w:rPr>
          <w:t>(六)、节约用地措施</w:t>
        </w:r>
        <w:r>
          <w:tab/>
        </w:r>
        <w:r>
          <w:fldChar w:fldCharType="begin"/>
        </w:r>
        <w:r>
          <w:instrText xml:space="preserve"> PAGEREF _Toc5816 \h </w:instrText>
        </w:r>
        <w:r>
          <w:fldChar w:fldCharType="separate"/>
        </w:r>
        <w:r>
          <w:t>38</w:t>
        </w:r>
        <w:r>
          <w:fldChar w:fldCharType="end"/>
        </w:r>
      </w:hyperlink>
    </w:p>
    <w:p>
      <w:pPr>
        <w:pStyle w:val="TOC2"/>
        <w:tabs>
          <w:tab w:val="right" w:leader="dot" w:pos="8306"/>
        </w:tabs>
      </w:pPr>
      <w:hyperlink w:anchor="_Toc4503" w:history="1">
        <w:r>
          <w:rPr>
            <w:rFonts w:ascii="仿宋" w:eastAsia="仿宋" w:hAnsi="仿宋" w:cs="仿宋" w:hint="eastAsia"/>
            <w:lang w:eastAsia="zh-CN"/>
          </w:rPr>
          <w:t>(七)、选址综合评价</w:t>
        </w:r>
        <w:r>
          <w:tab/>
        </w:r>
        <w:r>
          <w:fldChar w:fldCharType="begin"/>
        </w:r>
        <w:r>
          <w:instrText xml:space="preserve"> PAGEREF _Toc4503 \h </w:instrText>
        </w:r>
        <w:r>
          <w:fldChar w:fldCharType="separate"/>
        </w:r>
        <w:r>
          <w:t>40</w:t>
        </w:r>
        <w:r>
          <w:fldChar w:fldCharType="end"/>
        </w:r>
      </w:hyperlink>
    </w:p>
    <w:p>
      <w:pPr>
        <w:pStyle w:val="TOC1"/>
        <w:tabs>
          <w:tab w:val="right" w:leader="dot" w:pos="8306"/>
        </w:tabs>
      </w:pPr>
      <w:hyperlink w:anchor="_Toc18083" w:history="1">
        <w:r>
          <w:rPr>
            <w:rFonts w:ascii="仿宋" w:eastAsia="仿宋" w:hAnsi="仿宋" w:cs="仿宋" w:hint="eastAsia"/>
            <w:lang w:eastAsia="zh-CN"/>
          </w:rPr>
          <w:t>六、经济影响分析</w:t>
        </w:r>
        <w:r>
          <w:tab/>
        </w:r>
        <w:r>
          <w:fldChar w:fldCharType="begin"/>
        </w:r>
        <w:r>
          <w:instrText xml:space="preserve"> PAGEREF _Toc18083 \h </w:instrText>
        </w:r>
        <w:r>
          <w:fldChar w:fldCharType="separate"/>
        </w:r>
        <w:r>
          <w:t>41</w:t>
        </w:r>
        <w:r>
          <w:fldChar w:fldCharType="end"/>
        </w:r>
      </w:hyperlink>
    </w:p>
    <w:p>
      <w:pPr>
        <w:pStyle w:val="TOC2"/>
        <w:tabs>
          <w:tab w:val="right" w:leader="dot" w:pos="8306"/>
        </w:tabs>
      </w:pPr>
      <w:hyperlink w:anchor="_Toc10804" w:history="1">
        <w:r>
          <w:rPr>
            <w:rFonts w:ascii="仿宋" w:eastAsia="仿宋" w:hAnsi="仿宋" w:cs="仿宋" w:hint="eastAsia"/>
            <w:lang w:eastAsia="zh-CN"/>
          </w:rPr>
          <w:t>(一)、经济费用效益或费用效果分析</w:t>
        </w:r>
        <w:r>
          <w:tab/>
        </w:r>
        <w:r>
          <w:fldChar w:fldCharType="begin"/>
        </w:r>
        <w:r>
          <w:instrText xml:space="preserve"> PAGEREF _Toc10804 \h </w:instrText>
        </w:r>
        <w:r>
          <w:fldChar w:fldCharType="separate"/>
        </w:r>
        <w:r>
          <w:t>41</w:t>
        </w:r>
        <w:r>
          <w:fldChar w:fldCharType="end"/>
        </w:r>
      </w:hyperlink>
    </w:p>
    <w:p>
      <w:pPr>
        <w:pStyle w:val="TOC2"/>
        <w:tabs>
          <w:tab w:val="right" w:leader="dot" w:pos="8306"/>
        </w:tabs>
      </w:pPr>
      <w:hyperlink w:anchor="_Toc23635" w:history="1">
        <w:r>
          <w:rPr>
            <w:rFonts w:ascii="仿宋" w:eastAsia="仿宋" w:hAnsi="仿宋" w:cs="仿宋" w:hint="eastAsia"/>
            <w:lang w:eastAsia="zh-CN"/>
          </w:rPr>
          <w:t>(二)、行业影响分析</w:t>
        </w:r>
        <w:r>
          <w:tab/>
        </w:r>
        <w:r>
          <w:fldChar w:fldCharType="begin"/>
        </w:r>
        <w:r>
          <w:instrText xml:space="preserve"> PAGEREF _Toc23635 \h </w:instrText>
        </w:r>
        <w:r>
          <w:fldChar w:fldCharType="separate"/>
        </w:r>
        <w:r>
          <w:t>43</w:t>
        </w:r>
        <w:r>
          <w:fldChar w:fldCharType="end"/>
        </w:r>
      </w:hyperlink>
    </w:p>
    <w:p>
      <w:pPr>
        <w:pStyle w:val="TOC2"/>
        <w:tabs>
          <w:tab w:val="right" w:leader="dot" w:pos="8306"/>
        </w:tabs>
      </w:pPr>
      <w:hyperlink w:anchor="_Toc16558" w:history="1">
        <w:r>
          <w:rPr>
            <w:rFonts w:ascii="仿宋" w:eastAsia="仿宋" w:hAnsi="仿宋" w:cs="仿宋" w:hint="eastAsia"/>
            <w:lang w:eastAsia="zh-CN"/>
          </w:rPr>
          <w:t>(三)、区域经济影响分析</w:t>
        </w:r>
        <w:r>
          <w:tab/>
        </w:r>
        <w:r>
          <w:fldChar w:fldCharType="begin"/>
        </w:r>
        <w:r>
          <w:instrText xml:space="preserve"> PAGEREF _Toc16558 \h </w:instrText>
        </w:r>
        <w:r>
          <w:fldChar w:fldCharType="separate"/>
        </w:r>
        <w:r>
          <w:t>45</w:t>
        </w:r>
        <w:r>
          <w:fldChar w:fldCharType="end"/>
        </w:r>
      </w:hyperlink>
    </w:p>
    <w:p>
      <w:pPr>
        <w:pStyle w:val="TOC2"/>
        <w:tabs>
          <w:tab w:val="right" w:leader="dot" w:pos="8306"/>
        </w:tabs>
      </w:pPr>
      <w:hyperlink w:anchor="_Toc12261" w:history="1">
        <w:r>
          <w:rPr>
            <w:rFonts w:ascii="仿宋" w:eastAsia="仿宋" w:hAnsi="仿宋" w:cs="仿宋" w:hint="eastAsia"/>
            <w:lang w:eastAsia="zh-CN"/>
          </w:rPr>
          <w:t>(四)、宏观经济影响分析</w:t>
        </w:r>
        <w:r>
          <w:tab/>
        </w:r>
        <w:r>
          <w:fldChar w:fldCharType="begin"/>
        </w:r>
        <w:r>
          <w:instrText xml:space="preserve"> PAGEREF _Toc12261 \h </w:instrText>
        </w:r>
        <w:r>
          <w:fldChar w:fldCharType="separate"/>
        </w:r>
        <w:r>
          <w:t>45</w:t>
        </w:r>
        <w:r>
          <w:fldChar w:fldCharType="end"/>
        </w:r>
      </w:hyperlink>
    </w:p>
    <w:p>
      <w:pPr>
        <w:pStyle w:val="TOC1"/>
        <w:tabs>
          <w:tab w:val="right" w:leader="dot" w:pos="8306"/>
        </w:tabs>
      </w:pPr>
      <w:hyperlink w:anchor="_Toc10267" w:history="1">
        <w:r>
          <w:rPr>
            <w:rFonts w:ascii="仿宋" w:eastAsia="仿宋" w:hAnsi="仿宋" w:cs="仿宋" w:hint="eastAsia"/>
            <w:lang w:eastAsia="zh-CN"/>
          </w:rPr>
          <w:t>七、安全与应急管理</w:t>
        </w:r>
        <w:r>
          <w:tab/>
        </w:r>
        <w:r>
          <w:fldChar w:fldCharType="begin"/>
        </w:r>
        <w:r>
          <w:instrText xml:space="preserve"> PAGEREF _Toc10267 \h </w:instrText>
        </w:r>
        <w:r>
          <w:fldChar w:fldCharType="separate"/>
        </w:r>
        <w:r>
          <w:t>47</w:t>
        </w:r>
        <w:r>
          <w:fldChar w:fldCharType="end"/>
        </w:r>
      </w:hyperlink>
    </w:p>
    <w:p>
      <w:pPr>
        <w:pStyle w:val="TOC2"/>
        <w:tabs>
          <w:tab w:val="right" w:leader="dot" w:pos="8306"/>
        </w:tabs>
      </w:pPr>
      <w:hyperlink w:anchor="_Toc24022" w:history="1">
        <w:r>
          <w:rPr>
            <w:rFonts w:ascii="仿宋" w:eastAsia="仿宋" w:hAnsi="仿宋" w:cs="仿宋" w:hint="eastAsia"/>
            <w:lang w:eastAsia="zh-CN"/>
          </w:rPr>
          <w:t>(一)、安全生产管理</w:t>
        </w:r>
        <w:r>
          <w:tab/>
        </w:r>
        <w:r>
          <w:fldChar w:fldCharType="begin"/>
        </w:r>
        <w:r>
          <w:instrText xml:space="preserve"> PAGEREF _Toc24022 \h </w:instrText>
        </w:r>
        <w:r>
          <w:fldChar w:fldCharType="separate"/>
        </w:r>
        <w:r>
          <w:t>47</w:t>
        </w:r>
        <w:r>
          <w:fldChar w:fldCharType="end"/>
        </w:r>
      </w:hyperlink>
    </w:p>
    <w:p>
      <w:pPr>
        <w:pStyle w:val="TOC2"/>
        <w:tabs>
          <w:tab w:val="right" w:leader="dot" w:pos="8306"/>
        </w:tabs>
      </w:pPr>
      <w:hyperlink w:anchor="_Toc20923" w:history="1">
        <w:r>
          <w:rPr>
            <w:rFonts w:ascii="仿宋" w:eastAsia="仿宋" w:hAnsi="仿宋" w:cs="仿宋" w:hint="eastAsia"/>
            <w:lang w:eastAsia="zh-CN"/>
          </w:rPr>
          <w:t>(二)、应急预案与响应</w:t>
        </w:r>
        <w:r>
          <w:tab/>
        </w:r>
        <w:r>
          <w:fldChar w:fldCharType="begin"/>
        </w:r>
        <w:r>
          <w:instrText xml:space="preserve"> PAGEREF _Toc20923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89" w:history="1">
        <w:r>
          <w:rPr>
            <w:rFonts w:ascii="仿宋" w:eastAsia="仿宋" w:hAnsi="仿宋" w:cs="仿宋" w:hint="eastAsia"/>
            <w:lang w:eastAsia="zh-CN"/>
          </w:rPr>
          <w:t>八、土地利用与规划方案</w:t>
        </w:r>
        <w:r>
          <w:tab/>
        </w:r>
        <w:r>
          <w:fldChar w:fldCharType="begin"/>
        </w:r>
        <w:r>
          <w:instrText xml:space="preserve"> PAGEREF _Toc9789 \h </w:instrText>
        </w:r>
        <w:r>
          <w:fldChar w:fldCharType="separate"/>
        </w:r>
        <w:r>
          <w:t>50</w:t>
        </w:r>
        <w:r>
          <w:fldChar w:fldCharType="end"/>
        </w:r>
      </w:hyperlink>
    </w:p>
    <w:p>
      <w:pPr>
        <w:pStyle w:val="TOC2"/>
        <w:tabs>
          <w:tab w:val="right" w:leader="dot" w:pos="8306"/>
        </w:tabs>
      </w:pPr>
      <w:hyperlink w:anchor="_Toc2519" w:history="1">
        <w:r>
          <w:rPr>
            <w:rFonts w:ascii="仿宋" w:eastAsia="仿宋" w:hAnsi="仿宋" w:cs="仿宋" w:hint="eastAsia"/>
            <w:lang w:eastAsia="zh-CN"/>
          </w:rPr>
          <w:t>(一)、项目用地情况分析</w:t>
        </w:r>
        <w:r>
          <w:tab/>
        </w:r>
        <w:r>
          <w:fldChar w:fldCharType="begin"/>
        </w:r>
        <w:r>
          <w:instrText xml:space="preserve"> PAGEREF _Toc2519 \h </w:instrText>
        </w:r>
        <w:r>
          <w:fldChar w:fldCharType="separate"/>
        </w:r>
        <w:r>
          <w:t>50</w:t>
        </w:r>
        <w:r>
          <w:fldChar w:fldCharType="end"/>
        </w:r>
      </w:hyperlink>
    </w:p>
    <w:p>
      <w:pPr>
        <w:pStyle w:val="TOC2"/>
        <w:tabs>
          <w:tab w:val="right" w:leader="dot" w:pos="8306"/>
        </w:tabs>
      </w:pPr>
      <w:hyperlink w:anchor="_Toc9887" w:history="1">
        <w:r>
          <w:rPr>
            <w:rFonts w:ascii="仿宋" w:eastAsia="仿宋" w:hAnsi="仿宋" w:cs="仿宋" w:hint="eastAsia"/>
            <w:lang w:eastAsia="zh-CN"/>
          </w:rPr>
          <w:t>(二)、土地利用规划方案</w:t>
        </w:r>
        <w:r>
          <w:tab/>
        </w:r>
        <w:r>
          <w:fldChar w:fldCharType="begin"/>
        </w:r>
        <w:r>
          <w:instrText xml:space="preserve"> PAGEREF _Toc9887 \h </w:instrText>
        </w:r>
        <w:r>
          <w:fldChar w:fldCharType="separate"/>
        </w:r>
        <w:r>
          <w:t>51</w:t>
        </w:r>
        <w:r>
          <w:fldChar w:fldCharType="end"/>
        </w:r>
      </w:hyperlink>
    </w:p>
    <w:p>
      <w:pPr>
        <w:pStyle w:val="TOC1"/>
        <w:tabs>
          <w:tab w:val="right" w:leader="dot" w:pos="8306"/>
        </w:tabs>
      </w:pPr>
      <w:hyperlink w:anchor="_Toc30900" w:history="1">
        <w:r>
          <w:rPr>
            <w:rFonts w:ascii="仿宋" w:eastAsia="仿宋" w:hAnsi="仿宋" w:cs="仿宋" w:hint="eastAsia"/>
            <w:lang w:eastAsia="zh-CN"/>
          </w:rPr>
          <w:t>九、项目实施与管理方案</w:t>
        </w:r>
        <w:r>
          <w:tab/>
        </w:r>
        <w:r>
          <w:fldChar w:fldCharType="begin"/>
        </w:r>
        <w:r>
          <w:instrText xml:space="preserve"> PAGEREF _Toc30900 \h </w:instrText>
        </w:r>
        <w:r>
          <w:fldChar w:fldCharType="separate"/>
        </w:r>
        <w:r>
          <w:t>52</w:t>
        </w:r>
        <w:r>
          <w:fldChar w:fldCharType="end"/>
        </w:r>
      </w:hyperlink>
    </w:p>
    <w:p>
      <w:pPr>
        <w:pStyle w:val="TOC2"/>
        <w:tabs>
          <w:tab w:val="right" w:leader="dot" w:pos="8306"/>
        </w:tabs>
      </w:pPr>
      <w:hyperlink w:anchor="_Toc19354" w:history="1">
        <w:r>
          <w:rPr>
            <w:rFonts w:ascii="仿宋" w:eastAsia="仿宋" w:hAnsi="仿宋" w:cs="仿宋" w:hint="eastAsia"/>
            <w:lang w:eastAsia="zh-CN"/>
          </w:rPr>
          <w:t>(一)、项目实施计划</w:t>
        </w:r>
        <w:r>
          <w:tab/>
        </w:r>
        <w:r>
          <w:fldChar w:fldCharType="begin"/>
        </w:r>
        <w:r>
          <w:instrText xml:space="preserve"> PAGEREF _Toc19354 \h </w:instrText>
        </w:r>
        <w:r>
          <w:fldChar w:fldCharType="separate"/>
        </w:r>
        <w:r>
          <w:t>52</w:t>
        </w:r>
        <w:r>
          <w:fldChar w:fldCharType="end"/>
        </w:r>
      </w:hyperlink>
    </w:p>
    <w:p>
      <w:pPr>
        <w:pStyle w:val="TOC2"/>
        <w:tabs>
          <w:tab w:val="right" w:leader="dot" w:pos="8306"/>
        </w:tabs>
      </w:pPr>
      <w:hyperlink w:anchor="_Toc28708" w:history="1">
        <w:r>
          <w:rPr>
            <w:rFonts w:ascii="仿宋" w:eastAsia="仿宋" w:hAnsi="仿宋" w:cs="仿宋" w:hint="eastAsia"/>
            <w:lang w:eastAsia="zh-CN"/>
          </w:rPr>
          <w:t>(二)、项目组织机构与职责</w:t>
        </w:r>
        <w:r>
          <w:tab/>
        </w:r>
        <w:r>
          <w:fldChar w:fldCharType="begin"/>
        </w:r>
        <w:r>
          <w:instrText xml:space="preserve"> PAGEREF _Toc28708 \h </w:instrText>
        </w:r>
        <w:r>
          <w:fldChar w:fldCharType="separate"/>
        </w:r>
        <w:r>
          <w:t>54</w:t>
        </w:r>
        <w:r>
          <w:fldChar w:fldCharType="end"/>
        </w:r>
      </w:hyperlink>
    </w:p>
    <w:p>
      <w:pPr>
        <w:pStyle w:val="TOC2"/>
        <w:tabs>
          <w:tab w:val="right" w:leader="dot" w:pos="8306"/>
        </w:tabs>
      </w:pPr>
      <w:hyperlink w:anchor="_Toc193" w:history="1">
        <w:r>
          <w:rPr>
            <w:rFonts w:ascii="仿宋" w:eastAsia="仿宋" w:hAnsi="仿宋" w:cs="仿宋" w:hint="eastAsia"/>
            <w:lang w:eastAsia="zh-CN"/>
          </w:rPr>
          <w:t>(三)、项目管理与监控体系</w:t>
        </w:r>
        <w:r>
          <w:tab/>
        </w:r>
        <w:r>
          <w:fldChar w:fldCharType="begin"/>
        </w:r>
        <w:r>
          <w:instrText xml:space="preserve"> PAGEREF _Toc193 \h </w:instrText>
        </w:r>
        <w:r>
          <w:fldChar w:fldCharType="separate"/>
        </w:r>
        <w:r>
          <w:t>56</w:t>
        </w:r>
        <w:r>
          <w:fldChar w:fldCharType="end"/>
        </w:r>
      </w:hyperlink>
    </w:p>
    <w:p>
      <w:pPr>
        <w:pStyle w:val="TOC1"/>
        <w:tabs>
          <w:tab w:val="right" w:leader="dot" w:pos="8306"/>
        </w:tabs>
      </w:pPr>
      <w:hyperlink w:anchor="_Toc4718" w:history="1">
        <w:r>
          <w:rPr>
            <w:rFonts w:ascii="仿宋" w:eastAsia="仿宋" w:hAnsi="仿宋" w:cs="仿宋" w:hint="eastAsia"/>
            <w:lang w:eastAsia="zh-CN"/>
          </w:rPr>
          <w:t>十、环境保护与绿色发展</w:t>
        </w:r>
        <w:r>
          <w:tab/>
        </w:r>
        <w:r>
          <w:fldChar w:fldCharType="begin"/>
        </w:r>
        <w:r>
          <w:instrText xml:space="preserve"> PAGEREF _Toc4718 \h </w:instrText>
        </w:r>
        <w:r>
          <w:fldChar w:fldCharType="separate"/>
        </w:r>
        <w:r>
          <w:t>58</w:t>
        </w:r>
        <w:r>
          <w:fldChar w:fldCharType="end"/>
        </w:r>
      </w:hyperlink>
    </w:p>
    <w:p>
      <w:pPr>
        <w:pStyle w:val="TOC2"/>
        <w:tabs>
          <w:tab w:val="right" w:leader="dot" w:pos="8306"/>
        </w:tabs>
      </w:pPr>
      <w:hyperlink w:anchor="_Toc6222" w:history="1">
        <w:r>
          <w:rPr>
            <w:rFonts w:ascii="仿宋" w:eastAsia="仿宋" w:hAnsi="仿宋" w:cs="仿宋" w:hint="eastAsia"/>
            <w:lang w:eastAsia="zh-CN"/>
          </w:rPr>
          <w:t>(一)、环境保护措施</w:t>
        </w:r>
        <w:r>
          <w:tab/>
        </w:r>
        <w:r>
          <w:fldChar w:fldCharType="begin"/>
        </w:r>
        <w:r>
          <w:instrText xml:space="preserve"> PAGEREF _Toc6222 \h </w:instrText>
        </w:r>
        <w:r>
          <w:fldChar w:fldCharType="separate"/>
        </w:r>
        <w:r>
          <w:t>58</w:t>
        </w:r>
        <w:r>
          <w:fldChar w:fldCharType="end"/>
        </w:r>
      </w:hyperlink>
    </w:p>
    <w:p>
      <w:pPr>
        <w:pStyle w:val="TOC2"/>
        <w:tabs>
          <w:tab w:val="right" w:leader="dot" w:pos="8306"/>
        </w:tabs>
      </w:pPr>
      <w:hyperlink w:anchor="_Toc1445" w:history="1">
        <w:r>
          <w:rPr>
            <w:rFonts w:ascii="仿宋" w:eastAsia="仿宋" w:hAnsi="仿宋" w:cs="仿宋" w:hint="eastAsia"/>
            <w:lang w:eastAsia="zh-CN"/>
          </w:rPr>
          <w:t>(二)、绿色发展与可持续发展策略</w:t>
        </w:r>
        <w:r>
          <w:tab/>
        </w:r>
        <w:r>
          <w:fldChar w:fldCharType="begin"/>
        </w:r>
        <w:r>
          <w:instrText xml:space="preserve"> PAGEREF _Toc1445 \h </w:instrText>
        </w:r>
        <w:r>
          <w:fldChar w:fldCharType="separate"/>
        </w:r>
        <w:r>
          <w:t>60</w:t>
        </w:r>
        <w:r>
          <w:fldChar w:fldCharType="end"/>
        </w:r>
      </w:hyperlink>
    </w:p>
    <w:p>
      <w:pPr>
        <w:pStyle w:val="TOC1"/>
        <w:tabs>
          <w:tab w:val="right" w:leader="dot" w:pos="8306"/>
        </w:tabs>
      </w:pPr>
      <w:hyperlink w:anchor="_Toc29097" w:history="1">
        <w:r>
          <w:rPr>
            <w:rFonts w:ascii="仿宋" w:eastAsia="仿宋" w:hAnsi="仿宋" w:cs="仿宋" w:hint="eastAsia"/>
            <w:lang w:eastAsia="zh-CN"/>
          </w:rPr>
          <w:t>十一、经济效益与社会效益优化</w:t>
        </w:r>
        <w:r>
          <w:tab/>
        </w:r>
        <w:r>
          <w:fldChar w:fldCharType="begin"/>
        </w:r>
        <w:r>
          <w:instrText xml:space="preserve"> PAGEREF _Toc29097 \h </w:instrText>
        </w:r>
        <w:r>
          <w:fldChar w:fldCharType="separate"/>
        </w:r>
        <w:r>
          <w:t>61</w:t>
        </w:r>
        <w:r>
          <w:fldChar w:fldCharType="end"/>
        </w:r>
      </w:hyperlink>
    </w:p>
    <w:p>
      <w:pPr>
        <w:pStyle w:val="TOC2"/>
        <w:tabs>
          <w:tab w:val="right" w:leader="dot" w:pos="8306"/>
        </w:tabs>
      </w:pPr>
      <w:hyperlink w:anchor="_Toc16051" w:history="1">
        <w:r>
          <w:rPr>
            <w:rFonts w:ascii="仿宋" w:eastAsia="仿宋" w:hAnsi="仿宋" w:cs="仿宋" w:hint="eastAsia"/>
            <w:lang w:eastAsia="zh-CN"/>
          </w:rPr>
          <w:t>(一)、经济效益提升策略</w:t>
        </w:r>
        <w:r>
          <w:tab/>
        </w:r>
        <w:r>
          <w:fldChar w:fldCharType="begin"/>
        </w:r>
        <w:r>
          <w:instrText xml:space="preserve"> PAGEREF _Toc16051 \h </w:instrText>
        </w:r>
        <w:r>
          <w:fldChar w:fldCharType="separate"/>
        </w:r>
        <w:r>
          <w:t>61</w:t>
        </w:r>
        <w:r>
          <w:fldChar w:fldCharType="end"/>
        </w:r>
      </w:hyperlink>
    </w:p>
    <w:p>
      <w:pPr>
        <w:pStyle w:val="TOC2"/>
        <w:tabs>
          <w:tab w:val="right" w:leader="dot" w:pos="8306"/>
        </w:tabs>
      </w:pPr>
      <w:hyperlink w:anchor="_Toc23754" w:history="1">
        <w:r>
          <w:rPr>
            <w:rFonts w:ascii="仿宋" w:eastAsia="仿宋" w:hAnsi="仿宋" w:cs="仿宋" w:hint="eastAsia"/>
            <w:lang w:eastAsia="zh-CN"/>
          </w:rPr>
          <w:t>(二)、社会效益增强方案</w:t>
        </w:r>
        <w:r>
          <w:tab/>
        </w:r>
        <w:r>
          <w:fldChar w:fldCharType="begin"/>
        </w:r>
        <w:r>
          <w:instrText xml:space="preserve"> PAGEREF _Toc23754 \h </w:instrText>
        </w:r>
        <w:r>
          <w:fldChar w:fldCharType="separate"/>
        </w:r>
        <w:r>
          <w:t>62</w:t>
        </w:r>
        <w:r>
          <w:fldChar w:fldCharType="end"/>
        </w:r>
      </w:hyperlink>
    </w:p>
    <w:p>
      <w:pPr>
        <w:pStyle w:val="TOC1"/>
        <w:tabs>
          <w:tab w:val="right" w:leader="dot" w:pos="8306"/>
        </w:tabs>
      </w:pPr>
      <w:hyperlink w:anchor="_Toc2450" w:history="1">
        <w:r>
          <w:rPr>
            <w:rFonts w:ascii="仿宋" w:eastAsia="仿宋" w:hAnsi="仿宋" w:cs="仿宋" w:hint="eastAsia"/>
            <w:lang w:eastAsia="zh-CN"/>
          </w:rPr>
          <w:t>十二、项目变更管理</w:t>
        </w:r>
        <w:r>
          <w:tab/>
        </w:r>
        <w:r>
          <w:fldChar w:fldCharType="begin"/>
        </w:r>
        <w:r>
          <w:instrText xml:space="preserve"> PAGEREF _Toc2450 \h </w:instrText>
        </w:r>
        <w:r>
          <w:fldChar w:fldCharType="separate"/>
        </w:r>
        <w:r>
          <w:t>63</w:t>
        </w:r>
        <w:r>
          <w:fldChar w:fldCharType="end"/>
        </w:r>
      </w:hyperlink>
    </w:p>
    <w:p>
      <w:pPr>
        <w:pStyle w:val="TOC2"/>
        <w:tabs>
          <w:tab w:val="right" w:leader="dot" w:pos="8306"/>
        </w:tabs>
      </w:pPr>
      <w:hyperlink w:anchor="_Toc27137" w:history="1">
        <w:r>
          <w:rPr>
            <w:rFonts w:ascii="仿宋" w:eastAsia="仿宋" w:hAnsi="仿宋" w:cs="仿宋" w:hint="eastAsia"/>
            <w:lang w:eastAsia="zh-CN"/>
          </w:rPr>
          <w:t>(一)、变更控制流程</w:t>
        </w:r>
        <w:r>
          <w:tab/>
        </w:r>
        <w:r>
          <w:fldChar w:fldCharType="begin"/>
        </w:r>
        <w:r>
          <w:instrText xml:space="preserve"> PAGEREF _Toc27137 \h </w:instrText>
        </w:r>
        <w:r>
          <w:fldChar w:fldCharType="separate"/>
        </w:r>
        <w:r>
          <w:t>63</w:t>
        </w:r>
        <w:r>
          <w:fldChar w:fldCharType="end"/>
        </w:r>
      </w:hyperlink>
    </w:p>
    <w:p>
      <w:pPr>
        <w:pStyle w:val="TOC2"/>
        <w:tabs>
          <w:tab w:val="right" w:leader="dot" w:pos="8306"/>
        </w:tabs>
      </w:pPr>
      <w:hyperlink w:anchor="_Toc24724" w:history="1">
        <w:r>
          <w:rPr>
            <w:rFonts w:ascii="仿宋" w:eastAsia="仿宋" w:hAnsi="仿宋" w:cs="仿宋" w:hint="eastAsia"/>
            <w:lang w:eastAsia="zh-CN"/>
          </w:rPr>
          <w:t>(二)、影响评估与处理</w:t>
        </w:r>
        <w:r>
          <w:tab/>
        </w:r>
        <w:r>
          <w:fldChar w:fldCharType="begin"/>
        </w:r>
        <w:r>
          <w:instrText xml:space="preserve"> PAGEREF _Toc24724 \h </w:instrText>
        </w:r>
        <w:r>
          <w:fldChar w:fldCharType="separate"/>
        </w:r>
        <w:r>
          <w:t>64</w:t>
        </w:r>
        <w:r>
          <w:fldChar w:fldCharType="end"/>
        </w:r>
      </w:hyperlink>
    </w:p>
    <w:p>
      <w:pPr>
        <w:pStyle w:val="TOC2"/>
        <w:tabs>
          <w:tab w:val="right" w:leader="dot" w:pos="8306"/>
        </w:tabs>
      </w:pPr>
      <w:hyperlink w:anchor="_Toc4265" w:history="1">
        <w:r>
          <w:rPr>
            <w:rFonts w:ascii="仿宋" w:eastAsia="仿宋" w:hAnsi="仿宋" w:cs="仿宋" w:hint="eastAsia"/>
            <w:lang w:eastAsia="zh-CN"/>
          </w:rPr>
          <w:t>(三)、变更记录与追踪</w:t>
        </w:r>
        <w:r>
          <w:tab/>
        </w:r>
        <w:r>
          <w:fldChar w:fldCharType="begin"/>
        </w:r>
        <w:r>
          <w:instrText xml:space="preserve"> PAGEREF _Toc4265 \h </w:instrText>
        </w:r>
        <w:r>
          <w:fldChar w:fldCharType="separate"/>
        </w:r>
        <w:r>
          <w:t>66</w:t>
        </w:r>
        <w:r>
          <w:fldChar w:fldCharType="end"/>
        </w:r>
      </w:hyperlink>
    </w:p>
    <w:p>
      <w:pPr>
        <w:pStyle w:val="TOC2"/>
        <w:tabs>
          <w:tab w:val="right" w:leader="dot" w:pos="8306"/>
        </w:tabs>
      </w:pPr>
      <w:hyperlink w:anchor="_Toc29355" w:history="1">
        <w:r>
          <w:rPr>
            <w:rFonts w:ascii="仿宋" w:eastAsia="仿宋" w:hAnsi="仿宋" w:cs="仿宋" w:hint="eastAsia"/>
            <w:lang w:eastAsia="zh-CN"/>
          </w:rPr>
          <w:t>(四)、变更管理策略</w:t>
        </w:r>
        <w:r>
          <w:tab/>
        </w:r>
        <w:r>
          <w:fldChar w:fldCharType="begin"/>
        </w:r>
        <w:r>
          <w:instrText xml:space="preserve"> PAGEREF _Toc29355 \h </w:instrText>
        </w:r>
        <w:r>
          <w:fldChar w:fldCharType="separate"/>
        </w:r>
        <w:r>
          <w:t>67</w:t>
        </w:r>
        <w:r>
          <w:fldChar w:fldCharType="end"/>
        </w:r>
      </w:hyperlink>
    </w:p>
    <w:p>
      <w:pPr>
        <w:pStyle w:val="TOC1"/>
        <w:tabs>
          <w:tab w:val="right" w:leader="dot" w:pos="8306"/>
        </w:tabs>
      </w:pPr>
      <w:hyperlink w:anchor="_Toc11476" w:history="1">
        <w:r>
          <w:rPr>
            <w:rFonts w:ascii="仿宋" w:eastAsia="仿宋" w:hAnsi="仿宋" w:cs="仿宋" w:hint="eastAsia"/>
            <w:lang w:eastAsia="zh-CN"/>
          </w:rPr>
          <w:t>十三、产业协同与集群发展</w:t>
        </w:r>
        <w:r>
          <w:tab/>
        </w:r>
        <w:r>
          <w:fldChar w:fldCharType="begin"/>
        </w:r>
        <w:r>
          <w:instrText xml:space="preserve"> PAGEREF _Toc11476 \h </w:instrText>
        </w:r>
        <w:r>
          <w:fldChar w:fldCharType="separate"/>
        </w:r>
        <w:r>
          <w:t>69</w:t>
        </w:r>
        <w:r>
          <w:fldChar w:fldCharType="end"/>
        </w:r>
      </w:hyperlink>
    </w:p>
    <w:p>
      <w:pPr>
        <w:pStyle w:val="TOC2"/>
        <w:tabs>
          <w:tab w:val="right" w:leader="dot" w:pos="8306"/>
        </w:tabs>
      </w:pPr>
      <w:hyperlink w:anchor="_Toc30976" w:history="1">
        <w:r>
          <w:rPr>
            <w:rFonts w:ascii="仿宋" w:eastAsia="仿宋" w:hAnsi="仿宋" w:cs="仿宋" w:hint="eastAsia"/>
            <w:lang w:eastAsia="zh-CN"/>
          </w:rPr>
          <w:t>(一)、产业协同机制建设</w:t>
        </w:r>
        <w:r>
          <w:tab/>
        </w:r>
        <w:r>
          <w:fldChar w:fldCharType="begin"/>
        </w:r>
        <w:r>
          <w:instrText xml:space="preserve"> PAGEREF _Toc30976 \h </w:instrText>
        </w:r>
        <w:r>
          <w:fldChar w:fldCharType="separate"/>
        </w:r>
        <w:r>
          <w:t>69</w:t>
        </w:r>
        <w:r>
          <w:fldChar w:fldCharType="end"/>
        </w:r>
      </w:hyperlink>
    </w:p>
    <w:p>
      <w:pPr>
        <w:pStyle w:val="TOC2"/>
        <w:tabs>
          <w:tab w:val="right" w:leader="dot" w:pos="8306"/>
        </w:tabs>
      </w:pPr>
      <w:hyperlink w:anchor="_Toc4849" w:history="1">
        <w:r>
          <w:rPr>
            <w:rFonts w:ascii="仿宋" w:eastAsia="仿宋" w:hAnsi="仿宋" w:cs="仿宋" w:hint="eastAsia"/>
            <w:lang w:eastAsia="zh-CN"/>
          </w:rPr>
          <w:t>(二)、产业集群培育与发展</w:t>
        </w:r>
        <w:r>
          <w:tab/>
        </w:r>
        <w:r>
          <w:fldChar w:fldCharType="begin"/>
        </w:r>
        <w:r>
          <w:instrText xml:space="preserve"> PAGEREF _Toc4849 \h </w:instrText>
        </w:r>
        <w:r>
          <w:fldChar w:fldCharType="separate"/>
        </w:r>
        <w:r>
          <w:t>70</w:t>
        </w:r>
        <w:r>
          <w:fldChar w:fldCharType="end"/>
        </w:r>
      </w:hyperlink>
    </w:p>
    <w:p>
      <w:pPr>
        <w:pStyle w:val="TOC1"/>
        <w:tabs>
          <w:tab w:val="right" w:leader="dot" w:pos="8306"/>
        </w:tabs>
      </w:pPr>
      <w:hyperlink w:anchor="_Toc15984" w:history="1">
        <w:r>
          <w:rPr>
            <w:rFonts w:ascii="仿宋" w:eastAsia="仿宋" w:hAnsi="仿宋" w:cs="仿宋" w:hint="eastAsia"/>
            <w:lang w:eastAsia="zh-CN"/>
          </w:rPr>
          <w:t>十四、成果转化与推广应用</w:t>
        </w:r>
        <w:r>
          <w:tab/>
        </w:r>
        <w:r>
          <w:fldChar w:fldCharType="begin"/>
        </w:r>
        <w:r>
          <w:instrText xml:space="preserve"> PAGEREF _Toc15984 \h </w:instrText>
        </w:r>
        <w:r>
          <w:fldChar w:fldCharType="separate"/>
        </w:r>
        <w:r>
          <w:t>71</w:t>
        </w:r>
        <w:r>
          <w:fldChar w:fldCharType="end"/>
        </w:r>
      </w:hyperlink>
    </w:p>
    <w:p>
      <w:pPr>
        <w:pStyle w:val="TOC2"/>
        <w:tabs>
          <w:tab w:val="right" w:leader="dot" w:pos="8306"/>
        </w:tabs>
      </w:pPr>
      <w:hyperlink w:anchor="_Toc12787" w:history="1">
        <w:r>
          <w:rPr>
            <w:rFonts w:ascii="仿宋" w:eastAsia="仿宋" w:hAnsi="仿宋" w:cs="仿宋" w:hint="eastAsia"/>
            <w:lang w:eastAsia="zh-CN"/>
          </w:rPr>
          <w:t>(一)、成果转化策略制定</w:t>
        </w:r>
        <w:r>
          <w:tab/>
        </w:r>
        <w:r>
          <w:fldChar w:fldCharType="begin"/>
        </w:r>
        <w:r>
          <w:instrText xml:space="preserve"> PAGEREF _Toc12787 \h </w:instrText>
        </w:r>
        <w:r>
          <w:fldChar w:fldCharType="separate"/>
        </w:r>
        <w:r>
          <w:t>71</w:t>
        </w:r>
        <w:r>
          <w:fldChar w:fldCharType="end"/>
        </w:r>
      </w:hyperlink>
    </w:p>
    <w:p>
      <w:pPr>
        <w:pStyle w:val="TOC2"/>
        <w:tabs>
          <w:tab w:val="right" w:leader="dot" w:pos="8306"/>
        </w:tabs>
      </w:pPr>
      <w:hyperlink w:anchor="_Toc3990" w:history="1">
        <w:r>
          <w:rPr>
            <w:rFonts w:ascii="仿宋" w:eastAsia="仿宋" w:hAnsi="仿宋" w:cs="仿宋" w:hint="eastAsia"/>
            <w:lang w:eastAsia="zh-CN"/>
          </w:rPr>
          <w:t>(二)、成果推广应用方案</w:t>
        </w:r>
        <w:r>
          <w:tab/>
        </w:r>
        <w:r>
          <w:fldChar w:fldCharType="begin"/>
        </w:r>
        <w:r>
          <w:instrText xml:space="preserve"> PAGEREF _Toc3990 \h </w:instrText>
        </w:r>
        <w:r>
          <w:fldChar w:fldCharType="separate"/>
        </w:r>
        <w:r>
          <w:t>72</w:t>
        </w:r>
        <w:r>
          <w:fldChar w:fldCharType="end"/>
        </w:r>
      </w:hyperlink>
    </w:p>
    <w:p>
      <w:pPr>
        <w:pStyle w:val="TOC1"/>
        <w:tabs>
          <w:tab w:val="right" w:leader="dot" w:pos="8306"/>
        </w:tabs>
      </w:pPr>
      <w:hyperlink w:anchor="_Toc16277" w:history="1">
        <w:r>
          <w:rPr>
            <w:rFonts w:ascii="仿宋" w:eastAsia="仿宋" w:hAnsi="仿宋" w:cs="仿宋" w:hint="eastAsia"/>
            <w:lang w:eastAsia="zh-CN"/>
          </w:rPr>
          <w:t>十五、创新驱动与持续发展</w:t>
        </w:r>
        <w:r>
          <w:tab/>
        </w:r>
        <w:r>
          <w:fldChar w:fldCharType="begin"/>
        </w:r>
        <w:r>
          <w:instrText xml:space="preserve"> PAGEREF _Toc16277 \h </w:instrText>
        </w:r>
        <w:r>
          <w:fldChar w:fldCharType="separate"/>
        </w:r>
        <w:r>
          <w:t>74</w:t>
        </w:r>
        <w:r>
          <w:fldChar w:fldCharType="end"/>
        </w:r>
      </w:hyperlink>
    </w:p>
    <w:p>
      <w:pPr>
        <w:pStyle w:val="TOC2"/>
        <w:tabs>
          <w:tab w:val="right" w:leader="dot" w:pos="8306"/>
        </w:tabs>
      </w:pPr>
      <w:hyperlink w:anchor="_Toc16531" w:history="1">
        <w:r>
          <w:rPr>
            <w:rFonts w:ascii="仿宋" w:eastAsia="仿宋" w:hAnsi="仿宋" w:cs="仿宋" w:hint="eastAsia"/>
            <w:lang w:eastAsia="zh-CN"/>
          </w:rPr>
          <w:t>(一)、创新驱动战略实施</w:t>
        </w:r>
        <w:r>
          <w:tab/>
        </w:r>
        <w:r>
          <w:fldChar w:fldCharType="begin"/>
        </w:r>
        <w:r>
          <w:instrText xml:space="preserve"> PAGEREF _Toc16531 \h </w:instrText>
        </w:r>
        <w:r>
          <w:fldChar w:fldCharType="separate"/>
        </w:r>
        <w:r>
          <w:t>74</w:t>
        </w:r>
        <w:r>
          <w:fldChar w:fldCharType="end"/>
        </w:r>
      </w:hyperlink>
    </w:p>
    <w:p>
      <w:pPr>
        <w:pStyle w:val="TOC2"/>
        <w:tabs>
          <w:tab w:val="right" w:leader="dot" w:pos="8306"/>
        </w:tabs>
      </w:pPr>
      <w:hyperlink w:anchor="_Toc1944" w:history="1">
        <w:r>
          <w:rPr>
            <w:rFonts w:ascii="仿宋" w:eastAsia="仿宋" w:hAnsi="仿宋" w:cs="仿宋" w:hint="eastAsia"/>
            <w:lang w:eastAsia="zh-CN"/>
          </w:rPr>
          <w:t>(二)、持续发展路径探索</w:t>
        </w:r>
        <w:r>
          <w:tab/>
        </w:r>
        <w:r>
          <w:fldChar w:fldCharType="begin"/>
        </w:r>
        <w:r>
          <w:instrText xml:space="preserve"> PAGEREF _Toc1944 \h </w:instrText>
        </w:r>
        <w:r>
          <w:fldChar w:fldCharType="separate"/>
        </w:r>
        <w:r>
          <w:t>75</w:t>
        </w:r>
        <w:r>
          <w:fldChar w:fldCharType="end"/>
        </w:r>
      </w:hyperlink>
    </w:p>
    <w:p>
      <w:pPr>
        <w:pStyle w:val="TOC1"/>
        <w:tabs>
          <w:tab w:val="right" w:leader="dot" w:pos="8306"/>
        </w:tabs>
      </w:pPr>
      <w:hyperlink w:anchor="_Toc7608" w:history="1">
        <w:r>
          <w:rPr>
            <w:rFonts w:ascii="仿宋" w:eastAsia="仿宋" w:hAnsi="仿宋" w:cs="仿宋" w:hint="eastAsia"/>
            <w:lang w:eastAsia="zh-CN"/>
          </w:rPr>
          <w:t>十六、合作与交流机制建立</w:t>
        </w:r>
        <w:r>
          <w:tab/>
        </w:r>
        <w:r>
          <w:fldChar w:fldCharType="begin"/>
        </w:r>
        <w:r>
          <w:instrText xml:space="preserve"> PAGEREF _Toc7608 \h </w:instrText>
        </w:r>
        <w:r>
          <w:fldChar w:fldCharType="separate"/>
        </w:r>
        <w:r>
          <w:t>79</w:t>
        </w:r>
        <w:r>
          <w:fldChar w:fldCharType="end"/>
        </w:r>
      </w:hyperlink>
    </w:p>
    <w:p>
      <w:pPr>
        <w:pStyle w:val="TOC2"/>
        <w:tabs>
          <w:tab w:val="right" w:leader="dot" w:pos="8306"/>
        </w:tabs>
      </w:pPr>
      <w:hyperlink w:anchor="_Toc32318" w:history="1">
        <w:r>
          <w:rPr>
            <w:rFonts w:ascii="仿宋" w:eastAsia="仿宋" w:hAnsi="仿宋" w:cs="仿宋" w:hint="eastAsia"/>
            <w:lang w:eastAsia="zh-CN"/>
          </w:rPr>
          <w:t>(一)、合作伙伴选择与合作方式</w:t>
        </w:r>
        <w:r>
          <w:tab/>
        </w:r>
        <w:r>
          <w:fldChar w:fldCharType="begin"/>
        </w:r>
        <w:r>
          <w:instrText xml:space="preserve"> PAGEREF _Toc32318 \h </w:instrText>
        </w:r>
        <w:r>
          <w:fldChar w:fldCharType="separate"/>
        </w:r>
        <w:r>
          <w:t>79</w:t>
        </w:r>
        <w:r>
          <w:fldChar w:fldCharType="end"/>
        </w:r>
      </w:hyperlink>
    </w:p>
    <w:p>
      <w:pPr>
        <w:pStyle w:val="TOC2"/>
        <w:tabs>
          <w:tab w:val="right" w:leader="dot" w:pos="8306"/>
        </w:tabs>
      </w:pPr>
      <w:hyperlink w:anchor="_Toc1710" w:history="1">
        <w:r>
          <w:rPr>
            <w:rFonts w:ascii="仿宋" w:eastAsia="仿宋" w:hAnsi="仿宋" w:cs="仿宋" w:hint="eastAsia"/>
            <w:lang w:eastAsia="zh-CN"/>
          </w:rPr>
          <w:t>(二)、交流与合作平台搭建</w:t>
        </w:r>
        <w:r>
          <w:tab/>
        </w:r>
        <w:r>
          <w:fldChar w:fldCharType="begin"/>
        </w:r>
        <w:r>
          <w:instrText xml:space="preserve"> PAGEREF _Toc1710 \h </w:instrText>
        </w:r>
        <w:r>
          <w:fldChar w:fldCharType="separate"/>
        </w:r>
        <w:r>
          <w:t>81</w:t>
        </w:r>
        <w:r>
          <w:fldChar w:fldCharType="end"/>
        </w:r>
      </w:hyperlink>
    </w:p>
    <w:p>
      <w:pPr>
        <w:pStyle w:val="TOC1"/>
        <w:tabs>
          <w:tab w:val="right" w:leader="dot" w:pos="8306"/>
        </w:tabs>
      </w:pPr>
      <w:hyperlink w:anchor="_Toc30538" w:history="1">
        <w:r>
          <w:rPr>
            <w:rFonts w:ascii="仿宋" w:eastAsia="仿宋" w:hAnsi="仿宋" w:cs="仿宋" w:hint="eastAsia"/>
            <w:lang w:eastAsia="zh-CN"/>
          </w:rPr>
          <w:t>十七、法律法规与政策遵循</w:t>
        </w:r>
        <w:r>
          <w:tab/>
        </w:r>
        <w:r>
          <w:fldChar w:fldCharType="begin"/>
        </w:r>
        <w:r>
          <w:instrText xml:space="preserve"> PAGEREF _Toc30538 \h </w:instrText>
        </w:r>
        <w:r>
          <w:fldChar w:fldCharType="separate"/>
        </w:r>
        <w:r>
          <w:t>82</w:t>
        </w:r>
        <w:r>
          <w:fldChar w:fldCharType="end"/>
        </w:r>
      </w:hyperlink>
    </w:p>
    <w:p>
      <w:pPr>
        <w:pStyle w:val="TOC2"/>
        <w:tabs>
          <w:tab w:val="right" w:leader="dot" w:pos="8306"/>
        </w:tabs>
      </w:pPr>
      <w:hyperlink w:anchor="_Toc12257" w:history="1">
        <w:r>
          <w:rPr>
            <w:rFonts w:ascii="仿宋" w:eastAsia="仿宋" w:hAnsi="仿宋" w:cs="仿宋" w:hint="eastAsia"/>
            <w:lang w:eastAsia="zh-CN"/>
          </w:rPr>
          <w:t>(一)、法律法规遵守</w:t>
        </w:r>
        <w:r>
          <w:tab/>
        </w:r>
        <w:r>
          <w:fldChar w:fldCharType="begin"/>
        </w:r>
        <w:r>
          <w:instrText xml:space="preserve"> PAGEREF _Toc12257 \h </w:instrText>
        </w:r>
        <w:r>
          <w:fldChar w:fldCharType="separate"/>
        </w:r>
        <w:r>
          <w:t>82</w:t>
        </w:r>
        <w:r>
          <w:fldChar w:fldCharType="end"/>
        </w:r>
      </w:hyperlink>
    </w:p>
    <w:p>
      <w:pPr>
        <w:pStyle w:val="TOC2"/>
        <w:tabs>
          <w:tab w:val="right" w:leader="dot" w:pos="8306"/>
        </w:tabs>
      </w:pPr>
      <w:hyperlink w:anchor="_Toc11850" w:history="1">
        <w:r>
          <w:rPr>
            <w:rFonts w:ascii="仿宋" w:eastAsia="仿宋" w:hAnsi="仿宋" w:cs="仿宋" w:hint="eastAsia"/>
            <w:lang w:eastAsia="zh-CN"/>
          </w:rPr>
          <w:t>(二)、政策导向与利用</w:t>
        </w:r>
        <w:r>
          <w:tab/>
        </w:r>
        <w:r>
          <w:fldChar w:fldCharType="begin"/>
        </w:r>
        <w:r>
          <w:instrText xml:space="preserve"> PAGEREF _Toc11850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6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0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5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8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41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57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95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https://d.book118.com/416132224201010033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45124"/>
    <w:rsid w:val="780451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132224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2023-12-20T00:38:00Z</dcterms:created>
  <dcterms:modified xsi:type="dcterms:W3CDTF">2023-12-20T00:38:45Z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DA4B18D2DACE49C8971B0CE9B2316702_11</vt:lpwstr>
  </property>
  <property fmtid="{D5CDD505-2E9C-101B-9397-08002B2CF9AE}" pid="3" name="KSOProductBuildVer">
    <vt:lpwstr>2052-12.1.0.16120</vt:lpwstr>
  </property>
</Properties>
</file>