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PDA项目规划设计蓝图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6" w:history="1">
        <w:r>
          <w:rPr>
            <w:rFonts w:ascii="仿宋" w:eastAsia="仿宋" w:hAnsi="仿宋" w:cs="仿宋" w:hint="eastAsia"/>
            <w:lang w:eastAsia="zh-CN"/>
          </w:rPr>
          <w:t>序言</w:t>
        </w:r>
        <w:r>
          <w:tab/>
        </w:r>
        <w:r>
          <w:fldChar w:fldCharType="begin"/>
        </w:r>
        <w:r>
          <w:instrText xml:space="preserve"> PAGEREF _Toc8446 \h </w:instrText>
        </w:r>
        <w:r>
          <w:fldChar w:fldCharType="separate"/>
        </w:r>
        <w:r>
          <w:t>3</w:t>
        </w:r>
        <w:r>
          <w:fldChar w:fldCharType="end"/>
        </w:r>
      </w:hyperlink>
    </w:p>
    <w:p>
      <w:pPr>
        <w:pStyle w:val="TOC1"/>
        <w:tabs>
          <w:tab w:val="right" w:leader="dot" w:pos="8306"/>
        </w:tabs>
      </w:pPr>
      <w:hyperlink w:anchor="_Toc25032" w:history="1">
        <w:r>
          <w:rPr>
            <w:rFonts w:ascii="仿宋" w:eastAsia="仿宋" w:hAnsi="仿宋" w:cs="仿宋" w:hint="eastAsia"/>
            <w:lang w:eastAsia="zh-CN"/>
          </w:rPr>
          <w:t>一、PDA项目危机管理</w:t>
        </w:r>
        <w:r>
          <w:tab/>
        </w:r>
        <w:r>
          <w:fldChar w:fldCharType="begin"/>
        </w:r>
        <w:r>
          <w:instrText xml:space="preserve"> PAGEREF _Toc25032 \h </w:instrText>
        </w:r>
        <w:r>
          <w:fldChar w:fldCharType="separate"/>
        </w:r>
        <w:r>
          <w:t>3</w:t>
        </w:r>
        <w:r>
          <w:fldChar w:fldCharType="end"/>
        </w:r>
      </w:hyperlink>
    </w:p>
    <w:p>
      <w:pPr>
        <w:pStyle w:val="TOC2"/>
        <w:tabs>
          <w:tab w:val="right" w:leader="dot" w:pos="8306"/>
        </w:tabs>
      </w:pPr>
      <w:hyperlink w:anchor="_Toc17753" w:history="1">
        <w:r>
          <w:rPr>
            <w:rFonts w:ascii="仿宋" w:eastAsia="仿宋" w:hAnsi="仿宋" w:cs="仿宋" w:hint="eastAsia"/>
            <w:lang w:eastAsia="zh-CN"/>
          </w:rPr>
          <w:t>(一)、危机预警与识别</w:t>
        </w:r>
        <w:r>
          <w:tab/>
        </w:r>
        <w:r>
          <w:fldChar w:fldCharType="begin"/>
        </w:r>
        <w:r>
          <w:instrText xml:space="preserve"> PAGEREF _Toc17753 \h </w:instrText>
        </w:r>
        <w:r>
          <w:fldChar w:fldCharType="separate"/>
        </w:r>
        <w:r>
          <w:t>3</w:t>
        </w:r>
        <w:r>
          <w:fldChar w:fldCharType="end"/>
        </w:r>
      </w:hyperlink>
    </w:p>
    <w:p>
      <w:pPr>
        <w:pStyle w:val="TOC2"/>
        <w:tabs>
          <w:tab w:val="right" w:leader="dot" w:pos="8306"/>
        </w:tabs>
      </w:pPr>
      <w:hyperlink w:anchor="_Toc27468" w:history="1">
        <w:r>
          <w:rPr>
            <w:rFonts w:ascii="仿宋" w:eastAsia="仿宋" w:hAnsi="仿宋" w:cs="仿宋" w:hint="eastAsia"/>
            <w:lang w:eastAsia="zh-CN"/>
          </w:rPr>
          <w:t>(二)、危机应对与恢复</w:t>
        </w:r>
        <w:r>
          <w:tab/>
        </w:r>
        <w:r>
          <w:fldChar w:fldCharType="begin"/>
        </w:r>
        <w:r>
          <w:instrText xml:space="preserve"> PAGEREF _Toc27468 \h </w:instrText>
        </w:r>
        <w:r>
          <w:fldChar w:fldCharType="separate"/>
        </w:r>
        <w:r>
          <w:t>4</w:t>
        </w:r>
        <w:r>
          <w:fldChar w:fldCharType="end"/>
        </w:r>
      </w:hyperlink>
    </w:p>
    <w:p>
      <w:pPr>
        <w:pStyle w:val="TOC1"/>
        <w:tabs>
          <w:tab w:val="right" w:leader="dot" w:pos="8306"/>
        </w:tabs>
      </w:pPr>
      <w:hyperlink w:anchor="_Toc48" w:history="1">
        <w:r>
          <w:rPr>
            <w:rFonts w:ascii="仿宋" w:eastAsia="仿宋" w:hAnsi="仿宋" w:cs="仿宋" w:hint="eastAsia"/>
            <w:lang w:eastAsia="zh-CN"/>
          </w:rPr>
          <w:t>二、市场分析、调研</w:t>
        </w:r>
        <w:r>
          <w:tab/>
        </w:r>
        <w:r>
          <w:fldChar w:fldCharType="begin"/>
        </w:r>
        <w:r>
          <w:instrText xml:space="preserve"> PAGEREF _Toc48 \h </w:instrText>
        </w:r>
        <w:r>
          <w:fldChar w:fldCharType="separate"/>
        </w:r>
        <w:r>
          <w:t>5</w:t>
        </w:r>
        <w:r>
          <w:fldChar w:fldCharType="end"/>
        </w:r>
      </w:hyperlink>
    </w:p>
    <w:p>
      <w:pPr>
        <w:pStyle w:val="TOC2"/>
        <w:tabs>
          <w:tab w:val="right" w:leader="dot" w:pos="8306"/>
        </w:tabs>
      </w:pPr>
      <w:hyperlink w:anchor="_Toc828" w:history="1">
        <w:r>
          <w:rPr>
            <w:rFonts w:ascii="仿宋" w:eastAsia="仿宋" w:hAnsi="仿宋" w:cs="仿宋" w:hint="eastAsia"/>
            <w:lang w:eastAsia="zh-CN"/>
          </w:rPr>
          <w:t>(一)、PDA行业分析</w:t>
        </w:r>
        <w:r>
          <w:tab/>
        </w:r>
        <w:r>
          <w:fldChar w:fldCharType="begin"/>
        </w:r>
        <w:r>
          <w:instrText xml:space="preserve"> PAGEREF _Toc828 \h </w:instrText>
        </w:r>
        <w:r>
          <w:fldChar w:fldCharType="separate"/>
        </w:r>
        <w:r>
          <w:t>5</w:t>
        </w:r>
        <w:r>
          <w:fldChar w:fldCharType="end"/>
        </w:r>
      </w:hyperlink>
    </w:p>
    <w:p>
      <w:pPr>
        <w:pStyle w:val="TOC2"/>
        <w:tabs>
          <w:tab w:val="right" w:leader="dot" w:pos="8306"/>
        </w:tabs>
      </w:pPr>
      <w:hyperlink w:anchor="_Toc29467" w:history="1">
        <w:r>
          <w:rPr>
            <w:rFonts w:ascii="仿宋" w:eastAsia="仿宋" w:hAnsi="仿宋" w:cs="仿宋" w:hint="eastAsia"/>
            <w:lang w:eastAsia="zh-CN"/>
          </w:rPr>
          <w:t>(二)、PDA市场分析预测</w:t>
        </w:r>
        <w:r>
          <w:tab/>
        </w:r>
        <w:r>
          <w:fldChar w:fldCharType="begin"/>
        </w:r>
        <w:r>
          <w:instrText xml:space="preserve"> PAGEREF _Toc29467 \h </w:instrText>
        </w:r>
        <w:r>
          <w:fldChar w:fldCharType="separate"/>
        </w:r>
        <w:r>
          <w:t>6</w:t>
        </w:r>
        <w:r>
          <w:fldChar w:fldCharType="end"/>
        </w:r>
      </w:hyperlink>
    </w:p>
    <w:p>
      <w:pPr>
        <w:pStyle w:val="TOC1"/>
        <w:tabs>
          <w:tab w:val="right" w:leader="dot" w:pos="8306"/>
        </w:tabs>
      </w:pPr>
      <w:hyperlink w:anchor="_Toc15846" w:history="1">
        <w:r>
          <w:rPr>
            <w:rFonts w:ascii="仿宋" w:eastAsia="仿宋" w:hAnsi="仿宋" w:cs="仿宋" w:hint="eastAsia"/>
            <w:lang w:eastAsia="zh-CN"/>
          </w:rPr>
          <w:t>三、PDA项目文档管理</w:t>
        </w:r>
        <w:r>
          <w:tab/>
        </w:r>
        <w:r>
          <w:fldChar w:fldCharType="begin"/>
        </w:r>
        <w:r>
          <w:instrText xml:space="preserve"> PAGEREF _Toc15846 \h </w:instrText>
        </w:r>
        <w:r>
          <w:fldChar w:fldCharType="separate"/>
        </w:r>
        <w:r>
          <w:t>7</w:t>
        </w:r>
        <w:r>
          <w:fldChar w:fldCharType="end"/>
        </w:r>
      </w:hyperlink>
    </w:p>
    <w:p>
      <w:pPr>
        <w:pStyle w:val="TOC2"/>
        <w:tabs>
          <w:tab w:val="right" w:leader="dot" w:pos="8306"/>
        </w:tabs>
      </w:pPr>
      <w:hyperlink w:anchor="_Toc15870" w:history="1">
        <w:r>
          <w:rPr>
            <w:rFonts w:ascii="仿宋" w:eastAsia="仿宋" w:hAnsi="仿宋" w:cs="仿宋" w:hint="eastAsia"/>
            <w:lang w:eastAsia="zh-CN"/>
          </w:rPr>
          <w:t>(一)、文档编制与审查</w:t>
        </w:r>
        <w:r>
          <w:tab/>
        </w:r>
        <w:r>
          <w:fldChar w:fldCharType="begin"/>
        </w:r>
        <w:r>
          <w:instrText xml:space="preserve"> PAGEREF _Toc15870 \h </w:instrText>
        </w:r>
        <w:r>
          <w:fldChar w:fldCharType="separate"/>
        </w:r>
        <w:r>
          <w:t>7</w:t>
        </w:r>
        <w:r>
          <w:fldChar w:fldCharType="end"/>
        </w:r>
      </w:hyperlink>
    </w:p>
    <w:p>
      <w:pPr>
        <w:pStyle w:val="TOC2"/>
        <w:tabs>
          <w:tab w:val="right" w:leader="dot" w:pos="8306"/>
        </w:tabs>
      </w:pPr>
      <w:hyperlink w:anchor="_Toc19775" w:history="1">
        <w:r>
          <w:rPr>
            <w:rFonts w:ascii="仿宋" w:eastAsia="仿宋" w:hAnsi="仿宋" w:cs="仿宋" w:hint="eastAsia"/>
            <w:lang w:eastAsia="zh-CN"/>
          </w:rPr>
          <w:t>(二)、文档发布与分发</w:t>
        </w:r>
        <w:r>
          <w:tab/>
        </w:r>
        <w:r>
          <w:fldChar w:fldCharType="begin"/>
        </w:r>
        <w:r>
          <w:instrText xml:space="preserve"> PAGEREF _Toc19775 \h </w:instrText>
        </w:r>
        <w:r>
          <w:fldChar w:fldCharType="separate"/>
        </w:r>
        <w:r>
          <w:t>8</w:t>
        </w:r>
        <w:r>
          <w:fldChar w:fldCharType="end"/>
        </w:r>
      </w:hyperlink>
    </w:p>
    <w:p>
      <w:pPr>
        <w:pStyle w:val="TOC2"/>
        <w:tabs>
          <w:tab w:val="right" w:leader="dot" w:pos="8306"/>
        </w:tabs>
      </w:pPr>
      <w:hyperlink w:anchor="_Toc7697" w:history="1">
        <w:r>
          <w:rPr>
            <w:rFonts w:ascii="仿宋" w:eastAsia="仿宋" w:hAnsi="仿宋" w:cs="仿宋" w:hint="eastAsia"/>
            <w:lang w:eastAsia="zh-CN"/>
          </w:rPr>
          <w:t>(三)、文档存档与归档</w:t>
        </w:r>
        <w:r>
          <w:tab/>
        </w:r>
        <w:r>
          <w:fldChar w:fldCharType="begin"/>
        </w:r>
        <w:r>
          <w:instrText xml:space="preserve"> PAGEREF _Toc7697 \h </w:instrText>
        </w:r>
        <w:r>
          <w:fldChar w:fldCharType="separate"/>
        </w:r>
        <w:r>
          <w:t>9</w:t>
        </w:r>
        <w:r>
          <w:fldChar w:fldCharType="end"/>
        </w:r>
      </w:hyperlink>
    </w:p>
    <w:p>
      <w:pPr>
        <w:pStyle w:val="TOC1"/>
        <w:tabs>
          <w:tab w:val="right" w:leader="dot" w:pos="8306"/>
        </w:tabs>
      </w:pPr>
      <w:hyperlink w:anchor="_Toc26705" w:history="1">
        <w:r>
          <w:rPr>
            <w:rFonts w:ascii="仿宋" w:eastAsia="仿宋" w:hAnsi="仿宋" w:cs="仿宋" w:hint="eastAsia"/>
            <w:lang w:eastAsia="zh-CN"/>
          </w:rPr>
          <w:t>四、PDA项目选址可行性分析</w:t>
        </w:r>
        <w:r>
          <w:tab/>
        </w:r>
        <w:r>
          <w:fldChar w:fldCharType="begin"/>
        </w:r>
        <w:r>
          <w:instrText xml:space="preserve"> PAGEREF _Toc26705 \h </w:instrText>
        </w:r>
        <w:r>
          <w:fldChar w:fldCharType="separate"/>
        </w:r>
        <w:r>
          <w:t>10</w:t>
        </w:r>
        <w:r>
          <w:fldChar w:fldCharType="end"/>
        </w:r>
      </w:hyperlink>
    </w:p>
    <w:p>
      <w:pPr>
        <w:pStyle w:val="TOC2"/>
        <w:tabs>
          <w:tab w:val="right" w:leader="dot" w:pos="8306"/>
        </w:tabs>
      </w:pPr>
      <w:hyperlink w:anchor="_Toc27167" w:history="1">
        <w:r>
          <w:rPr>
            <w:rFonts w:ascii="仿宋" w:eastAsia="仿宋" w:hAnsi="仿宋" w:cs="仿宋" w:hint="eastAsia"/>
            <w:lang w:eastAsia="zh-CN"/>
          </w:rPr>
          <w:t>(一)、PDA项目选址</w:t>
        </w:r>
        <w:r>
          <w:tab/>
        </w:r>
        <w:r>
          <w:fldChar w:fldCharType="begin"/>
        </w:r>
        <w:r>
          <w:instrText xml:space="preserve"> PAGEREF _Toc27167 \h </w:instrText>
        </w:r>
        <w:r>
          <w:fldChar w:fldCharType="separate"/>
        </w:r>
        <w:r>
          <w:t>10</w:t>
        </w:r>
        <w:r>
          <w:fldChar w:fldCharType="end"/>
        </w:r>
      </w:hyperlink>
    </w:p>
    <w:p>
      <w:pPr>
        <w:pStyle w:val="TOC2"/>
        <w:tabs>
          <w:tab w:val="right" w:leader="dot" w:pos="8306"/>
        </w:tabs>
      </w:pPr>
      <w:hyperlink w:anchor="_Toc16121" w:history="1">
        <w:r>
          <w:rPr>
            <w:rFonts w:ascii="仿宋" w:eastAsia="仿宋" w:hAnsi="仿宋" w:cs="仿宋" w:hint="eastAsia"/>
            <w:lang w:eastAsia="zh-CN"/>
          </w:rPr>
          <w:t>(二)、用地控制指标</w:t>
        </w:r>
        <w:r>
          <w:tab/>
        </w:r>
        <w:r>
          <w:fldChar w:fldCharType="begin"/>
        </w:r>
        <w:r>
          <w:instrText xml:space="preserve"> PAGEREF _Toc16121 \h </w:instrText>
        </w:r>
        <w:r>
          <w:fldChar w:fldCharType="separate"/>
        </w:r>
        <w:r>
          <w:t>10</w:t>
        </w:r>
        <w:r>
          <w:fldChar w:fldCharType="end"/>
        </w:r>
      </w:hyperlink>
    </w:p>
    <w:p>
      <w:pPr>
        <w:pStyle w:val="TOC2"/>
        <w:tabs>
          <w:tab w:val="right" w:leader="dot" w:pos="8306"/>
        </w:tabs>
      </w:pPr>
      <w:hyperlink w:anchor="_Toc32202" w:history="1">
        <w:r>
          <w:rPr>
            <w:rFonts w:ascii="仿宋" w:eastAsia="仿宋" w:hAnsi="仿宋" w:cs="仿宋" w:hint="eastAsia"/>
            <w:lang w:eastAsia="zh-CN"/>
          </w:rPr>
          <w:t>(三)、节约用地措施</w:t>
        </w:r>
        <w:r>
          <w:tab/>
        </w:r>
        <w:r>
          <w:fldChar w:fldCharType="begin"/>
        </w:r>
        <w:r>
          <w:instrText xml:space="preserve"> PAGEREF _Toc32202 \h </w:instrText>
        </w:r>
        <w:r>
          <w:fldChar w:fldCharType="separate"/>
        </w:r>
        <w:r>
          <w:t>12</w:t>
        </w:r>
        <w:r>
          <w:fldChar w:fldCharType="end"/>
        </w:r>
      </w:hyperlink>
    </w:p>
    <w:p>
      <w:pPr>
        <w:pStyle w:val="TOC2"/>
        <w:tabs>
          <w:tab w:val="right" w:leader="dot" w:pos="8306"/>
        </w:tabs>
      </w:pPr>
      <w:hyperlink w:anchor="_Toc25766" w:history="1">
        <w:r>
          <w:rPr>
            <w:rFonts w:ascii="仿宋" w:eastAsia="仿宋" w:hAnsi="仿宋" w:cs="仿宋" w:hint="eastAsia"/>
            <w:lang w:eastAsia="zh-CN"/>
          </w:rPr>
          <w:t>(四)、总图布置方案</w:t>
        </w:r>
        <w:r>
          <w:tab/>
        </w:r>
        <w:r>
          <w:fldChar w:fldCharType="begin"/>
        </w:r>
        <w:r>
          <w:instrText xml:space="preserve"> PAGEREF _Toc25766 \h </w:instrText>
        </w:r>
        <w:r>
          <w:fldChar w:fldCharType="separate"/>
        </w:r>
        <w:r>
          <w:t>13</w:t>
        </w:r>
        <w:r>
          <w:fldChar w:fldCharType="end"/>
        </w:r>
      </w:hyperlink>
    </w:p>
    <w:p>
      <w:pPr>
        <w:pStyle w:val="TOC2"/>
        <w:tabs>
          <w:tab w:val="right" w:leader="dot" w:pos="8306"/>
        </w:tabs>
      </w:pPr>
      <w:hyperlink w:anchor="_Toc29652" w:history="1">
        <w:r>
          <w:rPr>
            <w:rFonts w:ascii="仿宋" w:eastAsia="仿宋" w:hAnsi="仿宋" w:cs="仿宋" w:hint="eastAsia"/>
            <w:lang w:eastAsia="zh-CN"/>
          </w:rPr>
          <w:t>(五)、选址综合评价</w:t>
        </w:r>
        <w:r>
          <w:tab/>
        </w:r>
        <w:r>
          <w:fldChar w:fldCharType="begin"/>
        </w:r>
        <w:r>
          <w:instrText xml:space="preserve"> PAGEREF _Toc29652 \h </w:instrText>
        </w:r>
        <w:r>
          <w:fldChar w:fldCharType="separate"/>
        </w:r>
        <w:r>
          <w:t>14</w:t>
        </w:r>
        <w:r>
          <w:fldChar w:fldCharType="end"/>
        </w:r>
      </w:hyperlink>
    </w:p>
    <w:p>
      <w:pPr>
        <w:pStyle w:val="TOC1"/>
        <w:tabs>
          <w:tab w:val="right" w:leader="dot" w:pos="8306"/>
        </w:tabs>
      </w:pPr>
      <w:hyperlink w:anchor="_Toc12791" w:history="1">
        <w:r>
          <w:rPr>
            <w:rFonts w:ascii="仿宋" w:eastAsia="仿宋" w:hAnsi="仿宋" w:cs="仿宋" w:hint="eastAsia"/>
            <w:lang w:eastAsia="zh-CN"/>
          </w:rPr>
          <w:t>五、PDA项目可持续发展</w:t>
        </w:r>
        <w:r>
          <w:tab/>
        </w:r>
        <w:r>
          <w:fldChar w:fldCharType="begin"/>
        </w:r>
        <w:r>
          <w:instrText xml:space="preserve"> PAGEREF _Toc12791 \h </w:instrText>
        </w:r>
        <w:r>
          <w:fldChar w:fldCharType="separate"/>
        </w:r>
        <w:r>
          <w:t>15</w:t>
        </w:r>
        <w:r>
          <w:fldChar w:fldCharType="end"/>
        </w:r>
      </w:hyperlink>
    </w:p>
    <w:p>
      <w:pPr>
        <w:pStyle w:val="TOC2"/>
        <w:tabs>
          <w:tab w:val="right" w:leader="dot" w:pos="8306"/>
        </w:tabs>
      </w:pPr>
      <w:hyperlink w:anchor="_Toc20407" w:history="1">
        <w:r>
          <w:rPr>
            <w:rFonts w:ascii="仿宋" w:eastAsia="仿宋" w:hAnsi="仿宋" w:cs="仿宋" w:hint="eastAsia"/>
            <w:lang w:eastAsia="zh-CN"/>
          </w:rPr>
          <w:t>(一)、可持续战略与实践</w:t>
        </w:r>
        <w:r>
          <w:tab/>
        </w:r>
        <w:r>
          <w:fldChar w:fldCharType="begin"/>
        </w:r>
        <w:r>
          <w:instrText xml:space="preserve"> PAGEREF _Toc20407 \h </w:instrText>
        </w:r>
        <w:r>
          <w:fldChar w:fldCharType="separate"/>
        </w:r>
        <w:r>
          <w:t>15</w:t>
        </w:r>
        <w:r>
          <w:fldChar w:fldCharType="end"/>
        </w:r>
      </w:hyperlink>
    </w:p>
    <w:p>
      <w:pPr>
        <w:pStyle w:val="TOC2"/>
        <w:tabs>
          <w:tab w:val="right" w:leader="dot" w:pos="8306"/>
        </w:tabs>
      </w:pPr>
      <w:hyperlink w:anchor="_Toc23660" w:history="1">
        <w:r>
          <w:rPr>
            <w:rFonts w:ascii="仿宋" w:eastAsia="仿宋" w:hAnsi="仿宋" w:cs="仿宋" w:hint="eastAsia"/>
            <w:lang w:eastAsia="zh-CN"/>
          </w:rPr>
          <w:t>(二)、环保与社会责任</w:t>
        </w:r>
        <w:r>
          <w:tab/>
        </w:r>
        <w:r>
          <w:fldChar w:fldCharType="begin"/>
        </w:r>
        <w:r>
          <w:instrText xml:space="preserve"> PAGEREF _Toc23660 \h </w:instrText>
        </w:r>
        <w:r>
          <w:fldChar w:fldCharType="separate"/>
        </w:r>
        <w:r>
          <w:t>16</w:t>
        </w:r>
        <w:r>
          <w:fldChar w:fldCharType="end"/>
        </w:r>
      </w:hyperlink>
    </w:p>
    <w:p>
      <w:pPr>
        <w:pStyle w:val="TOC1"/>
        <w:tabs>
          <w:tab w:val="right" w:leader="dot" w:pos="8306"/>
        </w:tabs>
      </w:pPr>
      <w:hyperlink w:anchor="_Toc31006" w:history="1">
        <w:r>
          <w:rPr>
            <w:rFonts w:ascii="仿宋" w:eastAsia="仿宋" w:hAnsi="仿宋" w:cs="仿宋" w:hint="eastAsia"/>
            <w:lang w:eastAsia="zh-CN"/>
          </w:rPr>
          <w:t>六、PDA项目建设背景及必要性分析</w:t>
        </w:r>
        <w:r>
          <w:tab/>
        </w:r>
        <w:r>
          <w:fldChar w:fldCharType="begin"/>
        </w:r>
        <w:r>
          <w:instrText xml:space="preserve"> PAGEREF _Toc31006 \h </w:instrText>
        </w:r>
        <w:r>
          <w:fldChar w:fldCharType="separate"/>
        </w:r>
        <w:r>
          <w:t>17</w:t>
        </w:r>
        <w:r>
          <w:fldChar w:fldCharType="end"/>
        </w:r>
      </w:hyperlink>
    </w:p>
    <w:p>
      <w:pPr>
        <w:pStyle w:val="TOC2"/>
        <w:tabs>
          <w:tab w:val="right" w:leader="dot" w:pos="8306"/>
        </w:tabs>
      </w:pPr>
      <w:hyperlink w:anchor="_Toc15497" w:history="1">
        <w:r>
          <w:rPr>
            <w:rFonts w:ascii="仿宋" w:eastAsia="仿宋" w:hAnsi="仿宋" w:cs="仿宋" w:hint="eastAsia"/>
            <w:lang w:eastAsia="zh-CN"/>
          </w:rPr>
          <w:t>(一)、PDA项目背景分析</w:t>
        </w:r>
        <w:r>
          <w:tab/>
        </w:r>
        <w:r>
          <w:fldChar w:fldCharType="begin"/>
        </w:r>
        <w:r>
          <w:instrText xml:space="preserve"> PAGEREF _Toc15497 \h </w:instrText>
        </w:r>
        <w:r>
          <w:fldChar w:fldCharType="separate"/>
        </w:r>
        <w:r>
          <w:t>17</w:t>
        </w:r>
        <w:r>
          <w:fldChar w:fldCharType="end"/>
        </w:r>
      </w:hyperlink>
    </w:p>
    <w:p>
      <w:pPr>
        <w:pStyle w:val="TOC2"/>
        <w:tabs>
          <w:tab w:val="right" w:leader="dot" w:pos="8306"/>
        </w:tabs>
      </w:pPr>
      <w:hyperlink w:anchor="_Toc16374" w:history="1">
        <w:r>
          <w:rPr>
            <w:rFonts w:ascii="仿宋" w:eastAsia="仿宋" w:hAnsi="仿宋" w:cs="仿宋" w:hint="eastAsia"/>
            <w:lang w:eastAsia="zh-CN"/>
          </w:rPr>
          <w:t>(二)、PDA项目建设必要性分析</w:t>
        </w:r>
        <w:r>
          <w:tab/>
        </w:r>
        <w:r>
          <w:fldChar w:fldCharType="begin"/>
        </w:r>
        <w:r>
          <w:instrText xml:space="preserve"> PAGEREF _Toc16374 \h </w:instrText>
        </w:r>
        <w:r>
          <w:fldChar w:fldCharType="separate"/>
        </w:r>
        <w:r>
          <w:t>18</w:t>
        </w:r>
        <w:r>
          <w:fldChar w:fldCharType="end"/>
        </w:r>
      </w:hyperlink>
    </w:p>
    <w:p>
      <w:pPr>
        <w:pStyle w:val="TOC1"/>
        <w:tabs>
          <w:tab w:val="right" w:leader="dot" w:pos="8306"/>
        </w:tabs>
      </w:pPr>
      <w:hyperlink w:anchor="_Toc15895" w:history="1">
        <w:r>
          <w:rPr>
            <w:rFonts w:ascii="仿宋" w:eastAsia="仿宋" w:hAnsi="仿宋" w:cs="仿宋" w:hint="eastAsia"/>
            <w:lang w:eastAsia="zh-CN"/>
          </w:rPr>
          <w:t>七、PDA项目财务管理</w:t>
        </w:r>
        <w:r>
          <w:tab/>
        </w:r>
        <w:r>
          <w:fldChar w:fldCharType="begin"/>
        </w:r>
        <w:r>
          <w:instrText xml:space="preserve"> PAGEREF _Toc15895 \h </w:instrText>
        </w:r>
        <w:r>
          <w:fldChar w:fldCharType="separate"/>
        </w:r>
        <w:r>
          <w:t>20</w:t>
        </w:r>
        <w:r>
          <w:fldChar w:fldCharType="end"/>
        </w:r>
      </w:hyperlink>
    </w:p>
    <w:p>
      <w:pPr>
        <w:pStyle w:val="TOC2"/>
        <w:tabs>
          <w:tab w:val="right" w:leader="dot" w:pos="8306"/>
        </w:tabs>
      </w:pPr>
      <w:hyperlink w:anchor="_Toc5678" w:history="1">
        <w:r>
          <w:rPr>
            <w:rFonts w:ascii="仿宋" w:eastAsia="仿宋" w:hAnsi="仿宋" w:cs="仿宋" w:hint="eastAsia"/>
            <w:lang w:eastAsia="zh-CN"/>
          </w:rPr>
          <w:t>(一)、资金需求大</w:t>
        </w:r>
        <w:r>
          <w:tab/>
        </w:r>
        <w:r>
          <w:fldChar w:fldCharType="begin"/>
        </w:r>
        <w:r>
          <w:instrText xml:space="preserve"> PAGEREF _Toc5678 \h </w:instrText>
        </w:r>
        <w:r>
          <w:fldChar w:fldCharType="separate"/>
        </w:r>
        <w:r>
          <w:t>20</w:t>
        </w:r>
        <w:r>
          <w:fldChar w:fldCharType="end"/>
        </w:r>
      </w:hyperlink>
    </w:p>
    <w:p>
      <w:pPr>
        <w:pStyle w:val="TOC2"/>
        <w:tabs>
          <w:tab w:val="right" w:leader="dot" w:pos="8306"/>
        </w:tabs>
      </w:pPr>
      <w:hyperlink w:anchor="_Toc4968" w:history="1">
        <w:r>
          <w:rPr>
            <w:rFonts w:ascii="仿宋" w:eastAsia="仿宋" w:hAnsi="仿宋" w:cs="仿宋" w:hint="eastAsia"/>
            <w:lang w:eastAsia="zh-CN"/>
          </w:rPr>
          <w:t>(二)、研发周期长</w:t>
        </w:r>
        <w:r>
          <w:tab/>
        </w:r>
        <w:r>
          <w:fldChar w:fldCharType="begin"/>
        </w:r>
        <w:r>
          <w:instrText xml:space="preserve"> PAGEREF _Toc4968 \h </w:instrText>
        </w:r>
        <w:r>
          <w:fldChar w:fldCharType="separate"/>
        </w:r>
        <w:r>
          <w:t>21</w:t>
        </w:r>
        <w:r>
          <w:fldChar w:fldCharType="end"/>
        </w:r>
      </w:hyperlink>
    </w:p>
    <w:p>
      <w:pPr>
        <w:pStyle w:val="TOC2"/>
        <w:tabs>
          <w:tab w:val="right" w:leader="dot" w:pos="8306"/>
        </w:tabs>
      </w:pPr>
      <w:hyperlink w:anchor="_Toc21608" w:history="1">
        <w:r>
          <w:rPr>
            <w:rFonts w:ascii="仿宋" w:eastAsia="仿宋" w:hAnsi="仿宋" w:cs="仿宋" w:hint="eastAsia"/>
            <w:lang w:eastAsia="zh-CN"/>
          </w:rPr>
          <w:t>(三)、市场风险大</w:t>
        </w:r>
        <w:r>
          <w:tab/>
        </w:r>
        <w:r>
          <w:fldChar w:fldCharType="begin"/>
        </w:r>
        <w:r>
          <w:instrText xml:space="preserve"> PAGEREF _Toc21608 \h </w:instrText>
        </w:r>
        <w:r>
          <w:fldChar w:fldCharType="separate"/>
        </w:r>
        <w:r>
          <w:t>22</w:t>
        </w:r>
        <w:r>
          <w:fldChar w:fldCharType="end"/>
        </w:r>
      </w:hyperlink>
    </w:p>
    <w:p>
      <w:pPr>
        <w:pStyle w:val="TOC2"/>
        <w:tabs>
          <w:tab w:val="right" w:leader="dot" w:pos="8306"/>
        </w:tabs>
      </w:pPr>
      <w:hyperlink w:anchor="_Toc19406" w:history="1">
        <w:r>
          <w:rPr>
            <w:rFonts w:ascii="仿宋" w:eastAsia="仿宋" w:hAnsi="仿宋" w:cs="仿宋" w:hint="eastAsia"/>
            <w:lang w:eastAsia="zh-CN"/>
          </w:rPr>
          <w:t>(四)、利润率高</w:t>
        </w:r>
        <w:r>
          <w:tab/>
        </w:r>
        <w:r>
          <w:fldChar w:fldCharType="begin"/>
        </w:r>
        <w:r>
          <w:instrText xml:space="preserve"> PAGEREF _Toc19406 \h </w:instrText>
        </w:r>
        <w:r>
          <w:fldChar w:fldCharType="separate"/>
        </w:r>
        <w:r>
          <w:t>25</w:t>
        </w:r>
        <w:r>
          <w:fldChar w:fldCharType="end"/>
        </w:r>
      </w:hyperlink>
    </w:p>
    <w:p>
      <w:pPr>
        <w:pStyle w:val="TOC1"/>
        <w:tabs>
          <w:tab w:val="right" w:leader="dot" w:pos="8306"/>
        </w:tabs>
      </w:pPr>
      <w:hyperlink w:anchor="_Toc18717" w:history="1">
        <w:r>
          <w:rPr>
            <w:rFonts w:ascii="仿宋" w:eastAsia="仿宋" w:hAnsi="仿宋" w:cs="仿宋" w:hint="eastAsia"/>
            <w:lang w:eastAsia="zh-CN"/>
          </w:rPr>
          <w:t>八、PDA项目经营效益</w:t>
        </w:r>
        <w:r>
          <w:tab/>
        </w:r>
        <w:r>
          <w:fldChar w:fldCharType="begin"/>
        </w:r>
        <w:r>
          <w:instrText xml:space="preserve"> PAGEREF _Toc18717 \h </w:instrText>
        </w:r>
        <w:r>
          <w:fldChar w:fldCharType="separate"/>
        </w:r>
        <w:r>
          <w:t>27</w:t>
        </w:r>
        <w:r>
          <w:fldChar w:fldCharType="end"/>
        </w:r>
      </w:hyperlink>
    </w:p>
    <w:p>
      <w:pPr>
        <w:pStyle w:val="TOC2"/>
        <w:tabs>
          <w:tab w:val="right" w:leader="dot" w:pos="8306"/>
        </w:tabs>
      </w:pPr>
      <w:hyperlink w:anchor="_Toc11932" w:history="1">
        <w:r>
          <w:rPr>
            <w:rFonts w:ascii="仿宋" w:eastAsia="仿宋" w:hAnsi="仿宋" w:cs="仿宋" w:hint="eastAsia"/>
            <w:lang w:eastAsia="zh-CN"/>
          </w:rPr>
          <w:t>(一)、经济评价财务测算</w:t>
        </w:r>
        <w:r>
          <w:tab/>
        </w:r>
        <w:r>
          <w:fldChar w:fldCharType="begin"/>
        </w:r>
        <w:r>
          <w:instrText xml:space="preserve"> PAGEREF _Toc11932 \h </w:instrText>
        </w:r>
        <w:r>
          <w:fldChar w:fldCharType="separate"/>
        </w:r>
        <w:r>
          <w:t>27</w:t>
        </w:r>
        <w:r>
          <w:fldChar w:fldCharType="end"/>
        </w:r>
      </w:hyperlink>
    </w:p>
    <w:p>
      <w:pPr>
        <w:pStyle w:val="TOC2"/>
        <w:tabs>
          <w:tab w:val="right" w:leader="dot" w:pos="8306"/>
        </w:tabs>
      </w:pPr>
      <w:hyperlink w:anchor="_Toc3593" w:history="1">
        <w:r>
          <w:rPr>
            <w:rFonts w:ascii="仿宋" w:eastAsia="仿宋" w:hAnsi="仿宋" w:cs="仿宋" w:hint="eastAsia"/>
            <w:lang w:eastAsia="zh-CN"/>
          </w:rPr>
          <w:t>(二)、PDA项目盈利能力分析</w:t>
        </w:r>
        <w:r>
          <w:tab/>
        </w:r>
        <w:r>
          <w:fldChar w:fldCharType="begin"/>
        </w:r>
        <w:r>
          <w:instrText xml:space="preserve"> PAGEREF _Toc3593 \h </w:instrText>
        </w:r>
        <w:r>
          <w:fldChar w:fldCharType="separate"/>
        </w:r>
        <w:r>
          <w:t>28</w:t>
        </w:r>
        <w:r>
          <w:fldChar w:fldCharType="end"/>
        </w:r>
      </w:hyperlink>
    </w:p>
    <w:p>
      <w:pPr>
        <w:pStyle w:val="TOC1"/>
        <w:tabs>
          <w:tab w:val="right" w:leader="dot" w:pos="8306"/>
        </w:tabs>
      </w:pPr>
      <w:hyperlink w:anchor="_Toc1905" w:history="1">
        <w:r>
          <w:rPr>
            <w:rFonts w:ascii="仿宋" w:eastAsia="仿宋" w:hAnsi="仿宋" w:cs="仿宋" w:hint="eastAsia"/>
            <w:lang w:eastAsia="zh-CN"/>
          </w:rPr>
          <w:t>九、PDA项目社会影响</w:t>
        </w:r>
        <w:r>
          <w:tab/>
        </w:r>
        <w:r>
          <w:fldChar w:fldCharType="begin"/>
        </w:r>
        <w:r>
          <w:instrText xml:space="preserve"> PAGEREF _Toc1905 \h </w:instrText>
        </w:r>
        <w:r>
          <w:fldChar w:fldCharType="separate"/>
        </w:r>
        <w:r>
          <w:t>29</w:t>
        </w:r>
        <w:r>
          <w:fldChar w:fldCharType="end"/>
        </w:r>
      </w:hyperlink>
    </w:p>
    <w:p>
      <w:pPr>
        <w:pStyle w:val="TOC2"/>
        <w:tabs>
          <w:tab w:val="right" w:leader="dot" w:pos="8306"/>
        </w:tabs>
      </w:pPr>
      <w:hyperlink w:anchor="_Toc15837" w:history="1">
        <w:r>
          <w:rPr>
            <w:rFonts w:ascii="仿宋" w:eastAsia="仿宋" w:hAnsi="仿宋" w:cs="仿宋" w:hint="eastAsia"/>
            <w:lang w:eastAsia="zh-CN"/>
          </w:rPr>
          <w:t>(一)、社会责任与义务</w:t>
        </w:r>
        <w:r>
          <w:tab/>
        </w:r>
        <w:r>
          <w:fldChar w:fldCharType="begin"/>
        </w:r>
        <w:r>
          <w:instrText xml:space="preserve"> PAGEREF _Toc15837 \h </w:instrText>
        </w:r>
        <w:r>
          <w:fldChar w:fldCharType="separate"/>
        </w:r>
        <w:r>
          <w:t>29</w:t>
        </w:r>
        <w:r>
          <w:fldChar w:fldCharType="end"/>
        </w:r>
      </w:hyperlink>
    </w:p>
    <w:p>
      <w:pPr>
        <w:pStyle w:val="TOC2"/>
        <w:tabs>
          <w:tab w:val="right" w:leader="dot" w:pos="8306"/>
        </w:tabs>
      </w:pPr>
      <w:hyperlink w:anchor="_Toc13725" w:history="1">
        <w:r>
          <w:rPr>
            <w:rFonts w:ascii="仿宋" w:eastAsia="仿宋" w:hAnsi="仿宋" w:cs="仿宋" w:hint="eastAsia"/>
            <w:lang w:eastAsia="zh-CN"/>
          </w:rPr>
          <w:t>(二)、社会参与与沟通</w:t>
        </w:r>
        <w:r>
          <w:tab/>
        </w:r>
        <w:r>
          <w:fldChar w:fldCharType="begin"/>
        </w:r>
        <w:r>
          <w:instrText xml:space="preserve"> PAGEREF _Toc13725 \h </w:instrText>
        </w:r>
        <w:r>
          <w:fldChar w:fldCharType="separate"/>
        </w:r>
        <w:r>
          <w:t>29</w:t>
        </w:r>
        <w:r>
          <w:fldChar w:fldCharType="end"/>
        </w:r>
      </w:hyperlink>
    </w:p>
    <w:p>
      <w:pPr>
        <w:pStyle w:val="TOC1"/>
        <w:tabs>
          <w:tab w:val="right" w:leader="dot" w:pos="8306"/>
        </w:tabs>
      </w:pPr>
      <w:hyperlink w:anchor="_Toc13441" w:history="1">
        <w:r>
          <w:rPr>
            <w:rFonts w:ascii="仿宋" w:eastAsia="仿宋" w:hAnsi="仿宋" w:cs="仿宋" w:hint="eastAsia"/>
            <w:lang w:eastAsia="zh-CN"/>
          </w:rPr>
          <w:t>十、生产安全保护</w:t>
        </w:r>
        <w:r>
          <w:tab/>
        </w:r>
        <w:r>
          <w:fldChar w:fldCharType="begin"/>
        </w:r>
        <w:r>
          <w:instrText xml:space="preserve"> PAGEREF _Toc13441 \h </w:instrText>
        </w:r>
        <w:r>
          <w:fldChar w:fldCharType="separate"/>
        </w:r>
        <w:r>
          <w:t>30</w:t>
        </w:r>
        <w:r>
          <w:fldChar w:fldCharType="end"/>
        </w:r>
      </w:hyperlink>
    </w:p>
    <w:p>
      <w:pPr>
        <w:pStyle w:val="TOC2"/>
        <w:tabs>
          <w:tab w:val="right" w:leader="dot" w:pos="8306"/>
        </w:tabs>
      </w:pPr>
      <w:hyperlink w:anchor="_Toc8155" w:history="1">
        <w:r>
          <w:rPr>
            <w:rFonts w:ascii="仿宋" w:eastAsia="仿宋" w:hAnsi="仿宋" w:cs="仿宋" w:hint="eastAsia"/>
            <w:lang w:eastAsia="zh-CN"/>
          </w:rPr>
          <w:t>(一)、消防安全</w:t>
        </w:r>
        <w:r>
          <w:tab/>
        </w:r>
        <w:r>
          <w:fldChar w:fldCharType="begin"/>
        </w:r>
        <w:r>
          <w:instrText xml:space="preserve"> PAGEREF _Toc8155 \h </w:instrText>
        </w:r>
        <w:r>
          <w:fldChar w:fldCharType="separate"/>
        </w:r>
        <w:r>
          <w:t>30</w:t>
        </w:r>
        <w:r>
          <w:fldChar w:fldCharType="end"/>
        </w:r>
      </w:hyperlink>
    </w:p>
    <w:p>
      <w:pPr>
        <w:pStyle w:val="TOC2"/>
        <w:tabs>
          <w:tab w:val="right" w:leader="dot" w:pos="8306"/>
        </w:tabs>
      </w:pPr>
      <w:hyperlink w:anchor="_Toc5744" w:history="1">
        <w:r>
          <w:rPr>
            <w:rFonts w:ascii="仿宋" w:eastAsia="仿宋" w:hAnsi="仿宋" w:cs="仿宋" w:hint="eastAsia"/>
            <w:lang w:eastAsia="zh-CN"/>
          </w:rPr>
          <w:t>(二)、防火防爆总图布置措施</w:t>
        </w:r>
        <w:r>
          <w:tab/>
        </w:r>
        <w:r>
          <w:fldChar w:fldCharType="begin"/>
        </w:r>
        <w:r>
          <w:instrText xml:space="preserve"> PAGEREF _Toc5744 \h </w:instrText>
        </w:r>
        <w:r>
          <w:fldChar w:fldCharType="separate"/>
        </w:r>
        <w:r>
          <w:t>32</w:t>
        </w:r>
        <w:r>
          <w:fldChar w:fldCharType="end"/>
        </w:r>
      </w:hyperlink>
    </w:p>
    <w:p>
      <w:pPr>
        <w:pStyle w:val="TOC2"/>
        <w:tabs>
          <w:tab w:val="right" w:leader="dot" w:pos="8306"/>
        </w:tabs>
      </w:pPr>
      <w:hyperlink w:anchor="_Toc30393" w:history="1">
        <w:r>
          <w:rPr>
            <w:rFonts w:ascii="仿宋" w:eastAsia="仿宋" w:hAnsi="仿宋" w:cs="仿宋" w:hint="eastAsia"/>
            <w:lang w:eastAsia="zh-CN"/>
          </w:rPr>
          <w:t>(三)、自然灾害防范措施</w:t>
        </w:r>
        <w:r>
          <w:tab/>
        </w:r>
        <w:r>
          <w:fldChar w:fldCharType="begin"/>
        </w:r>
        <w:r>
          <w:instrText xml:space="preserve"> PAGEREF _Toc30393 \h </w:instrText>
        </w:r>
        <w:r>
          <w:fldChar w:fldCharType="separate"/>
        </w:r>
        <w:r>
          <w:t>33</w:t>
        </w:r>
        <w:r>
          <w:fldChar w:fldCharType="end"/>
        </w:r>
      </w:hyperlink>
    </w:p>
    <w:p>
      <w:pPr>
        <w:pStyle w:val="TOC2"/>
        <w:tabs>
          <w:tab w:val="right" w:leader="dot" w:pos="8306"/>
        </w:tabs>
      </w:pPr>
      <w:hyperlink w:anchor="_Toc32758" w:history="1">
        <w:r>
          <w:rPr>
            <w:rFonts w:ascii="仿宋" w:eastAsia="仿宋" w:hAnsi="仿宋" w:cs="仿宋" w:hint="eastAsia"/>
            <w:lang w:eastAsia="zh-CN"/>
          </w:rPr>
          <w:t>(四)、安全色及安全标志使用要求</w:t>
        </w:r>
        <w:r>
          <w:tab/>
        </w:r>
        <w:r>
          <w:fldChar w:fldCharType="begin"/>
        </w:r>
        <w:r>
          <w:instrText xml:space="preserve"> PAGEREF _Toc32758 \h </w:instrText>
        </w:r>
        <w:r>
          <w:fldChar w:fldCharType="separate"/>
        </w:r>
        <w:r>
          <w:t>33</w:t>
        </w:r>
        <w:r>
          <w:fldChar w:fldCharType="end"/>
        </w:r>
      </w:hyperlink>
    </w:p>
    <w:p>
      <w:pPr>
        <w:pStyle w:val="TOC2"/>
        <w:tabs>
          <w:tab w:val="right" w:leader="dot" w:pos="8306"/>
        </w:tabs>
      </w:pPr>
      <w:hyperlink w:anchor="_Toc17252" w:history="1">
        <w:r>
          <w:rPr>
            <w:rFonts w:ascii="仿宋" w:eastAsia="仿宋" w:hAnsi="仿宋" w:cs="仿宋" w:hint="eastAsia"/>
            <w:lang w:eastAsia="zh-CN"/>
          </w:rPr>
          <w:t>(五)、防尘防毒措施</w:t>
        </w:r>
        <w:r>
          <w:tab/>
        </w:r>
        <w:r>
          <w:fldChar w:fldCharType="begin"/>
        </w:r>
        <w:r>
          <w:instrText xml:space="preserve"> PAGEREF _Toc17252 \h </w:instrText>
        </w:r>
        <w:r>
          <w:fldChar w:fldCharType="separate"/>
        </w:r>
        <w:r>
          <w:t>34</w:t>
        </w:r>
        <w:r>
          <w:fldChar w:fldCharType="end"/>
        </w:r>
      </w:hyperlink>
    </w:p>
    <w:p>
      <w:pPr>
        <w:pStyle w:val="TOC2"/>
        <w:tabs>
          <w:tab w:val="right" w:leader="dot" w:pos="8306"/>
        </w:tabs>
      </w:pPr>
      <w:hyperlink w:anchor="_Toc855" w:history="1">
        <w:r>
          <w:rPr>
            <w:rFonts w:ascii="仿宋" w:eastAsia="仿宋" w:hAnsi="仿宋" w:cs="仿宋" w:hint="eastAsia"/>
            <w:lang w:eastAsia="zh-CN"/>
          </w:rPr>
          <w:t>(六)、防静电、触电防护及防雷措施</w:t>
        </w:r>
        <w:r>
          <w:tab/>
        </w:r>
        <w:r>
          <w:fldChar w:fldCharType="begin"/>
        </w:r>
        <w:r>
          <w:instrText xml:space="preserve"> PAGEREF _Toc855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5" w:history="1">
        <w:r>
          <w:rPr>
            <w:rFonts w:ascii="仿宋" w:eastAsia="仿宋" w:hAnsi="仿宋" w:cs="仿宋" w:hint="eastAsia"/>
            <w:lang w:eastAsia="zh-CN"/>
          </w:rPr>
          <w:t>(七)、机械设备安全保障措施</w:t>
        </w:r>
        <w:r>
          <w:tab/>
        </w:r>
        <w:r>
          <w:fldChar w:fldCharType="begin"/>
        </w:r>
        <w:r>
          <w:instrText xml:space="preserve"> PAGEREF _Toc28085 \h </w:instrText>
        </w:r>
        <w:r>
          <w:fldChar w:fldCharType="separate"/>
        </w:r>
        <w:r>
          <w:t>37</w:t>
        </w:r>
        <w:r>
          <w:fldChar w:fldCharType="end"/>
        </w:r>
      </w:hyperlink>
    </w:p>
    <w:p>
      <w:pPr>
        <w:pStyle w:val="TOC1"/>
        <w:tabs>
          <w:tab w:val="right" w:leader="dot" w:pos="8306"/>
        </w:tabs>
      </w:pPr>
      <w:hyperlink w:anchor="_Toc5413" w:history="1">
        <w:r>
          <w:rPr>
            <w:rFonts w:ascii="仿宋" w:eastAsia="仿宋" w:hAnsi="仿宋" w:cs="仿宋" w:hint="eastAsia"/>
            <w:lang w:eastAsia="zh-CN"/>
          </w:rPr>
          <w:t>十一、PDA项目人力资源管理</w:t>
        </w:r>
        <w:r>
          <w:tab/>
        </w:r>
        <w:r>
          <w:fldChar w:fldCharType="begin"/>
        </w:r>
        <w:r>
          <w:instrText xml:space="preserve"> PAGEREF _Toc5413 \h </w:instrText>
        </w:r>
        <w:r>
          <w:fldChar w:fldCharType="separate"/>
        </w:r>
        <w:r>
          <w:t>38</w:t>
        </w:r>
        <w:r>
          <w:fldChar w:fldCharType="end"/>
        </w:r>
      </w:hyperlink>
    </w:p>
    <w:p>
      <w:pPr>
        <w:pStyle w:val="TOC2"/>
        <w:tabs>
          <w:tab w:val="right" w:leader="dot" w:pos="8306"/>
        </w:tabs>
      </w:pPr>
      <w:hyperlink w:anchor="_Toc31658" w:history="1">
        <w:r>
          <w:rPr>
            <w:rFonts w:ascii="仿宋" w:eastAsia="仿宋" w:hAnsi="仿宋" w:cs="仿宋" w:hint="eastAsia"/>
            <w:lang w:eastAsia="zh-CN"/>
          </w:rPr>
          <w:t>(一)、建立健全的预算管理制度</w:t>
        </w:r>
        <w:r>
          <w:tab/>
        </w:r>
        <w:r>
          <w:fldChar w:fldCharType="begin"/>
        </w:r>
        <w:r>
          <w:instrText xml:space="preserve"> PAGEREF _Toc31658 \h </w:instrText>
        </w:r>
        <w:r>
          <w:fldChar w:fldCharType="separate"/>
        </w:r>
        <w:r>
          <w:t>38</w:t>
        </w:r>
        <w:r>
          <w:fldChar w:fldCharType="end"/>
        </w:r>
      </w:hyperlink>
    </w:p>
    <w:p>
      <w:pPr>
        <w:pStyle w:val="TOC2"/>
        <w:tabs>
          <w:tab w:val="right" w:leader="dot" w:pos="8306"/>
        </w:tabs>
      </w:pPr>
      <w:hyperlink w:anchor="_Toc16462" w:history="1">
        <w:r>
          <w:rPr>
            <w:rFonts w:ascii="仿宋" w:eastAsia="仿宋" w:hAnsi="仿宋" w:cs="仿宋" w:hint="eastAsia"/>
            <w:lang w:eastAsia="zh-CN"/>
          </w:rPr>
          <w:t>(二)、加强资金流动监控</w:t>
        </w:r>
        <w:r>
          <w:tab/>
        </w:r>
        <w:r>
          <w:fldChar w:fldCharType="begin"/>
        </w:r>
        <w:r>
          <w:instrText xml:space="preserve"> PAGEREF _Toc16462 \h </w:instrText>
        </w:r>
        <w:r>
          <w:fldChar w:fldCharType="separate"/>
        </w:r>
        <w:r>
          <w:t>40</w:t>
        </w:r>
        <w:r>
          <w:fldChar w:fldCharType="end"/>
        </w:r>
      </w:hyperlink>
    </w:p>
    <w:p>
      <w:pPr>
        <w:pStyle w:val="TOC2"/>
        <w:tabs>
          <w:tab w:val="right" w:leader="dot" w:pos="8306"/>
        </w:tabs>
      </w:pPr>
      <w:hyperlink w:anchor="_Toc7607" w:history="1">
        <w:r>
          <w:rPr>
            <w:rFonts w:ascii="仿宋" w:eastAsia="仿宋" w:hAnsi="仿宋" w:cs="仿宋" w:hint="eastAsia"/>
            <w:lang w:eastAsia="zh-CN"/>
          </w:rPr>
          <w:t>(三)、制定完善的风险控制机制</w:t>
        </w:r>
        <w:r>
          <w:tab/>
        </w:r>
        <w:r>
          <w:fldChar w:fldCharType="begin"/>
        </w:r>
        <w:r>
          <w:instrText xml:space="preserve"> PAGEREF _Toc7607 \h </w:instrText>
        </w:r>
        <w:r>
          <w:fldChar w:fldCharType="separate"/>
        </w:r>
        <w:r>
          <w:t>41</w:t>
        </w:r>
        <w:r>
          <w:fldChar w:fldCharType="end"/>
        </w:r>
      </w:hyperlink>
    </w:p>
    <w:p>
      <w:pPr>
        <w:pStyle w:val="TOC2"/>
        <w:tabs>
          <w:tab w:val="right" w:leader="dot" w:pos="8306"/>
        </w:tabs>
      </w:pPr>
      <w:hyperlink w:anchor="_Toc1969" w:history="1">
        <w:r>
          <w:rPr>
            <w:rFonts w:ascii="仿宋" w:eastAsia="仿宋" w:hAnsi="仿宋" w:cs="仿宋" w:hint="eastAsia"/>
            <w:lang w:eastAsia="zh-CN"/>
          </w:rPr>
          <w:t>(四)、优化成本管理</w:t>
        </w:r>
        <w:r>
          <w:tab/>
        </w:r>
        <w:r>
          <w:fldChar w:fldCharType="begin"/>
        </w:r>
        <w:r>
          <w:instrText xml:space="preserve"> PAGEREF _Toc1969 \h </w:instrText>
        </w:r>
        <w:r>
          <w:fldChar w:fldCharType="separate"/>
        </w:r>
        <w:r>
          <w:t>42</w:t>
        </w:r>
        <w:r>
          <w:fldChar w:fldCharType="end"/>
        </w:r>
      </w:hyperlink>
    </w:p>
    <w:p>
      <w:pPr>
        <w:pStyle w:val="TOC1"/>
        <w:tabs>
          <w:tab w:val="right" w:leader="dot" w:pos="8306"/>
        </w:tabs>
      </w:pPr>
      <w:hyperlink w:anchor="_Toc30354" w:history="1">
        <w:r>
          <w:rPr>
            <w:rFonts w:ascii="仿宋" w:eastAsia="仿宋" w:hAnsi="仿宋" w:cs="仿宋" w:hint="eastAsia"/>
            <w:lang w:eastAsia="zh-CN"/>
          </w:rPr>
          <w:t>十二、PDA项目风险管理</w:t>
        </w:r>
        <w:r>
          <w:tab/>
        </w:r>
        <w:r>
          <w:fldChar w:fldCharType="begin"/>
        </w:r>
        <w:r>
          <w:instrText xml:space="preserve"> PAGEREF _Toc30354 \h </w:instrText>
        </w:r>
        <w:r>
          <w:fldChar w:fldCharType="separate"/>
        </w:r>
        <w:r>
          <w:t>43</w:t>
        </w:r>
        <w:r>
          <w:fldChar w:fldCharType="end"/>
        </w:r>
      </w:hyperlink>
    </w:p>
    <w:p>
      <w:pPr>
        <w:pStyle w:val="TOC2"/>
        <w:tabs>
          <w:tab w:val="right" w:leader="dot" w:pos="8306"/>
        </w:tabs>
      </w:pPr>
      <w:hyperlink w:anchor="_Toc18742" w:history="1">
        <w:r>
          <w:rPr>
            <w:rFonts w:ascii="仿宋" w:eastAsia="仿宋" w:hAnsi="仿宋" w:cs="仿宋" w:hint="eastAsia"/>
            <w:lang w:eastAsia="zh-CN"/>
          </w:rPr>
          <w:t>(一)、风险识别与评估</w:t>
        </w:r>
        <w:r>
          <w:tab/>
        </w:r>
        <w:r>
          <w:fldChar w:fldCharType="begin"/>
        </w:r>
        <w:r>
          <w:instrText xml:space="preserve"> PAGEREF _Toc18742 \h </w:instrText>
        </w:r>
        <w:r>
          <w:fldChar w:fldCharType="separate"/>
        </w:r>
        <w:r>
          <w:t>43</w:t>
        </w:r>
        <w:r>
          <w:fldChar w:fldCharType="end"/>
        </w:r>
      </w:hyperlink>
    </w:p>
    <w:p>
      <w:pPr>
        <w:pStyle w:val="TOC2"/>
        <w:tabs>
          <w:tab w:val="right" w:leader="dot" w:pos="8306"/>
        </w:tabs>
      </w:pPr>
      <w:hyperlink w:anchor="_Toc16996" w:history="1">
        <w:r>
          <w:rPr>
            <w:rFonts w:ascii="仿宋" w:eastAsia="仿宋" w:hAnsi="仿宋" w:cs="仿宋" w:hint="eastAsia"/>
            <w:lang w:eastAsia="zh-CN"/>
          </w:rPr>
          <w:t>(二)、风险应对策略</w:t>
        </w:r>
        <w:r>
          <w:tab/>
        </w:r>
        <w:r>
          <w:fldChar w:fldCharType="begin"/>
        </w:r>
        <w:r>
          <w:instrText xml:space="preserve"> PAGEREF _Toc16996 \h </w:instrText>
        </w:r>
        <w:r>
          <w:fldChar w:fldCharType="separate"/>
        </w:r>
        <w:r>
          <w:t>44</w:t>
        </w:r>
        <w:r>
          <w:fldChar w:fldCharType="end"/>
        </w:r>
      </w:hyperlink>
    </w:p>
    <w:p>
      <w:pPr>
        <w:pStyle w:val="TOC2"/>
        <w:tabs>
          <w:tab w:val="right" w:leader="dot" w:pos="8306"/>
        </w:tabs>
      </w:pPr>
      <w:hyperlink w:anchor="_Toc22202" w:history="1">
        <w:r>
          <w:rPr>
            <w:rFonts w:ascii="仿宋" w:eastAsia="仿宋" w:hAnsi="仿宋" w:cs="仿宋" w:hint="eastAsia"/>
            <w:lang w:eastAsia="zh-CN"/>
          </w:rPr>
          <w:t>(三)、风险监控与控制</w:t>
        </w:r>
        <w:r>
          <w:tab/>
        </w:r>
        <w:r>
          <w:fldChar w:fldCharType="begin"/>
        </w:r>
        <w:r>
          <w:instrText xml:space="preserve"> PAGEREF _Toc22202 \h </w:instrText>
        </w:r>
        <w:r>
          <w:fldChar w:fldCharType="separate"/>
        </w:r>
        <w:r>
          <w:t>46</w:t>
        </w:r>
        <w:r>
          <w:fldChar w:fldCharType="end"/>
        </w:r>
      </w:hyperlink>
    </w:p>
    <w:p>
      <w:pPr>
        <w:pStyle w:val="TOC1"/>
        <w:tabs>
          <w:tab w:val="right" w:leader="dot" w:pos="8306"/>
        </w:tabs>
      </w:pPr>
      <w:hyperlink w:anchor="_Toc24713" w:history="1">
        <w:r>
          <w:rPr>
            <w:rFonts w:ascii="仿宋" w:eastAsia="仿宋" w:hAnsi="仿宋" w:cs="仿宋" w:hint="eastAsia"/>
            <w:lang w:eastAsia="zh-CN"/>
          </w:rPr>
          <w:t>十三、质量管理体系</w:t>
        </w:r>
        <w:r>
          <w:tab/>
        </w:r>
        <w:r>
          <w:fldChar w:fldCharType="begin"/>
        </w:r>
        <w:r>
          <w:instrText xml:space="preserve"> PAGEREF _Toc24713 \h </w:instrText>
        </w:r>
        <w:r>
          <w:fldChar w:fldCharType="separate"/>
        </w:r>
        <w:r>
          <w:t>47</w:t>
        </w:r>
        <w:r>
          <w:fldChar w:fldCharType="end"/>
        </w:r>
      </w:hyperlink>
    </w:p>
    <w:p>
      <w:pPr>
        <w:pStyle w:val="TOC2"/>
        <w:tabs>
          <w:tab w:val="right" w:leader="dot" w:pos="8306"/>
        </w:tabs>
      </w:pPr>
      <w:hyperlink w:anchor="_Toc23379" w:history="1">
        <w:r>
          <w:rPr>
            <w:rFonts w:ascii="仿宋" w:eastAsia="仿宋" w:hAnsi="仿宋" w:cs="仿宋" w:hint="eastAsia"/>
            <w:lang w:eastAsia="zh-CN"/>
          </w:rPr>
          <w:t>(一)、质量目标与方针</w:t>
        </w:r>
        <w:r>
          <w:tab/>
        </w:r>
        <w:r>
          <w:fldChar w:fldCharType="begin"/>
        </w:r>
        <w:r>
          <w:instrText xml:space="preserve"> PAGEREF _Toc23379 \h </w:instrText>
        </w:r>
        <w:r>
          <w:fldChar w:fldCharType="separate"/>
        </w:r>
        <w:r>
          <w:t>47</w:t>
        </w:r>
        <w:r>
          <w:fldChar w:fldCharType="end"/>
        </w:r>
      </w:hyperlink>
    </w:p>
    <w:p>
      <w:pPr>
        <w:pStyle w:val="TOC2"/>
        <w:tabs>
          <w:tab w:val="right" w:leader="dot" w:pos="8306"/>
        </w:tabs>
      </w:pPr>
      <w:hyperlink w:anchor="_Toc7237" w:history="1">
        <w:r>
          <w:rPr>
            <w:rFonts w:ascii="仿宋" w:eastAsia="仿宋" w:hAnsi="仿宋" w:cs="仿宋" w:hint="eastAsia"/>
            <w:lang w:eastAsia="zh-CN"/>
          </w:rPr>
          <w:t>(二)、质量管理责任</w:t>
        </w:r>
        <w:r>
          <w:tab/>
        </w:r>
        <w:r>
          <w:fldChar w:fldCharType="begin"/>
        </w:r>
        <w:r>
          <w:instrText xml:space="preserve"> PAGEREF _Toc7237 \h </w:instrText>
        </w:r>
        <w:r>
          <w:fldChar w:fldCharType="separate"/>
        </w:r>
        <w:r>
          <w:t>48</w:t>
        </w:r>
        <w:r>
          <w:fldChar w:fldCharType="end"/>
        </w:r>
      </w:hyperlink>
    </w:p>
    <w:p>
      <w:pPr>
        <w:pStyle w:val="TOC2"/>
        <w:tabs>
          <w:tab w:val="right" w:leader="dot" w:pos="8306"/>
        </w:tabs>
      </w:pPr>
      <w:hyperlink w:anchor="_Toc6066" w:history="1">
        <w:r>
          <w:rPr>
            <w:rFonts w:ascii="仿宋" w:eastAsia="仿宋" w:hAnsi="仿宋" w:cs="仿宋" w:hint="eastAsia"/>
            <w:lang w:eastAsia="zh-CN"/>
          </w:rPr>
          <w:t>(三)、质量管理体系文件</w:t>
        </w:r>
        <w:r>
          <w:tab/>
        </w:r>
        <w:r>
          <w:fldChar w:fldCharType="begin"/>
        </w:r>
        <w:r>
          <w:instrText xml:space="preserve"> PAGEREF _Toc6066 \h </w:instrText>
        </w:r>
        <w:r>
          <w:fldChar w:fldCharType="separate"/>
        </w:r>
        <w:r>
          <w:t>49</w:t>
        </w:r>
        <w:r>
          <w:fldChar w:fldCharType="end"/>
        </w:r>
      </w:hyperlink>
    </w:p>
    <w:p>
      <w:pPr>
        <w:pStyle w:val="TOC2"/>
        <w:tabs>
          <w:tab w:val="right" w:leader="dot" w:pos="8306"/>
        </w:tabs>
      </w:pPr>
      <w:hyperlink w:anchor="_Toc13328" w:history="1">
        <w:r>
          <w:rPr>
            <w:rFonts w:ascii="仿宋" w:eastAsia="仿宋" w:hAnsi="仿宋" w:cs="仿宋" w:hint="eastAsia"/>
            <w:lang w:eastAsia="zh-CN"/>
          </w:rPr>
          <w:t>(四)、质量培训与教育</w:t>
        </w:r>
        <w:r>
          <w:tab/>
        </w:r>
        <w:r>
          <w:fldChar w:fldCharType="begin"/>
        </w:r>
        <w:r>
          <w:instrText xml:space="preserve"> PAGEREF _Toc13328 \h </w:instrText>
        </w:r>
        <w:r>
          <w:fldChar w:fldCharType="separate"/>
        </w:r>
        <w:r>
          <w:t>51</w:t>
        </w:r>
        <w:r>
          <w:fldChar w:fldCharType="end"/>
        </w:r>
      </w:hyperlink>
    </w:p>
    <w:p>
      <w:pPr>
        <w:pStyle w:val="TOC2"/>
        <w:tabs>
          <w:tab w:val="right" w:leader="dot" w:pos="8306"/>
        </w:tabs>
      </w:pPr>
      <w:hyperlink w:anchor="_Toc5815" w:history="1">
        <w:r>
          <w:rPr>
            <w:rFonts w:ascii="仿宋" w:eastAsia="仿宋" w:hAnsi="仿宋" w:cs="仿宋" w:hint="eastAsia"/>
            <w:lang w:eastAsia="zh-CN"/>
          </w:rPr>
          <w:t>(五)、质量审核与评价</w:t>
        </w:r>
        <w:r>
          <w:tab/>
        </w:r>
        <w:r>
          <w:fldChar w:fldCharType="begin"/>
        </w:r>
        <w:r>
          <w:instrText xml:space="preserve"> PAGEREF _Toc5815 \h </w:instrText>
        </w:r>
        <w:r>
          <w:fldChar w:fldCharType="separate"/>
        </w:r>
        <w:r>
          <w:t>53</w:t>
        </w:r>
        <w:r>
          <w:fldChar w:fldCharType="end"/>
        </w:r>
      </w:hyperlink>
    </w:p>
    <w:p>
      <w:pPr>
        <w:pStyle w:val="TOC2"/>
        <w:tabs>
          <w:tab w:val="right" w:leader="dot" w:pos="8306"/>
        </w:tabs>
      </w:pPr>
      <w:hyperlink w:anchor="_Toc23663" w:history="1">
        <w:r>
          <w:rPr>
            <w:rFonts w:ascii="仿宋" w:eastAsia="仿宋" w:hAnsi="仿宋" w:cs="仿宋" w:hint="eastAsia"/>
            <w:lang w:eastAsia="zh-CN"/>
          </w:rPr>
          <w:t>(六)、不符合与纠正措施</w:t>
        </w:r>
        <w:r>
          <w:tab/>
        </w:r>
        <w:r>
          <w:fldChar w:fldCharType="begin"/>
        </w:r>
        <w:r>
          <w:instrText xml:space="preserve"> PAGEREF _Toc23663 \h </w:instrText>
        </w:r>
        <w:r>
          <w:fldChar w:fldCharType="separate"/>
        </w:r>
        <w:r>
          <w:t>54</w:t>
        </w:r>
        <w:r>
          <w:fldChar w:fldCharType="end"/>
        </w:r>
      </w:hyperlink>
    </w:p>
    <w:p>
      <w:pPr>
        <w:pStyle w:val="TOC1"/>
        <w:tabs>
          <w:tab w:val="right" w:leader="dot" w:pos="8306"/>
        </w:tabs>
      </w:pPr>
      <w:hyperlink w:anchor="_Toc17260" w:history="1">
        <w:r>
          <w:rPr>
            <w:rFonts w:ascii="仿宋" w:eastAsia="仿宋" w:hAnsi="仿宋" w:cs="仿宋" w:hint="eastAsia"/>
            <w:lang w:eastAsia="zh-CN"/>
          </w:rPr>
          <w:t>十四、风险识别与分类</w:t>
        </w:r>
        <w:r>
          <w:tab/>
        </w:r>
        <w:r>
          <w:fldChar w:fldCharType="begin"/>
        </w:r>
        <w:r>
          <w:instrText xml:space="preserve"> PAGEREF _Toc17260 \h </w:instrText>
        </w:r>
        <w:r>
          <w:fldChar w:fldCharType="separate"/>
        </w:r>
        <w:r>
          <w:t>55</w:t>
        </w:r>
        <w:r>
          <w:fldChar w:fldCharType="end"/>
        </w:r>
      </w:hyperlink>
    </w:p>
    <w:p>
      <w:pPr>
        <w:pStyle w:val="TOC2"/>
        <w:tabs>
          <w:tab w:val="right" w:leader="dot" w:pos="8306"/>
        </w:tabs>
      </w:pPr>
      <w:hyperlink w:anchor="_Toc8823" w:history="1">
        <w:r>
          <w:rPr>
            <w:rFonts w:ascii="仿宋" w:eastAsia="仿宋" w:hAnsi="仿宋" w:cs="仿宋" w:hint="eastAsia"/>
            <w:lang w:eastAsia="zh-CN"/>
          </w:rPr>
          <w:t>(一)、风险识别</w:t>
        </w:r>
        <w:r>
          <w:tab/>
        </w:r>
        <w:r>
          <w:fldChar w:fldCharType="begin"/>
        </w:r>
        <w:r>
          <w:instrText xml:space="preserve"> PAGEREF _Toc8823 \h </w:instrText>
        </w:r>
        <w:r>
          <w:fldChar w:fldCharType="separate"/>
        </w:r>
        <w:r>
          <w:t>55</w:t>
        </w:r>
        <w:r>
          <w:fldChar w:fldCharType="end"/>
        </w:r>
      </w:hyperlink>
    </w:p>
    <w:p>
      <w:pPr>
        <w:pStyle w:val="TOC2"/>
        <w:tabs>
          <w:tab w:val="right" w:leader="dot" w:pos="8306"/>
        </w:tabs>
      </w:pPr>
      <w:hyperlink w:anchor="_Toc21502" w:history="1">
        <w:r>
          <w:rPr>
            <w:rFonts w:ascii="仿宋" w:eastAsia="仿宋" w:hAnsi="仿宋" w:cs="仿宋" w:hint="eastAsia"/>
            <w:lang w:eastAsia="zh-CN"/>
          </w:rPr>
          <w:t>(二)、风险分类</w:t>
        </w:r>
        <w:r>
          <w:tab/>
        </w:r>
        <w:r>
          <w:fldChar w:fldCharType="begin"/>
        </w:r>
        <w:r>
          <w:instrText xml:space="preserve"> PAGEREF _Toc21502 \h </w:instrText>
        </w:r>
        <w:r>
          <w:fldChar w:fldCharType="separate"/>
        </w:r>
        <w:r>
          <w:t>56</w:t>
        </w:r>
        <w:r>
          <w:fldChar w:fldCharType="end"/>
        </w:r>
      </w:hyperlink>
    </w:p>
    <w:p>
      <w:pPr>
        <w:pStyle w:val="TOC1"/>
        <w:tabs>
          <w:tab w:val="right" w:leader="dot" w:pos="8306"/>
        </w:tabs>
      </w:pPr>
      <w:hyperlink w:anchor="_Toc29539" w:history="1">
        <w:r>
          <w:rPr>
            <w:rFonts w:ascii="仿宋" w:eastAsia="仿宋" w:hAnsi="仿宋" w:cs="仿宋" w:hint="eastAsia"/>
            <w:lang w:eastAsia="zh-CN"/>
          </w:rPr>
          <w:t>十五、PDA项目实施时间节点</w:t>
        </w:r>
        <w:r>
          <w:tab/>
        </w:r>
        <w:r>
          <w:fldChar w:fldCharType="begin"/>
        </w:r>
        <w:r>
          <w:instrText xml:space="preserve"> PAGEREF _Toc29539 \h </w:instrText>
        </w:r>
        <w:r>
          <w:fldChar w:fldCharType="separate"/>
        </w:r>
        <w:r>
          <w:t>58</w:t>
        </w:r>
        <w:r>
          <w:fldChar w:fldCharType="end"/>
        </w:r>
      </w:hyperlink>
    </w:p>
    <w:p>
      <w:pPr>
        <w:pStyle w:val="TOC2"/>
        <w:tabs>
          <w:tab w:val="right" w:leader="dot" w:pos="8306"/>
        </w:tabs>
      </w:pPr>
      <w:hyperlink w:anchor="_Toc22902" w:history="1">
        <w:r>
          <w:rPr>
            <w:rFonts w:ascii="仿宋" w:eastAsia="仿宋" w:hAnsi="仿宋" w:cs="仿宋" w:hint="eastAsia"/>
            <w:lang w:eastAsia="zh-CN"/>
          </w:rPr>
          <w:t>(一)、PDA项目启动阶段时间节点</w:t>
        </w:r>
        <w:r>
          <w:tab/>
        </w:r>
        <w:r>
          <w:fldChar w:fldCharType="begin"/>
        </w:r>
        <w:r>
          <w:instrText xml:space="preserve"> PAGEREF _Toc22902 \h </w:instrText>
        </w:r>
        <w:r>
          <w:fldChar w:fldCharType="separate"/>
        </w:r>
        <w:r>
          <w:t>58</w:t>
        </w:r>
        <w:r>
          <w:fldChar w:fldCharType="end"/>
        </w:r>
      </w:hyperlink>
    </w:p>
    <w:p>
      <w:pPr>
        <w:pStyle w:val="TOC2"/>
        <w:tabs>
          <w:tab w:val="right" w:leader="dot" w:pos="8306"/>
        </w:tabs>
      </w:pPr>
      <w:hyperlink w:anchor="_Toc31208" w:history="1">
        <w:r>
          <w:rPr>
            <w:rFonts w:ascii="仿宋" w:eastAsia="仿宋" w:hAnsi="仿宋" w:cs="仿宋" w:hint="eastAsia"/>
            <w:lang w:eastAsia="zh-CN"/>
          </w:rPr>
          <w:t>(二)、PDA项目执行阶段时间节点</w:t>
        </w:r>
        <w:r>
          <w:tab/>
        </w:r>
        <w:r>
          <w:fldChar w:fldCharType="begin"/>
        </w:r>
        <w:r>
          <w:instrText xml:space="preserve"> PAGEREF _Toc31208 \h </w:instrText>
        </w:r>
        <w:r>
          <w:fldChar w:fldCharType="separate"/>
        </w:r>
        <w:r>
          <w:t>59</w:t>
        </w:r>
        <w:r>
          <w:fldChar w:fldCharType="end"/>
        </w:r>
      </w:hyperlink>
    </w:p>
    <w:p>
      <w:pPr>
        <w:pStyle w:val="TOC2"/>
        <w:tabs>
          <w:tab w:val="right" w:leader="dot" w:pos="8306"/>
        </w:tabs>
      </w:pPr>
      <w:hyperlink w:anchor="_Toc572" w:history="1">
        <w:r>
          <w:rPr>
            <w:rFonts w:ascii="仿宋" w:eastAsia="仿宋" w:hAnsi="仿宋" w:cs="仿宋" w:hint="eastAsia"/>
            <w:lang w:eastAsia="zh-CN"/>
          </w:rPr>
          <w:t>(三)、PDA项目完成阶段时间节点</w:t>
        </w:r>
        <w:r>
          <w:tab/>
        </w:r>
        <w:r>
          <w:fldChar w:fldCharType="begin"/>
        </w:r>
        <w:r>
          <w:instrText xml:space="preserve"> PAGEREF _Toc572 \h </w:instrText>
        </w:r>
        <w:r>
          <w:fldChar w:fldCharType="separate"/>
        </w:r>
        <w:r>
          <w:t>60</w:t>
        </w:r>
        <w:r>
          <w:fldChar w:fldCharType="end"/>
        </w:r>
      </w:hyperlink>
    </w:p>
    <w:p>
      <w:pPr>
        <w:pStyle w:val="TOC1"/>
        <w:tabs>
          <w:tab w:val="right" w:leader="dot" w:pos="8306"/>
        </w:tabs>
      </w:pPr>
      <w:hyperlink w:anchor="_Toc18227" w:history="1">
        <w:r>
          <w:rPr>
            <w:rFonts w:ascii="仿宋" w:eastAsia="仿宋" w:hAnsi="仿宋" w:cs="仿宋" w:hint="eastAsia"/>
            <w:lang w:eastAsia="zh-CN"/>
          </w:rPr>
          <w:t>十六、利益相关者分析与沟通计划</w:t>
        </w:r>
        <w:r>
          <w:tab/>
        </w:r>
        <w:r>
          <w:fldChar w:fldCharType="begin"/>
        </w:r>
        <w:r>
          <w:instrText xml:space="preserve"> PAGEREF _Toc18227 \h </w:instrText>
        </w:r>
        <w:r>
          <w:fldChar w:fldCharType="separate"/>
        </w:r>
        <w:r>
          <w:t>61</w:t>
        </w:r>
        <w:r>
          <w:fldChar w:fldCharType="end"/>
        </w:r>
      </w:hyperlink>
    </w:p>
    <w:p>
      <w:pPr>
        <w:pStyle w:val="TOC2"/>
        <w:tabs>
          <w:tab w:val="right" w:leader="dot" w:pos="8306"/>
        </w:tabs>
      </w:pPr>
      <w:hyperlink w:anchor="_Toc19881" w:history="1">
        <w:r>
          <w:rPr>
            <w:rFonts w:ascii="仿宋" w:eastAsia="仿宋" w:hAnsi="仿宋" w:cs="仿宋" w:hint="eastAsia"/>
            <w:lang w:eastAsia="zh-CN"/>
          </w:rPr>
          <w:t>(一)、利益相关者分析</w:t>
        </w:r>
        <w:r>
          <w:tab/>
        </w:r>
        <w:r>
          <w:fldChar w:fldCharType="begin"/>
        </w:r>
        <w:r>
          <w:instrText xml:space="preserve"> PAGEREF _Toc19881 \h </w:instrText>
        </w:r>
        <w:r>
          <w:fldChar w:fldCharType="separate"/>
        </w:r>
        <w:r>
          <w:t>61</w:t>
        </w:r>
        <w:r>
          <w:fldChar w:fldCharType="end"/>
        </w:r>
      </w:hyperlink>
    </w:p>
    <w:p>
      <w:pPr>
        <w:pStyle w:val="TOC2"/>
        <w:tabs>
          <w:tab w:val="right" w:leader="dot" w:pos="8306"/>
        </w:tabs>
      </w:pPr>
      <w:hyperlink w:anchor="_Toc11432" w:history="1">
        <w:r>
          <w:rPr>
            <w:rFonts w:ascii="仿宋" w:eastAsia="仿宋" w:hAnsi="仿宋" w:cs="仿宋" w:hint="eastAsia"/>
            <w:lang w:eastAsia="zh-CN"/>
          </w:rPr>
          <w:t>(二)、沟通计划</w:t>
        </w:r>
        <w:r>
          <w:tab/>
        </w:r>
        <w:r>
          <w:fldChar w:fldCharType="begin"/>
        </w:r>
        <w:r>
          <w:instrText xml:space="preserve"> PAGEREF _Toc11432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32"/>
      <w:r>
        <w:rPr>
          <w:rFonts w:ascii="仿宋" w:eastAsia="仿宋" w:hAnsi="仿宋" w:cs="仿宋" w:hint="eastAsia"/>
          <w:sz w:val="28"/>
          <w:lang w:eastAsia="zh-CN"/>
        </w:rPr>
        <w:t>一、PDA项目危机管理</w:t>
      </w:r>
      <w:bookmarkEnd w:id="2"/>
    </w:p>
    <w:p>
      <w:pPr>
        <w:pStyle w:val="Heading2"/>
        <w:rPr>
          <w:rFonts w:ascii="仿宋" w:eastAsia="仿宋" w:hAnsi="仿宋" w:cs="仿宋" w:hint="eastAsia"/>
          <w:lang w:eastAsia="zh-CN"/>
        </w:rPr>
      </w:pPr>
      <w:bookmarkStart w:id="3" w:name="_Toc177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DA项目危机管理中，危机预警与识别是确保PDA项目稳健运行的核心步骤。通过建立全面的监测机制，PDA项目团队旨在及时发现和理解潜在的风险和危机因素，以便采取及时的预防和应对措施，确保PD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首先，通过深入的风险评估，PDA项目团队全面分析了整个PDA项目和各个阶段可能存在的威胁。这包括准确评估每个潜在风险的发生概率和可能影响的程度，为后续危机预警提供了有力支持。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DA项目团队着重于明确定义PD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实时监测作为危机预警的关键手段，通过对PDA项目进展的持续监控，团队能够及时发现潜在问题并作出迅速反应。PDA项目管理工具、定期进度报告以及团队会议等方式都被纳入监测体系，确保信息能够流畅传递。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在这一阶段，团队的专业素养和反应速度将发挥至关重要的作用，以确保潜在危机能够在初期得到有效的处理，最大程度地减轻负面影响。通过危机预警与识别，PDA项目得以更有序、可控地推进。</w:t>
      </w:r>
    </w:p>
    <w:p>
      <w:pPr>
        <w:pStyle w:val="Heading2"/>
        <w:ind w:firstLine="560" w:firstLineChars="200"/>
        <w:rPr>
          <w:rFonts w:ascii="仿宋" w:eastAsia="仿宋" w:hAnsi="仿宋" w:cs="仿宋" w:hint="eastAsia"/>
          <w:sz w:val="28"/>
          <w:lang w:eastAsia="zh-CN"/>
        </w:rPr>
      </w:pPr>
      <w:bookmarkStart w:id="4" w:name="_Toc274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在危机发生时，PDA项目团队立即行动，成立了应急小组。该小组的任务是迅速制定并实施紧急应对措施，以最小化潜在损失。以下是采取的主要措施：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暂停PDA项目进度：为遏制危机蔓延，PDA项目暂时停止进行，以便全面评估当前状况。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资源重新分配：重新评估PDA项目资源的分配，确保最大限度地减小损失。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实时沟通：与关键利益相关者建立实时沟通机制，向他们传递PDA项目危机的实际状况，保障PDA项目核心利益。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在紧急应对的同时，PDA项目团队强调了团队协作和有效沟通的重要性。以下是团队协作的关键举措：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信息共享机制：建立了信息共享平台，确保团队成员能够及时获取PDA项目危机的实时信息。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领导者沟通：PDA项目领导者通过定期会议和即时沟通工具，指导团队应对危机，保持团队稳定运行。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随着危机得到初步控制，PDA项目团队转向制定恢复计划，以确保PDA项目能够从中迅速恢复。主要恢复计划包括：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修复受损的进度计划：重新评估PDA项目进度，制定修复计划，确保PDA项目尽快回归正常进程。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重新调整资源分配：优化资源分配，确保PDA项目在有限资源下高效运转。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风险管理机制加强：对PDA项目风险进行全面评估，制定更强化的风险管理策略，以预防未来可能的危机。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28"/>
      <w:r>
        <w:rPr>
          <w:rFonts w:ascii="仿宋" w:eastAsia="仿宋" w:hAnsi="仿宋" w:cs="仿宋" w:hint="eastAsia"/>
          <w:lang w:eastAsia="zh-CN"/>
        </w:rPr>
        <w:t>(一)、PDA行业分析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DA行业一直以来都是市场的关注焦点。行业内的发展趋势、竞争态势以及潜在机会都对PDA项目的推进产生深远的影响。通过深入研究行业的整体概貌，我们将更好地理解行业的核心特征，为PDA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DA行业，技术一直是推动创新和发展的关键因素。我们将对当前技术趋势进行详尽分析，包括但不限于人工智能、大数据应用、先进制造技术等。这有助于PD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DA项目成功的基础。我们将对主要竞争对手进行深入研究，包括其市场份额、产品特点、市场定位等。通过全面了解竞争对手的优势和劣势，PD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467"/>
      <w:r>
        <w:rPr>
          <w:rFonts w:ascii="仿宋" w:eastAsia="仿宋" w:hAnsi="仿宋" w:cs="仿宋" w:hint="eastAsia"/>
          <w:sz w:val="28"/>
          <w:lang w:eastAsia="zh-CN"/>
        </w:rPr>
        <w:t>(二)、PDA市场分析预测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通过对市场规模的深入调研，我们将预测PDA市场未来的增长趋势。这包括市场的整体规模、各细分领域的发展趋势等。PDA项目可以根据市场的扩张速度和潜在机会，制定更符合市场需求的发展策略。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了解消费者的需求是市场分析的核心。我们将通过调查研究，深入挖掘目标消费者的需求特点、购买习惯以及对产品和服务的期望。这有助于PDA项目更好地定位目标市场，提供更符合消费者期待的解决方案。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DA项目实施过程中需要充分考虑的因素。我们将对市场风险进行全面评估，包括但不限于政策法规风险、市场竞争风险、技术变革风险等。通过对潜在风险的深入分析，PDA项目可以制定相应的风险缓解策略，降低不确定性对PDA项目的影响。</w:t>
      </w:r>
    </w:p>
    <w:p>
      <w:pPr>
        <w:pStyle w:val="Heading1"/>
        <w:ind w:firstLine="560" w:firstLineChars="200"/>
        <w:rPr>
          <w:rFonts w:ascii="仿宋" w:eastAsia="仿宋" w:hAnsi="仿宋" w:cs="仿宋" w:hint="eastAsia"/>
          <w:sz w:val="28"/>
          <w:lang w:eastAsia="zh-CN"/>
        </w:rPr>
      </w:pPr>
      <w:bookmarkStart w:id="8" w:name="_Toc15846"/>
      <w:r>
        <w:rPr>
          <w:rFonts w:ascii="仿宋" w:eastAsia="仿宋" w:hAnsi="仿宋" w:cs="仿宋" w:hint="eastAsia"/>
          <w:sz w:val="28"/>
          <w:lang w:eastAsia="zh-CN"/>
        </w:rPr>
        <w:t>三、PDA项目文档管理</w:t>
      </w:r>
      <w:bookmarkEnd w:id="8"/>
    </w:p>
    <w:p>
      <w:pPr>
        <w:pStyle w:val="Heading2"/>
        <w:rPr>
          <w:rFonts w:ascii="仿宋" w:eastAsia="仿宋" w:hAnsi="仿宋" w:cs="仿宋" w:hint="eastAsia"/>
          <w:lang w:eastAsia="zh-CN"/>
        </w:rPr>
      </w:pPr>
      <w:bookmarkStart w:id="9" w:name="_Toc158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PDA项目高度重视文档的质量和准确性，以支持PDA项目的各项活动和决策。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DA项目文档的编制始于PDA项目计划的初期，我们制定了详细的文档编制计划，明确了每个文档的内容、格式和编写责任人。在PDA项目启动阶段，我们首先编制了PDA项目章程，明确定义了PDA项目的目标、范围、风险等关键要素。随后，PDA项目团队根据计划陆续编制了需求文档、设计文档、测试文档等各类文档，确保PD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DA项目管理中的重要环节，旨在确保PDA项目文档符合质量标准和PDA项目需求。在PD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除了内部审查，我们还进行了外部审查，邀请PDA项目相关利益方和专业领域的专家对文档进行独立审查。这有助于获取更全面、客观的反馈，确保PDA项目文档不仅符合内部标准，也满足外部需求。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PDA项目在文档编制与审查方面建立了严格的管理机制，通过规范的流程和多维度的审查，确保PDA项目文档的质量、准确性和可靠性，为PDA项目的顺利推进提供了有力支持。</w:t>
      </w:r>
    </w:p>
    <w:p>
      <w:pPr>
        <w:pStyle w:val="Heading2"/>
        <w:ind w:firstLine="560" w:firstLineChars="200"/>
        <w:rPr>
          <w:rFonts w:ascii="仿宋" w:eastAsia="仿宋" w:hAnsi="仿宋" w:cs="仿宋" w:hint="eastAsia"/>
          <w:sz w:val="28"/>
          <w:lang w:eastAsia="zh-CN"/>
        </w:rPr>
      </w:pPr>
      <w:bookmarkStart w:id="10" w:name="_Toc197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在PDA项目中，我们致力于优化文档发布与分发过程，以确保信息的高效传递和团队间协作的顺畅进行。以下是我们采取的关键优化策略：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我们通过多渠道发布文档，包括电子邮件、PDA项目管理平台、内部网站等，以满足不同团队成员的偏好和需求。多渠道发布确保了信息的全面覆盖。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我们采用了精细的权限控制，确保只有授权人员可以访问敏感信息。这种安全措施保护了PDA项目文档的机密性，防止了未经授权的信息泄露。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69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文档存档与归档是PDA项目生命周期中一个至关重要的环节，直接关系到PDA项目信息的长期保存和历史记录的完整性。在PDA项目中，我们实施了一系列有效的文档存档与归档管理策略：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705"/>
      <w:r>
        <w:rPr>
          <w:rFonts w:ascii="仿宋" w:eastAsia="仿宋" w:hAnsi="仿宋" w:cs="仿宋" w:hint="eastAsia"/>
          <w:sz w:val="28"/>
          <w:lang w:eastAsia="zh-CN"/>
        </w:rPr>
        <w:t>四、PDA项目选址可行性分析</w:t>
      </w:r>
      <w:bookmarkEnd w:id="12"/>
    </w:p>
    <w:p>
      <w:pPr>
        <w:pStyle w:val="Heading2"/>
        <w:rPr>
          <w:rFonts w:ascii="仿宋" w:eastAsia="仿宋" w:hAnsi="仿宋" w:cs="仿宋" w:hint="eastAsia"/>
          <w:lang w:eastAsia="zh-CN"/>
        </w:rPr>
      </w:pPr>
      <w:bookmarkStart w:id="13" w:name="_Toc27167"/>
      <w:r>
        <w:rPr>
          <w:rFonts w:ascii="仿宋" w:eastAsia="仿宋" w:hAnsi="仿宋" w:cs="仿宋" w:hint="eastAsia"/>
          <w:lang w:eastAsia="zh-CN"/>
        </w:rPr>
        <w:t>(一)、PDA项目选址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该PDA项目选址位于XX省XX市XX区XXX街道</w:t>
      </w:r>
    </w:p>
    <w:p>
      <w:pPr>
        <w:pStyle w:val="Heading2"/>
        <w:ind w:firstLine="560" w:firstLineChars="200"/>
        <w:rPr>
          <w:rFonts w:ascii="仿宋" w:eastAsia="仿宋" w:hAnsi="仿宋" w:cs="仿宋" w:hint="eastAsia"/>
          <w:sz w:val="28"/>
          <w:lang w:eastAsia="zh-CN"/>
        </w:rPr>
      </w:pPr>
      <w:bookmarkStart w:id="14" w:name="_Toc1612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PDA项目的征地面积将根据PDA项目的实际规模和需求进行精确规划。具体面积XXX平方米，旨在确保PDA项目不仅能够满足当前的发展需求，还能够预留空间以适应未来的扩展。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净用地面积是在征地面积基础上去除不可利用面积后的实际可开发用地。具体面积XXX平方米，考虑到环保、交通、安全等多方面因素，以确保PDA项目在整体利用效率上达到最优。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PDA项目计划建设的建筑总规模具体面积XXX平方米。这一规模的确定综合考虑了PDA项目的性质、规模，以及城市规划的相关要求，确保建筑布局与周边环境协调一致。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绿地率是PDA项目用地中被规划为绿地的比例。具体面积XXX平方米，旨在通过合理规划绿地，改善PDA项目周边环境，提升居民生活质量，并符合城市整体绿化规划。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容积率是用地上可以建设的建筑总体积与用地面积之比。具体面积XXX，通过合理的容积率规划，确保PDA项目建筑规模与周边环境和谐共生。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确保PDA项目选址与当地城市规划相一致，具体面积XXX平方米。通过与城市规划部门深入沟通，确保PDA项目不仅符合城市的整体发展方向，还能够融入城市的发展布局，为城市的长远发展贡献力量。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充分了解并确保PDA项目选址符合当地产业政策，具体面积XXX平方米。这包括PDA项目对当地经济的促进作用，以及对相关产业的带动效应，确保PDA项目与地方政府的产业政策保持一致，促进共赢合作。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用地总体要求必须符合环保和可持续发展的原则，具体面积XXX平方米。通过采用绿色建筑设计、节能减排等措施，确保PDA项目在建设和运营过程中对环境的影响最小化，达到可持续发展的要求。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确保PDA项目选址具备必要的公共设施配套，具体面积XXX平方米。这包括交通便利性、教育、医疗等基础设施，以提高居民生活品质，使得PDA项目选址更具吸引力。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考虑用地总体要求对当地社会稳定性的影响，具体面积XXX平方米。通过深入了解当地社区反馈，确保PDA项目的选址和建设过程对当地社会和谐稳定产生积极作用。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DA项目选址不仅符合法规和规划，还在实际操作中具有可行性。这一全面规划将为PDA项目的成功实施提供坚实的基础，确保PDA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20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D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DA项目的设备规划和空间设计中，我们将采取灵活设备布局的措施。设备布局将根据实际需求进行灵活设计，避免不必要的浪费。通过合理规划设备摆放位置，我们将提高设备的利用率，减少设备间距，以确保PD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DA项目内部引入共享设施的概念，例如共享会议室、办公区等。通过这种方式，我们可以减少对资源的重复建设，提高资源共享效率，从而减小PD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76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DA项目的总图布置中，我们将不同功能区域进行明确的规划，以最大程度满足PD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65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我们首先关注市场因素，包括潜在客户分布、竞争对手位置、市场需求等。通过深入的市场调研，我们能够更准确地评估选址对于市场开拓和产品销售的影响，确保PDA项目能够在有利的市场环境中蓬勃发展。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PDA项目对环境的影响是综合评价的重要因素之一。我们将详细考虑选址周边的自然环境、生态保护区、水源地等情况，确保PDA项目的建设和运营对环境影响最小化，并符合当地的环保法规标准。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对选址的评价还需充分考虑当地政府的产业政策和法规。我们将详细了解PDA项目所在地的相关政策，确保PDA项目的规划和运营与当地法规相符，降低不必要的法律风险。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考虑到社会稳定性对企业运营的重要性，我们将评估选址地区的社会安全情况、劳工关系、社区反馈等方面，以确保PDA项目的建设和运营不会受到社会稳定性的负面影响。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最后，我们将综合考虑用地成本，包括土地购置费用、土地开发成本等。通过对用地成本的详细评估，我们能够做出更为精确的经济效益分析，为PDA项目的投资决策提供有力支持。</w:t>
      </w:r>
    </w:p>
    <w:p>
      <w:pPr>
        <w:pStyle w:val="Heading1"/>
        <w:ind w:firstLine="560" w:firstLineChars="200"/>
        <w:rPr>
          <w:rFonts w:ascii="仿宋" w:eastAsia="仿宋" w:hAnsi="仿宋" w:cs="仿宋" w:hint="eastAsia"/>
          <w:sz w:val="28"/>
          <w:lang w:eastAsia="zh-CN"/>
        </w:rPr>
      </w:pPr>
      <w:bookmarkStart w:id="18" w:name="_Toc12791"/>
      <w:r>
        <w:rPr>
          <w:rFonts w:ascii="仿宋" w:eastAsia="仿宋" w:hAnsi="仿宋" w:cs="仿宋" w:hint="eastAsia"/>
          <w:sz w:val="28"/>
          <w:lang w:eastAsia="zh-CN"/>
        </w:rPr>
        <w:t>五、PDA项目可持续发展</w:t>
      </w:r>
      <w:bookmarkEnd w:id="18"/>
    </w:p>
    <w:p>
      <w:pPr>
        <w:pStyle w:val="Heading2"/>
        <w:rPr>
          <w:rFonts w:ascii="仿宋" w:eastAsia="仿宋" w:hAnsi="仿宋" w:cs="仿宋" w:hint="eastAsia"/>
          <w:lang w:eastAsia="zh-CN"/>
        </w:rPr>
      </w:pPr>
      <w:bookmarkStart w:id="19" w:name="_Toc2040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PDA项目中，PDA项目团队着眼于未来，明确了可持续发展的战略方向。制定的具体可持续发展目标包括降低资源使用、采用环保技术、最大化社会效益等。这一步骤不仅有助于PDA项目在环保和社会责任方面达到最高标准，也为未来提供了明确的指引，确保PD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可持续实践的融入PDA项目管理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DA项目管理周期。从PDA项目规划开始，PDA项目团队就考虑了环境和社会的因素。在执行阶段，PDA项目团队积极推动绿色技术的应用，优化资源利用。此外，关注员工的社会责任，通过培训和沟通活动提高员工对可持续发展的认知，使他们能够在日常工作中践行可持续实践。这些举措不仅为PD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366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扎根于PDA项目的可持续发展理念，我们深信环保与社会责任是PDA项目成功的关键支柱。在PDA项目的每一步，我们都致力于通过创新和实践，履行对环境和社会的坚定责任。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DA项目团队通过引入先进的环保技术、建立高效的废物处理系统以及推动能源节约措施，积极履行环保责任。定期的环保监测和评估确保PD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https://d.book118.com/416134102154010030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PDA项目规划设计蓝图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A11EE"/>
    <w:rsid w:val="65FA1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341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2023-12-30T09:09:00Z</dcterms:created>
  <dcterms:modified xsi:type="dcterms:W3CDTF">2023-12-30T09:09:14Z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D6626D092E0F47FA8193C96BAC80B281_11</vt:lpwstr>
  </property>
  <property fmtid="{D5CDD505-2E9C-101B-9397-08002B2CF9AE}" pid="3" name="KSOProductBuildVer">
    <vt:lpwstr>2052-12.1.0.16120</vt:lpwstr>
  </property>
</Properties>
</file>