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收获机械项目计划设计方案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7" w:history="1">
        <w:r>
          <w:rPr>
            <w:rFonts w:ascii="仿宋" w:eastAsia="仿宋" w:hAnsi="仿宋" w:cs="仿宋" w:hint="eastAsia"/>
            <w:lang w:eastAsia="zh-CN"/>
          </w:rPr>
          <w:t>序言</w:t>
        </w:r>
        <w:r>
          <w:tab/>
        </w:r>
        <w:r>
          <w:fldChar w:fldCharType="begin"/>
        </w:r>
        <w:r>
          <w:instrText xml:space="preserve"> PAGEREF _Toc13537 \h </w:instrText>
        </w:r>
        <w:r>
          <w:fldChar w:fldCharType="separate"/>
        </w:r>
        <w:r>
          <w:t>3</w:t>
        </w:r>
        <w:r>
          <w:fldChar w:fldCharType="end"/>
        </w:r>
      </w:hyperlink>
    </w:p>
    <w:p>
      <w:pPr>
        <w:pStyle w:val="TOC1"/>
        <w:tabs>
          <w:tab w:val="right" w:leader="dot" w:pos="8306"/>
        </w:tabs>
      </w:pPr>
      <w:hyperlink w:anchor="_Toc3910" w:history="1">
        <w:r>
          <w:rPr>
            <w:rFonts w:ascii="仿宋" w:eastAsia="仿宋" w:hAnsi="仿宋" w:cs="仿宋" w:hint="eastAsia"/>
            <w:lang w:eastAsia="zh-CN"/>
          </w:rPr>
          <w:t>一、工艺说明</w:t>
        </w:r>
        <w:r>
          <w:tab/>
        </w:r>
        <w:r>
          <w:fldChar w:fldCharType="begin"/>
        </w:r>
        <w:r>
          <w:instrText xml:space="preserve"> PAGEREF _Toc3910 \h </w:instrText>
        </w:r>
        <w:r>
          <w:fldChar w:fldCharType="separate"/>
        </w:r>
        <w:r>
          <w:t>3</w:t>
        </w:r>
        <w:r>
          <w:fldChar w:fldCharType="end"/>
        </w:r>
      </w:hyperlink>
    </w:p>
    <w:p>
      <w:pPr>
        <w:pStyle w:val="TOC2"/>
        <w:tabs>
          <w:tab w:val="right" w:leader="dot" w:pos="8306"/>
        </w:tabs>
      </w:pPr>
      <w:hyperlink w:anchor="_Toc19227" w:history="1">
        <w:r>
          <w:rPr>
            <w:rFonts w:ascii="仿宋" w:eastAsia="仿宋" w:hAnsi="仿宋" w:cs="仿宋" w:hint="eastAsia"/>
            <w:lang w:eastAsia="zh-CN"/>
          </w:rPr>
          <w:t>(一)、技术管理特点</w:t>
        </w:r>
        <w:r>
          <w:tab/>
        </w:r>
        <w:r>
          <w:fldChar w:fldCharType="begin"/>
        </w:r>
        <w:r>
          <w:instrText xml:space="preserve"> PAGEREF _Toc19227 \h </w:instrText>
        </w:r>
        <w:r>
          <w:fldChar w:fldCharType="separate"/>
        </w:r>
        <w:r>
          <w:t>3</w:t>
        </w:r>
        <w:r>
          <w:fldChar w:fldCharType="end"/>
        </w:r>
      </w:hyperlink>
    </w:p>
    <w:p>
      <w:pPr>
        <w:pStyle w:val="TOC2"/>
        <w:tabs>
          <w:tab w:val="right" w:leader="dot" w:pos="8306"/>
        </w:tabs>
      </w:pPr>
      <w:hyperlink w:anchor="_Toc4674" w:history="1">
        <w:r>
          <w:rPr>
            <w:rFonts w:ascii="仿宋" w:eastAsia="仿宋" w:hAnsi="仿宋" w:cs="仿宋" w:hint="eastAsia"/>
            <w:lang w:eastAsia="zh-CN"/>
          </w:rPr>
          <w:t>(二)、收获机械项目工艺技术设计方案</w:t>
        </w:r>
        <w:r>
          <w:tab/>
        </w:r>
        <w:r>
          <w:fldChar w:fldCharType="begin"/>
        </w:r>
        <w:r>
          <w:instrText xml:space="preserve"> PAGEREF _Toc4674 \h </w:instrText>
        </w:r>
        <w:r>
          <w:fldChar w:fldCharType="separate"/>
        </w:r>
        <w:r>
          <w:t>4</w:t>
        </w:r>
        <w:r>
          <w:fldChar w:fldCharType="end"/>
        </w:r>
      </w:hyperlink>
    </w:p>
    <w:p>
      <w:pPr>
        <w:pStyle w:val="TOC2"/>
        <w:tabs>
          <w:tab w:val="right" w:leader="dot" w:pos="8306"/>
        </w:tabs>
      </w:pPr>
      <w:hyperlink w:anchor="_Toc31177" w:history="1">
        <w:r>
          <w:rPr>
            <w:rFonts w:ascii="仿宋" w:eastAsia="仿宋" w:hAnsi="仿宋" w:cs="仿宋" w:hint="eastAsia"/>
            <w:lang w:eastAsia="zh-CN"/>
          </w:rPr>
          <w:t>(三)、设备选型方案</w:t>
        </w:r>
        <w:r>
          <w:tab/>
        </w:r>
        <w:r>
          <w:fldChar w:fldCharType="begin"/>
        </w:r>
        <w:r>
          <w:instrText xml:space="preserve"> PAGEREF _Toc31177 \h </w:instrText>
        </w:r>
        <w:r>
          <w:fldChar w:fldCharType="separate"/>
        </w:r>
        <w:r>
          <w:t>5</w:t>
        </w:r>
        <w:r>
          <w:fldChar w:fldCharType="end"/>
        </w:r>
      </w:hyperlink>
    </w:p>
    <w:p>
      <w:pPr>
        <w:pStyle w:val="TOC1"/>
        <w:tabs>
          <w:tab w:val="right" w:leader="dot" w:pos="8306"/>
        </w:tabs>
      </w:pPr>
      <w:hyperlink w:anchor="_Toc17774" w:history="1">
        <w:r>
          <w:rPr>
            <w:rFonts w:ascii="仿宋" w:eastAsia="仿宋" w:hAnsi="仿宋" w:cs="仿宋" w:hint="eastAsia"/>
            <w:lang w:eastAsia="zh-CN"/>
          </w:rPr>
          <w:t>二、收获机械项目概论</w:t>
        </w:r>
        <w:r>
          <w:tab/>
        </w:r>
        <w:r>
          <w:fldChar w:fldCharType="begin"/>
        </w:r>
        <w:r>
          <w:instrText xml:space="preserve"> PAGEREF _Toc17774 \h </w:instrText>
        </w:r>
        <w:r>
          <w:fldChar w:fldCharType="separate"/>
        </w:r>
        <w:r>
          <w:t>7</w:t>
        </w:r>
        <w:r>
          <w:fldChar w:fldCharType="end"/>
        </w:r>
      </w:hyperlink>
    </w:p>
    <w:p>
      <w:pPr>
        <w:pStyle w:val="TOC2"/>
        <w:tabs>
          <w:tab w:val="right" w:leader="dot" w:pos="8306"/>
        </w:tabs>
      </w:pPr>
      <w:hyperlink w:anchor="_Toc28737" w:history="1">
        <w:r>
          <w:rPr>
            <w:rFonts w:ascii="仿宋" w:eastAsia="仿宋" w:hAnsi="仿宋" w:cs="仿宋" w:hint="eastAsia"/>
            <w:lang w:eastAsia="zh-CN"/>
          </w:rPr>
          <w:t>(一)、收获机械项目概况</w:t>
        </w:r>
        <w:r>
          <w:tab/>
        </w:r>
        <w:r>
          <w:fldChar w:fldCharType="begin"/>
        </w:r>
        <w:r>
          <w:instrText xml:space="preserve"> PAGEREF _Toc28737 \h </w:instrText>
        </w:r>
        <w:r>
          <w:fldChar w:fldCharType="separate"/>
        </w:r>
        <w:r>
          <w:t>7</w:t>
        </w:r>
        <w:r>
          <w:fldChar w:fldCharType="end"/>
        </w:r>
      </w:hyperlink>
    </w:p>
    <w:p>
      <w:pPr>
        <w:pStyle w:val="TOC2"/>
        <w:tabs>
          <w:tab w:val="right" w:leader="dot" w:pos="8306"/>
        </w:tabs>
      </w:pPr>
      <w:hyperlink w:anchor="_Toc18742" w:history="1">
        <w:r>
          <w:rPr>
            <w:rFonts w:ascii="仿宋" w:eastAsia="仿宋" w:hAnsi="仿宋" w:cs="仿宋" w:hint="eastAsia"/>
            <w:lang w:eastAsia="zh-CN"/>
          </w:rPr>
          <w:t>(二)、收获机械项目目标</w:t>
        </w:r>
        <w:r>
          <w:tab/>
        </w:r>
        <w:r>
          <w:fldChar w:fldCharType="begin"/>
        </w:r>
        <w:r>
          <w:instrText xml:space="preserve"> PAGEREF _Toc18742 \h </w:instrText>
        </w:r>
        <w:r>
          <w:fldChar w:fldCharType="separate"/>
        </w:r>
        <w:r>
          <w:t>9</w:t>
        </w:r>
        <w:r>
          <w:fldChar w:fldCharType="end"/>
        </w:r>
      </w:hyperlink>
    </w:p>
    <w:p>
      <w:pPr>
        <w:pStyle w:val="TOC2"/>
        <w:tabs>
          <w:tab w:val="right" w:leader="dot" w:pos="8306"/>
        </w:tabs>
      </w:pPr>
      <w:hyperlink w:anchor="_Toc27134" w:history="1">
        <w:r>
          <w:rPr>
            <w:rFonts w:ascii="仿宋" w:eastAsia="仿宋" w:hAnsi="仿宋" w:cs="仿宋" w:hint="eastAsia"/>
            <w:lang w:eastAsia="zh-CN"/>
          </w:rPr>
          <w:t>(三)、收获机械项目提出的理由</w:t>
        </w:r>
        <w:r>
          <w:tab/>
        </w:r>
        <w:r>
          <w:fldChar w:fldCharType="begin"/>
        </w:r>
        <w:r>
          <w:instrText xml:space="preserve"> PAGEREF _Toc27134 \h </w:instrText>
        </w:r>
        <w:r>
          <w:fldChar w:fldCharType="separate"/>
        </w:r>
        <w:r>
          <w:t>10</w:t>
        </w:r>
        <w:r>
          <w:fldChar w:fldCharType="end"/>
        </w:r>
      </w:hyperlink>
    </w:p>
    <w:p>
      <w:pPr>
        <w:pStyle w:val="TOC2"/>
        <w:tabs>
          <w:tab w:val="right" w:leader="dot" w:pos="8306"/>
        </w:tabs>
      </w:pPr>
      <w:hyperlink w:anchor="_Toc7388" w:history="1">
        <w:r>
          <w:rPr>
            <w:rFonts w:ascii="仿宋" w:eastAsia="仿宋" w:hAnsi="仿宋" w:cs="仿宋" w:hint="eastAsia"/>
            <w:lang w:eastAsia="zh-CN"/>
          </w:rPr>
          <w:t>(四)、收获机械项目意义</w:t>
        </w:r>
        <w:r>
          <w:tab/>
        </w:r>
        <w:r>
          <w:fldChar w:fldCharType="begin"/>
        </w:r>
        <w:r>
          <w:instrText xml:space="preserve"> PAGEREF _Toc7388 \h </w:instrText>
        </w:r>
        <w:r>
          <w:fldChar w:fldCharType="separate"/>
        </w:r>
        <w:r>
          <w:t>11</w:t>
        </w:r>
        <w:r>
          <w:fldChar w:fldCharType="end"/>
        </w:r>
      </w:hyperlink>
    </w:p>
    <w:p>
      <w:pPr>
        <w:pStyle w:val="TOC2"/>
        <w:tabs>
          <w:tab w:val="right" w:leader="dot" w:pos="8306"/>
        </w:tabs>
      </w:pPr>
      <w:hyperlink w:anchor="_Toc15372" w:history="1">
        <w:r>
          <w:rPr>
            <w:rFonts w:ascii="仿宋" w:eastAsia="仿宋" w:hAnsi="仿宋" w:cs="仿宋" w:hint="eastAsia"/>
            <w:lang w:eastAsia="zh-CN"/>
          </w:rPr>
          <w:t>(五)、收获机械项目背景</w:t>
        </w:r>
        <w:r>
          <w:tab/>
        </w:r>
        <w:r>
          <w:fldChar w:fldCharType="begin"/>
        </w:r>
        <w:r>
          <w:instrText xml:space="preserve"> PAGEREF _Toc15372 \h </w:instrText>
        </w:r>
        <w:r>
          <w:fldChar w:fldCharType="separate"/>
        </w:r>
        <w:r>
          <w:t>12</w:t>
        </w:r>
        <w:r>
          <w:fldChar w:fldCharType="end"/>
        </w:r>
      </w:hyperlink>
    </w:p>
    <w:p>
      <w:pPr>
        <w:pStyle w:val="TOC1"/>
        <w:tabs>
          <w:tab w:val="right" w:leader="dot" w:pos="8306"/>
        </w:tabs>
      </w:pPr>
      <w:hyperlink w:anchor="_Toc4300" w:history="1">
        <w:r>
          <w:rPr>
            <w:rFonts w:ascii="仿宋" w:eastAsia="仿宋" w:hAnsi="仿宋" w:cs="仿宋" w:hint="eastAsia"/>
            <w:lang w:eastAsia="zh-CN"/>
          </w:rPr>
          <w:t>三、收获机械项目土建工程</w:t>
        </w:r>
        <w:r>
          <w:tab/>
        </w:r>
        <w:r>
          <w:fldChar w:fldCharType="begin"/>
        </w:r>
        <w:r>
          <w:instrText xml:space="preserve"> PAGEREF _Toc4300 \h </w:instrText>
        </w:r>
        <w:r>
          <w:fldChar w:fldCharType="separate"/>
        </w:r>
        <w:r>
          <w:t>13</w:t>
        </w:r>
        <w:r>
          <w:fldChar w:fldCharType="end"/>
        </w:r>
      </w:hyperlink>
    </w:p>
    <w:p>
      <w:pPr>
        <w:pStyle w:val="TOC2"/>
        <w:tabs>
          <w:tab w:val="right" w:leader="dot" w:pos="8306"/>
        </w:tabs>
      </w:pPr>
      <w:hyperlink w:anchor="_Toc11916" w:history="1">
        <w:r>
          <w:rPr>
            <w:rFonts w:ascii="仿宋" w:eastAsia="仿宋" w:hAnsi="仿宋" w:cs="仿宋" w:hint="eastAsia"/>
            <w:lang w:eastAsia="zh-CN"/>
          </w:rPr>
          <w:t>(一)、建筑工程设计原则</w:t>
        </w:r>
        <w:r>
          <w:tab/>
        </w:r>
        <w:r>
          <w:fldChar w:fldCharType="begin"/>
        </w:r>
        <w:r>
          <w:instrText xml:space="preserve"> PAGEREF _Toc11916 \h </w:instrText>
        </w:r>
        <w:r>
          <w:fldChar w:fldCharType="separate"/>
        </w:r>
        <w:r>
          <w:t>13</w:t>
        </w:r>
        <w:r>
          <w:fldChar w:fldCharType="end"/>
        </w:r>
      </w:hyperlink>
    </w:p>
    <w:p>
      <w:pPr>
        <w:pStyle w:val="TOC2"/>
        <w:tabs>
          <w:tab w:val="right" w:leader="dot" w:pos="8306"/>
        </w:tabs>
      </w:pPr>
      <w:hyperlink w:anchor="_Toc10364" w:history="1">
        <w:r>
          <w:rPr>
            <w:rFonts w:ascii="仿宋" w:eastAsia="仿宋" w:hAnsi="仿宋" w:cs="仿宋" w:hint="eastAsia"/>
            <w:lang w:eastAsia="zh-CN"/>
          </w:rPr>
          <w:t>(二)、土建工程设计年限及安全等级</w:t>
        </w:r>
        <w:r>
          <w:tab/>
        </w:r>
        <w:r>
          <w:fldChar w:fldCharType="begin"/>
        </w:r>
        <w:r>
          <w:instrText xml:space="preserve"> PAGEREF _Toc10364 \h </w:instrText>
        </w:r>
        <w:r>
          <w:fldChar w:fldCharType="separate"/>
        </w:r>
        <w:r>
          <w:t>14</w:t>
        </w:r>
        <w:r>
          <w:fldChar w:fldCharType="end"/>
        </w:r>
      </w:hyperlink>
    </w:p>
    <w:p>
      <w:pPr>
        <w:pStyle w:val="TOC2"/>
        <w:tabs>
          <w:tab w:val="right" w:leader="dot" w:pos="8306"/>
        </w:tabs>
      </w:pPr>
      <w:hyperlink w:anchor="_Toc2957" w:history="1">
        <w:r>
          <w:rPr>
            <w:rFonts w:ascii="仿宋" w:eastAsia="仿宋" w:hAnsi="仿宋" w:cs="仿宋" w:hint="eastAsia"/>
            <w:lang w:eastAsia="zh-CN"/>
          </w:rPr>
          <w:t>(三)、建筑工程设计总体要求</w:t>
        </w:r>
        <w:r>
          <w:tab/>
        </w:r>
        <w:r>
          <w:fldChar w:fldCharType="begin"/>
        </w:r>
        <w:r>
          <w:instrText xml:space="preserve"> PAGEREF _Toc2957 \h </w:instrText>
        </w:r>
        <w:r>
          <w:fldChar w:fldCharType="separate"/>
        </w:r>
        <w:r>
          <w:t>16</w:t>
        </w:r>
        <w:r>
          <w:fldChar w:fldCharType="end"/>
        </w:r>
      </w:hyperlink>
    </w:p>
    <w:p>
      <w:pPr>
        <w:pStyle w:val="TOC2"/>
        <w:tabs>
          <w:tab w:val="right" w:leader="dot" w:pos="8306"/>
        </w:tabs>
      </w:pPr>
      <w:hyperlink w:anchor="_Toc20586" w:history="1">
        <w:r>
          <w:rPr>
            <w:rFonts w:ascii="仿宋" w:eastAsia="仿宋" w:hAnsi="仿宋" w:cs="仿宋" w:hint="eastAsia"/>
            <w:lang w:eastAsia="zh-CN"/>
          </w:rPr>
          <w:t>(四)、土建工程建设指标</w:t>
        </w:r>
        <w:r>
          <w:tab/>
        </w:r>
        <w:r>
          <w:fldChar w:fldCharType="begin"/>
        </w:r>
        <w:r>
          <w:instrText xml:space="preserve"> PAGEREF _Toc20586 \h </w:instrText>
        </w:r>
        <w:r>
          <w:fldChar w:fldCharType="separate"/>
        </w:r>
        <w:r>
          <w:t>16</w:t>
        </w:r>
        <w:r>
          <w:fldChar w:fldCharType="end"/>
        </w:r>
      </w:hyperlink>
    </w:p>
    <w:p>
      <w:pPr>
        <w:pStyle w:val="TOC1"/>
        <w:tabs>
          <w:tab w:val="right" w:leader="dot" w:pos="8306"/>
        </w:tabs>
      </w:pPr>
      <w:hyperlink w:anchor="_Toc21909" w:history="1">
        <w:r>
          <w:rPr>
            <w:rFonts w:ascii="仿宋" w:eastAsia="仿宋" w:hAnsi="仿宋" w:cs="仿宋" w:hint="eastAsia"/>
            <w:lang w:eastAsia="zh-CN"/>
          </w:rPr>
          <w:t>四、产品规划分析</w:t>
        </w:r>
        <w:r>
          <w:tab/>
        </w:r>
        <w:r>
          <w:fldChar w:fldCharType="begin"/>
        </w:r>
        <w:r>
          <w:instrText xml:space="preserve"> PAGEREF _Toc21909 \h </w:instrText>
        </w:r>
        <w:r>
          <w:fldChar w:fldCharType="separate"/>
        </w:r>
        <w:r>
          <w:t>16</w:t>
        </w:r>
        <w:r>
          <w:fldChar w:fldCharType="end"/>
        </w:r>
      </w:hyperlink>
    </w:p>
    <w:p>
      <w:pPr>
        <w:pStyle w:val="TOC2"/>
        <w:tabs>
          <w:tab w:val="right" w:leader="dot" w:pos="8306"/>
        </w:tabs>
      </w:pPr>
      <w:hyperlink w:anchor="_Toc12537" w:history="1">
        <w:r>
          <w:rPr>
            <w:rFonts w:ascii="仿宋" w:eastAsia="仿宋" w:hAnsi="仿宋" w:cs="仿宋" w:hint="eastAsia"/>
            <w:lang w:eastAsia="zh-CN"/>
          </w:rPr>
          <w:t>(一)、产品规划</w:t>
        </w:r>
        <w:r>
          <w:tab/>
        </w:r>
        <w:r>
          <w:fldChar w:fldCharType="begin"/>
        </w:r>
        <w:r>
          <w:instrText xml:space="preserve"> PAGEREF _Toc12537 \h </w:instrText>
        </w:r>
        <w:r>
          <w:fldChar w:fldCharType="separate"/>
        </w:r>
        <w:r>
          <w:t>16</w:t>
        </w:r>
        <w:r>
          <w:fldChar w:fldCharType="end"/>
        </w:r>
      </w:hyperlink>
    </w:p>
    <w:p>
      <w:pPr>
        <w:pStyle w:val="TOC2"/>
        <w:tabs>
          <w:tab w:val="right" w:leader="dot" w:pos="8306"/>
        </w:tabs>
      </w:pPr>
      <w:hyperlink w:anchor="_Toc27535" w:history="1">
        <w:r>
          <w:rPr>
            <w:rFonts w:ascii="仿宋" w:eastAsia="仿宋" w:hAnsi="仿宋" w:cs="仿宋" w:hint="eastAsia"/>
            <w:lang w:eastAsia="zh-CN"/>
          </w:rPr>
          <w:t>(二)、建设规模</w:t>
        </w:r>
        <w:r>
          <w:tab/>
        </w:r>
        <w:r>
          <w:fldChar w:fldCharType="begin"/>
        </w:r>
        <w:r>
          <w:instrText xml:space="preserve"> PAGEREF _Toc27535 \h </w:instrText>
        </w:r>
        <w:r>
          <w:fldChar w:fldCharType="separate"/>
        </w:r>
        <w:r>
          <w:t>17</w:t>
        </w:r>
        <w:r>
          <w:fldChar w:fldCharType="end"/>
        </w:r>
      </w:hyperlink>
    </w:p>
    <w:p>
      <w:pPr>
        <w:pStyle w:val="TOC1"/>
        <w:tabs>
          <w:tab w:val="right" w:leader="dot" w:pos="8306"/>
        </w:tabs>
      </w:pPr>
      <w:hyperlink w:anchor="_Toc27959" w:history="1">
        <w:r>
          <w:rPr>
            <w:rFonts w:ascii="仿宋" w:eastAsia="仿宋" w:hAnsi="仿宋" w:cs="仿宋" w:hint="eastAsia"/>
            <w:lang w:eastAsia="zh-CN"/>
          </w:rPr>
          <w:t>五、收获机械项目选址可行性分析</w:t>
        </w:r>
        <w:r>
          <w:tab/>
        </w:r>
        <w:r>
          <w:fldChar w:fldCharType="begin"/>
        </w:r>
        <w:r>
          <w:instrText xml:space="preserve"> PAGEREF _Toc27959 \h </w:instrText>
        </w:r>
        <w:r>
          <w:fldChar w:fldCharType="separate"/>
        </w:r>
        <w:r>
          <w:t>18</w:t>
        </w:r>
        <w:r>
          <w:fldChar w:fldCharType="end"/>
        </w:r>
      </w:hyperlink>
    </w:p>
    <w:p>
      <w:pPr>
        <w:pStyle w:val="TOC2"/>
        <w:tabs>
          <w:tab w:val="right" w:leader="dot" w:pos="8306"/>
        </w:tabs>
      </w:pPr>
      <w:hyperlink w:anchor="_Toc19700" w:history="1">
        <w:r>
          <w:rPr>
            <w:rFonts w:ascii="仿宋" w:eastAsia="仿宋" w:hAnsi="仿宋" w:cs="仿宋" w:hint="eastAsia"/>
            <w:lang w:eastAsia="zh-CN"/>
          </w:rPr>
          <w:t>(一)、收获机械项目选址</w:t>
        </w:r>
        <w:r>
          <w:tab/>
        </w:r>
        <w:r>
          <w:fldChar w:fldCharType="begin"/>
        </w:r>
        <w:r>
          <w:instrText xml:space="preserve"> PAGEREF _Toc19700 \h </w:instrText>
        </w:r>
        <w:r>
          <w:fldChar w:fldCharType="separate"/>
        </w:r>
        <w:r>
          <w:t>18</w:t>
        </w:r>
        <w:r>
          <w:fldChar w:fldCharType="end"/>
        </w:r>
      </w:hyperlink>
    </w:p>
    <w:p>
      <w:pPr>
        <w:pStyle w:val="TOC2"/>
        <w:tabs>
          <w:tab w:val="right" w:leader="dot" w:pos="8306"/>
        </w:tabs>
      </w:pPr>
      <w:hyperlink w:anchor="_Toc21715" w:history="1">
        <w:r>
          <w:rPr>
            <w:rFonts w:ascii="仿宋" w:eastAsia="仿宋" w:hAnsi="仿宋" w:cs="仿宋" w:hint="eastAsia"/>
            <w:lang w:eastAsia="zh-CN"/>
          </w:rPr>
          <w:t>(二)、用地控制指标</w:t>
        </w:r>
        <w:r>
          <w:tab/>
        </w:r>
        <w:r>
          <w:fldChar w:fldCharType="begin"/>
        </w:r>
        <w:r>
          <w:instrText xml:space="preserve"> PAGEREF _Toc21715 \h </w:instrText>
        </w:r>
        <w:r>
          <w:fldChar w:fldCharType="separate"/>
        </w:r>
        <w:r>
          <w:t>18</w:t>
        </w:r>
        <w:r>
          <w:fldChar w:fldCharType="end"/>
        </w:r>
      </w:hyperlink>
    </w:p>
    <w:p>
      <w:pPr>
        <w:pStyle w:val="TOC2"/>
        <w:tabs>
          <w:tab w:val="right" w:leader="dot" w:pos="8306"/>
        </w:tabs>
      </w:pPr>
      <w:hyperlink w:anchor="_Toc2149" w:history="1">
        <w:r>
          <w:rPr>
            <w:rFonts w:ascii="仿宋" w:eastAsia="仿宋" w:hAnsi="仿宋" w:cs="仿宋" w:hint="eastAsia"/>
            <w:lang w:eastAsia="zh-CN"/>
          </w:rPr>
          <w:t>(三)、节约用地措施</w:t>
        </w:r>
        <w:r>
          <w:tab/>
        </w:r>
        <w:r>
          <w:fldChar w:fldCharType="begin"/>
        </w:r>
        <w:r>
          <w:instrText xml:space="preserve"> PAGEREF _Toc2149 \h </w:instrText>
        </w:r>
        <w:r>
          <w:fldChar w:fldCharType="separate"/>
        </w:r>
        <w:r>
          <w:t>20</w:t>
        </w:r>
        <w:r>
          <w:fldChar w:fldCharType="end"/>
        </w:r>
      </w:hyperlink>
    </w:p>
    <w:p>
      <w:pPr>
        <w:pStyle w:val="TOC2"/>
        <w:tabs>
          <w:tab w:val="right" w:leader="dot" w:pos="8306"/>
        </w:tabs>
      </w:pPr>
      <w:hyperlink w:anchor="_Toc2767" w:history="1">
        <w:r>
          <w:rPr>
            <w:rFonts w:ascii="仿宋" w:eastAsia="仿宋" w:hAnsi="仿宋" w:cs="仿宋" w:hint="eastAsia"/>
            <w:lang w:eastAsia="zh-CN"/>
          </w:rPr>
          <w:t>(四)、总图布置方案</w:t>
        </w:r>
        <w:r>
          <w:tab/>
        </w:r>
        <w:r>
          <w:fldChar w:fldCharType="begin"/>
        </w:r>
        <w:r>
          <w:instrText xml:space="preserve"> PAGEREF _Toc2767 \h </w:instrText>
        </w:r>
        <w:r>
          <w:fldChar w:fldCharType="separate"/>
        </w:r>
        <w:r>
          <w:t>21</w:t>
        </w:r>
        <w:r>
          <w:fldChar w:fldCharType="end"/>
        </w:r>
      </w:hyperlink>
    </w:p>
    <w:p>
      <w:pPr>
        <w:pStyle w:val="TOC2"/>
        <w:tabs>
          <w:tab w:val="right" w:leader="dot" w:pos="8306"/>
        </w:tabs>
      </w:pPr>
      <w:hyperlink w:anchor="_Toc28703" w:history="1">
        <w:r>
          <w:rPr>
            <w:rFonts w:ascii="仿宋" w:eastAsia="仿宋" w:hAnsi="仿宋" w:cs="仿宋" w:hint="eastAsia"/>
            <w:lang w:eastAsia="zh-CN"/>
          </w:rPr>
          <w:t>(五)、选址综合评价</w:t>
        </w:r>
        <w:r>
          <w:tab/>
        </w:r>
        <w:r>
          <w:fldChar w:fldCharType="begin"/>
        </w:r>
        <w:r>
          <w:instrText xml:space="preserve"> PAGEREF _Toc28703 \h </w:instrText>
        </w:r>
        <w:r>
          <w:fldChar w:fldCharType="separate"/>
        </w:r>
        <w:r>
          <w:t>22</w:t>
        </w:r>
        <w:r>
          <w:fldChar w:fldCharType="end"/>
        </w:r>
      </w:hyperlink>
    </w:p>
    <w:p>
      <w:pPr>
        <w:pStyle w:val="TOC1"/>
        <w:tabs>
          <w:tab w:val="right" w:leader="dot" w:pos="8306"/>
        </w:tabs>
      </w:pPr>
      <w:hyperlink w:anchor="_Toc28337" w:history="1">
        <w:r>
          <w:rPr>
            <w:rFonts w:ascii="仿宋" w:eastAsia="仿宋" w:hAnsi="仿宋" w:cs="仿宋" w:hint="eastAsia"/>
            <w:lang w:eastAsia="zh-CN"/>
          </w:rPr>
          <w:t>六、收获机械项目文档管理</w:t>
        </w:r>
        <w:r>
          <w:tab/>
        </w:r>
        <w:r>
          <w:fldChar w:fldCharType="begin"/>
        </w:r>
        <w:r>
          <w:instrText xml:space="preserve"> PAGEREF _Toc28337 \h </w:instrText>
        </w:r>
        <w:r>
          <w:fldChar w:fldCharType="separate"/>
        </w:r>
        <w:r>
          <w:t>24</w:t>
        </w:r>
        <w:r>
          <w:fldChar w:fldCharType="end"/>
        </w:r>
      </w:hyperlink>
    </w:p>
    <w:p>
      <w:pPr>
        <w:pStyle w:val="TOC2"/>
        <w:tabs>
          <w:tab w:val="right" w:leader="dot" w:pos="8306"/>
        </w:tabs>
      </w:pPr>
      <w:hyperlink w:anchor="_Toc19174" w:history="1">
        <w:r>
          <w:rPr>
            <w:rFonts w:ascii="仿宋" w:eastAsia="仿宋" w:hAnsi="仿宋" w:cs="仿宋" w:hint="eastAsia"/>
            <w:lang w:eastAsia="zh-CN"/>
          </w:rPr>
          <w:t>(一)、文档编制与审查</w:t>
        </w:r>
        <w:r>
          <w:tab/>
        </w:r>
        <w:r>
          <w:fldChar w:fldCharType="begin"/>
        </w:r>
        <w:r>
          <w:instrText xml:space="preserve"> PAGEREF _Toc19174 \h </w:instrText>
        </w:r>
        <w:r>
          <w:fldChar w:fldCharType="separate"/>
        </w:r>
        <w:r>
          <w:t>24</w:t>
        </w:r>
        <w:r>
          <w:fldChar w:fldCharType="end"/>
        </w:r>
      </w:hyperlink>
    </w:p>
    <w:p>
      <w:pPr>
        <w:pStyle w:val="TOC2"/>
        <w:tabs>
          <w:tab w:val="right" w:leader="dot" w:pos="8306"/>
        </w:tabs>
      </w:pPr>
      <w:hyperlink w:anchor="_Toc17467" w:history="1">
        <w:r>
          <w:rPr>
            <w:rFonts w:ascii="仿宋" w:eastAsia="仿宋" w:hAnsi="仿宋" w:cs="仿宋" w:hint="eastAsia"/>
            <w:lang w:eastAsia="zh-CN"/>
          </w:rPr>
          <w:t>(二)、文档发布与分发</w:t>
        </w:r>
        <w:r>
          <w:tab/>
        </w:r>
        <w:r>
          <w:fldChar w:fldCharType="begin"/>
        </w:r>
        <w:r>
          <w:instrText xml:space="preserve"> PAGEREF _Toc17467 \h </w:instrText>
        </w:r>
        <w:r>
          <w:fldChar w:fldCharType="separate"/>
        </w:r>
        <w:r>
          <w:t>25</w:t>
        </w:r>
        <w:r>
          <w:fldChar w:fldCharType="end"/>
        </w:r>
      </w:hyperlink>
    </w:p>
    <w:p>
      <w:pPr>
        <w:pStyle w:val="TOC2"/>
        <w:tabs>
          <w:tab w:val="right" w:leader="dot" w:pos="8306"/>
        </w:tabs>
      </w:pPr>
      <w:hyperlink w:anchor="_Toc11602" w:history="1">
        <w:r>
          <w:rPr>
            <w:rFonts w:ascii="仿宋" w:eastAsia="仿宋" w:hAnsi="仿宋" w:cs="仿宋" w:hint="eastAsia"/>
            <w:lang w:eastAsia="zh-CN"/>
          </w:rPr>
          <w:t>(三)、文档存档与归档</w:t>
        </w:r>
        <w:r>
          <w:tab/>
        </w:r>
        <w:r>
          <w:fldChar w:fldCharType="begin"/>
        </w:r>
        <w:r>
          <w:instrText xml:space="preserve"> PAGEREF _Toc11602 \h </w:instrText>
        </w:r>
        <w:r>
          <w:fldChar w:fldCharType="separate"/>
        </w:r>
        <w:r>
          <w:t>26</w:t>
        </w:r>
        <w:r>
          <w:fldChar w:fldCharType="end"/>
        </w:r>
      </w:hyperlink>
    </w:p>
    <w:p>
      <w:pPr>
        <w:pStyle w:val="TOC1"/>
        <w:tabs>
          <w:tab w:val="right" w:leader="dot" w:pos="8306"/>
        </w:tabs>
      </w:pPr>
      <w:hyperlink w:anchor="_Toc13816" w:history="1">
        <w:r>
          <w:rPr>
            <w:rFonts w:ascii="仿宋" w:eastAsia="仿宋" w:hAnsi="仿宋" w:cs="仿宋" w:hint="eastAsia"/>
            <w:lang w:eastAsia="zh-CN"/>
          </w:rPr>
          <w:t>七、收获机械项目计划安排</w:t>
        </w:r>
        <w:r>
          <w:tab/>
        </w:r>
        <w:r>
          <w:fldChar w:fldCharType="begin"/>
        </w:r>
        <w:r>
          <w:instrText xml:space="preserve"> PAGEREF _Toc13816 \h </w:instrText>
        </w:r>
        <w:r>
          <w:fldChar w:fldCharType="separate"/>
        </w:r>
        <w:r>
          <w:t>27</w:t>
        </w:r>
        <w:r>
          <w:fldChar w:fldCharType="end"/>
        </w:r>
      </w:hyperlink>
    </w:p>
    <w:p>
      <w:pPr>
        <w:pStyle w:val="TOC2"/>
        <w:tabs>
          <w:tab w:val="right" w:leader="dot" w:pos="8306"/>
        </w:tabs>
      </w:pPr>
      <w:hyperlink w:anchor="_Toc18101" w:history="1">
        <w:r>
          <w:rPr>
            <w:rFonts w:ascii="仿宋" w:eastAsia="仿宋" w:hAnsi="仿宋" w:cs="仿宋" w:hint="eastAsia"/>
            <w:lang w:eastAsia="zh-CN"/>
          </w:rPr>
          <w:t>(一)、建设周期</w:t>
        </w:r>
        <w:r>
          <w:tab/>
        </w:r>
        <w:r>
          <w:fldChar w:fldCharType="begin"/>
        </w:r>
        <w:r>
          <w:instrText xml:space="preserve"> PAGEREF _Toc18101 \h </w:instrText>
        </w:r>
        <w:r>
          <w:fldChar w:fldCharType="separate"/>
        </w:r>
        <w:r>
          <w:t>27</w:t>
        </w:r>
        <w:r>
          <w:fldChar w:fldCharType="end"/>
        </w:r>
      </w:hyperlink>
    </w:p>
    <w:p>
      <w:pPr>
        <w:pStyle w:val="TOC2"/>
        <w:tabs>
          <w:tab w:val="right" w:leader="dot" w:pos="8306"/>
        </w:tabs>
      </w:pPr>
      <w:hyperlink w:anchor="_Toc28960" w:history="1">
        <w:r>
          <w:rPr>
            <w:rFonts w:ascii="仿宋" w:eastAsia="仿宋" w:hAnsi="仿宋" w:cs="仿宋" w:hint="eastAsia"/>
            <w:lang w:eastAsia="zh-CN"/>
          </w:rPr>
          <w:t>(二)、建设进度</w:t>
        </w:r>
        <w:r>
          <w:tab/>
        </w:r>
        <w:r>
          <w:fldChar w:fldCharType="begin"/>
        </w:r>
        <w:r>
          <w:instrText xml:space="preserve"> PAGEREF _Toc28960 \h </w:instrText>
        </w:r>
        <w:r>
          <w:fldChar w:fldCharType="separate"/>
        </w:r>
        <w:r>
          <w:t>28</w:t>
        </w:r>
        <w:r>
          <w:fldChar w:fldCharType="end"/>
        </w:r>
      </w:hyperlink>
    </w:p>
    <w:p>
      <w:pPr>
        <w:pStyle w:val="TOC2"/>
        <w:tabs>
          <w:tab w:val="right" w:leader="dot" w:pos="8306"/>
        </w:tabs>
      </w:pPr>
      <w:hyperlink w:anchor="_Toc1514" w:history="1">
        <w:r>
          <w:rPr>
            <w:rFonts w:ascii="仿宋" w:eastAsia="仿宋" w:hAnsi="仿宋" w:cs="仿宋" w:hint="eastAsia"/>
            <w:lang w:eastAsia="zh-CN"/>
          </w:rPr>
          <w:t>(三)、进度安排注意事项</w:t>
        </w:r>
        <w:r>
          <w:tab/>
        </w:r>
        <w:r>
          <w:fldChar w:fldCharType="begin"/>
        </w:r>
        <w:r>
          <w:instrText xml:space="preserve"> PAGEREF _Toc1514 \h </w:instrText>
        </w:r>
        <w:r>
          <w:fldChar w:fldCharType="separate"/>
        </w:r>
        <w:r>
          <w:t>29</w:t>
        </w:r>
        <w:r>
          <w:fldChar w:fldCharType="end"/>
        </w:r>
      </w:hyperlink>
    </w:p>
    <w:p>
      <w:pPr>
        <w:pStyle w:val="TOC2"/>
        <w:tabs>
          <w:tab w:val="right" w:leader="dot" w:pos="8306"/>
        </w:tabs>
      </w:pPr>
      <w:hyperlink w:anchor="_Toc19868" w:history="1">
        <w:r>
          <w:rPr>
            <w:rFonts w:ascii="仿宋" w:eastAsia="仿宋" w:hAnsi="仿宋" w:cs="仿宋" w:hint="eastAsia"/>
            <w:lang w:eastAsia="zh-CN"/>
          </w:rPr>
          <w:t>(四)、人力资源配置</w:t>
        </w:r>
        <w:r>
          <w:tab/>
        </w:r>
        <w:r>
          <w:fldChar w:fldCharType="begin"/>
        </w:r>
        <w:r>
          <w:instrText xml:space="preserve"> PAGEREF _Toc19868 \h </w:instrText>
        </w:r>
        <w:r>
          <w:fldChar w:fldCharType="separate"/>
        </w:r>
        <w:r>
          <w:t>30</w:t>
        </w:r>
        <w:r>
          <w:fldChar w:fldCharType="end"/>
        </w:r>
      </w:hyperlink>
    </w:p>
    <w:p>
      <w:pPr>
        <w:pStyle w:val="TOC1"/>
        <w:tabs>
          <w:tab w:val="right" w:leader="dot" w:pos="8306"/>
        </w:tabs>
      </w:pPr>
      <w:hyperlink w:anchor="_Toc24006" w:history="1">
        <w:r>
          <w:rPr>
            <w:rFonts w:ascii="仿宋" w:eastAsia="仿宋" w:hAnsi="仿宋" w:cs="仿宋" w:hint="eastAsia"/>
            <w:lang w:eastAsia="zh-CN"/>
          </w:rPr>
          <w:t>八、收获机械项目经营效益</w:t>
        </w:r>
        <w:r>
          <w:tab/>
        </w:r>
        <w:r>
          <w:fldChar w:fldCharType="begin"/>
        </w:r>
        <w:r>
          <w:instrText xml:space="preserve"> PAGEREF _Toc24006 \h </w:instrText>
        </w:r>
        <w:r>
          <w:fldChar w:fldCharType="separate"/>
        </w:r>
        <w:r>
          <w:t>31</w:t>
        </w:r>
        <w:r>
          <w:fldChar w:fldCharType="end"/>
        </w:r>
      </w:hyperlink>
    </w:p>
    <w:p>
      <w:pPr>
        <w:pStyle w:val="TOC2"/>
        <w:tabs>
          <w:tab w:val="right" w:leader="dot" w:pos="8306"/>
        </w:tabs>
      </w:pPr>
      <w:hyperlink w:anchor="_Toc19254" w:history="1">
        <w:r>
          <w:rPr>
            <w:rFonts w:ascii="仿宋" w:eastAsia="仿宋" w:hAnsi="仿宋" w:cs="仿宋" w:hint="eastAsia"/>
            <w:lang w:eastAsia="zh-CN"/>
          </w:rPr>
          <w:t>(一)、经济评价财务测算</w:t>
        </w:r>
        <w:r>
          <w:tab/>
        </w:r>
        <w:r>
          <w:fldChar w:fldCharType="begin"/>
        </w:r>
        <w:r>
          <w:instrText xml:space="preserve"> PAGEREF _Toc19254 \h </w:instrText>
        </w:r>
        <w:r>
          <w:fldChar w:fldCharType="separate"/>
        </w:r>
        <w:r>
          <w:t>31</w:t>
        </w:r>
        <w:r>
          <w:fldChar w:fldCharType="end"/>
        </w:r>
      </w:hyperlink>
    </w:p>
    <w:p>
      <w:pPr>
        <w:pStyle w:val="TOC2"/>
        <w:tabs>
          <w:tab w:val="right" w:leader="dot" w:pos="8306"/>
        </w:tabs>
      </w:pPr>
      <w:hyperlink w:anchor="_Toc28175" w:history="1">
        <w:r>
          <w:rPr>
            <w:rFonts w:ascii="仿宋" w:eastAsia="仿宋" w:hAnsi="仿宋" w:cs="仿宋" w:hint="eastAsia"/>
            <w:lang w:eastAsia="zh-CN"/>
          </w:rPr>
          <w:t>(二)、收获机械项目盈利能力分析</w:t>
        </w:r>
        <w:r>
          <w:tab/>
        </w:r>
        <w:r>
          <w:fldChar w:fldCharType="begin"/>
        </w:r>
        <w:r>
          <w:instrText xml:space="preserve"> PAGEREF _Toc28175 \h </w:instrText>
        </w:r>
        <w:r>
          <w:fldChar w:fldCharType="separate"/>
        </w:r>
        <w:r>
          <w:t>32</w:t>
        </w:r>
        <w:r>
          <w:fldChar w:fldCharType="end"/>
        </w:r>
      </w:hyperlink>
    </w:p>
    <w:p>
      <w:pPr>
        <w:pStyle w:val="TOC1"/>
        <w:tabs>
          <w:tab w:val="right" w:leader="dot" w:pos="8306"/>
        </w:tabs>
      </w:pPr>
      <w:hyperlink w:anchor="_Toc13623" w:history="1">
        <w:r>
          <w:rPr>
            <w:rFonts w:ascii="仿宋" w:eastAsia="仿宋" w:hAnsi="仿宋" w:cs="仿宋" w:hint="eastAsia"/>
            <w:lang w:eastAsia="zh-CN"/>
          </w:rPr>
          <w:t>九、收获机械项目投资规划</w:t>
        </w:r>
        <w:r>
          <w:tab/>
        </w:r>
        <w:r>
          <w:fldChar w:fldCharType="begin"/>
        </w:r>
        <w:r>
          <w:instrText xml:space="preserve"> PAGEREF _Toc13623 \h </w:instrText>
        </w:r>
        <w:r>
          <w:fldChar w:fldCharType="separate"/>
        </w:r>
        <w:r>
          <w:t>33</w:t>
        </w:r>
        <w:r>
          <w:fldChar w:fldCharType="end"/>
        </w:r>
      </w:hyperlink>
    </w:p>
    <w:p>
      <w:pPr>
        <w:pStyle w:val="TOC2"/>
        <w:tabs>
          <w:tab w:val="right" w:leader="dot" w:pos="8306"/>
        </w:tabs>
      </w:pPr>
      <w:hyperlink w:anchor="_Toc15645" w:history="1">
        <w:r>
          <w:rPr>
            <w:rFonts w:ascii="仿宋" w:eastAsia="仿宋" w:hAnsi="仿宋" w:cs="仿宋" w:hint="eastAsia"/>
            <w:lang w:eastAsia="zh-CN"/>
          </w:rPr>
          <w:t>(一)、收获机械项目总投资估算</w:t>
        </w:r>
        <w:r>
          <w:tab/>
        </w:r>
        <w:r>
          <w:fldChar w:fldCharType="begin"/>
        </w:r>
        <w:r>
          <w:instrText xml:space="preserve"> PAGEREF _Toc15645 \h </w:instrText>
        </w:r>
        <w:r>
          <w:fldChar w:fldCharType="separate"/>
        </w:r>
        <w:r>
          <w:t>33</w:t>
        </w:r>
        <w:r>
          <w:fldChar w:fldCharType="end"/>
        </w:r>
      </w:hyperlink>
    </w:p>
    <w:p>
      <w:pPr>
        <w:pStyle w:val="TOC2"/>
        <w:tabs>
          <w:tab w:val="right" w:leader="dot" w:pos="8306"/>
        </w:tabs>
      </w:pPr>
      <w:hyperlink w:anchor="_Toc2044" w:history="1">
        <w:r>
          <w:rPr>
            <w:rFonts w:ascii="仿宋" w:eastAsia="仿宋" w:hAnsi="仿宋" w:cs="仿宋" w:hint="eastAsia"/>
            <w:lang w:eastAsia="zh-CN"/>
          </w:rPr>
          <w:t>(二)、资金筹措</w:t>
        </w:r>
        <w:r>
          <w:tab/>
        </w:r>
        <w:r>
          <w:fldChar w:fldCharType="begin"/>
        </w:r>
        <w:r>
          <w:instrText xml:space="preserve"> PAGEREF _Toc2044 \h </w:instrText>
        </w:r>
        <w:r>
          <w:fldChar w:fldCharType="separate"/>
        </w:r>
        <w:r>
          <w:t>35</w:t>
        </w:r>
        <w:r>
          <w:fldChar w:fldCharType="end"/>
        </w:r>
      </w:hyperlink>
    </w:p>
    <w:p>
      <w:pPr>
        <w:pStyle w:val="TOC1"/>
        <w:tabs>
          <w:tab w:val="right" w:leader="dot" w:pos="8306"/>
        </w:tabs>
      </w:pPr>
      <w:hyperlink w:anchor="_Toc20373" w:history="1">
        <w:r>
          <w:rPr>
            <w:rFonts w:ascii="仿宋" w:eastAsia="仿宋" w:hAnsi="仿宋" w:cs="仿宋" w:hint="eastAsia"/>
            <w:lang w:eastAsia="zh-CN"/>
          </w:rPr>
          <w:t>十、收获机械项目人力资源管理</w:t>
        </w:r>
        <w:r>
          <w:tab/>
        </w:r>
        <w:r>
          <w:fldChar w:fldCharType="begin"/>
        </w:r>
        <w:r>
          <w:instrText xml:space="preserve"> PAGEREF _Toc20373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8" w:history="1">
        <w:r>
          <w:rPr>
            <w:rFonts w:ascii="仿宋" w:eastAsia="仿宋" w:hAnsi="仿宋" w:cs="仿宋" w:hint="eastAsia"/>
            <w:lang w:eastAsia="zh-CN"/>
          </w:rPr>
          <w:t>(一)、建立健全的预算管理制度</w:t>
        </w:r>
        <w:r>
          <w:tab/>
        </w:r>
        <w:r>
          <w:fldChar w:fldCharType="begin"/>
        </w:r>
        <w:r>
          <w:instrText xml:space="preserve"> PAGEREF _Toc20568 \h </w:instrText>
        </w:r>
        <w:r>
          <w:fldChar w:fldCharType="separate"/>
        </w:r>
        <w:r>
          <w:t>35</w:t>
        </w:r>
        <w:r>
          <w:fldChar w:fldCharType="end"/>
        </w:r>
      </w:hyperlink>
    </w:p>
    <w:p>
      <w:pPr>
        <w:pStyle w:val="TOC2"/>
        <w:tabs>
          <w:tab w:val="right" w:leader="dot" w:pos="8306"/>
        </w:tabs>
      </w:pPr>
      <w:hyperlink w:anchor="_Toc5849" w:history="1">
        <w:r>
          <w:rPr>
            <w:rFonts w:ascii="仿宋" w:eastAsia="仿宋" w:hAnsi="仿宋" w:cs="仿宋" w:hint="eastAsia"/>
            <w:lang w:eastAsia="zh-CN"/>
          </w:rPr>
          <w:t>(二)、加强资金流动监控</w:t>
        </w:r>
        <w:r>
          <w:tab/>
        </w:r>
        <w:r>
          <w:fldChar w:fldCharType="begin"/>
        </w:r>
        <w:r>
          <w:instrText xml:space="preserve"> PAGEREF _Toc5849 \h </w:instrText>
        </w:r>
        <w:r>
          <w:fldChar w:fldCharType="separate"/>
        </w:r>
        <w:r>
          <w:t>37</w:t>
        </w:r>
        <w:r>
          <w:fldChar w:fldCharType="end"/>
        </w:r>
      </w:hyperlink>
    </w:p>
    <w:p>
      <w:pPr>
        <w:pStyle w:val="TOC2"/>
        <w:tabs>
          <w:tab w:val="right" w:leader="dot" w:pos="8306"/>
        </w:tabs>
      </w:pPr>
      <w:hyperlink w:anchor="_Toc15019" w:history="1">
        <w:r>
          <w:rPr>
            <w:rFonts w:ascii="仿宋" w:eastAsia="仿宋" w:hAnsi="仿宋" w:cs="仿宋" w:hint="eastAsia"/>
            <w:lang w:eastAsia="zh-CN"/>
          </w:rPr>
          <w:t>(三)、制定完善的风险控制机制</w:t>
        </w:r>
        <w:r>
          <w:tab/>
        </w:r>
        <w:r>
          <w:fldChar w:fldCharType="begin"/>
        </w:r>
        <w:r>
          <w:instrText xml:space="preserve"> PAGEREF _Toc15019 \h </w:instrText>
        </w:r>
        <w:r>
          <w:fldChar w:fldCharType="separate"/>
        </w:r>
        <w:r>
          <w:t>38</w:t>
        </w:r>
        <w:r>
          <w:fldChar w:fldCharType="end"/>
        </w:r>
      </w:hyperlink>
    </w:p>
    <w:p>
      <w:pPr>
        <w:pStyle w:val="TOC2"/>
        <w:tabs>
          <w:tab w:val="right" w:leader="dot" w:pos="8306"/>
        </w:tabs>
      </w:pPr>
      <w:hyperlink w:anchor="_Toc13348" w:history="1">
        <w:r>
          <w:rPr>
            <w:rFonts w:ascii="仿宋" w:eastAsia="仿宋" w:hAnsi="仿宋" w:cs="仿宋" w:hint="eastAsia"/>
            <w:lang w:eastAsia="zh-CN"/>
          </w:rPr>
          <w:t>(四)、优化成本管理</w:t>
        </w:r>
        <w:r>
          <w:tab/>
        </w:r>
        <w:r>
          <w:fldChar w:fldCharType="begin"/>
        </w:r>
        <w:r>
          <w:instrText xml:space="preserve"> PAGEREF _Toc13348 \h </w:instrText>
        </w:r>
        <w:r>
          <w:fldChar w:fldCharType="separate"/>
        </w:r>
        <w:r>
          <w:t>39</w:t>
        </w:r>
        <w:r>
          <w:fldChar w:fldCharType="end"/>
        </w:r>
      </w:hyperlink>
    </w:p>
    <w:p>
      <w:pPr>
        <w:pStyle w:val="TOC1"/>
        <w:tabs>
          <w:tab w:val="right" w:leader="dot" w:pos="8306"/>
        </w:tabs>
      </w:pPr>
      <w:hyperlink w:anchor="_Toc30749" w:history="1">
        <w:r>
          <w:rPr>
            <w:rFonts w:ascii="仿宋" w:eastAsia="仿宋" w:hAnsi="仿宋" w:cs="仿宋" w:hint="eastAsia"/>
            <w:lang w:eastAsia="zh-CN"/>
          </w:rPr>
          <w:t>十一、收获机械项目社会影响</w:t>
        </w:r>
        <w:r>
          <w:tab/>
        </w:r>
        <w:r>
          <w:fldChar w:fldCharType="begin"/>
        </w:r>
        <w:r>
          <w:instrText xml:space="preserve"> PAGEREF _Toc30749 \h </w:instrText>
        </w:r>
        <w:r>
          <w:fldChar w:fldCharType="separate"/>
        </w:r>
        <w:r>
          <w:t>41</w:t>
        </w:r>
        <w:r>
          <w:fldChar w:fldCharType="end"/>
        </w:r>
      </w:hyperlink>
    </w:p>
    <w:p>
      <w:pPr>
        <w:pStyle w:val="TOC2"/>
        <w:tabs>
          <w:tab w:val="right" w:leader="dot" w:pos="8306"/>
        </w:tabs>
      </w:pPr>
      <w:hyperlink w:anchor="_Toc15730" w:history="1">
        <w:r>
          <w:rPr>
            <w:rFonts w:ascii="仿宋" w:eastAsia="仿宋" w:hAnsi="仿宋" w:cs="仿宋" w:hint="eastAsia"/>
            <w:lang w:eastAsia="zh-CN"/>
          </w:rPr>
          <w:t>(一)、社会责任与义务</w:t>
        </w:r>
        <w:r>
          <w:tab/>
        </w:r>
        <w:r>
          <w:fldChar w:fldCharType="begin"/>
        </w:r>
        <w:r>
          <w:instrText xml:space="preserve"> PAGEREF _Toc15730 \h </w:instrText>
        </w:r>
        <w:r>
          <w:fldChar w:fldCharType="separate"/>
        </w:r>
        <w:r>
          <w:t>41</w:t>
        </w:r>
        <w:r>
          <w:fldChar w:fldCharType="end"/>
        </w:r>
      </w:hyperlink>
    </w:p>
    <w:p>
      <w:pPr>
        <w:pStyle w:val="TOC2"/>
        <w:tabs>
          <w:tab w:val="right" w:leader="dot" w:pos="8306"/>
        </w:tabs>
      </w:pPr>
      <w:hyperlink w:anchor="_Toc4712" w:history="1">
        <w:r>
          <w:rPr>
            <w:rFonts w:ascii="仿宋" w:eastAsia="仿宋" w:hAnsi="仿宋" w:cs="仿宋" w:hint="eastAsia"/>
            <w:lang w:eastAsia="zh-CN"/>
          </w:rPr>
          <w:t>(二)、社会参与与沟通</w:t>
        </w:r>
        <w:r>
          <w:tab/>
        </w:r>
        <w:r>
          <w:fldChar w:fldCharType="begin"/>
        </w:r>
        <w:r>
          <w:instrText xml:space="preserve"> PAGEREF _Toc4712 \h </w:instrText>
        </w:r>
        <w:r>
          <w:fldChar w:fldCharType="separate"/>
        </w:r>
        <w:r>
          <w:t>41</w:t>
        </w:r>
        <w:r>
          <w:fldChar w:fldCharType="end"/>
        </w:r>
      </w:hyperlink>
    </w:p>
    <w:p>
      <w:pPr>
        <w:pStyle w:val="TOC1"/>
        <w:tabs>
          <w:tab w:val="right" w:leader="dot" w:pos="8306"/>
        </w:tabs>
      </w:pPr>
      <w:hyperlink w:anchor="_Toc23191" w:history="1">
        <w:r>
          <w:rPr>
            <w:rFonts w:ascii="仿宋" w:eastAsia="仿宋" w:hAnsi="仿宋" w:cs="仿宋" w:hint="eastAsia"/>
            <w:lang w:eastAsia="zh-CN"/>
          </w:rPr>
          <w:t>十二、收获机械项目风险管理</w:t>
        </w:r>
        <w:r>
          <w:tab/>
        </w:r>
        <w:r>
          <w:fldChar w:fldCharType="begin"/>
        </w:r>
        <w:r>
          <w:instrText xml:space="preserve"> PAGEREF _Toc23191 \h </w:instrText>
        </w:r>
        <w:r>
          <w:fldChar w:fldCharType="separate"/>
        </w:r>
        <w:r>
          <w:t>42</w:t>
        </w:r>
        <w:r>
          <w:fldChar w:fldCharType="end"/>
        </w:r>
      </w:hyperlink>
    </w:p>
    <w:p>
      <w:pPr>
        <w:pStyle w:val="TOC2"/>
        <w:tabs>
          <w:tab w:val="right" w:leader="dot" w:pos="8306"/>
        </w:tabs>
      </w:pPr>
      <w:hyperlink w:anchor="_Toc19204" w:history="1">
        <w:r>
          <w:rPr>
            <w:rFonts w:ascii="仿宋" w:eastAsia="仿宋" w:hAnsi="仿宋" w:cs="仿宋" w:hint="eastAsia"/>
            <w:lang w:eastAsia="zh-CN"/>
          </w:rPr>
          <w:t>(一)、风险识别与评估</w:t>
        </w:r>
        <w:r>
          <w:tab/>
        </w:r>
        <w:r>
          <w:fldChar w:fldCharType="begin"/>
        </w:r>
        <w:r>
          <w:instrText xml:space="preserve"> PAGEREF _Toc19204 \h </w:instrText>
        </w:r>
        <w:r>
          <w:fldChar w:fldCharType="separate"/>
        </w:r>
        <w:r>
          <w:t>42</w:t>
        </w:r>
        <w:r>
          <w:fldChar w:fldCharType="end"/>
        </w:r>
      </w:hyperlink>
    </w:p>
    <w:p>
      <w:pPr>
        <w:pStyle w:val="TOC2"/>
        <w:tabs>
          <w:tab w:val="right" w:leader="dot" w:pos="8306"/>
        </w:tabs>
      </w:pPr>
      <w:hyperlink w:anchor="_Toc1087" w:history="1">
        <w:r>
          <w:rPr>
            <w:rFonts w:ascii="仿宋" w:eastAsia="仿宋" w:hAnsi="仿宋" w:cs="仿宋" w:hint="eastAsia"/>
            <w:lang w:eastAsia="zh-CN"/>
          </w:rPr>
          <w:t>(二)、风险应对策略</w:t>
        </w:r>
        <w:r>
          <w:tab/>
        </w:r>
        <w:r>
          <w:fldChar w:fldCharType="begin"/>
        </w:r>
        <w:r>
          <w:instrText xml:space="preserve"> PAGEREF _Toc1087 \h </w:instrText>
        </w:r>
        <w:r>
          <w:fldChar w:fldCharType="separate"/>
        </w:r>
        <w:r>
          <w:t>43</w:t>
        </w:r>
        <w:r>
          <w:fldChar w:fldCharType="end"/>
        </w:r>
      </w:hyperlink>
    </w:p>
    <w:p>
      <w:pPr>
        <w:pStyle w:val="TOC2"/>
        <w:tabs>
          <w:tab w:val="right" w:leader="dot" w:pos="8306"/>
        </w:tabs>
      </w:pPr>
      <w:hyperlink w:anchor="_Toc18621" w:history="1">
        <w:r>
          <w:rPr>
            <w:rFonts w:ascii="仿宋" w:eastAsia="仿宋" w:hAnsi="仿宋" w:cs="仿宋" w:hint="eastAsia"/>
            <w:lang w:eastAsia="zh-CN"/>
          </w:rPr>
          <w:t>(三)、风险监控与控制</w:t>
        </w:r>
        <w:r>
          <w:tab/>
        </w:r>
        <w:r>
          <w:fldChar w:fldCharType="begin"/>
        </w:r>
        <w:r>
          <w:instrText xml:space="preserve"> PAGEREF _Toc18621 \h </w:instrText>
        </w:r>
        <w:r>
          <w:fldChar w:fldCharType="separate"/>
        </w:r>
        <w:r>
          <w:t>45</w:t>
        </w:r>
        <w:r>
          <w:fldChar w:fldCharType="end"/>
        </w:r>
      </w:hyperlink>
    </w:p>
    <w:p>
      <w:pPr>
        <w:pStyle w:val="TOC1"/>
        <w:tabs>
          <w:tab w:val="right" w:leader="dot" w:pos="8306"/>
        </w:tabs>
      </w:pPr>
      <w:hyperlink w:anchor="_Toc15267" w:history="1">
        <w:r>
          <w:rPr>
            <w:rFonts w:ascii="仿宋" w:eastAsia="仿宋" w:hAnsi="仿宋" w:cs="仿宋" w:hint="eastAsia"/>
            <w:lang w:eastAsia="zh-CN"/>
          </w:rPr>
          <w:t>十三、质量管理体系</w:t>
        </w:r>
        <w:r>
          <w:tab/>
        </w:r>
        <w:r>
          <w:fldChar w:fldCharType="begin"/>
        </w:r>
        <w:r>
          <w:instrText xml:space="preserve"> PAGEREF _Toc15267 \h </w:instrText>
        </w:r>
        <w:r>
          <w:fldChar w:fldCharType="separate"/>
        </w:r>
        <w:r>
          <w:t>46</w:t>
        </w:r>
        <w:r>
          <w:fldChar w:fldCharType="end"/>
        </w:r>
      </w:hyperlink>
    </w:p>
    <w:p>
      <w:pPr>
        <w:pStyle w:val="TOC2"/>
        <w:tabs>
          <w:tab w:val="right" w:leader="dot" w:pos="8306"/>
        </w:tabs>
      </w:pPr>
      <w:hyperlink w:anchor="_Toc12030" w:history="1">
        <w:r>
          <w:rPr>
            <w:rFonts w:ascii="仿宋" w:eastAsia="仿宋" w:hAnsi="仿宋" w:cs="仿宋" w:hint="eastAsia"/>
            <w:lang w:eastAsia="zh-CN"/>
          </w:rPr>
          <w:t>(一)、质量目标与方针</w:t>
        </w:r>
        <w:r>
          <w:tab/>
        </w:r>
        <w:r>
          <w:fldChar w:fldCharType="begin"/>
        </w:r>
        <w:r>
          <w:instrText xml:space="preserve"> PAGEREF _Toc12030 \h </w:instrText>
        </w:r>
        <w:r>
          <w:fldChar w:fldCharType="separate"/>
        </w:r>
        <w:r>
          <w:t>46</w:t>
        </w:r>
        <w:r>
          <w:fldChar w:fldCharType="end"/>
        </w:r>
      </w:hyperlink>
    </w:p>
    <w:p>
      <w:pPr>
        <w:pStyle w:val="TOC2"/>
        <w:tabs>
          <w:tab w:val="right" w:leader="dot" w:pos="8306"/>
        </w:tabs>
      </w:pPr>
      <w:hyperlink w:anchor="_Toc2363" w:history="1">
        <w:r>
          <w:rPr>
            <w:rFonts w:ascii="仿宋" w:eastAsia="仿宋" w:hAnsi="仿宋" w:cs="仿宋" w:hint="eastAsia"/>
            <w:lang w:eastAsia="zh-CN"/>
          </w:rPr>
          <w:t>(二)、质量管理责任</w:t>
        </w:r>
        <w:r>
          <w:tab/>
        </w:r>
        <w:r>
          <w:fldChar w:fldCharType="begin"/>
        </w:r>
        <w:r>
          <w:instrText xml:space="preserve"> PAGEREF _Toc2363 \h </w:instrText>
        </w:r>
        <w:r>
          <w:fldChar w:fldCharType="separate"/>
        </w:r>
        <w:r>
          <w:t>47</w:t>
        </w:r>
        <w:r>
          <w:fldChar w:fldCharType="end"/>
        </w:r>
      </w:hyperlink>
    </w:p>
    <w:p>
      <w:pPr>
        <w:pStyle w:val="TOC2"/>
        <w:tabs>
          <w:tab w:val="right" w:leader="dot" w:pos="8306"/>
        </w:tabs>
      </w:pPr>
      <w:hyperlink w:anchor="_Toc21578" w:history="1">
        <w:r>
          <w:rPr>
            <w:rFonts w:ascii="仿宋" w:eastAsia="仿宋" w:hAnsi="仿宋" w:cs="仿宋" w:hint="eastAsia"/>
            <w:lang w:eastAsia="zh-CN"/>
          </w:rPr>
          <w:t>(三)、质量管理体系文件</w:t>
        </w:r>
        <w:r>
          <w:tab/>
        </w:r>
        <w:r>
          <w:fldChar w:fldCharType="begin"/>
        </w:r>
        <w:r>
          <w:instrText xml:space="preserve"> PAGEREF _Toc21578 \h </w:instrText>
        </w:r>
        <w:r>
          <w:fldChar w:fldCharType="separate"/>
        </w:r>
        <w:r>
          <w:t>49</w:t>
        </w:r>
        <w:r>
          <w:fldChar w:fldCharType="end"/>
        </w:r>
      </w:hyperlink>
    </w:p>
    <w:p>
      <w:pPr>
        <w:pStyle w:val="TOC2"/>
        <w:tabs>
          <w:tab w:val="right" w:leader="dot" w:pos="8306"/>
        </w:tabs>
      </w:pPr>
      <w:hyperlink w:anchor="_Toc16825" w:history="1">
        <w:r>
          <w:rPr>
            <w:rFonts w:ascii="仿宋" w:eastAsia="仿宋" w:hAnsi="仿宋" w:cs="仿宋" w:hint="eastAsia"/>
            <w:lang w:eastAsia="zh-CN"/>
          </w:rPr>
          <w:t>(四)、质量培训与教育</w:t>
        </w:r>
        <w:r>
          <w:tab/>
        </w:r>
        <w:r>
          <w:fldChar w:fldCharType="begin"/>
        </w:r>
        <w:r>
          <w:instrText xml:space="preserve"> PAGEREF _Toc16825 \h </w:instrText>
        </w:r>
        <w:r>
          <w:fldChar w:fldCharType="separate"/>
        </w:r>
        <w:r>
          <w:t>51</w:t>
        </w:r>
        <w:r>
          <w:fldChar w:fldCharType="end"/>
        </w:r>
      </w:hyperlink>
    </w:p>
    <w:p>
      <w:pPr>
        <w:pStyle w:val="TOC2"/>
        <w:tabs>
          <w:tab w:val="right" w:leader="dot" w:pos="8306"/>
        </w:tabs>
      </w:pPr>
      <w:hyperlink w:anchor="_Toc14789" w:history="1">
        <w:r>
          <w:rPr>
            <w:rFonts w:ascii="仿宋" w:eastAsia="仿宋" w:hAnsi="仿宋" w:cs="仿宋" w:hint="eastAsia"/>
            <w:lang w:eastAsia="zh-CN"/>
          </w:rPr>
          <w:t>(五)、质量审核与评价</w:t>
        </w:r>
        <w:r>
          <w:tab/>
        </w:r>
        <w:r>
          <w:fldChar w:fldCharType="begin"/>
        </w:r>
        <w:r>
          <w:instrText xml:space="preserve"> PAGEREF _Toc14789 \h </w:instrText>
        </w:r>
        <w:r>
          <w:fldChar w:fldCharType="separate"/>
        </w:r>
        <w:r>
          <w:t>52</w:t>
        </w:r>
        <w:r>
          <w:fldChar w:fldCharType="end"/>
        </w:r>
      </w:hyperlink>
    </w:p>
    <w:p>
      <w:pPr>
        <w:pStyle w:val="TOC2"/>
        <w:tabs>
          <w:tab w:val="right" w:leader="dot" w:pos="8306"/>
        </w:tabs>
      </w:pPr>
      <w:hyperlink w:anchor="_Toc19464" w:history="1">
        <w:r>
          <w:rPr>
            <w:rFonts w:ascii="仿宋" w:eastAsia="仿宋" w:hAnsi="仿宋" w:cs="仿宋" w:hint="eastAsia"/>
            <w:lang w:eastAsia="zh-CN"/>
          </w:rPr>
          <w:t>(六)、不符合与纠正措施</w:t>
        </w:r>
        <w:r>
          <w:tab/>
        </w:r>
        <w:r>
          <w:fldChar w:fldCharType="begin"/>
        </w:r>
        <w:r>
          <w:instrText xml:space="preserve"> PAGEREF _Toc19464 \h </w:instrText>
        </w:r>
        <w:r>
          <w:fldChar w:fldCharType="separate"/>
        </w:r>
        <w:r>
          <w:t>53</w:t>
        </w:r>
        <w:r>
          <w:fldChar w:fldCharType="end"/>
        </w:r>
      </w:hyperlink>
    </w:p>
    <w:p>
      <w:pPr>
        <w:pStyle w:val="TOC1"/>
        <w:tabs>
          <w:tab w:val="right" w:leader="dot" w:pos="8306"/>
        </w:tabs>
      </w:pPr>
      <w:hyperlink w:anchor="_Toc13240" w:history="1">
        <w:r>
          <w:rPr>
            <w:rFonts w:ascii="仿宋" w:eastAsia="仿宋" w:hAnsi="仿宋" w:cs="仿宋" w:hint="eastAsia"/>
            <w:lang w:eastAsia="zh-CN"/>
          </w:rPr>
          <w:t>十四、收获机械项目实施时间节点</w:t>
        </w:r>
        <w:r>
          <w:tab/>
        </w:r>
        <w:r>
          <w:fldChar w:fldCharType="begin"/>
        </w:r>
        <w:r>
          <w:instrText xml:space="preserve"> PAGEREF _Toc13240 \h </w:instrText>
        </w:r>
        <w:r>
          <w:fldChar w:fldCharType="separate"/>
        </w:r>
        <w:r>
          <w:t>54</w:t>
        </w:r>
        <w:r>
          <w:fldChar w:fldCharType="end"/>
        </w:r>
      </w:hyperlink>
    </w:p>
    <w:p>
      <w:pPr>
        <w:pStyle w:val="TOC2"/>
        <w:tabs>
          <w:tab w:val="right" w:leader="dot" w:pos="8306"/>
        </w:tabs>
      </w:pPr>
      <w:hyperlink w:anchor="_Toc14381" w:history="1">
        <w:r>
          <w:rPr>
            <w:rFonts w:ascii="仿宋" w:eastAsia="仿宋" w:hAnsi="仿宋" w:cs="仿宋" w:hint="eastAsia"/>
            <w:lang w:eastAsia="zh-CN"/>
          </w:rPr>
          <w:t>(一)、收获机械项目启动阶段时间节点</w:t>
        </w:r>
        <w:r>
          <w:tab/>
        </w:r>
        <w:r>
          <w:fldChar w:fldCharType="begin"/>
        </w:r>
        <w:r>
          <w:instrText xml:space="preserve"> PAGEREF _Toc14381 \h </w:instrText>
        </w:r>
        <w:r>
          <w:fldChar w:fldCharType="separate"/>
        </w:r>
        <w:r>
          <w:t>54</w:t>
        </w:r>
        <w:r>
          <w:fldChar w:fldCharType="end"/>
        </w:r>
      </w:hyperlink>
    </w:p>
    <w:p>
      <w:pPr>
        <w:pStyle w:val="TOC2"/>
        <w:tabs>
          <w:tab w:val="right" w:leader="dot" w:pos="8306"/>
        </w:tabs>
      </w:pPr>
      <w:hyperlink w:anchor="_Toc29552" w:history="1">
        <w:r>
          <w:rPr>
            <w:rFonts w:ascii="仿宋" w:eastAsia="仿宋" w:hAnsi="仿宋" w:cs="仿宋" w:hint="eastAsia"/>
            <w:lang w:eastAsia="zh-CN"/>
          </w:rPr>
          <w:t>(二)、收获机械项目执行阶段时间节点</w:t>
        </w:r>
        <w:r>
          <w:tab/>
        </w:r>
        <w:r>
          <w:fldChar w:fldCharType="begin"/>
        </w:r>
        <w:r>
          <w:instrText xml:space="preserve"> PAGEREF _Toc29552 \h </w:instrText>
        </w:r>
        <w:r>
          <w:fldChar w:fldCharType="separate"/>
        </w:r>
        <w:r>
          <w:t>55</w:t>
        </w:r>
        <w:r>
          <w:fldChar w:fldCharType="end"/>
        </w:r>
      </w:hyperlink>
    </w:p>
    <w:p>
      <w:pPr>
        <w:pStyle w:val="TOC2"/>
        <w:tabs>
          <w:tab w:val="right" w:leader="dot" w:pos="8306"/>
        </w:tabs>
      </w:pPr>
      <w:hyperlink w:anchor="_Toc13876" w:history="1">
        <w:r>
          <w:rPr>
            <w:rFonts w:ascii="仿宋" w:eastAsia="仿宋" w:hAnsi="仿宋" w:cs="仿宋" w:hint="eastAsia"/>
            <w:lang w:eastAsia="zh-CN"/>
          </w:rPr>
          <w:t>(三)、收获机械项目完成阶段时间节点</w:t>
        </w:r>
        <w:r>
          <w:tab/>
        </w:r>
        <w:r>
          <w:fldChar w:fldCharType="begin"/>
        </w:r>
        <w:r>
          <w:instrText xml:space="preserve"> PAGEREF _Toc13876 \h </w:instrText>
        </w:r>
        <w:r>
          <w:fldChar w:fldCharType="separate"/>
        </w:r>
        <w:r>
          <w:t>56</w:t>
        </w:r>
        <w:r>
          <w:fldChar w:fldCharType="end"/>
        </w:r>
      </w:hyperlink>
    </w:p>
    <w:p>
      <w:pPr>
        <w:pStyle w:val="TOC1"/>
        <w:tabs>
          <w:tab w:val="right" w:leader="dot" w:pos="8306"/>
        </w:tabs>
      </w:pPr>
      <w:hyperlink w:anchor="_Toc25839" w:history="1">
        <w:r>
          <w:rPr>
            <w:rFonts w:ascii="仿宋" w:eastAsia="仿宋" w:hAnsi="仿宋" w:cs="仿宋" w:hint="eastAsia"/>
            <w:lang w:eastAsia="zh-CN"/>
          </w:rPr>
          <w:t>十五、供应链管理</w:t>
        </w:r>
        <w:r>
          <w:tab/>
        </w:r>
        <w:r>
          <w:fldChar w:fldCharType="begin"/>
        </w:r>
        <w:r>
          <w:instrText xml:space="preserve"> PAGEREF _Toc25839 \h </w:instrText>
        </w:r>
        <w:r>
          <w:fldChar w:fldCharType="separate"/>
        </w:r>
        <w:r>
          <w:t>57</w:t>
        </w:r>
        <w:r>
          <w:fldChar w:fldCharType="end"/>
        </w:r>
      </w:hyperlink>
    </w:p>
    <w:p>
      <w:pPr>
        <w:pStyle w:val="TOC2"/>
        <w:tabs>
          <w:tab w:val="right" w:leader="dot" w:pos="8306"/>
        </w:tabs>
      </w:pPr>
      <w:hyperlink w:anchor="_Toc13719" w:history="1">
        <w:r>
          <w:rPr>
            <w:rFonts w:ascii="仿宋" w:eastAsia="仿宋" w:hAnsi="仿宋" w:cs="仿宋" w:hint="eastAsia"/>
            <w:lang w:eastAsia="zh-CN"/>
          </w:rPr>
          <w:t>(一)、供应链战略规划</w:t>
        </w:r>
        <w:r>
          <w:tab/>
        </w:r>
        <w:r>
          <w:fldChar w:fldCharType="begin"/>
        </w:r>
        <w:r>
          <w:instrText xml:space="preserve"> PAGEREF _Toc13719 \h </w:instrText>
        </w:r>
        <w:r>
          <w:fldChar w:fldCharType="separate"/>
        </w:r>
        <w:r>
          <w:t>57</w:t>
        </w:r>
        <w:r>
          <w:fldChar w:fldCharType="end"/>
        </w:r>
      </w:hyperlink>
    </w:p>
    <w:p>
      <w:pPr>
        <w:pStyle w:val="TOC2"/>
        <w:tabs>
          <w:tab w:val="right" w:leader="dot" w:pos="8306"/>
        </w:tabs>
      </w:pPr>
      <w:hyperlink w:anchor="_Toc10053" w:history="1">
        <w:r>
          <w:rPr>
            <w:rFonts w:ascii="仿宋" w:eastAsia="仿宋" w:hAnsi="仿宋" w:cs="仿宋" w:hint="eastAsia"/>
            <w:lang w:eastAsia="zh-CN"/>
          </w:rPr>
          <w:t>(二)、供应商选择与合作</w:t>
        </w:r>
        <w:r>
          <w:tab/>
        </w:r>
        <w:r>
          <w:fldChar w:fldCharType="begin"/>
        </w:r>
        <w:r>
          <w:instrText xml:space="preserve"> PAGEREF _Toc10053 \h </w:instrText>
        </w:r>
        <w:r>
          <w:fldChar w:fldCharType="separate"/>
        </w:r>
        <w:r>
          <w:t>59</w:t>
        </w:r>
        <w:r>
          <w:fldChar w:fldCharType="end"/>
        </w:r>
      </w:hyperlink>
    </w:p>
    <w:p>
      <w:pPr>
        <w:pStyle w:val="TOC2"/>
        <w:tabs>
          <w:tab w:val="right" w:leader="dot" w:pos="8306"/>
        </w:tabs>
      </w:pPr>
      <w:hyperlink w:anchor="_Toc30908" w:history="1">
        <w:r>
          <w:rPr>
            <w:rFonts w:ascii="仿宋" w:eastAsia="仿宋" w:hAnsi="仿宋" w:cs="仿宋" w:hint="eastAsia"/>
            <w:lang w:eastAsia="zh-CN"/>
          </w:rPr>
          <w:t>(三)、物流与库存管理</w:t>
        </w:r>
        <w:r>
          <w:tab/>
        </w:r>
        <w:r>
          <w:fldChar w:fldCharType="begin"/>
        </w:r>
        <w:r>
          <w:instrText xml:space="preserve"> PAGEREF _Toc30908 \h </w:instrText>
        </w:r>
        <w:r>
          <w:fldChar w:fldCharType="separate"/>
        </w:r>
        <w:r>
          <w:t>60</w:t>
        </w:r>
        <w:r>
          <w:fldChar w:fldCharType="end"/>
        </w:r>
      </w:hyperlink>
    </w:p>
    <w:p>
      <w:pPr>
        <w:pStyle w:val="TOC1"/>
        <w:tabs>
          <w:tab w:val="right" w:leader="dot" w:pos="8306"/>
        </w:tabs>
      </w:pPr>
      <w:hyperlink w:anchor="_Toc23689" w:history="1">
        <w:r>
          <w:rPr>
            <w:rFonts w:ascii="仿宋" w:eastAsia="仿宋" w:hAnsi="仿宋" w:cs="仿宋" w:hint="eastAsia"/>
            <w:lang w:eastAsia="zh-CN"/>
          </w:rPr>
          <w:t>十六、收获机械项目实施保障措施</w:t>
        </w:r>
        <w:r>
          <w:tab/>
        </w:r>
        <w:r>
          <w:fldChar w:fldCharType="begin"/>
        </w:r>
        <w:r>
          <w:instrText xml:space="preserve"> PAGEREF _Toc23689 \h </w:instrText>
        </w:r>
        <w:r>
          <w:fldChar w:fldCharType="separate"/>
        </w:r>
        <w:r>
          <w:t>61</w:t>
        </w:r>
        <w:r>
          <w:fldChar w:fldCharType="end"/>
        </w:r>
      </w:hyperlink>
    </w:p>
    <w:p>
      <w:pPr>
        <w:pStyle w:val="TOC2"/>
        <w:tabs>
          <w:tab w:val="right" w:leader="dot" w:pos="8306"/>
        </w:tabs>
      </w:pPr>
      <w:hyperlink w:anchor="_Toc1402" w:history="1">
        <w:r>
          <w:rPr>
            <w:rFonts w:ascii="仿宋" w:eastAsia="仿宋" w:hAnsi="仿宋" w:cs="仿宋" w:hint="eastAsia"/>
            <w:lang w:eastAsia="zh-CN"/>
          </w:rPr>
          <w:t>(一)、收获机械项目实施保障机制</w:t>
        </w:r>
        <w:r>
          <w:tab/>
        </w:r>
        <w:r>
          <w:fldChar w:fldCharType="begin"/>
        </w:r>
        <w:r>
          <w:instrText xml:space="preserve"> PAGEREF _Toc1402 \h </w:instrText>
        </w:r>
        <w:r>
          <w:fldChar w:fldCharType="separate"/>
        </w:r>
        <w:r>
          <w:t>61</w:t>
        </w:r>
        <w:r>
          <w:fldChar w:fldCharType="end"/>
        </w:r>
      </w:hyperlink>
    </w:p>
    <w:p>
      <w:pPr>
        <w:pStyle w:val="TOC2"/>
        <w:tabs>
          <w:tab w:val="right" w:leader="dot" w:pos="8306"/>
        </w:tabs>
      </w:pPr>
      <w:hyperlink w:anchor="_Toc14030" w:history="1">
        <w:r>
          <w:rPr>
            <w:rFonts w:ascii="仿宋" w:eastAsia="仿宋" w:hAnsi="仿宋" w:cs="仿宋" w:hint="eastAsia"/>
            <w:lang w:eastAsia="zh-CN"/>
          </w:rPr>
          <w:t>(二)、收获机械项目法律合规要求</w:t>
        </w:r>
        <w:r>
          <w:tab/>
        </w:r>
        <w:r>
          <w:fldChar w:fldCharType="begin"/>
        </w:r>
        <w:r>
          <w:instrText xml:space="preserve"> PAGEREF _Toc14030 \h </w:instrText>
        </w:r>
        <w:r>
          <w:fldChar w:fldCharType="separate"/>
        </w:r>
        <w:r>
          <w:t>65</w:t>
        </w:r>
        <w:r>
          <w:fldChar w:fldCharType="end"/>
        </w:r>
      </w:hyperlink>
    </w:p>
    <w:p>
      <w:pPr>
        <w:pStyle w:val="TOC2"/>
        <w:tabs>
          <w:tab w:val="right" w:leader="dot" w:pos="8306"/>
        </w:tabs>
      </w:pPr>
      <w:hyperlink w:anchor="_Toc25294" w:history="1">
        <w:r>
          <w:rPr>
            <w:rFonts w:ascii="仿宋" w:eastAsia="仿宋" w:hAnsi="仿宋" w:cs="仿宋" w:hint="eastAsia"/>
            <w:lang w:eastAsia="zh-CN"/>
          </w:rPr>
          <w:t>(三)、收获机械项目合同管理与法律事务</w:t>
        </w:r>
        <w:r>
          <w:tab/>
        </w:r>
        <w:r>
          <w:fldChar w:fldCharType="begin"/>
        </w:r>
        <w:r>
          <w:instrText xml:space="preserve"> PAGEREF _Toc25294 \h </w:instrText>
        </w:r>
        <w:r>
          <w:fldChar w:fldCharType="separate"/>
        </w:r>
        <w:r>
          <w:t>69</w:t>
        </w:r>
        <w:r>
          <w:fldChar w:fldCharType="end"/>
        </w:r>
      </w:hyperlink>
    </w:p>
    <w:p>
      <w:pPr>
        <w:pStyle w:val="TOC2"/>
        <w:tabs>
          <w:tab w:val="right" w:leader="dot" w:pos="8306"/>
        </w:tabs>
      </w:pPr>
      <w:hyperlink w:anchor="_Toc4486" w:history="1">
        <w:r>
          <w:rPr>
            <w:rFonts w:ascii="仿宋" w:eastAsia="仿宋" w:hAnsi="仿宋" w:cs="仿宋" w:hint="eastAsia"/>
            <w:lang w:eastAsia="zh-CN"/>
          </w:rPr>
          <w:t>(四)、收获机械项目知识产权保护策略</w:t>
        </w:r>
        <w:r>
          <w:tab/>
        </w:r>
        <w:r>
          <w:fldChar w:fldCharType="begin"/>
        </w:r>
        <w:r>
          <w:instrText xml:space="preserve"> PAGEREF _Toc4486 \h </w:instrText>
        </w:r>
        <w:r>
          <w:fldChar w:fldCharType="separate"/>
        </w:r>
        <w:r>
          <w:t>75</w:t>
        </w:r>
        <w:r>
          <w:fldChar w:fldCharType="end"/>
        </w:r>
      </w:hyperlink>
    </w:p>
    <w:p>
      <w:pPr>
        <w:pStyle w:val="TOC1"/>
        <w:tabs>
          <w:tab w:val="right" w:leader="dot" w:pos="8306"/>
        </w:tabs>
      </w:pPr>
      <w:hyperlink w:anchor="_Toc21795" w:history="1">
        <w:r>
          <w:rPr>
            <w:rFonts w:ascii="仿宋" w:eastAsia="仿宋" w:hAnsi="仿宋" w:cs="仿宋" w:hint="eastAsia"/>
            <w:lang w:eastAsia="zh-CN"/>
          </w:rPr>
          <w:t>十七、收获机械项目变更管理</w:t>
        </w:r>
        <w:r>
          <w:tab/>
        </w:r>
        <w:r>
          <w:fldChar w:fldCharType="begin"/>
        </w:r>
        <w:r>
          <w:instrText xml:space="preserve"> PAGEREF _Toc21795 \h </w:instrText>
        </w:r>
        <w:r>
          <w:fldChar w:fldCharType="separate"/>
        </w:r>
        <w:r>
          <w:t>78</w:t>
        </w:r>
        <w:r>
          <w:fldChar w:fldCharType="end"/>
        </w:r>
      </w:hyperlink>
    </w:p>
    <w:p>
      <w:pPr>
        <w:pStyle w:val="TOC2"/>
        <w:tabs>
          <w:tab w:val="right" w:leader="dot" w:pos="8306"/>
        </w:tabs>
      </w:pPr>
      <w:hyperlink w:anchor="_Toc9007" w:history="1">
        <w:r>
          <w:rPr>
            <w:rFonts w:ascii="仿宋" w:eastAsia="仿宋" w:hAnsi="仿宋" w:cs="仿宋" w:hint="eastAsia"/>
            <w:lang w:eastAsia="zh-CN"/>
          </w:rPr>
          <w:t>(一)、变更申请与评估</w:t>
        </w:r>
        <w:r>
          <w:tab/>
        </w:r>
        <w:r>
          <w:fldChar w:fldCharType="begin"/>
        </w:r>
        <w:r>
          <w:instrText xml:space="preserve"> PAGEREF _Toc9007 \h </w:instrText>
        </w:r>
        <w:r>
          <w:fldChar w:fldCharType="separate"/>
        </w:r>
        <w:r>
          <w:t>78</w:t>
        </w:r>
        <w:r>
          <w:fldChar w:fldCharType="end"/>
        </w:r>
      </w:hyperlink>
    </w:p>
    <w:p>
      <w:pPr>
        <w:pStyle w:val="TOC2"/>
        <w:tabs>
          <w:tab w:val="right" w:leader="dot" w:pos="8306"/>
        </w:tabs>
      </w:pPr>
      <w:hyperlink w:anchor="_Toc5587" w:history="1">
        <w:r>
          <w:rPr>
            <w:rFonts w:ascii="仿宋" w:eastAsia="仿宋" w:hAnsi="仿宋" w:cs="仿宋" w:hint="eastAsia"/>
            <w:lang w:eastAsia="zh-CN"/>
          </w:rPr>
          <w:t>(二)、变更实施与控制</w:t>
        </w:r>
        <w:r>
          <w:tab/>
        </w:r>
        <w:r>
          <w:fldChar w:fldCharType="begin"/>
        </w:r>
        <w:r>
          <w:instrText xml:space="preserve"> PAGEREF _Toc5587 \h </w:instrText>
        </w:r>
        <w:r>
          <w:fldChar w:fldCharType="separate"/>
        </w:r>
        <w:r>
          <w:t>78</w:t>
        </w:r>
        <w:r>
          <w:fldChar w:fldCharType="end"/>
        </w:r>
      </w:hyperlink>
    </w:p>
    <w:p>
      <w:pPr>
        <w:pStyle w:val="TOC1"/>
        <w:tabs>
          <w:tab w:val="right" w:leader="dot" w:pos="8306"/>
        </w:tabs>
      </w:pPr>
      <w:hyperlink w:anchor="_Toc28993" w:history="1">
        <w:r>
          <w:rPr>
            <w:rFonts w:ascii="仿宋" w:eastAsia="仿宋" w:hAnsi="仿宋" w:cs="仿宋" w:hint="eastAsia"/>
            <w:lang w:eastAsia="zh-CN"/>
          </w:rPr>
          <w:t>十八、利益相关者分析与沟通计划</w:t>
        </w:r>
        <w:r>
          <w:tab/>
        </w:r>
        <w:r>
          <w:fldChar w:fldCharType="begin"/>
        </w:r>
        <w:r>
          <w:instrText xml:space="preserve"> PAGEREF _Toc28993 \h </w:instrText>
        </w:r>
        <w:r>
          <w:fldChar w:fldCharType="separate"/>
        </w:r>
        <w:r>
          <w:t>79</w:t>
        </w:r>
        <w:r>
          <w:fldChar w:fldCharType="end"/>
        </w:r>
      </w:hyperlink>
    </w:p>
    <w:p>
      <w:pPr>
        <w:pStyle w:val="TOC2"/>
        <w:tabs>
          <w:tab w:val="right" w:leader="dot" w:pos="8306"/>
        </w:tabs>
      </w:pPr>
      <w:hyperlink w:anchor="_Toc10196" w:history="1">
        <w:r>
          <w:rPr>
            <w:rFonts w:ascii="仿宋" w:eastAsia="仿宋" w:hAnsi="仿宋" w:cs="仿宋" w:hint="eastAsia"/>
            <w:lang w:eastAsia="zh-CN"/>
          </w:rPr>
          <w:t>(一)、利益相关者分析</w:t>
        </w:r>
        <w:r>
          <w:tab/>
        </w:r>
        <w:r>
          <w:fldChar w:fldCharType="begin"/>
        </w:r>
        <w:r>
          <w:instrText xml:space="preserve"> PAGEREF _Toc10196 \h </w:instrText>
        </w:r>
        <w:r>
          <w:fldChar w:fldCharType="separate"/>
        </w:r>
        <w:r>
          <w:t>79</w:t>
        </w:r>
        <w:r>
          <w:fldChar w:fldCharType="end"/>
        </w:r>
      </w:hyperlink>
    </w:p>
    <w:p>
      <w:pPr>
        <w:pStyle w:val="TOC2"/>
        <w:tabs>
          <w:tab w:val="right" w:leader="dot" w:pos="8306"/>
        </w:tabs>
      </w:pPr>
      <w:hyperlink w:anchor="_Toc16566" w:history="1">
        <w:r>
          <w:rPr>
            <w:rFonts w:ascii="仿宋" w:eastAsia="仿宋" w:hAnsi="仿宋" w:cs="仿宋" w:hint="eastAsia"/>
            <w:lang w:eastAsia="zh-CN"/>
          </w:rPr>
          <w:t>(二)、沟通计划</w:t>
        </w:r>
        <w:r>
          <w:tab/>
        </w:r>
        <w:r>
          <w:fldChar w:fldCharType="begin"/>
        </w:r>
        <w:r>
          <w:instrText xml:space="preserve"> PAGEREF _Toc16566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技术管理特点体现在其创新导向。通过引入最先进的技术趋势和解决方案，收获机械项目致力于提升科技含量、提高质量和效率水平。这意味着我们将采用最新的工具和方法，确保收获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获机械项目技术管理的显著特征。通过整合不同领域的技术资源，我们实现了跨学科的协同工作。这有助于优化技术架构，提高整体效能。此外，整合性策略还促进了不同技术团队之间的紧密沟通和高效合作，确保收获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获机械项目所采用的技术。通过不断优化技术方案，收获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收获机械项目团队将在收获机械项目初期识别可能的技术风险，并采取相应的预防和应对措施。通过建立健全的风险评估机制，收获机械项目能够在实施过程中及时发现并解决潜在的技术问题，保障收获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获机械项目中，技术将成为收获机械项目成功的有力支持。这一深度剖析揭示了技术管理在收获机械项目实施中的关键作用，为收获机械项目的技术基础奠定了坚实的基础。</w:t>
      </w:r>
    </w:p>
    <w:p>
      <w:pPr>
        <w:pStyle w:val="Heading2"/>
        <w:ind w:firstLine="560" w:firstLineChars="200"/>
        <w:rPr>
          <w:rFonts w:ascii="仿宋" w:eastAsia="仿宋" w:hAnsi="仿宋" w:cs="仿宋" w:hint="eastAsia"/>
          <w:sz w:val="28"/>
          <w:lang w:eastAsia="zh-CN"/>
        </w:rPr>
      </w:pPr>
      <w:bookmarkStart w:id="4" w:name="_Toc4674"/>
      <w:r>
        <w:rPr>
          <w:rFonts w:ascii="仿宋" w:eastAsia="仿宋" w:hAnsi="仿宋" w:cs="仿宋" w:hint="eastAsia"/>
          <w:sz w:val="28"/>
          <w:lang w:eastAsia="zh-CN"/>
        </w:rPr>
        <w:t>(二)、收获机械项目工艺技术设计方案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收获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收获机械项目将严格按照相关行业规范要求进行组织。通过有效控制产品质量，收获机械项目将致力于为顾客提供优质的收获机械项目产品和良好的服务。这体现了收获机械项目对于生产活动合规性和质量标准的高度重视，为收获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收获机械项目注重生态效益和清洁生产原则。收获机械项目建设将紧密结合地方特色经济发展，与社会经济发展规划和区域环境保护规划方案相协调一致。通过与当地区域自然生态系统的结合，收获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收获机械项目产品具有多样化的客户需求和个性化的特点。因此，收获机械项目产品规格品种多样，且单批生产数量较小。为满足这一特点，收获机械项目承办单位将建设先进的柔性制造生产线。通过广泛应用柔性制造技术，收获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收获机械项目采用的技术具有较高的技术含量和自动化水平，处于国内先进水平。这一技术选用不仅体现了对生产效率、质量和环境友好性的高标准要求，同时为收获机械项目的可持续发展奠定了坚实的基础。</w:t>
      </w:r>
    </w:p>
    <w:p>
      <w:pPr>
        <w:pStyle w:val="Heading2"/>
        <w:ind w:firstLine="560" w:firstLineChars="200"/>
        <w:rPr>
          <w:rFonts w:ascii="仿宋" w:eastAsia="仿宋" w:hAnsi="仿宋" w:cs="仿宋" w:hint="eastAsia"/>
          <w:sz w:val="28"/>
          <w:lang w:eastAsia="zh-CN"/>
        </w:rPr>
      </w:pPr>
      <w:bookmarkStart w:id="5" w:name="_Toc311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为确保收获机械项目的高效生产和技术实施，我们制定了一套精心设计的设备选型方案，以满足收获机械项目生产、质量和环保的要求。该方案的主要特点如下：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收获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针对收获机械项目产品的多样性和小批量生产的特点，我们将建设柔性制造生产线。通过在设备选型中考虑柔性制造技术，可以灵活应对不同产品规格和生产需求，实现生产线的高度灵活性和适应性。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774"/>
      <w:r>
        <w:rPr>
          <w:rFonts w:ascii="仿宋" w:eastAsia="仿宋" w:hAnsi="仿宋" w:cs="仿宋" w:hint="eastAsia"/>
          <w:sz w:val="28"/>
          <w:lang w:eastAsia="zh-CN"/>
        </w:rPr>
        <w:t>二、收获机械项目概论</w:t>
      </w:r>
      <w:bookmarkEnd w:id="6"/>
    </w:p>
    <w:p>
      <w:pPr>
        <w:pStyle w:val="Heading2"/>
        <w:rPr>
          <w:rFonts w:ascii="仿宋" w:eastAsia="仿宋" w:hAnsi="仿宋" w:cs="仿宋" w:hint="eastAsia"/>
          <w:lang w:eastAsia="zh-CN"/>
        </w:rPr>
      </w:pPr>
      <w:bookmarkStart w:id="7" w:name="_Toc28737"/>
      <w:r>
        <w:rPr>
          <w:rFonts w:ascii="仿宋" w:eastAsia="仿宋" w:hAnsi="仿宋" w:cs="仿宋" w:hint="eastAsia"/>
          <w:lang w:eastAsia="zh-CN"/>
        </w:rPr>
        <w:t>(一)、收获机械项目概况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起源追溯至对市场的深入洞察。市场的不断演变与变革为收获机械项目提供了难得的机遇。当前市场存在的需求缺口和变革的大环境共同构成了收获机械项目的背景。这个收获机械项目旨在充分利用市场机遇，填补行业中尚未满足的需求，为客户提供全新的解决方案。市场的变革和需求的增长使得这个收获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收获机械项目名称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正式命名为收获机械。这个名称不仅仅是一个标识，更代表了收获机械项目的核心理念和愿景。它蕴含着收获机械项目所要解决问题的关键字，具有强烈的表达和辨识度，为收获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收获机械项目目标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核心目标是提供一种全新、高效的解决方案，满足客户日益增长的需求。收获机械项目追求的不仅仅是满足市场需求，更是在市场中获得卓越的竞争优势。通过不断提升产品或服务的质量和创新水平，收获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收获机械项目范围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全面涵盖了产品研发、制造、市场推广和售后服务，确保从产品设计到最终用户体验的全方位关注。这一全面的收获机械项目范围是为了确保收获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收获机械项目时间表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收获机械项目计划在未来18个月内完成，包括研发、测试、市场试点和正式推出等不同阶段。这个时间表的合理设计是为了确保收获机械项目各个阶段的顺利推进，以便按时交付高质量的成果。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收获机械项目预算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收获机械项目总预算估算为XX百万美元，主要分配在研发、市场推广、人员培训和运营等方面。这一充足的预算为收获机械项目提供了充足的资源，确保收获机械项目在各个方面都能取得优异的表现。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收获机械项目风险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收获机械项目可能面临的风险包括市场接受度低、技术难题、竞争激烈等。收获机械项目团队已经制定了相应的风险应对计划，通过前瞻性的风险管理，确保收获机械项目在面对不确定性时能够迅速做出应对。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收获机械项目团队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收获机械项目汇聚了一支经验丰富、多领域专业素养的核心团队，确保收获机械项目在各个方面都能拥有高水平的执行力。团队的协同作战是收获机械项目成功的关键因素之一。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收获机械项目背景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收获机械项目的背景根植于市场对更高效、创新产品的渴望，同时也受到科技发展对行业格局的深刻改变的影响。这为收获机械项目提供了广阔的发展空间和市场需求。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收获机械项目现状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截至目前，收获机械项目已完成市场调研和技术验证，取得了初步的成功。这为收获机械项目在未来的发展奠定了坚实的基础，为更远大的目标打下了坚实的基石。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742"/>
      <w:r>
        <w:rPr>
          <w:rFonts w:ascii="仿宋" w:eastAsia="仿宋" w:hAnsi="仿宋" w:cs="仿宋" w:hint="eastAsia"/>
          <w:sz w:val="28"/>
          <w:lang w:eastAsia="zh-CN"/>
        </w:rPr>
        <w:t>(二)、收获机械项目目标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keyword》收获机械项目首要业务目标是在市场中占据有利地位，实现产品/服务的成功推广和销售。通过不断提升产品质量、创新性，收获机械项目追求成为行业中的领导者，赢得更多客户的青睐。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在科技迅速发展的时代，收获机械项目着眼于技术创新。通过持续的研发和技术升级，收获机械项目旨在推出更具创新性的产品或服务，以满足市场对新鲜、先进解决方案的需求。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为了建立可持续的客户关系，收获机械项目设定了客户满意度目标。通过提供卓越的产品质量和优质的客户服务，收获机械项目追求赢得客户的信任和忠诚度，确保他们的满意度达到行业领先水平。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收获机械项目注重社会责任和可持续发展。通过实施环保、社会责任收获机械项目，收获机械项目致力于在经济发展的同时保护环境，促进社会公平，实现可持续经营。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收获机械项目的团队是实现目标的核心驱动力。因此，收获机械项目设定了团队发展目标，包括提升团队成员的专业技能、培养领导力，以及搭建协同高效的团队工作氛围。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134"/>
      <w:r>
        <w:rPr>
          <w:rFonts w:ascii="仿宋" w:eastAsia="仿宋" w:hAnsi="仿宋" w:cs="仿宋" w:hint="eastAsia"/>
          <w:sz w:val="28"/>
          <w:lang w:eastAsia="zh-CN"/>
        </w:rPr>
        <w:t>(三)、收获机械项目提出的理由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收获机械项目提出的理由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提出源于对市场机遇的深刻洞察。当前市场中存在的需求缺口和行业发展趋势表明，有巨大的商业机会等待被开发。通过准确捕捉市场机遇，收获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理念基于对技术创新的信仰。通过持续的研发和技术投入，收获机械项目有望推出更具创新性的产品或服务。在科技飞速发展的当下，收获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提出是为了增强企业的行业竞争力。通过提升产品或服务的质量和独特性，收获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响应了消费者需求的变化。随着社会和科技的不断发展，消费者对产品和服务的需求也在发生变化。通过深入了解并及时回应消费者的新需求，收获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收获机械项目的提出是企业战略发展规划的一部分。在面对日益激烈的市场竞争和不断变化的商业环境中，收获机械项目作为企业战略的一环，旨在为企业开辟新的增长领域，巩固企业在行业中的地位。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提出不仅仅是基于商业考量，还注重社会责任。通过推出环保、社会责任等方面的收获机械项目，收获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收获机械项目的提出反映了对利益相关者期望的关注。包括客户、员工、投资者等利益相关者在企业发展中都有着各自的期望，收获机械项目力求在满足这些期望的同时，取得更大的共赢。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388"/>
      <w:r>
        <w:rPr>
          <w:rFonts w:ascii="仿宋" w:eastAsia="仿宋" w:hAnsi="仿宋" w:cs="仿宋" w:hint="eastAsia"/>
          <w:sz w:val="28"/>
          <w:lang w:eastAsia="zh-CN"/>
        </w:rPr>
        <w:t>(四)、收获机械项目意义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在实施收获机械项目的过程中，我们不仅仅是在追逐商业成功，更是为企业和社会的多个层面创造了深远的意义。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首要意义在于提升企业的市场竞争力。通过持续的创新和对产品质量的高标准要求，收获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收获机械项目的推进将促使行业技术水平的提升。通过引入先进技术和创新性解决方案，收获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收获机械项目不仅创造了大量就业机会，提高了就业水平，还注重社会责任和环保。通过参与社会公益事业和推动环保收获机械项目，收获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综合而言，收获机械项目意义重大，不仅推动了企业的发展，也为行业和社会的进步贡献了积极力量。这是一个全面而深刻的影响，将在未来产生可持续的正面效应。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372"/>
      <w:r>
        <w:rPr>
          <w:rFonts w:ascii="仿宋" w:eastAsia="仿宋" w:hAnsi="仿宋" w:cs="仿宋" w:hint="eastAsia"/>
          <w:sz w:val="28"/>
          <w:lang w:eastAsia="zh-CN"/>
        </w:rPr>
        <w:t>(五)、收获机械项目背景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在当今迅猛发展的商业环境中，收获机械项目的动因根植于对多方面因素的审慎考量。这个收获机械项目的提出并非孤立的决策，而是对企业所处背景深入思考的产物。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市场的不断演变是收获机械项目背后的首要原因。科技的迅速发展和全球市场的快速变化使得企业必须灵活应对。收获机械项目应运而生，旨在通过创新性的解决方案迎合市场的多变需求，赢得竞争中的先机。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竞争的激烈程度也是收获机械项目背景中不可忽视的一环。企业需要在激烈竞争中脱颖而出，为此，收获机械项目致力于打破常规，提供独特的价值主张，以吸引客户并确保市场份额的增长。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技术的迅速发展为企业带来了机遇与挑战。作为收获机械项目启动的背景之一，对新兴技术的应用将有助于提升企业的技术水平，使其在不断演进的商业环境中保持竞争优势。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此外，社会对企业责任的期望也在逐渐升高。收获机械项目充分融入了社会责任的理念，通过可持续经营和社会公益收获机械项目，企图为社会贡献一份力量，在商业成功的同时关注社会价值。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300"/>
      <w:r>
        <w:rPr>
          <w:rFonts w:ascii="仿宋" w:eastAsia="仿宋" w:hAnsi="仿宋" w:cs="仿宋" w:hint="eastAsia"/>
          <w:sz w:val="28"/>
          <w:lang w:eastAsia="zh-CN"/>
        </w:rPr>
        <w:t>三、收获机械项目土建工程</w:t>
      </w:r>
      <w:bookmarkEnd w:id="12"/>
    </w:p>
    <w:p>
      <w:pPr>
        <w:pStyle w:val="Heading2"/>
        <w:rPr>
          <w:rFonts w:ascii="仿宋" w:eastAsia="仿宋" w:hAnsi="仿宋" w:cs="仿宋" w:hint="eastAsia"/>
          <w:lang w:eastAsia="zh-CN"/>
        </w:rPr>
      </w:pPr>
      <w:bookmarkStart w:id="13" w:name="_Toc1191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在收获机械项目的建筑工程设计中，我们将秉承一系列重要的设计原则，以确保收获机械项目建筑在功能、美观、可持续性等方面达到最佳效果。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首要原则是确保建筑的功能性得到最大化的发挥。我们将充分理解收获机械项目的实际需求，合理布局各个功能区域，保证建筑在满足业务需求的同时，提供高效的工作环境。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在建筑设计中，我们将综合考虑建设和运营成本。通过精细的经济效益分析，确保设计方案在高效利用资源的同时，对收获机械项目的长期盈利能力有积极的贡献。</w:t>
      </w:r>
    </w:p>
    <w:p>
      <w:pPr>
        <w:pStyle w:val="Heading2"/>
        <w:ind w:firstLine="560" w:firstLineChars="200"/>
        <w:rPr>
          <w:rFonts w:ascii="仿宋" w:eastAsia="仿宋" w:hAnsi="仿宋" w:cs="仿宋" w:hint="eastAsia"/>
          <w:sz w:val="28"/>
          <w:lang w:eastAsia="zh-CN"/>
        </w:rPr>
      </w:pPr>
      <w:bookmarkStart w:id="14" w:name="_Toc1036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机械项目的土建工程设计中，我们将精准设定设计年限，结合收获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收获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5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收获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收获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收获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58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本期工程收获机械项目预计总建筑面积XXX平方米，其中：计容建筑面积XXX平方米，计划建筑工程投资XX万元，占收获机械项目总投资的XX%。</w:t>
      </w:r>
    </w:p>
    <w:p>
      <w:pPr>
        <w:pStyle w:val="Heading1"/>
        <w:ind w:firstLine="560" w:firstLineChars="200"/>
        <w:rPr>
          <w:rFonts w:ascii="仿宋" w:eastAsia="仿宋" w:hAnsi="仿宋" w:cs="仿宋" w:hint="eastAsia"/>
          <w:sz w:val="28"/>
          <w:lang w:eastAsia="zh-CN"/>
        </w:rPr>
      </w:pPr>
      <w:bookmarkStart w:id="17" w:name="_Toc21909"/>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253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https://d.book118.com/416141100111010053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072E21"/>
    <w:rsid w:val="22072E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110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2024-02-25T01:47:00Z</dcterms:created>
  <dcterms:modified xsi:type="dcterms:W3CDTF">2024-02-25T01:48:13Z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5BF8345F4BE34923A77EF5FC55DF39A4_11</vt:lpwstr>
  </property>
  <property fmtid="{D5CDD505-2E9C-101B-9397-08002B2CF9AE}" pid="3" name="KSOProductBuildVer">
    <vt:lpwstr>2052-12.1.0.16388</vt:lpwstr>
  </property>
</Properties>
</file>