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数字模拟信号混合输出的智能化仪表项目规划设计纲要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1" w:history="1">
        <w:r>
          <w:rPr>
            <w:rFonts w:ascii="仿宋" w:eastAsia="仿宋" w:hAnsi="仿宋" w:cs="仿宋" w:hint="eastAsia"/>
            <w:lang w:eastAsia="zh-CN"/>
          </w:rPr>
          <w:t>前言</w:t>
        </w:r>
        <w:r>
          <w:tab/>
        </w:r>
        <w:r>
          <w:fldChar w:fldCharType="begin"/>
        </w:r>
        <w:r>
          <w:instrText xml:space="preserve"> PAGEREF _Toc461 \h </w:instrText>
        </w:r>
        <w:r>
          <w:fldChar w:fldCharType="separate"/>
        </w:r>
        <w:r>
          <w:t>3</w:t>
        </w:r>
        <w:r>
          <w:fldChar w:fldCharType="end"/>
        </w:r>
      </w:hyperlink>
    </w:p>
    <w:p>
      <w:pPr>
        <w:pStyle w:val="TOC1"/>
        <w:tabs>
          <w:tab w:val="right" w:leader="dot" w:pos="8306"/>
        </w:tabs>
      </w:pPr>
      <w:hyperlink w:anchor="_Toc17427" w:history="1">
        <w:r>
          <w:rPr>
            <w:rFonts w:ascii="仿宋" w:eastAsia="仿宋" w:hAnsi="仿宋" w:cs="仿宋" w:hint="eastAsia"/>
            <w:lang w:eastAsia="zh-CN"/>
          </w:rPr>
          <w:t>一、产品规划分析</w:t>
        </w:r>
        <w:r>
          <w:tab/>
        </w:r>
        <w:r>
          <w:fldChar w:fldCharType="begin"/>
        </w:r>
        <w:r>
          <w:instrText xml:space="preserve"> PAGEREF _Toc17427 \h </w:instrText>
        </w:r>
        <w:r>
          <w:fldChar w:fldCharType="separate"/>
        </w:r>
        <w:r>
          <w:t>3</w:t>
        </w:r>
        <w:r>
          <w:fldChar w:fldCharType="end"/>
        </w:r>
      </w:hyperlink>
    </w:p>
    <w:p>
      <w:pPr>
        <w:pStyle w:val="TOC2"/>
        <w:tabs>
          <w:tab w:val="right" w:leader="dot" w:pos="8306"/>
        </w:tabs>
      </w:pPr>
      <w:hyperlink w:anchor="_Toc6700" w:history="1">
        <w:r>
          <w:rPr>
            <w:rFonts w:ascii="仿宋" w:eastAsia="仿宋" w:hAnsi="仿宋" w:cs="仿宋" w:hint="eastAsia"/>
            <w:lang w:eastAsia="zh-CN"/>
          </w:rPr>
          <w:t>(一)、产品规划</w:t>
        </w:r>
        <w:r>
          <w:tab/>
        </w:r>
        <w:r>
          <w:fldChar w:fldCharType="begin"/>
        </w:r>
        <w:r>
          <w:instrText xml:space="preserve"> PAGEREF _Toc6700 \h </w:instrText>
        </w:r>
        <w:r>
          <w:fldChar w:fldCharType="separate"/>
        </w:r>
        <w:r>
          <w:t>3</w:t>
        </w:r>
        <w:r>
          <w:fldChar w:fldCharType="end"/>
        </w:r>
      </w:hyperlink>
    </w:p>
    <w:p>
      <w:pPr>
        <w:pStyle w:val="TOC2"/>
        <w:tabs>
          <w:tab w:val="right" w:leader="dot" w:pos="8306"/>
        </w:tabs>
      </w:pPr>
      <w:hyperlink w:anchor="_Toc23572" w:history="1">
        <w:r>
          <w:rPr>
            <w:rFonts w:ascii="仿宋" w:eastAsia="仿宋" w:hAnsi="仿宋" w:cs="仿宋" w:hint="eastAsia"/>
            <w:lang w:eastAsia="zh-CN"/>
          </w:rPr>
          <w:t>(二)、建设规模</w:t>
        </w:r>
        <w:r>
          <w:tab/>
        </w:r>
        <w:r>
          <w:fldChar w:fldCharType="begin"/>
        </w:r>
        <w:r>
          <w:instrText xml:space="preserve"> PAGEREF _Toc23572 \h </w:instrText>
        </w:r>
        <w:r>
          <w:fldChar w:fldCharType="separate"/>
        </w:r>
        <w:r>
          <w:t>4</w:t>
        </w:r>
        <w:r>
          <w:fldChar w:fldCharType="end"/>
        </w:r>
      </w:hyperlink>
    </w:p>
    <w:p>
      <w:pPr>
        <w:pStyle w:val="TOC1"/>
        <w:tabs>
          <w:tab w:val="right" w:leader="dot" w:pos="8306"/>
        </w:tabs>
      </w:pPr>
      <w:hyperlink w:anchor="_Toc14580" w:history="1">
        <w:r>
          <w:rPr>
            <w:rFonts w:ascii="仿宋" w:eastAsia="仿宋" w:hAnsi="仿宋" w:cs="仿宋" w:hint="eastAsia"/>
            <w:lang w:eastAsia="zh-CN"/>
          </w:rPr>
          <w:t>二、数字模拟信号混合输出的智能化仪表项目危机管理</w:t>
        </w:r>
        <w:r>
          <w:tab/>
        </w:r>
        <w:r>
          <w:fldChar w:fldCharType="begin"/>
        </w:r>
        <w:r>
          <w:instrText xml:space="preserve"> PAGEREF _Toc14580 \h </w:instrText>
        </w:r>
        <w:r>
          <w:fldChar w:fldCharType="separate"/>
        </w:r>
        <w:r>
          <w:t>5</w:t>
        </w:r>
        <w:r>
          <w:fldChar w:fldCharType="end"/>
        </w:r>
      </w:hyperlink>
    </w:p>
    <w:p>
      <w:pPr>
        <w:pStyle w:val="TOC2"/>
        <w:tabs>
          <w:tab w:val="right" w:leader="dot" w:pos="8306"/>
        </w:tabs>
      </w:pPr>
      <w:hyperlink w:anchor="_Toc11512" w:history="1">
        <w:r>
          <w:rPr>
            <w:rFonts w:ascii="仿宋" w:eastAsia="仿宋" w:hAnsi="仿宋" w:cs="仿宋" w:hint="eastAsia"/>
            <w:lang w:eastAsia="zh-CN"/>
          </w:rPr>
          <w:t>(一)、危机预警与识别</w:t>
        </w:r>
        <w:r>
          <w:tab/>
        </w:r>
        <w:r>
          <w:fldChar w:fldCharType="begin"/>
        </w:r>
        <w:r>
          <w:instrText xml:space="preserve"> PAGEREF _Toc11512 \h </w:instrText>
        </w:r>
        <w:r>
          <w:fldChar w:fldCharType="separate"/>
        </w:r>
        <w:r>
          <w:t>5</w:t>
        </w:r>
        <w:r>
          <w:fldChar w:fldCharType="end"/>
        </w:r>
      </w:hyperlink>
    </w:p>
    <w:p>
      <w:pPr>
        <w:pStyle w:val="TOC2"/>
        <w:tabs>
          <w:tab w:val="right" w:leader="dot" w:pos="8306"/>
        </w:tabs>
      </w:pPr>
      <w:hyperlink w:anchor="_Toc6581" w:history="1">
        <w:r>
          <w:rPr>
            <w:rFonts w:ascii="仿宋" w:eastAsia="仿宋" w:hAnsi="仿宋" w:cs="仿宋" w:hint="eastAsia"/>
            <w:lang w:eastAsia="zh-CN"/>
          </w:rPr>
          <w:t>(二)、危机应对与恢复</w:t>
        </w:r>
        <w:r>
          <w:tab/>
        </w:r>
        <w:r>
          <w:fldChar w:fldCharType="begin"/>
        </w:r>
        <w:r>
          <w:instrText xml:space="preserve"> PAGEREF _Toc6581 \h </w:instrText>
        </w:r>
        <w:r>
          <w:fldChar w:fldCharType="separate"/>
        </w:r>
        <w:r>
          <w:t>6</w:t>
        </w:r>
        <w:r>
          <w:fldChar w:fldCharType="end"/>
        </w:r>
      </w:hyperlink>
    </w:p>
    <w:p>
      <w:pPr>
        <w:pStyle w:val="TOC1"/>
        <w:tabs>
          <w:tab w:val="right" w:leader="dot" w:pos="8306"/>
        </w:tabs>
      </w:pPr>
      <w:hyperlink w:anchor="_Toc32531" w:history="1">
        <w:r>
          <w:rPr>
            <w:rFonts w:ascii="仿宋" w:eastAsia="仿宋" w:hAnsi="仿宋" w:cs="仿宋" w:hint="eastAsia"/>
            <w:lang w:eastAsia="zh-CN"/>
          </w:rPr>
          <w:t>三、数字模拟信号混合输出的智能化仪表项目建设背景及必要性分析</w:t>
        </w:r>
        <w:r>
          <w:tab/>
        </w:r>
        <w:r>
          <w:fldChar w:fldCharType="begin"/>
        </w:r>
        <w:r>
          <w:instrText xml:space="preserve"> PAGEREF _Toc32531 \h </w:instrText>
        </w:r>
        <w:r>
          <w:fldChar w:fldCharType="separate"/>
        </w:r>
        <w:r>
          <w:t>8</w:t>
        </w:r>
        <w:r>
          <w:fldChar w:fldCharType="end"/>
        </w:r>
      </w:hyperlink>
    </w:p>
    <w:p>
      <w:pPr>
        <w:pStyle w:val="TOC2"/>
        <w:tabs>
          <w:tab w:val="right" w:leader="dot" w:pos="8306"/>
        </w:tabs>
      </w:pPr>
      <w:hyperlink w:anchor="_Toc31337" w:history="1">
        <w:r>
          <w:rPr>
            <w:rFonts w:ascii="仿宋" w:eastAsia="仿宋" w:hAnsi="仿宋" w:cs="仿宋" w:hint="eastAsia"/>
            <w:lang w:eastAsia="zh-CN"/>
          </w:rPr>
          <w:t>(一)、数字模拟信号混合输出的智能化仪表项目背景分析</w:t>
        </w:r>
        <w:r>
          <w:tab/>
        </w:r>
        <w:r>
          <w:fldChar w:fldCharType="begin"/>
        </w:r>
        <w:r>
          <w:instrText xml:space="preserve"> PAGEREF _Toc31337 \h </w:instrText>
        </w:r>
        <w:r>
          <w:fldChar w:fldCharType="separate"/>
        </w:r>
        <w:r>
          <w:t>8</w:t>
        </w:r>
        <w:r>
          <w:fldChar w:fldCharType="end"/>
        </w:r>
      </w:hyperlink>
    </w:p>
    <w:p>
      <w:pPr>
        <w:pStyle w:val="TOC2"/>
        <w:tabs>
          <w:tab w:val="right" w:leader="dot" w:pos="8306"/>
        </w:tabs>
      </w:pPr>
      <w:hyperlink w:anchor="_Toc15242" w:history="1">
        <w:r>
          <w:rPr>
            <w:rFonts w:ascii="仿宋" w:eastAsia="仿宋" w:hAnsi="仿宋" w:cs="仿宋" w:hint="eastAsia"/>
            <w:lang w:eastAsia="zh-CN"/>
          </w:rPr>
          <w:t>(二)、数字模拟信号混合输出的智能化仪表项目建设必要性分析</w:t>
        </w:r>
        <w:r>
          <w:tab/>
        </w:r>
        <w:r>
          <w:fldChar w:fldCharType="begin"/>
        </w:r>
        <w:r>
          <w:instrText xml:space="preserve"> PAGEREF _Toc15242 \h </w:instrText>
        </w:r>
        <w:r>
          <w:fldChar w:fldCharType="separate"/>
        </w:r>
        <w:r>
          <w:t>10</w:t>
        </w:r>
        <w:r>
          <w:fldChar w:fldCharType="end"/>
        </w:r>
      </w:hyperlink>
    </w:p>
    <w:p>
      <w:pPr>
        <w:pStyle w:val="TOC1"/>
        <w:tabs>
          <w:tab w:val="right" w:leader="dot" w:pos="8306"/>
        </w:tabs>
      </w:pPr>
      <w:hyperlink w:anchor="_Toc32362" w:history="1">
        <w:r>
          <w:rPr>
            <w:rFonts w:ascii="仿宋" w:eastAsia="仿宋" w:hAnsi="仿宋" w:cs="仿宋" w:hint="eastAsia"/>
            <w:lang w:eastAsia="zh-CN"/>
          </w:rPr>
          <w:t>四、数字模拟信号混合输出的智能化仪表项目概论</w:t>
        </w:r>
        <w:r>
          <w:tab/>
        </w:r>
        <w:r>
          <w:fldChar w:fldCharType="begin"/>
        </w:r>
        <w:r>
          <w:instrText xml:space="preserve"> PAGEREF _Toc32362 \h </w:instrText>
        </w:r>
        <w:r>
          <w:fldChar w:fldCharType="separate"/>
        </w:r>
        <w:r>
          <w:t>12</w:t>
        </w:r>
        <w:r>
          <w:fldChar w:fldCharType="end"/>
        </w:r>
      </w:hyperlink>
    </w:p>
    <w:p>
      <w:pPr>
        <w:pStyle w:val="TOC2"/>
        <w:tabs>
          <w:tab w:val="right" w:leader="dot" w:pos="8306"/>
        </w:tabs>
      </w:pPr>
      <w:hyperlink w:anchor="_Toc1009" w:history="1">
        <w:r>
          <w:rPr>
            <w:rFonts w:ascii="仿宋" w:eastAsia="仿宋" w:hAnsi="仿宋" w:cs="仿宋" w:hint="eastAsia"/>
            <w:lang w:eastAsia="zh-CN"/>
          </w:rPr>
          <w:t>(一)、数字模拟信号混合输出的智能化仪表项目概况</w:t>
        </w:r>
        <w:r>
          <w:tab/>
        </w:r>
        <w:r>
          <w:fldChar w:fldCharType="begin"/>
        </w:r>
        <w:r>
          <w:instrText xml:space="preserve"> PAGEREF _Toc1009 \h </w:instrText>
        </w:r>
        <w:r>
          <w:fldChar w:fldCharType="separate"/>
        </w:r>
        <w:r>
          <w:t>12</w:t>
        </w:r>
        <w:r>
          <w:fldChar w:fldCharType="end"/>
        </w:r>
      </w:hyperlink>
    </w:p>
    <w:p>
      <w:pPr>
        <w:pStyle w:val="TOC2"/>
        <w:tabs>
          <w:tab w:val="right" w:leader="dot" w:pos="8306"/>
        </w:tabs>
      </w:pPr>
      <w:hyperlink w:anchor="_Toc9754" w:history="1">
        <w:r>
          <w:rPr>
            <w:rFonts w:ascii="仿宋" w:eastAsia="仿宋" w:hAnsi="仿宋" w:cs="仿宋" w:hint="eastAsia"/>
            <w:lang w:eastAsia="zh-CN"/>
          </w:rPr>
          <w:t>(二)、数字模拟信号混合输出的智能化仪表项目目标</w:t>
        </w:r>
        <w:r>
          <w:tab/>
        </w:r>
        <w:r>
          <w:fldChar w:fldCharType="begin"/>
        </w:r>
        <w:r>
          <w:instrText xml:space="preserve"> PAGEREF _Toc9754 \h </w:instrText>
        </w:r>
        <w:r>
          <w:fldChar w:fldCharType="separate"/>
        </w:r>
        <w:r>
          <w:t>15</w:t>
        </w:r>
        <w:r>
          <w:fldChar w:fldCharType="end"/>
        </w:r>
      </w:hyperlink>
    </w:p>
    <w:p>
      <w:pPr>
        <w:pStyle w:val="TOC2"/>
        <w:tabs>
          <w:tab w:val="right" w:leader="dot" w:pos="8306"/>
        </w:tabs>
      </w:pPr>
      <w:hyperlink w:anchor="_Toc4050" w:history="1">
        <w:r>
          <w:rPr>
            <w:rFonts w:ascii="仿宋" w:eastAsia="仿宋" w:hAnsi="仿宋" w:cs="仿宋" w:hint="eastAsia"/>
            <w:lang w:eastAsia="zh-CN"/>
          </w:rPr>
          <w:t>(三)、数字模拟信号混合输出的智能化仪表项目提出的理由</w:t>
        </w:r>
        <w:r>
          <w:tab/>
        </w:r>
        <w:r>
          <w:fldChar w:fldCharType="begin"/>
        </w:r>
        <w:r>
          <w:instrText xml:space="preserve"> PAGEREF _Toc4050 \h </w:instrText>
        </w:r>
        <w:r>
          <w:fldChar w:fldCharType="separate"/>
        </w:r>
        <w:r>
          <w:t>16</w:t>
        </w:r>
        <w:r>
          <w:fldChar w:fldCharType="end"/>
        </w:r>
      </w:hyperlink>
    </w:p>
    <w:p>
      <w:pPr>
        <w:pStyle w:val="TOC2"/>
        <w:tabs>
          <w:tab w:val="right" w:leader="dot" w:pos="8306"/>
        </w:tabs>
      </w:pPr>
      <w:hyperlink w:anchor="_Toc26820" w:history="1">
        <w:r>
          <w:rPr>
            <w:rFonts w:ascii="仿宋" w:eastAsia="仿宋" w:hAnsi="仿宋" w:cs="仿宋" w:hint="eastAsia"/>
            <w:lang w:eastAsia="zh-CN"/>
          </w:rPr>
          <w:t>(四)、数字模拟信号混合输出的智能化仪表项目意义</w:t>
        </w:r>
        <w:r>
          <w:tab/>
        </w:r>
        <w:r>
          <w:fldChar w:fldCharType="begin"/>
        </w:r>
        <w:r>
          <w:instrText xml:space="preserve"> PAGEREF _Toc26820 \h </w:instrText>
        </w:r>
        <w:r>
          <w:fldChar w:fldCharType="separate"/>
        </w:r>
        <w:r>
          <w:t>18</w:t>
        </w:r>
        <w:r>
          <w:fldChar w:fldCharType="end"/>
        </w:r>
      </w:hyperlink>
    </w:p>
    <w:p>
      <w:pPr>
        <w:pStyle w:val="TOC2"/>
        <w:tabs>
          <w:tab w:val="right" w:leader="dot" w:pos="8306"/>
        </w:tabs>
      </w:pPr>
      <w:hyperlink w:anchor="_Toc18318" w:history="1">
        <w:r>
          <w:rPr>
            <w:rFonts w:ascii="仿宋" w:eastAsia="仿宋" w:hAnsi="仿宋" w:cs="仿宋" w:hint="eastAsia"/>
            <w:lang w:eastAsia="zh-CN"/>
          </w:rPr>
          <w:t>(五)、数字模拟信号混合输出的智能化仪表项目背景</w:t>
        </w:r>
        <w:r>
          <w:tab/>
        </w:r>
        <w:r>
          <w:fldChar w:fldCharType="begin"/>
        </w:r>
        <w:r>
          <w:instrText xml:space="preserve"> PAGEREF _Toc18318 \h </w:instrText>
        </w:r>
        <w:r>
          <w:fldChar w:fldCharType="separate"/>
        </w:r>
        <w:r>
          <w:t>19</w:t>
        </w:r>
        <w:r>
          <w:fldChar w:fldCharType="end"/>
        </w:r>
      </w:hyperlink>
    </w:p>
    <w:p>
      <w:pPr>
        <w:pStyle w:val="TOC1"/>
        <w:tabs>
          <w:tab w:val="right" w:leader="dot" w:pos="8306"/>
        </w:tabs>
      </w:pPr>
      <w:hyperlink w:anchor="_Toc10877" w:history="1">
        <w:r>
          <w:rPr>
            <w:rFonts w:ascii="仿宋" w:eastAsia="仿宋" w:hAnsi="仿宋" w:cs="仿宋" w:hint="eastAsia"/>
            <w:lang w:eastAsia="zh-CN"/>
          </w:rPr>
          <w:t>五、工艺说明</w:t>
        </w:r>
        <w:r>
          <w:tab/>
        </w:r>
        <w:r>
          <w:fldChar w:fldCharType="begin"/>
        </w:r>
        <w:r>
          <w:instrText xml:space="preserve"> PAGEREF _Toc10877 \h </w:instrText>
        </w:r>
        <w:r>
          <w:fldChar w:fldCharType="separate"/>
        </w:r>
        <w:r>
          <w:t>20</w:t>
        </w:r>
        <w:r>
          <w:fldChar w:fldCharType="end"/>
        </w:r>
      </w:hyperlink>
    </w:p>
    <w:p>
      <w:pPr>
        <w:pStyle w:val="TOC2"/>
        <w:tabs>
          <w:tab w:val="right" w:leader="dot" w:pos="8306"/>
        </w:tabs>
      </w:pPr>
      <w:hyperlink w:anchor="_Toc3900" w:history="1">
        <w:r>
          <w:rPr>
            <w:rFonts w:ascii="仿宋" w:eastAsia="仿宋" w:hAnsi="仿宋" w:cs="仿宋" w:hint="eastAsia"/>
            <w:lang w:eastAsia="zh-CN"/>
          </w:rPr>
          <w:t>(一)、技术管理特点</w:t>
        </w:r>
        <w:r>
          <w:tab/>
        </w:r>
        <w:r>
          <w:fldChar w:fldCharType="begin"/>
        </w:r>
        <w:r>
          <w:instrText xml:space="preserve"> PAGEREF _Toc3900 \h </w:instrText>
        </w:r>
        <w:r>
          <w:fldChar w:fldCharType="separate"/>
        </w:r>
        <w:r>
          <w:t>20</w:t>
        </w:r>
        <w:r>
          <w:fldChar w:fldCharType="end"/>
        </w:r>
      </w:hyperlink>
    </w:p>
    <w:p>
      <w:pPr>
        <w:pStyle w:val="TOC2"/>
        <w:tabs>
          <w:tab w:val="right" w:leader="dot" w:pos="8306"/>
        </w:tabs>
      </w:pPr>
      <w:hyperlink w:anchor="_Toc22027" w:history="1">
        <w:r>
          <w:rPr>
            <w:rFonts w:ascii="仿宋" w:eastAsia="仿宋" w:hAnsi="仿宋" w:cs="仿宋" w:hint="eastAsia"/>
            <w:lang w:eastAsia="zh-CN"/>
          </w:rPr>
          <w:t>(二)、数字模拟信号混合输出的智能化仪表项目工艺技术设计方案</w:t>
        </w:r>
        <w:r>
          <w:tab/>
        </w:r>
        <w:r>
          <w:fldChar w:fldCharType="begin"/>
        </w:r>
        <w:r>
          <w:instrText xml:space="preserve"> PAGEREF _Toc22027 \h </w:instrText>
        </w:r>
        <w:r>
          <w:fldChar w:fldCharType="separate"/>
        </w:r>
        <w:r>
          <w:t>21</w:t>
        </w:r>
        <w:r>
          <w:fldChar w:fldCharType="end"/>
        </w:r>
      </w:hyperlink>
    </w:p>
    <w:p>
      <w:pPr>
        <w:pStyle w:val="TOC2"/>
        <w:tabs>
          <w:tab w:val="right" w:leader="dot" w:pos="8306"/>
        </w:tabs>
      </w:pPr>
      <w:hyperlink w:anchor="_Toc2409" w:history="1">
        <w:r>
          <w:rPr>
            <w:rFonts w:ascii="仿宋" w:eastAsia="仿宋" w:hAnsi="仿宋" w:cs="仿宋" w:hint="eastAsia"/>
            <w:lang w:eastAsia="zh-CN"/>
          </w:rPr>
          <w:t>(三)、设备选型方案</w:t>
        </w:r>
        <w:r>
          <w:tab/>
        </w:r>
        <w:r>
          <w:fldChar w:fldCharType="begin"/>
        </w:r>
        <w:r>
          <w:instrText xml:space="preserve"> PAGEREF _Toc2409 \h </w:instrText>
        </w:r>
        <w:r>
          <w:fldChar w:fldCharType="separate"/>
        </w:r>
        <w:r>
          <w:t>23</w:t>
        </w:r>
        <w:r>
          <w:fldChar w:fldCharType="end"/>
        </w:r>
      </w:hyperlink>
    </w:p>
    <w:p>
      <w:pPr>
        <w:pStyle w:val="TOC1"/>
        <w:tabs>
          <w:tab w:val="right" w:leader="dot" w:pos="8306"/>
        </w:tabs>
      </w:pPr>
      <w:hyperlink w:anchor="_Toc25380" w:history="1">
        <w:r>
          <w:rPr>
            <w:rFonts w:ascii="仿宋" w:eastAsia="仿宋" w:hAnsi="仿宋" w:cs="仿宋" w:hint="eastAsia"/>
            <w:lang w:eastAsia="zh-CN"/>
          </w:rPr>
          <w:t>六、数字模拟信号混合输出的智能化仪表项目文档管理</w:t>
        </w:r>
        <w:r>
          <w:tab/>
        </w:r>
        <w:r>
          <w:fldChar w:fldCharType="begin"/>
        </w:r>
        <w:r>
          <w:instrText xml:space="preserve"> PAGEREF _Toc25380 \h </w:instrText>
        </w:r>
        <w:r>
          <w:fldChar w:fldCharType="separate"/>
        </w:r>
        <w:r>
          <w:t>24</w:t>
        </w:r>
        <w:r>
          <w:fldChar w:fldCharType="end"/>
        </w:r>
      </w:hyperlink>
    </w:p>
    <w:p>
      <w:pPr>
        <w:pStyle w:val="TOC2"/>
        <w:tabs>
          <w:tab w:val="right" w:leader="dot" w:pos="8306"/>
        </w:tabs>
      </w:pPr>
      <w:hyperlink w:anchor="_Toc6371" w:history="1">
        <w:r>
          <w:rPr>
            <w:rFonts w:ascii="仿宋" w:eastAsia="仿宋" w:hAnsi="仿宋" w:cs="仿宋" w:hint="eastAsia"/>
            <w:lang w:eastAsia="zh-CN"/>
          </w:rPr>
          <w:t>(一)、文档编制与审查</w:t>
        </w:r>
        <w:r>
          <w:tab/>
        </w:r>
        <w:r>
          <w:fldChar w:fldCharType="begin"/>
        </w:r>
        <w:r>
          <w:instrText xml:space="preserve"> PAGEREF _Toc6371 \h </w:instrText>
        </w:r>
        <w:r>
          <w:fldChar w:fldCharType="separate"/>
        </w:r>
        <w:r>
          <w:t>24</w:t>
        </w:r>
        <w:r>
          <w:fldChar w:fldCharType="end"/>
        </w:r>
      </w:hyperlink>
    </w:p>
    <w:p>
      <w:pPr>
        <w:pStyle w:val="TOC2"/>
        <w:tabs>
          <w:tab w:val="right" w:leader="dot" w:pos="8306"/>
        </w:tabs>
      </w:pPr>
      <w:hyperlink w:anchor="_Toc4993" w:history="1">
        <w:r>
          <w:rPr>
            <w:rFonts w:ascii="仿宋" w:eastAsia="仿宋" w:hAnsi="仿宋" w:cs="仿宋" w:hint="eastAsia"/>
            <w:lang w:eastAsia="zh-CN"/>
          </w:rPr>
          <w:t>(二)、文档发布与分发</w:t>
        </w:r>
        <w:r>
          <w:tab/>
        </w:r>
        <w:r>
          <w:fldChar w:fldCharType="begin"/>
        </w:r>
        <w:r>
          <w:instrText xml:space="preserve"> PAGEREF _Toc4993 \h </w:instrText>
        </w:r>
        <w:r>
          <w:fldChar w:fldCharType="separate"/>
        </w:r>
        <w:r>
          <w:t>26</w:t>
        </w:r>
        <w:r>
          <w:fldChar w:fldCharType="end"/>
        </w:r>
      </w:hyperlink>
    </w:p>
    <w:p>
      <w:pPr>
        <w:pStyle w:val="TOC2"/>
        <w:tabs>
          <w:tab w:val="right" w:leader="dot" w:pos="8306"/>
        </w:tabs>
      </w:pPr>
      <w:hyperlink w:anchor="_Toc25093" w:history="1">
        <w:r>
          <w:rPr>
            <w:rFonts w:ascii="仿宋" w:eastAsia="仿宋" w:hAnsi="仿宋" w:cs="仿宋" w:hint="eastAsia"/>
            <w:lang w:eastAsia="zh-CN"/>
          </w:rPr>
          <w:t>(三)、文档存档与归档</w:t>
        </w:r>
        <w:r>
          <w:tab/>
        </w:r>
        <w:r>
          <w:fldChar w:fldCharType="begin"/>
        </w:r>
        <w:r>
          <w:instrText xml:space="preserve"> PAGEREF _Toc25093 \h </w:instrText>
        </w:r>
        <w:r>
          <w:fldChar w:fldCharType="separate"/>
        </w:r>
        <w:r>
          <w:t>27</w:t>
        </w:r>
        <w:r>
          <w:fldChar w:fldCharType="end"/>
        </w:r>
      </w:hyperlink>
    </w:p>
    <w:p>
      <w:pPr>
        <w:pStyle w:val="TOC1"/>
        <w:tabs>
          <w:tab w:val="right" w:leader="dot" w:pos="8306"/>
        </w:tabs>
      </w:pPr>
      <w:hyperlink w:anchor="_Toc17810" w:history="1">
        <w:r>
          <w:rPr>
            <w:rFonts w:ascii="仿宋" w:eastAsia="仿宋" w:hAnsi="仿宋" w:cs="仿宋" w:hint="eastAsia"/>
            <w:lang w:eastAsia="zh-CN"/>
          </w:rPr>
          <w:t>七、数字模拟信号混合输出的智能化仪表项目人力资源管理</w:t>
        </w:r>
        <w:r>
          <w:tab/>
        </w:r>
        <w:r>
          <w:fldChar w:fldCharType="begin"/>
        </w:r>
        <w:r>
          <w:instrText xml:space="preserve"> PAGEREF _Toc17810 \h </w:instrText>
        </w:r>
        <w:r>
          <w:fldChar w:fldCharType="separate"/>
        </w:r>
        <w:r>
          <w:t>28</w:t>
        </w:r>
        <w:r>
          <w:fldChar w:fldCharType="end"/>
        </w:r>
      </w:hyperlink>
    </w:p>
    <w:p>
      <w:pPr>
        <w:pStyle w:val="TOC2"/>
        <w:tabs>
          <w:tab w:val="right" w:leader="dot" w:pos="8306"/>
        </w:tabs>
      </w:pPr>
      <w:hyperlink w:anchor="_Toc20239" w:history="1">
        <w:r>
          <w:rPr>
            <w:rFonts w:ascii="仿宋" w:eastAsia="仿宋" w:hAnsi="仿宋" w:cs="仿宋" w:hint="eastAsia"/>
            <w:lang w:eastAsia="zh-CN"/>
          </w:rPr>
          <w:t>(一)、建立健全的预算管理制度</w:t>
        </w:r>
        <w:r>
          <w:tab/>
        </w:r>
        <w:r>
          <w:fldChar w:fldCharType="begin"/>
        </w:r>
        <w:r>
          <w:instrText xml:space="preserve"> PAGEREF _Toc20239 \h </w:instrText>
        </w:r>
        <w:r>
          <w:fldChar w:fldCharType="separate"/>
        </w:r>
        <w:r>
          <w:t>28</w:t>
        </w:r>
        <w:r>
          <w:fldChar w:fldCharType="end"/>
        </w:r>
      </w:hyperlink>
    </w:p>
    <w:p>
      <w:pPr>
        <w:pStyle w:val="TOC2"/>
        <w:tabs>
          <w:tab w:val="right" w:leader="dot" w:pos="8306"/>
        </w:tabs>
      </w:pPr>
      <w:hyperlink w:anchor="_Toc29149" w:history="1">
        <w:r>
          <w:rPr>
            <w:rFonts w:ascii="仿宋" w:eastAsia="仿宋" w:hAnsi="仿宋" w:cs="仿宋" w:hint="eastAsia"/>
            <w:lang w:eastAsia="zh-CN"/>
          </w:rPr>
          <w:t>(二)、加强资金流动监控</w:t>
        </w:r>
        <w:r>
          <w:tab/>
        </w:r>
        <w:r>
          <w:fldChar w:fldCharType="begin"/>
        </w:r>
        <w:r>
          <w:instrText xml:space="preserve"> PAGEREF _Toc29149 \h </w:instrText>
        </w:r>
        <w:r>
          <w:fldChar w:fldCharType="separate"/>
        </w:r>
        <w:r>
          <w:t>30</w:t>
        </w:r>
        <w:r>
          <w:fldChar w:fldCharType="end"/>
        </w:r>
      </w:hyperlink>
    </w:p>
    <w:p>
      <w:pPr>
        <w:pStyle w:val="TOC2"/>
        <w:tabs>
          <w:tab w:val="right" w:leader="dot" w:pos="8306"/>
        </w:tabs>
      </w:pPr>
      <w:hyperlink w:anchor="_Toc30866" w:history="1">
        <w:r>
          <w:rPr>
            <w:rFonts w:ascii="仿宋" w:eastAsia="仿宋" w:hAnsi="仿宋" w:cs="仿宋" w:hint="eastAsia"/>
            <w:lang w:eastAsia="zh-CN"/>
          </w:rPr>
          <w:t>(三)、制定完善的风险控制机制</w:t>
        </w:r>
        <w:r>
          <w:tab/>
        </w:r>
        <w:r>
          <w:fldChar w:fldCharType="begin"/>
        </w:r>
        <w:r>
          <w:instrText xml:space="preserve"> PAGEREF _Toc30866 \h </w:instrText>
        </w:r>
        <w:r>
          <w:fldChar w:fldCharType="separate"/>
        </w:r>
        <w:r>
          <w:t>31</w:t>
        </w:r>
        <w:r>
          <w:fldChar w:fldCharType="end"/>
        </w:r>
      </w:hyperlink>
    </w:p>
    <w:p>
      <w:pPr>
        <w:pStyle w:val="TOC2"/>
        <w:tabs>
          <w:tab w:val="right" w:leader="dot" w:pos="8306"/>
        </w:tabs>
      </w:pPr>
      <w:hyperlink w:anchor="_Toc20557" w:history="1">
        <w:r>
          <w:rPr>
            <w:rFonts w:ascii="仿宋" w:eastAsia="仿宋" w:hAnsi="仿宋" w:cs="仿宋" w:hint="eastAsia"/>
            <w:lang w:eastAsia="zh-CN"/>
          </w:rPr>
          <w:t>(四)、优化成本管理</w:t>
        </w:r>
        <w:r>
          <w:tab/>
        </w:r>
        <w:r>
          <w:fldChar w:fldCharType="begin"/>
        </w:r>
        <w:r>
          <w:instrText xml:space="preserve"> PAGEREF _Toc20557 \h </w:instrText>
        </w:r>
        <w:r>
          <w:fldChar w:fldCharType="separate"/>
        </w:r>
        <w:r>
          <w:t>33</w:t>
        </w:r>
        <w:r>
          <w:fldChar w:fldCharType="end"/>
        </w:r>
      </w:hyperlink>
    </w:p>
    <w:p>
      <w:pPr>
        <w:pStyle w:val="TOC1"/>
        <w:tabs>
          <w:tab w:val="right" w:leader="dot" w:pos="8306"/>
        </w:tabs>
      </w:pPr>
      <w:hyperlink w:anchor="_Toc6652" w:history="1">
        <w:r>
          <w:rPr>
            <w:rFonts w:ascii="仿宋" w:eastAsia="仿宋" w:hAnsi="仿宋" w:cs="仿宋" w:hint="eastAsia"/>
            <w:lang w:eastAsia="zh-CN"/>
          </w:rPr>
          <w:t>八、数字模拟信号混合输出的智能化仪表项目投资规划</w:t>
        </w:r>
        <w:r>
          <w:tab/>
        </w:r>
        <w:r>
          <w:fldChar w:fldCharType="begin"/>
        </w:r>
        <w:r>
          <w:instrText xml:space="preserve"> PAGEREF _Toc6652 \h </w:instrText>
        </w:r>
        <w:r>
          <w:fldChar w:fldCharType="separate"/>
        </w:r>
        <w:r>
          <w:t>34</w:t>
        </w:r>
        <w:r>
          <w:fldChar w:fldCharType="end"/>
        </w:r>
      </w:hyperlink>
    </w:p>
    <w:p>
      <w:pPr>
        <w:pStyle w:val="TOC2"/>
        <w:tabs>
          <w:tab w:val="right" w:leader="dot" w:pos="8306"/>
        </w:tabs>
      </w:pPr>
      <w:hyperlink w:anchor="_Toc19706" w:history="1">
        <w:r>
          <w:rPr>
            <w:rFonts w:ascii="仿宋" w:eastAsia="仿宋" w:hAnsi="仿宋" w:cs="仿宋" w:hint="eastAsia"/>
            <w:lang w:eastAsia="zh-CN"/>
          </w:rPr>
          <w:t>(一)、数字模拟信号混合输出的智能化仪表项目总投资估算</w:t>
        </w:r>
        <w:r>
          <w:tab/>
        </w:r>
        <w:r>
          <w:fldChar w:fldCharType="begin"/>
        </w:r>
        <w:r>
          <w:instrText xml:space="preserve"> PAGEREF _Toc19706 \h </w:instrText>
        </w:r>
        <w:r>
          <w:fldChar w:fldCharType="separate"/>
        </w:r>
        <w:r>
          <w:t>34</w:t>
        </w:r>
        <w:r>
          <w:fldChar w:fldCharType="end"/>
        </w:r>
      </w:hyperlink>
    </w:p>
    <w:p>
      <w:pPr>
        <w:pStyle w:val="TOC2"/>
        <w:tabs>
          <w:tab w:val="right" w:leader="dot" w:pos="8306"/>
        </w:tabs>
      </w:pPr>
      <w:hyperlink w:anchor="_Toc15305" w:history="1">
        <w:r>
          <w:rPr>
            <w:rFonts w:ascii="仿宋" w:eastAsia="仿宋" w:hAnsi="仿宋" w:cs="仿宋" w:hint="eastAsia"/>
            <w:lang w:eastAsia="zh-CN"/>
          </w:rPr>
          <w:t>(二)、资金筹措</w:t>
        </w:r>
        <w:r>
          <w:tab/>
        </w:r>
        <w:r>
          <w:fldChar w:fldCharType="begin"/>
        </w:r>
        <w:r>
          <w:instrText xml:space="preserve"> PAGEREF _Toc15305 \h </w:instrText>
        </w:r>
        <w:r>
          <w:fldChar w:fldCharType="separate"/>
        </w:r>
        <w:r>
          <w:t>36</w:t>
        </w:r>
        <w:r>
          <w:fldChar w:fldCharType="end"/>
        </w:r>
      </w:hyperlink>
    </w:p>
    <w:p>
      <w:pPr>
        <w:pStyle w:val="TOC1"/>
        <w:tabs>
          <w:tab w:val="right" w:leader="dot" w:pos="8306"/>
        </w:tabs>
      </w:pPr>
      <w:hyperlink w:anchor="_Toc28724" w:history="1">
        <w:r>
          <w:rPr>
            <w:rFonts w:ascii="仿宋" w:eastAsia="仿宋" w:hAnsi="仿宋" w:cs="仿宋" w:hint="eastAsia"/>
            <w:lang w:eastAsia="zh-CN"/>
          </w:rPr>
          <w:t>九、数字模拟信号混合输出的智能化仪表项目技术管理</w:t>
        </w:r>
        <w:r>
          <w:tab/>
        </w:r>
        <w:r>
          <w:fldChar w:fldCharType="begin"/>
        </w:r>
        <w:r>
          <w:instrText xml:space="preserve"> PAGEREF _Toc28724 \h </w:instrText>
        </w:r>
        <w:r>
          <w:fldChar w:fldCharType="separate"/>
        </w:r>
        <w:r>
          <w:t>37</w:t>
        </w:r>
        <w:r>
          <w:fldChar w:fldCharType="end"/>
        </w:r>
      </w:hyperlink>
    </w:p>
    <w:p>
      <w:pPr>
        <w:pStyle w:val="TOC2"/>
        <w:tabs>
          <w:tab w:val="right" w:leader="dot" w:pos="8306"/>
        </w:tabs>
      </w:pPr>
      <w:hyperlink w:anchor="_Toc18398" w:history="1">
        <w:r>
          <w:rPr>
            <w:rFonts w:ascii="仿宋" w:eastAsia="仿宋" w:hAnsi="仿宋" w:cs="仿宋" w:hint="eastAsia"/>
            <w:lang w:eastAsia="zh-CN"/>
          </w:rPr>
          <w:t>(一)、技术方案选用方向</w:t>
        </w:r>
        <w:r>
          <w:tab/>
        </w:r>
        <w:r>
          <w:fldChar w:fldCharType="begin"/>
        </w:r>
        <w:r>
          <w:instrText xml:space="preserve"> PAGEREF _Toc18398 \h </w:instrText>
        </w:r>
        <w:r>
          <w:fldChar w:fldCharType="separate"/>
        </w:r>
        <w:r>
          <w:t>37</w:t>
        </w:r>
        <w:r>
          <w:fldChar w:fldCharType="end"/>
        </w:r>
      </w:hyperlink>
    </w:p>
    <w:p>
      <w:pPr>
        <w:pStyle w:val="TOC2"/>
        <w:tabs>
          <w:tab w:val="right" w:leader="dot" w:pos="8306"/>
        </w:tabs>
      </w:pPr>
      <w:hyperlink w:anchor="_Toc15313" w:history="1">
        <w:r>
          <w:rPr>
            <w:rFonts w:ascii="仿宋" w:eastAsia="仿宋" w:hAnsi="仿宋" w:cs="仿宋" w:hint="eastAsia"/>
            <w:lang w:eastAsia="zh-CN"/>
          </w:rPr>
          <w:t>(二)、工艺技术方案选用原则</w:t>
        </w:r>
        <w:r>
          <w:tab/>
        </w:r>
        <w:r>
          <w:fldChar w:fldCharType="begin"/>
        </w:r>
        <w:r>
          <w:instrText xml:space="preserve"> PAGEREF _Toc15313 \h </w:instrText>
        </w:r>
        <w:r>
          <w:fldChar w:fldCharType="separate"/>
        </w:r>
        <w:r>
          <w:t>39</w:t>
        </w:r>
        <w:r>
          <w:fldChar w:fldCharType="end"/>
        </w:r>
      </w:hyperlink>
    </w:p>
    <w:p>
      <w:pPr>
        <w:pStyle w:val="TOC2"/>
        <w:tabs>
          <w:tab w:val="right" w:leader="dot" w:pos="8306"/>
        </w:tabs>
      </w:pPr>
      <w:hyperlink w:anchor="_Toc8728" w:history="1">
        <w:r>
          <w:rPr>
            <w:rFonts w:ascii="仿宋" w:eastAsia="仿宋" w:hAnsi="仿宋" w:cs="仿宋" w:hint="eastAsia"/>
            <w:lang w:eastAsia="zh-CN"/>
          </w:rPr>
          <w:t>(三)、工艺技术方案要求</w:t>
        </w:r>
        <w:r>
          <w:tab/>
        </w:r>
        <w:r>
          <w:fldChar w:fldCharType="begin"/>
        </w:r>
        <w:r>
          <w:instrText xml:space="preserve"> PAGEREF _Toc8728 \h </w:instrText>
        </w:r>
        <w:r>
          <w:fldChar w:fldCharType="separate"/>
        </w:r>
        <w:r>
          <w:t>41</w:t>
        </w:r>
        <w:r>
          <w:fldChar w:fldCharType="end"/>
        </w:r>
      </w:hyperlink>
    </w:p>
    <w:p>
      <w:pPr>
        <w:pStyle w:val="TOC1"/>
        <w:tabs>
          <w:tab w:val="right" w:leader="dot" w:pos="8306"/>
        </w:tabs>
      </w:pPr>
      <w:hyperlink w:anchor="_Toc20499" w:history="1">
        <w:r>
          <w:rPr>
            <w:rFonts w:ascii="仿宋" w:eastAsia="仿宋" w:hAnsi="仿宋" w:cs="仿宋" w:hint="eastAsia"/>
            <w:lang w:eastAsia="zh-CN"/>
          </w:rPr>
          <w:t>十、数字模拟信号混合输出的智能化仪表项目财务管理</w:t>
        </w:r>
        <w:r>
          <w:tab/>
        </w:r>
        <w:r>
          <w:fldChar w:fldCharType="begin"/>
        </w:r>
        <w:r>
          <w:instrText xml:space="preserve"> PAGEREF _Toc20499 \h </w:instrText>
        </w:r>
        <w:r>
          <w:fldChar w:fldCharType="separate"/>
        </w:r>
        <w:r>
          <w:t>43</w:t>
        </w:r>
        <w:r>
          <w:fldChar w:fldCharType="end"/>
        </w:r>
      </w:hyperlink>
    </w:p>
    <w:p>
      <w:pPr>
        <w:pStyle w:val="TOC2"/>
        <w:tabs>
          <w:tab w:val="right" w:leader="dot" w:pos="8306"/>
        </w:tabs>
      </w:pPr>
      <w:hyperlink w:anchor="_Toc28193" w:history="1">
        <w:r>
          <w:rPr>
            <w:rFonts w:ascii="仿宋" w:eastAsia="仿宋" w:hAnsi="仿宋" w:cs="仿宋" w:hint="eastAsia"/>
            <w:lang w:eastAsia="zh-CN"/>
          </w:rPr>
          <w:t>(一)、资金需求大</w:t>
        </w:r>
        <w:r>
          <w:tab/>
        </w:r>
        <w:r>
          <w:fldChar w:fldCharType="begin"/>
        </w:r>
        <w:r>
          <w:instrText xml:space="preserve"> PAGEREF _Toc28193 \h </w:instrText>
        </w:r>
        <w:r>
          <w:fldChar w:fldCharType="separate"/>
        </w:r>
        <w:r>
          <w:t>43</w:t>
        </w:r>
        <w:r>
          <w:fldChar w:fldCharType="end"/>
        </w:r>
      </w:hyperlink>
    </w:p>
    <w:p>
      <w:pPr>
        <w:pStyle w:val="TOC2"/>
        <w:tabs>
          <w:tab w:val="right" w:leader="dot" w:pos="8306"/>
        </w:tabs>
      </w:pPr>
      <w:hyperlink w:anchor="_Toc31909" w:history="1">
        <w:r>
          <w:rPr>
            <w:rFonts w:ascii="仿宋" w:eastAsia="仿宋" w:hAnsi="仿宋" w:cs="仿宋" w:hint="eastAsia"/>
            <w:lang w:eastAsia="zh-CN"/>
          </w:rPr>
          <w:t>(二)、研发周期长</w:t>
        </w:r>
        <w:r>
          <w:tab/>
        </w:r>
        <w:r>
          <w:fldChar w:fldCharType="begin"/>
        </w:r>
        <w:r>
          <w:instrText xml:space="preserve"> PAGEREF _Toc31909 \h </w:instrText>
        </w:r>
        <w:r>
          <w:fldChar w:fldCharType="separate"/>
        </w:r>
        <w:r>
          <w:t>44</w:t>
        </w:r>
        <w:r>
          <w:fldChar w:fldCharType="end"/>
        </w:r>
      </w:hyperlink>
    </w:p>
    <w:p>
      <w:pPr>
        <w:pStyle w:val="TOC2"/>
        <w:tabs>
          <w:tab w:val="right" w:leader="dot" w:pos="8306"/>
        </w:tabs>
      </w:pPr>
      <w:hyperlink w:anchor="_Toc13567" w:history="1">
        <w:r>
          <w:rPr>
            <w:rFonts w:ascii="仿宋" w:eastAsia="仿宋" w:hAnsi="仿宋" w:cs="仿宋" w:hint="eastAsia"/>
            <w:lang w:eastAsia="zh-CN"/>
          </w:rPr>
          <w:t>(三)、市场风险大</w:t>
        </w:r>
        <w:r>
          <w:tab/>
        </w:r>
        <w:r>
          <w:fldChar w:fldCharType="begin"/>
        </w:r>
        <w:r>
          <w:instrText xml:space="preserve"> PAGEREF _Toc13567 \h </w:instrText>
        </w:r>
        <w:r>
          <w:fldChar w:fldCharType="separate"/>
        </w:r>
        <w:r>
          <w:t>46</w:t>
        </w:r>
        <w:r>
          <w:fldChar w:fldCharType="end"/>
        </w:r>
      </w:hyperlink>
    </w:p>
    <w:p>
      <w:pPr>
        <w:pStyle w:val="TOC2"/>
        <w:tabs>
          <w:tab w:val="right" w:leader="dot" w:pos="8306"/>
        </w:tabs>
      </w:pPr>
      <w:hyperlink w:anchor="_Toc18037" w:history="1">
        <w:r>
          <w:rPr>
            <w:rFonts w:ascii="仿宋" w:eastAsia="仿宋" w:hAnsi="仿宋" w:cs="仿宋" w:hint="eastAsia"/>
            <w:lang w:eastAsia="zh-CN"/>
          </w:rPr>
          <w:t>(四)、利润率高</w:t>
        </w:r>
        <w:r>
          <w:tab/>
        </w:r>
        <w:r>
          <w:fldChar w:fldCharType="begin"/>
        </w:r>
        <w:r>
          <w:instrText xml:space="preserve"> PAGEREF _Toc18037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61" w:history="1">
        <w:r>
          <w:rPr>
            <w:rFonts w:ascii="仿宋" w:eastAsia="仿宋" w:hAnsi="仿宋" w:cs="仿宋" w:hint="eastAsia"/>
            <w:lang w:eastAsia="zh-CN"/>
          </w:rPr>
          <w:t>十一、数字模拟信号混合输出的智能化仪表项目经营效益</w:t>
        </w:r>
        <w:r>
          <w:tab/>
        </w:r>
        <w:r>
          <w:fldChar w:fldCharType="begin"/>
        </w:r>
        <w:r>
          <w:instrText xml:space="preserve"> PAGEREF _Toc28661 \h </w:instrText>
        </w:r>
        <w:r>
          <w:fldChar w:fldCharType="separate"/>
        </w:r>
        <w:r>
          <w:t>51</w:t>
        </w:r>
        <w:r>
          <w:fldChar w:fldCharType="end"/>
        </w:r>
      </w:hyperlink>
    </w:p>
    <w:p>
      <w:pPr>
        <w:pStyle w:val="TOC2"/>
        <w:tabs>
          <w:tab w:val="right" w:leader="dot" w:pos="8306"/>
        </w:tabs>
      </w:pPr>
      <w:hyperlink w:anchor="_Toc29053" w:history="1">
        <w:r>
          <w:rPr>
            <w:rFonts w:ascii="仿宋" w:eastAsia="仿宋" w:hAnsi="仿宋" w:cs="仿宋" w:hint="eastAsia"/>
            <w:lang w:eastAsia="zh-CN"/>
          </w:rPr>
          <w:t>(一)、经济评价财务测算</w:t>
        </w:r>
        <w:r>
          <w:tab/>
        </w:r>
        <w:r>
          <w:fldChar w:fldCharType="begin"/>
        </w:r>
        <w:r>
          <w:instrText xml:space="preserve"> PAGEREF _Toc29053 \h </w:instrText>
        </w:r>
        <w:r>
          <w:fldChar w:fldCharType="separate"/>
        </w:r>
        <w:r>
          <w:t>51</w:t>
        </w:r>
        <w:r>
          <w:fldChar w:fldCharType="end"/>
        </w:r>
      </w:hyperlink>
    </w:p>
    <w:p>
      <w:pPr>
        <w:pStyle w:val="TOC2"/>
        <w:tabs>
          <w:tab w:val="right" w:leader="dot" w:pos="8306"/>
        </w:tabs>
      </w:pPr>
      <w:hyperlink w:anchor="_Toc27578" w:history="1">
        <w:r>
          <w:rPr>
            <w:rFonts w:ascii="仿宋" w:eastAsia="仿宋" w:hAnsi="仿宋" w:cs="仿宋" w:hint="eastAsia"/>
            <w:lang w:eastAsia="zh-CN"/>
          </w:rPr>
          <w:t>(二)、数字模拟信号混合输出的智能化仪表项目盈利能力分析</w:t>
        </w:r>
        <w:r>
          <w:tab/>
        </w:r>
        <w:r>
          <w:fldChar w:fldCharType="begin"/>
        </w:r>
        <w:r>
          <w:instrText xml:space="preserve"> PAGEREF _Toc27578 \h </w:instrText>
        </w:r>
        <w:r>
          <w:fldChar w:fldCharType="separate"/>
        </w:r>
        <w:r>
          <w:t>53</w:t>
        </w:r>
        <w:r>
          <w:fldChar w:fldCharType="end"/>
        </w:r>
      </w:hyperlink>
    </w:p>
    <w:p>
      <w:pPr>
        <w:pStyle w:val="TOC1"/>
        <w:tabs>
          <w:tab w:val="right" w:leader="dot" w:pos="8306"/>
        </w:tabs>
      </w:pPr>
      <w:hyperlink w:anchor="_Toc21945" w:history="1">
        <w:r>
          <w:rPr>
            <w:rFonts w:ascii="仿宋" w:eastAsia="仿宋" w:hAnsi="仿宋" w:cs="仿宋" w:hint="eastAsia"/>
            <w:lang w:eastAsia="zh-CN"/>
          </w:rPr>
          <w:t>十二、数字模拟信号混合输出的智能化仪表项目风险管理</w:t>
        </w:r>
        <w:r>
          <w:tab/>
        </w:r>
        <w:r>
          <w:fldChar w:fldCharType="begin"/>
        </w:r>
        <w:r>
          <w:instrText xml:space="preserve"> PAGEREF _Toc21945 \h </w:instrText>
        </w:r>
        <w:r>
          <w:fldChar w:fldCharType="separate"/>
        </w:r>
        <w:r>
          <w:t>54</w:t>
        </w:r>
        <w:r>
          <w:fldChar w:fldCharType="end"/>
        </w:r>
      </w:hyperlink>
    </w:p>
    <w:p>
      <w:pPr>
        <w:pStyle w:val="TOC2"/>
        <w:tabs>
          <w:tab w:val="right" w:leader="dot" w:pos="8306"/>
        </w:tabs>
      </w:pPr>
      <w:hyperlink w:anchor="_Toc19978" w:history="1">
        <w:r>
          <w:rPr>
            <w:rFonts w:ascii="仿宋" w:eastAsia="仿宋" w:hAnsi="仿宋" w:cs="仿宋" w:hint="eastAsia"/>
            <w:lang w:eastAsia="zh-CN"/>
          </w:rPr>
          <w:t>(一)、风险识别与评估</w:t>
        </w:r>
        <w:r>
          <w:tab/>
        </w:r>
        <w:r>
          <w:fldChar w:fldCharType="begin"/>
        </w:r>
        <w:r>
          <w:instrText xml:space="preserve"> PAGEREF _Toc19978 \h </w:instrText>
        </w:r>
        <w:r>
          <w:fldChar w:fldCharType="separate"/>
        </w:r>
        <w:r>
          <w:t>54</w:t>
        </w:r>
        <w:r>
          <w:fldChar w:fldCharType="end"/>
        </w:r>
      </w:hyperlink>
    </w:p>
    <w:p>
      <w:pPr>
        <w:pStyle w:val="TOC2"/>
        <w:tabs>
          <w:tab w:val="right" w:leader="dot" w:pos="8306"/>
        </w:tabs>
      </w:pPr>
      <w:hyperlink w:anchor="_Toc16599" w:history="1">
        <w:r>
          <w:rPr>
            <w:rFonts w:ascii="仿宋" w:eastAsia="仿宋" w:hAnsi="仿宋" w:cs="仿宋" w:hint="eastAsia"/>
            <w:lang w:eastAsia="zh-CN"/>
          </w:rPr>
          <w:t>(二)、风险应对策略</w:t>
        </w:r>
        <w:r>
          <w:tab/>
        </w:r>
        <w:r>
          <w:fldChar w:fldCharType="begin"/>
        </w:r>
        <w:r>
          <w:instrText xml:space="preserve"> PAGEREF _Toc16599 \h </w:instrText>
        </w:r>
        <w:r>
          <w:fldChar w:fldCharType="separate"/>
        </w:r>
        <w:r>
          <w:t>55</w:t>
        </w:r>
        <w:r>
          <w:fldChar w:fldCharType="end"/>
        </w:r>
      </w:hyperlink>
    </w:p>
    <w:p>
      <w:pPr>
        <w:pStyle w:val="TOC2"/>
        <w:tabs>
          <w:tab w:val="right" w:leader="dot" w:pos="8306"/>
        </w:tabs>
      </w:pPr>
      <w:hyperlink w:anchor="_Toc6432" w:history="1">
        <w:r>
          <w:rPr>
            <w:rFonts w:ascii="仿宋" w:eastAsia="仿宋" w:hAnsi="仿宋" w:cs="仿宋" w:hint="eastAsia"/>
            <w:lang w:eastAsia="zh-CN"/>
          </w:rPr>
          <w:t>(三)、风险监控与控制</w:t>
        </w:r>
        <w:r>
          <w:tab/>
        </w:r>
        <w:r>
          <w:fldChar w:fldCharType="begin"/>
        </w:r>
        <w:r>
          <w:instrText xml:space="preserve"> PAGEREF _Toc6432 \h </w:instrText>
        </w:r>
        <w:r>
          <w:fldChar w:fldCharType="separate"/>
        </w:r>
        <w:r>
          <w:t>57</w:t>
        </w:r>
        <w:r>
          <w:fldChar w:fldCharType="end"/>
        </w:r>
      </w:hyperlink>
    </w:p>
    <w:p>
      <w:pPr>
        <w:pStyle w:val="TOC1"/>
        <w:tabs>
          <w:tab w:val="right" w:leader="dot" w:pos="8306"/>
        </w:tabs>
      </w:pPr>
      <w:hyperlink w:anchor="_Toc29288" w:history="1">
        <w:r>
          <w:rPr>
            <w:rFonts w:ascii="仿宋" w:eastAsia="仿宋" w:hAnsi="仿宋" w:cs="仿宋" w:hint="eastAsia"/>
            <w:lang w:eastAsia="zh-CN"/>
          </w:rPr>
          <w:t>十三、质量管理体系</w:t>
        </w:r>
        <w:r>
          <w:tab/>
        </w:r>
        <w:r>
          <w:fldChar w:fldCharType="begin"/>
        </w:r>
        <w:r>
          <w:instrText xml:space="preserve"> PAGEREF _Toc29288 \h </w:instrText>
        </w:r>
        <w:r>
          <w:fldChar w:fldCharType="separate"/>
        </w:r>
        <w:r>
          <w:t>58</w:t>
        </w:r>
        <w:r>
          <w:fldChar w:fldCharType="end"/>
        </w:r>
      </w:hyperlink>
    </w:p>
    <w:p>
      <w:pPr>
        <w:pStyle w:val="TOC2"/>
        <w:tabs>
          <w:tab w:val="right" w:leader="dot" w:pos="8306"/>
        </w:tabs>
      </w:pPr>
      <w:hyperlink w:anchor="_Toc9112" w:history="1">
        <w:r>
          <w:rPr>
            <w:rFonts w:ascii="仿宋" w:eastAsia="仿宋" w:hAnsi="仿宋" w:cs="仿宋" w:hint="eastAsia"/>
            <w:lang w:eastAsia="zh-CN"/>
          </w:rPr>
          <w:t>(一)、质量目标与方针</w:t>
        </w:r>
        <w:r>
          <w:tab/>
        </w:r>
        <w:r>
          <w:fldChar w:fldCharType="begin"/>
        </w:r>
        <w:r>
          <w:instrText xml:space="preserve"> PAGEREF _Toc9112 \h </w:instrText>
        </w:r>
        <w:r>
          <w:fldChar w:fldCharType="separate"/>
        </w:r>
        <w:r>
          <w:t>58</w:t>
        </w:r>
        <w:r>
          <w:fldChar w:fldCharType="end"/>
        </w:r>
      </w:hyperlink>
    </w:p>
    <w:p>
      <w:pPr>
        <w:pStyle w:val="TOC2"/>
        <w:tabs>
          <w:tab w:val="right" w:leader="dot" w:pos="8306"/>
        </w:tabs>
      </w:pPr>
      <w:hyperlink w:anchor="_Toc28315" w:history="1">
        <w:r>
          <w:rPr>
            <w:rFonts w:ascii="仿宋" w:eastAsia="仿宋" w:hAnsi="仿宋" w:cs="仿宋" w:hint="eastAsia"/>
            <w:lang w:eastAsia="zh-CN"/>
          </w:rPr>
          <w:t>(二)、质量管理责任</w:t>
        </w:r>
        <w:r>
          <w:tab/>
        </w:r>
        <w:r>
          <w:fldChar w:fldCharType="begin"/>
        </w:r>
        <w:r>
          <w:instrText xml:space="preserve"> PAGEREF _Toc28315 \h </w:instrText>
        </w:r>
        <w:r>
          <w:fldChar w:fldCharType="separate"/>
        </w:r>
        <w:r>
          <w:t>59</w:t>
        </w:r>
        <w:r>
          <w:fldChar w:fldCharType="end"/>
        </w:r>
      </w:hyperlink>
    </w:p>
    <w:p>
      <w:pPr>
        <w:pStyle w:val="TOC2"/>
        <w:tabs>
          <w:tab w:val="right" w:leader="dot" w:pos="8306"/>
        </w:tabs>
      </w:pPr>
      <w:hyperlink w:anchor="_Toc28875" w:history="1">
        <w:r>
          <w:rPr>
            <w:rFonts w:ascii="仿宋" w:eastAsia="仿宋" w:hAnsi="仿宋" w:cs="仿宋" w:hint="eastAsia"/>
            <w:lang w:eastAsia="zh-CN"/>
          </w:rPr>
          <w:t>(三)、质量管理体系文件</w:t>
        </w:r>
        <w:r>
          <w:tab/>
        </w:r>
        <w:r>
          <w:fldChar w:fldCharType="begin"/>
        </w:r>
        <w:r>
          <w:instrText xml:space="preserve"> PAGEREF _Toc28875 \h </w:instrText>
        </w:r>
        <w:r>
          <w:fldChar w:fldCharType="separate"/>
        </w:r>
        <w:r>
          <w:t>61</w:t>
        </w:r>
        <w:r>
          <w:fldChar w:fldCharType="end"/>
        </w:r>
      </w:hyperlink>
    </w:p>
    <w:p>
      <w:pPr>
        <w:pStyle w:val="TOC2"/>
        <w:tabs>
          <w:tab w:val="right" w:leader="dot" w:pos="8306"/>
        </w:tabs>
      </w:pPr>
      <w:hyperlink w:anchor="_Toc966" w:history="1">
        <w:r>
          <w:rPr>
            <w:rFonts w:ascii="仿宋" w:eastAsia="仿宋" w:hAnsi="仿宋" w:cs="仿宋" w:hint="eastAsia"/>
            <w:lang w:eastAsia="zh-CN"/>
          </w:rPr>
          <w:t>(四)、质量培训与教育</w:t>
        </w:r>
        <w:r>
          <w:tab/>
        </w:r>
        <w:r>
          <w:fldChar w:fldCharType="begin"/>
        </w:r>
        <w:r>
          <w:instrText xml:space="preserve"> PAGEREF _Toc966 \h </w:instrText>
        </w:r>
        <w:r>
          <w:fldChar w:fldCharType="separate"/>
        </w:r>
        <w:r>
          <w:t>63</w:t>
        </w:r>
        <w:r>
          <w:fldChar w:fldCharType="end"/>
        </w:r>
      </w:hyperlink>
    </w:p>
    <w:p>
      <w:pPr>
        <w:pStyle w:val="TOC2"/>
        <w:tabs>
          <w:tab w:val="right" w:leader="dot" w:pos="8306"/>
        </w:tabs>
      </w:pPr>
      <w:hyperlink w:anchor="_Toc29859" w:history="1">
        <w:r>
          <w:rPr>
            <w:rFonts w:ascii="仿宋" w:eastAsia="仿宋" w:hAnsi="仿宋" w:cs="仿宋" w:hint="eastAsia"/>
            <w:lang w:eastAsia="zh-CN"/>
          </w:rPr>
          <w:t>(五)、质量审核与评价</w:t>
        </w:r>
        <w:r>
          <w:tab/>
        </w:r>
        <w:r>
          <w:fldChar w:fldCharType="begin"/>
        </w:r>
        <w:r>
          <w:instrText xml:space="preserve"> PAGEREF _Toc29859 \h </w:instrText>
        </w:r>
        <w:r>
          <w:fldChar w:fldCharType="separate"/>
        </w:r>
        <w:r>
          <w:t>64</w:t>
        </w:r>
        <w:r>
          <w:fldChar w:fldCharType="end"/>
        </w:r>
      </w:hyperlink>
    </w:p>
    <w:p>
      <w:pPr>
        <w:pStyle w:val="TOC2"/>
        <w:tabs>
          <w:tab w:val="right" w:leader="dot" w:pos="8306"/>
        </w:tabs>
      </w:pPr>
      <w:hyperlink w:anchor="_Toc334" w:history="1">
        <w:r>
          <w:rPr>
            <w:rFonts w:ascii="仿宋" w:eastAsia="仿宋" w:hAnsi="仿宋" w:cs="仿宋" w:hint="eastAsia"/>
            <w:lang w:eastAsia="zh-CN"/>
          </w:rPr>
          <w:t>(六)、不符合与纠正措施</w:t>
        </w:r>
        <w:r>
          <w:tab/>
        </w:r>
        <w:r>
          <w:fldChar w:fldCharType="begin"/>
        </w:r>
        <w:r>
          <w:instrText xml:space="preserve"> PAGEREF _Toc334 \h </w:instrText>
        </w:r>
        <w:r>
          <w:fldChar w:fldCharType="separate"/>
        </w:r>
        <w:r>
          <w:t>66</w:t>
        </w:r>
        <w:r>
          <w:fldChar w:fldCharType="end"/>
        </w:r>
      </w:hyperlink>
    </w:p>
    <w:p>
      <w:pPr>
        <w:pStyle w:val="TOC1"/>
        <w:tabs>
          <w:tab w:val="right" w:leader="dot" w:pos="8306"/>
        </w:tabs>
      </w:pPr>
      <w:hyperlink w:anchor="_Toc26489" w:history="1">
        <w:r>
          <w:rPr>
            <w:rFonts w:ascii="仿宋" w:eastAsia="仿宋" w:hAnsi="仿宋" w:cs="仿宋" w:hint="eastAsia"/>
            <w:lang w:eastAsia="zh-CN"/>
          </w:rPr>
          <w:t>十四、风险识别与分类</w:t>
        </w:r>
        <w:r>
          <w:tab/>
        </w:r>
        <w:r>
          <w:fldChar w:fldCharType="begin"/>
        </w:r>
        <w:r>
          <w:instrText xml:space="preserve"> PAGEREF _Toc26489 \h </w:instrText>
        </w:r>
        <w:r>
          <w:fldChar w:fldCharType="separate"/>
        </w:r>
        <w:r>
          <w:t>67</w:t>
        </w:r>
        <w:r>
          <w:fldChar w:fldCharType="end"/>
        </w:r>
      </w:hyperlink>
    </w:p>
    <w:p>
      <w:pPr>
        <w:pStyle w:val="TOC2"/>
        <w:tabs>
          <w:tab w:val="right" w:leader="dot" w:pos="8306"/>
        </w:tabs>
      </w:pPr>
      <w:hyperlink w:anchor="_Toc21159" w:history="1">
        <w:r>
          <w:rPr>
            <w:rFonts w:ascii="仿宋" w:eastAsia="仿宋" w:hAnsi="仿宋" w:cs="仿宋" w:hint="eastAsia"/>
            <w:lang w:eastAsia="zh-CN"/>
          </w:rPr>
          <w:t>(一)、风险识别</w:t>
        </w:r>
        <w:r>
          <w:tab/>
        </w:r>
        <w:r>
          <w:fldChar w:fldCharType="begin"/>
        </w:r>
        <w:r>
          <w:instrText xml:space="preserve"> PAGEREF _Toc21159 \h </w:instrText>
        </w:r>
        <w:r>
          <w:fldChar w:fldCharType="separate"/>
        </w:r>
        <w:r>
          <w:t>67</w:t>
        </w:r>
        <w:r>
          <w:fldChar w:fldCharType="end"/>
        </w:r>
      </w:hyperlink>
    </w:p>
    <w:p>
      <w:pPr>
        <w:pStyle w:val="TOC2"/>
        <w:tabs>
          <w:tab w:val="right" w:leader="dot" w:pos="8306"/>
        </w:tabs>
      </w:pPr>
      <w:hyperlink w:anchor="_Toc12669" w:history="1">
        <w:r>
          <w:rPr>
            <w:rFonts w:ascii="仿宋" w:eastAsia="仿宋" w:hAnsi="仿宋" w:cs="仿宋" w:hint="eastAsia"/>
            <w:lang w:eastAsia="zh-CN"/>
          </w:rPr>
          <w:t>(二)、风险分类</w:t>
        </w:r>
        <w:r>
          <w:tab/>
        </w:r>
        <w:r>
          <w:fldChar w:fldCharType="begin"/>
        </w:r>
        <w:r>
          <w:instrText xml:space="preserve"> PAGEREF _Toc12669 \h </w:instrText>
        </w:r>
        <w:r>
          <w:fldChar w:fldCharType="separate"/>
        </w:r>
        <w:r>
          <w:t>68</w:t>
        </w:r>
        <w:r>
          <w:fldChar w:fldCharType="end"/>
        </w:r>
      </w:hyperlink>
    </w:p>
    <w:p>
      <w:pPr>
        <w:pStyle w:val="TOC1"/>
        <w:tabs>
          <w:tab w:val="right" w:leader="dot" w:pos="8306"/>
        </w:tabs>
      </w:pPr>
      <w:hyperlink w:anchor="_Toc1928" w:history="1">
        <w:r>
          <w:rPr>
            <w:rFonts w:ascii="仿宋" w:eastAsia="仿宋" w:hAnsi="仿宋" w:cs="仿宋" w:hint="eastAsia"/>
            <w:lang w:eastAsia="zh-CN"/>
          </w:rPr>
          <w:t>十五、数字模拟信号混合输出的智能化仪表项目变更管理</w:t>
        </w:r>
        <w:r>
          <w:tab/>
        </w:r>
        <w:r>
          <w:fldChar w:fldCharType="begin"/>
        </w:r>
        <w:r>
          <w:instrText xml:space="preserve"> PAGEREF _Toc1928 \h </w:instrText>
        </w:r>
        <w:r>
          <w:fldChar w:fldCharType="separate"/>
        </w:r>
        <w:r>
          <w:t>70</w:t>
        </w:r>
        <w:r>
          <w:fldChar w:fldCharType="end"/>
        </w:r>
      </w:hyperlink>
    </w:p>
    <w:p>
      <w:pPr>
        <w:pStyle w:val="TOC2"/>
        <w:tabs>
          <w:tab w:val="right" w:leader="dot" w:pos="8306"/>
        </w:tabs>
      </w:pPr>
      <w:hyperlink w:anchor="_Toc29362" w:history="1">
        <w:r>
          <w:rPr>
            <w:rFonts w:ascii="仿宋" w:eastAsia="仿宋" w:hAnsi="仿宋" w:cs="仿宋" w:hint="eastAsia"/>
            <w:lang w:eastAsia="zh-CN"/>
          </w:rPr>
          <w:t>(一)、变更申请与评估</w:t>
        </w:r>
        <w:r>
          <w:tab/>
        </w:r>
        <w:r>
          <w:fldChar w:fldCharType="begin"/>
        </w:r>
        <w:r>
          <w:instrText xml:space="preserve"> PAGEREF _Toc29362 \h </w:instrText>
        </w:r>
        <w:r>
          <w:fldChar w:fldCharType="separate"/>
        </w:r>
        <w:r>
          <w:t>70</w:t>
        </w:r>
        <w:r>
          <w:fldChar w:fldCharType="end"/>
        </w:r>
      </w:hyperlink>
    </w:p>
    <w:p>
      <w:pPr>
        <w:pStyle w:val="TOC2"/>
        <w:tabs>
          <w:tab w:val="right" w:leader="dot" w:pos="8306"/>
        </w:tabs>
      </w:pPr>
      <w:hyperlink w:anchor="_Toc23172" w:history="1">
        <w:r>
          <w:rPr>
            <w:rFonts w:ascii="仿宋" w:eastAsia="仿宋" w:hAnsi="仿宋" w:cs="仿宋" w:hint="eastAsia"/>
            <w:lang w:eastAsia="zh-CN"/>
          </w:rPr>
          <w:t>(二)、变更实施与控制</w:t>
        </w:r>
        <w:r>
          <w:tab/>
        </w:r>
        <w:r>
          <w:fldChar w:fldCharType="begin"/>
        </w:r>
        <w:r>
          <w:instrText xml:space="preserve"> PAGEREF _Toc23172 \h </w:instrText>
        </w:r>
        <w:r>
          <w:fldChar w:fldCharType="separate"/>
        </w:r>
        <w:r>
          <w:t>71</w:t>
        </w:r>
        <w:r>
          <w:fldChar w:fldCharType="end"/>
        </w:r>
      </w:hyperlink>
    </w:p>
    <w:p>
      <w:pPr>
        <w:pStyle w:val="TOC1"/>
        <w:tabs>
          <w:tab w:val="right" w:leader="dot" w:pos="8306"/>
        </w:tabs>
      </w:pPr>
      <w:hyperlink w:anchor="_Toc5004" w:history="1">
        <w:r>
          <w:rPr>
            <w:rFonts w:ascii="仿宋" w:eastAsia="仿宋" w:hAnsi="仿宋" w:cs="仿宋" w:hint="eastAsia"/>
            <w:lang w:eastAsia="zh-CN"/>
          </w:rPr>
          <w:t>十六、数字模拟信号混合输出的智能化仪表项目工程方案分析</w:t>
        </w:r>
        <w:r>
          <w:tab/>
        </w:r>
        <w:r>
          <w:fldChar w:fldCharType="begin"/>
        </w:r>
        <w:r>
          <w:instrText xml:space="preserve"> PAGEREF _Toc5004 \h </w:instrText>
        </w:r>
        <w:r>
          <w:fldChar w:fldCharType="separate"/>
        </w:r>
        <w:r>
          <w:t>72</w:t>
        </w:r>
        <w:r>
          <w:fldChar w:fldCharType="end"/>
        </w:r>
      </w:hyperlink>
    </w:p>
    <w:p>
      <w:pPr>
        <w:pStyle w:val="TOC2"/>
        <w:tabs>
          <w:tab w:val="right" w:leader="dot" w:pos="8306"/>
        </w:tabs>
      </w:pPr>
      <w:hyperlink w:anchor="_Toc4520" w:history="1">
        <w:r>
          <w:rPr>
            <w:rFonts w:ascii="仿宋" w:eastAsia="仿宋" w:hAnsi="仿宋" w:cs="仿宋" w:hint="eastAsia"/>
            <w:lang w:eastAsia="zh-CN"/>
          </w:rPr>
          <w:t>(一)、建筑工程设计原则</w:t>
        </w:r>
        <w:r>
          <w:tab/>
        </w:r>
        <w:r>
          <w:fldChar w:fldCharType="begin"/>
        </w:r>
        <w:r>
          <w:instrText xml:space="preserve"> PAGEREF _Toc4520 \h </w:instrText>
        </w:r>
        <w:r>
          <w:fldChar w:fldCharType="separate"/>
        </w:r>
        <w:r>
          <w:t>72</w:t>
        </w:r>
        <w:r>
          <w:fldChar w:fldCharType="end"/>
        </w:r>
      </w:hyperlink>
    </w:p>
    <w:p>
      <w:pPr>
        <w:pStyle w:val="TOC2"/>
        <w:tabs>
          <w:tab w:val="right" w:leader="dot" w:pos="8306"/>
        </w:tabs>
      </w:pPr>
      <w:hyperlink w:anchor="_Toc27563" w:history="1">
        <w:r>
          <w:rPr>
            <w:rFonts w:ascii="仿宋" w:eastAsia="仿宋" w:hAnsi="仿宋" w:cs="仿宋" w:hint="eastAsia"/>
            <w:lang w:eastAsia="zh-CN"/>
          </w:rPr>
          <w:t>(二)、土建工程建设指标</w:t>
        </w:r>
        <w:r>
          <w:tab/>
        </w:r>
        <w:r>
          <w:fldChar w:fldCharType="begin"/>
        </w:r>
        <w:r>
          <w:instrText xml:space="preserve"> PAGEREF _Toc27563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42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70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数字模拟信号混合输出的智能化仪表项目的主要产品是XXXX，预计年产值为XXX万元。这一产品在市场中占据着重要的地位，其广泛的应用范围使得该数字模拟信号混合输出的智能化仪表项目的市场前景非常广阔。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字模拟信号混合输出的智能化仪表项目的xxx产品作为重要的原材料之一，将在多个领域发挥关键作用。其在建筑、交通、能源等方面的广泛应用将为整个产业链提供强大的支持，形成产业协同效应。数字模拟信号混合输出的智能化仪表项目的年产值XXX万XXX万XXX万万元不仅反映了其在市场上的巨大潜力，更预示着它对国民经济的积极贡献。这种关联度高、涉及面广的产业关系，使得该数字模拟信号混合输出的智能化仪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57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总征地面积为XXXX平方米，相当于约XX.XX亩，其中净用地面积为XXXX平方米，红线范围内相当于约XX.XX亩。这一用地规模充分考虑了数字模拟信号混合输出的智能化仪表项目的建设需求，保障了数字模拟信号混合输出的智能化仪表项目在合适的空间内得以充分发展。数字模拟信号混合输出的智能化仪表项目规划的总建筑面积为XXXX平方米，其中主体工程建设占XXXX平方米，计容建筑面积达XXXX平方米。预计建筑工程的投资将达到XXXX万元，为数字模拟信号混合输出的智能化仪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计划购置的设备共计XXXX台（套），设备购置费用为XXXX万元。这一设备购置计划充分考虑到数字模拟信号混合输出的智能化仪表项目的生产需求和技术要求，确保了数字模拟信号混合输出的智能化仪表项目在生产运营中具备先进的技术装备和高效的生产能力。设备的合理配置将为数字模拟信号混合输出的智能化仪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计划总投资为XXXX万元，预计年实现营业收入为XXXX万元。这一产能规模的设定旨在确保数字模拟信号混合输出的智能化仪表项目能够在投资与回报之间取得平衡，实现长期可持续的发展。数字模拟信号混合输出的智能化仪表项目的总投资充分考虑到各个方面的需求，包括用地建设、设备购置等多个环节，以确保数字模拟信号混合输出的智能化仪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580"/>
      <w:r>
        <w:rPr>
          <w:rFonts w:ascii="仿宋" w:eastAsia="仿宋" w:hAnsi="仿宋" w:cs="仿宋" w:hint="eastAsia"/>
          <w:sz w:val="28"/>
          <w:lang w:eastAsia="zh-CN"/>
        </w:rPr>
        <w:t>二、数字模拟信号混合输出的智能化仪表项目危机管理</w:t>
      </w:r>
      <w:bookmarkEnd w:id="5"/>
    </w:p>
    <w:p>
      <w:pPr>
        <w:pStyle w:val="Heading2"/>
        <w:rPr>
          <w:rFonts w:ascii="仿宋" w:eastAsia="仿宋" w:hAnsi="仿宋" w:cs="仿宋" w:hint="eastAsia"/>
          <w:lang w:eastAsia="zh-CN"/>
        </w:rPr>
      </w:pPr>
      <w:bookmarkStart w:id="6" w:name="_Toc1151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数字模拟信号混合输出的智能化仪表项目危机管理中，危机预警与识别是确保数字模拟信号混合输出的智能化仪表项目稳健运行的核心步骤。通过建立全面的监测机制，数字模拟信号混合输出的智能化仪表项目团队旨在及时发现和理解潜在的风险和危机因素，以便采取及时的预防和应对措施，确保数字模拟信号混合输出的智能化仪表项目持续处于可控状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字模拟信号混合输出的智能化仪表项目团队全面分析了整个数字模拟信号混合输出的智能化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字模拟信号混合输出的智能化仪表项目团队着重于明确定义数字模拟信号混合输出的智能化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字模拟信号混合输出的智能化仪表项目进展的持续监控，团队能够及时发现潜在问题并作出迅速反应。数字模拟信号混合输出的智能化仪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字模拟信号混合输出的智能化仪表项目得以更有序、可控地推进。</w:t>
      </w:r>
    </w:p>
    <w:p>
      <w:pPr>
        <w:pStyle w:val="Heading2"/>
        <w:ind w:firstLine="560" w:firstLineChars="200"/>
        <w:rPr>
          <w:rFonts w:ascii="仿宋" w:eastAsia="仿宋" w:hAnsi="仿宋" w:cs="仿宋" w:hint="eastAsia"/>
          <w:sz w:val="28"/>
          <w:lang w:eastAsia="zh-CN"/>
        </w:rPr>
      </w:pPr>
      <w:bookmarkStart w:id="7" w:name="_Toc658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在危机发生时，数字模拟信号混合输出的智能化仪表项目团队立即行动，成立了应急小组。该小组的任务是迅速制定并实施紧急应对措施，以最小化潜在损失。以下是采取的主要措施：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暂停数字模拟信号混合输出的智能化仪表项目进度：为遏制危机蔓延，数字模拟信号混合输出的智能化仪表项目暂时停止进行，以便全面评估当前状况。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资源重新分配：重新评估数字模拟信号混合输出的智能化仪表项目资源的分配，确保最大限度地减小损失。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实时沟通：与关键利益相关者建立实时沟通机制，向他们传递数字模拟信号混合输出的智能化仪表项目危机的实际状况，保障数字模拟信号混合输出的智能化仪表项目核心利益。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在紧急应对的同时，数字模拟信号混合输出的智能化仪表项目团队强调了团队协作和有效沟通的重要性。以下是团队协作的关键举措：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信息共享机制：建立了信息共享平台，确保团队成员能够及时获取数字模拟信号混合输出的智能化仪表项目危机的实时信息。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领导者沟通：数字模拟信号混合输出的智能化仪表项目领导者通过定期会议和即时沟通工具，指导团队应对危机，保持团队稳定运行。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随着危机得到初步控制，数字模拟信号混合输出的智能化仪表项目团队转向制定恢复计划，以确保数字模拟信号混合输出的智能化仪表项目能够从中迅速恢复。主要恢复计划包括：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修复受损的进度计划：重新评估数字模拟信号混合输出的智能化仪表项目进度，制定修复计划，确保数字模拟信号混合输出的智能化仪表项目尽快回归正常进程。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重新调整资源分配：优化资源分配，确保数字模拟信号混合输出的智能化仪表项目在有限资源下高效运转。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风险管理机制加强：对数字模拟信号混合输出的智能化仪表项目风险进行全面评估，制定更强化的风险管理策略，以预防未来可能的危机。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2531"/>
      <w:r>
        <w:rPr>
          <w:rFonts w:ascii="仿宋" w:eastAsia="仿宋" w:hAnsi="仿宋" w:cs="仿宋" w:hint="eastAsia"/>
          <w:sz w:val="28"/>
          <w:lang w:eastAsia="zh-CN"/>
        </w:rPr>
        <w:t>三、数字模拟信号混合输出的智能化仪表项目建设背景及必要性分析</w:t>
      </w:r>
      <w:bookmarkEnd w:id="8"/>
    </w:p>
    <w:p>
      <w:pPr>
        <w:pStyle w:val="Heading2"/>
        <w:rPr>
          <w:rFonts w:ascii="仿宋" w:eastAsia="仿宋" w:hAnsi="仿宋" w:cs="仿宋" w:hint="eastAsia"/>
          <w:lang w:eastAsia="zh-CN"/>
        </w:rPr>
      </w:pPr>
      <w:bookmarkStart w:id="9" w:name="_Toc31337"/>
      <w:r>
        <w:rPr>
          <w:rFonts w:ascii="仿宋" w:eastAsia="仿宋" w:hAnsi="仿宋" w:cs="仿宋" w:hint="eastAsia"/>
          <w:lang w:eastAsia="zh-CN"/>
        </w:rPr>
        <w:t>(一)、数字模拟信号混合输出的智能化仪表项目背景分析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字模拟信号混合输出的智能化仪表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字模拟信号混合输出的智能化仪表项目在这个潮流中的定位。同时，我们将关注行业内涌现的新兴机遇，以便数字模拟信号混合输出的智能化仪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字模拟信号混合输出的智能化仪表项目提供了强大的发展动力。我们将聚焦于行业内最新的技术发展趋势，包括但不限于人工智能、大数据分析、物联网等领域。通过深度的技术研究，我们将确保数字模拟信号混合输出的智能化仪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字模拟信号混合输出的智能化仪表项目发展的源泉。我们将投入更多的精力对市场需求进行深入剖析，超越表面的需求，深入挖掘潜在的市场痛点和机遇。通过对市场需求的细致了解，数字模拟信号混合输出的智能化仪表项目将更有针对性地设计解决方案，满足市场的多样化需求，从而更好地促进数字模拟信号混合输出的智能化仪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字模拟信号混合输出的智能化仪表项目战略至关重要。我们将对竞争态势进行更为深入的分析，包括但不限于市场份额、产品特点、客户满意度等多个维度。通过深度的竞争分析，数字模拟信号混合输出的智能化仪表项目将能够更准确地把握市场脉搏，制定具有竞争力的数字模拟信号混合输出的智能化仪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字模拟信号混合输出的智能化仪表项目的发展具有直接的影响。我们将进行更为全面的法规和政策分析，了解行业发展中的潜在法律风险和合规挑战。通过充分了解和遵守相关法规，数字模拟信号混合输出的智能化仪表项目将确保在法律框架内合法合规运营，为数字模拟信号混合输出的智能化仪表项目的稳健发展提供有力支持。</w:t>
      </w:r>
    </w:p>
    <w:p>
      <w:pPr>
        <w:pStyle w:val="Heading2"/>
        <w:ind w:firstLine="560" w:firstLineChars="200"/>
        <w:rPr>
          <w:rFonts w:ascii="仿宋" w:eastAsia="仿宋" w:hAnsi="仿宋" w:cs="仿宋" w:hint="eastAsia"/>
          <w:sz w:val="28"/>
          <w:lang w:eastAsia="zh-CN"/>
        </w:rPr>
      </w:pPr>
      <w:bookmarkStart w:id="10" w:name="_Toc15242"/>
      <w:r>
        <w:rPr>
          <w:rFonts w:ascii="仿宋" w:eastAsia="仿宋" w:hAnsi="仿宋" w:cs="仿宋" w:hint="eastAsia"/>
          <w:sz w:val="28"/>
          <w:lang w:eastAsia="zh-CN"/>
        </w:rPr>
        <w:t>(二)、数字模拟信号混合输出的智能化仪表项目建设必要性分析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建设的迫切性源于对行业发展趋势的深刻洞察。我们正处于一个行业变革的时代，科技创新、数字化转型成为企业发展的关键动力。数字模拟信号混合输出的智能化仪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数字模拟信号混合输出的智能化仪表项目建设不仅仅是为了跟上潮流，更是为了通过技术创新推动企业的持续发展。通过引入先进的技术和解决方案，数字模拟信号混合输出的智能化仪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字模拟信号混合输出的智能化仪表项目的建设成为必然选择，通过提高产品质量、拓展服务领域，从而在竞争中获得更多的机会。数字模拟信号混合输出的智能化仪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字模拟信号混合输出的智能化仪表项目建设的必要性体现在对客户需求更精准的满足。通过数字模拟信号混合输出的智能化仪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数字模拟信号混合输出的智能化仪表项目建设的背后是对企业持续创新的追求。只有通过不断创新，企业才能在竞争中立于不败之地。数字模拟信号混合输出的智能化仪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2362"/>
      <w:r>
        <w:rPr>
          <w:rFonts w:ascii="仿宋" w:eastAsia="仿宋" w:hAnsi="仿宋" w:cs="仿宋" w:hint="eastAsia"/>
          <w:sz w:val="28"/>
          <w:lang w:eastAsia="zh-CN"/>
        </w:rPr>
        <w:t>四、数字模拟信号混合输出的智能化仪表项目概论</w:t>
      </w:r>
      <w:bookmarkEnd w:id="11"/>
    </w:p>
    <w:p>
      <w:pPr>
        <w:pStyle w:val="Heading2"/>
        <w:rPr>
          <w:rFonts w:ascii="仿宋" w:eastAsia="仿宋" w:hAnsi="仿宋" w:cs="仿宋" w:hint="eastAsia"/>
          <w:lang w:eastAsia="zh-CN"/>
        </w:rPr>
      </w:pPr>
      <w:bookmarkStart w:id="12" w:name="_Toc1009"/>
      <w:r>
        <w:rPr>
          <w:rFonts w:ascii="仿宋" w:eastAsia="仿宋" w:hAnsi="仿宋" w:cs="仿宋" w:hint="eastAsia"/>
          <w:lang w:eastAsia="zh-CN"/>
        </w:rPr>
        <w:t>(一)、数字模拟信号混合输出的智能化仪表项目概况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的起源追溯至对市场的深入洞察。市场的不断演变与变革为数字模拟信号混合输出的智能化仪表项目提供了难得的机遇。当前市场存在的需求缺口和变革的大环境共同构成了数字模拟信号混合输出的智能化仪表项目的背景。这个数字模拟信号混合输出的智能化仪表项目旨在充分利用市场机遇，填补行业中尚未满足的需求，为客户提供全新的解决方案。市场的变革和需求的增长使得这个数字模拟信号混合输出的智能化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数字模拟信号混合输出的智能化仪表项目名称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正式命名为数字模拟信号混合输出的智能化仪表。这个名称不仅仅是一个标识，更代表了数字模拟信号混合输出的智能化仪表项目的核心理念和愿景。它蕴含着数字模拟信号混合输出的智能化仪表项目所要解决问题的关键字，具有强烈的表达和辨识度，为数字模拟信号混合输出的智能化仪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数字模拟信号混合输出的智能化仪表项目目标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的核心目标是提供一种全新、高效的解决方案，满足客户日益增长的需求。数字模拟信号混合输出的智能化仪表项目追求的不仅仅是满足市场需求，更是在市场中获得卓越的竞争优势。通过不断提升产品或服务的质量和创新水平，数字模拟信号混合输出的智能化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数字模拟信号混合输出的智能化仪表项目范围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全面涵盖了产品研发、制造、市场推广和售后服务，确保从产品设计到最终用户体验的全方位关注。这一全面的数字模拟信号混合输出的智能化仪表项目范围是为了确保数字模拟信号混合输出的智能化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数字模拟信号混合输出的智能化仪表项目时间表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计划在未来18个月内完成，包括研发、测试、市场试点和正式推出等不同阶段。这个时间表的合理设计是为了确保数字模拟信号混合输出的智能化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数字模拟信号混合输出的智能化仪表项目预算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总预算估算为XX百万美元，主要分配在研发、市场推广、人员培训和运营等方面。这一充足的预算为数字模拟信号混合输出的智能化仪表项目提供了充足的资源，确保数字模拟信号混合输出的智能化仪表项目在各个方面都能取得优异的表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1.7 数字模拟信号混合输出的智能化仪表项目风险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可能面临的风险包括市场接受度低、技术难题、竞争激烈等。数字模拟信号混合输出的智能化仪表项目团队已经制定了相应的风险应对计划，通过前瞻性的风险管理，确保数字模拟信号混合输出的智能化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数字模拟信号混合输出的智能化仪表项目团队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汇聚了一支经验丰富、多领域专业素养的核心团队，确保数字模拟信号混合输出的智能化仪表项目在各个方面都能拥有高水平的执行力。团队的协同作战是数字模拟信号混合输出的智能化仪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数字模拟信号混合输出的智能化仪表项目背景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的背景根植于市场对更高效、创新产品的渴望，同时也受到科技发展对行业格局的深刻改变的影响。这为数字模拟信号混合输出的智能化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数字模拟信号混合输出的智能化仪表项目现状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数字模拟信号混合输出的智能化仪表项目已完成市场调研和技术验证，取得了初步的成功。这为数字模拟信号混合输出的智能化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9754"/>
      <w:r>
        <w:rPr>
          <w:rFonts w:ascii="仿宋" w:eastAsia="仿宋" w:hAnsi="仿宋" w:cs="仿宋" w:hint="eastAsia"/>
          <w:sz w:val="28"/>
          <w:lang w:eastAsia="zh-CN"/>
        </w:rPr>
        <w:t>(二)、数字模拟信号混合输出的智能化仪表项目目标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字模拟信号混合输出的智能化仪表项目首要业务目标是在市场中占据有利地位，实现产品/服务的成功推广和销售。通过不断提升产品质量、创新性，数字模拟信号混合输出的智能化仪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字模拟信号混合输出的智能化仪表项目着眼于技术创新。通过持续的研发和技术升级，数字模拟信号混合输出的智能化仪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字模拟信号混合输出的智能化仪表项目设定了客户满意度目标。通过提供卓越的产品质量和优质的客户服务，数字模拟信号混合输出的智能化仪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注重社会责任和可持续发展。通过实施环保、社会责任数字模拟信号混合输出的智能化仪表项目，数字模拟信号混合输出的智能化仪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数字模拟信号混合输出的智能化仪表项目的团队是实现目标的核心驱动力。因此，数字模拟信号混合输出的智能化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4050"/>
      <w:r>
        <w:rPr>
          <w:rFonts w:ascii="仿宋" w:eastAsia="仿宋" w:hAnsi="仿宋" w:cs="仿宋" w:hint="eastAsia"/>
          <w:sz w:val="28"/>
          <w:lang w:eastAsia="zh-CN"/>
        </w:rPr>
        <w:t>(三)、数字模拟信号混合输出的智能化仪表项目提出的理由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数字模拟信号混合输出的智能化仪表项目提出的理由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的提出源于对市场机遇的深刻洞察。当前市场中存在的需求缺口和行业发展趋势表明，有巨大的商业机会等待被开发。通过准确捕捉市场机遇，数字模拟信号混合输出的智能化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的理念基于对技术创新的信仰。通过持续的研发和技术投入，数字模拟信号混合输出的智能化仪表项目有望推出更具创新性的产品或服务。在科技飞速发展的当下，数字模拟信号混合输出的智能化仪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的提出是为了增强企业的行业竞争力。通过提升产品或服务的质量和独特性，数字模拟信号混合输出的智能化仪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https://d.book118.com/416141152211010031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9729C3"/>
    <w:rsid w:val="4F9729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14115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2024-01-04T05:32:00Z</dcterms:created>
  <dcterms:modified xsi:type="dcterms:W3CDTF">2024-01-04T05:32:33Z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6B9E1D9333704493AB4A174102D14C53_11</vt:lpwstr>
  </property>
  <property fmtid="{D5CDD505-2E9C-101B-9397-08002B2CF9AE}" pid="3" name="KSOProductBuildVer">
    <vt:lpwstr>2052-12.1.0.16120</vt:lpwstr>
  </property>
</Properties>
</file>