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复印和胶版印制设备项目计划设计方案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90" w:history="1">
        <w:r>
          <w:rPr>
            <w:rFonts w:ascii="仿宋" w:eastAsia="仿宋" w:hAnsi="仿宋" w:cs="仿宋" w:hint="eastAsia"/>
            <w:lang w:eastAsia="zh-CN"/>
          </w:rPr>
          <w:t>序言</w:t>
        </w:r>
        <w:r>
          <w:tab/>
        </w:r>
        <w:r>
          <w:fldChar w:fldCharType="begin"/>
        </w:r>
        <w:r>
          <w:instrText xml:space="preserve"> PAGEREF _Toc19490 \h </w:instrText>
        </w:r>
        <w:r>
          <w:fldChar w:fldCharType="separate"/>
        </w:r>
        <w:r>
          <w:t>3</w:t>
        </w:r>
        <w:r>
          <w:fldChar w:fldCharType="end"/>
        </w:r>
      </w:hyperlink>
    </w:p>
    <w:p>
      <w:pPr>
        <w:pStyle w:val="TOC1"/>
        <w:tabs>
          <w:tab w:val="right" w:leader="dot" w:pos="8306"/>
        </w:tabs>
      </w:pPr>
      <w:hyperlink w:anchor="_Toc31936" w:history="1">
        <w:r>
          <w:rPr>
            <w:rFonts w:ascii="仿宋" w:eastAsia="仿宋" w:hAnsi="仿宋" w:cs="仿宋" w:hint="eastAsia"/>
            <w:lang w:eastAsia="zh-CN"/>
          </w:rPr>
          <w:t>一、复印和胶版印制设备项目概论</w:t>
        </w:r>
        <w:r>
          <w:tab/>
        </w:r>
        <w:r>
          <w:fldChar w:fldCharType="begin"/>
        </w:r>
        <w:r>
          <w:instrText xml:space="preserve"> PAGEREF _Toc31936 \h </w:instrText>
        </w:r>
        <w:r>
          <w:fldChar w:fldCharType="separate"/>
        </w:r>
        <w:r>
          <w:t>3</w:t>
        </w:r>
        <w:r>
          <w:fldChar w:fldCharType="end"/>
        </w:r>
      </w:hyperlink>
    </w:p>
    <w:p>
      <w:pPr>
        <w:pStyle w:val="TOC2"/>
        <w:tabs>
          <w:tab w:val="right" w:leader="dot" w:pos="8306"/>
        </w:tabs>
      </w:pPr>
      <w:hyperlink w:anchor="_Toc726" w:history="1">
        <w:r>
          <w:rPr>
            <w:rFonts w:ascii="仿宋" w:eastAsia="仿宋" w:hAnsi="仿宋" w:cs="仿宋" w:hint="eastAsia"/>
            <w:lang w:eastAsia="zh-CN"/>
          </w:rPr>
          <w:t>(一)、复印和胶版印制设备项目概况</w:t>
        </w:r>
        <w:r>
          <w:tab/>
        </w:r>
        <w:r>
          <w:fldChar w:fldCharType="begin"/>
        </w:r>
        <w:r>
          <w:instrText xml:space="preserve"> PAGEREF _Toc726 \h </w:instrText>
        </w:r>
        <w:r>
          <w:fldChar w:fldCharType="separate"/>
        </w:r>
        <w:r>
          <w:t>3</w:t>
        </w:r>
        <w:r>
          <w:fldChar w:fldCharType="end"/>
        </w:r>
      </w:hyperlink>
    </w:p>
    <w:p>
      <w:pPr>
        <w:pStyle w:val="TOC2"/>
        <w:tabs>
          <w:tab w:val="right" w:leader="dot" w:pos="8306"/>
        </w:tabs>
      </w:pPr>
      <w:hyperlink w:anchor="_Toc7414" w:history="1">
        <w:r>
          <w:rPr>
            <w:rFonts w:ascii="仿宋" w:eastAsia="仿宋" w:hAnsi="仿宋" w:cs="仿宋" w:hint="eastAsia"/>
            <w:lang w:eastAsia="zh-CN"/>
          </w:rPr>
          <w:t>(二)、复印和胶版印制设备项目目标</w:t>
        </w:r>
        <w:r>
          <w:tab/>
        </w:r>
        <w:r>
          <w:fldChar w:fldCharType="begin"/>
        </w:r>
        <w:r>
          <w:instrText xml:space="preserve"> PAGEREF _Toc7414 \h </w:instrText>
        </w:r>
        <w:r>
          <w:fldChar w:fldCharType="separate"/>
        </w:r>
        <w:r>
          <w:t>5</w:t>
        </w:r>
        <w:r>
          <w:fldChar w:fldCharType="end"/>
        </w:r>
      </w:hyperlink>
    </w:p>
    <w:p>
      <w:pPr>
        <w:pStyle w:val="TOC2"/>
        <w:tabs>
          <w:tab w:val="right" w:leader="dot" w:pos="8306"/>
        </w:tabs>
      </w:pPr>
      <w:hyperlink w:anchor="_Toc11488" w:history="1">
        <w:r>
          <w:rPr>
            <w:rFonts w:ascii="仿宋" w:eastAsia="仿宋" w:hAnsi="仿宋" w:cs="仿宋" w:hint="eastAsia"/>
            <w:lang w:eastAsia="zh-CN"/>
          </w:rPr>
          <w:t>(三)、复印和胶版印制设备项目提出的理由</w:t>
        </w:r>
        <w:r>
          <w:tab/>
        </w:r>
        <w:r>
          <w:fldChar w:fldCharType="begin"/>
        </w:r>
        <w:r>
          <w:instrText xml:space="preserve"> PAGEREF _Toc11488 \h </w:instrText>
        </w:r>
        <w:r>
          <w:fldChar w:fldCharType="separate"/>
        </w:r>
        <w:r>
          <w:t>6</w:t>
        </w:r>
        <w:r>
          <w:fldChar w:fldCharType="end"/>
        </w:r>
      </w:hyperlink>
    </w:p>
    <w:p>
      <w:pPr>
        <w:pStyle w:val="TOC2"/>
        <w:tabs>
          <w:tab w:val="right" w:leader="dot" w:pos="8306"/>
        </w:tabs>
      </w:pPr>
      <w:hyperlink w:anchor="_Toc30708" w:history="1">
        <w:r>
          <w:rPr>
            <w:rFonts w:ascii="仿宋" w:eastAsia="仿宋" w:hAnsi="仿宋" w:cs="仿宋" w:hint="eastAsia"/>
            <w:lang w:eastAsia="zh-CN"/>
          </w:rPr>
          <w:t>(四)、复印和胶版印制设备项目意义</w:t>
        </w:r>
        <w:r>
          <w:tab/>
        </w:r>
        <w:r>
          <w:fldChar w:fldCharType="begin"/>
        </w:r>
        <w:r>
          <w:instrText xml:space="preserve"> PAGEREF _Toc30708 \h </w:instrText>
        </w:r>
        <w:r>
          <w:fldChar w:fldCharType="separate"/>
        </w:r>
        <w:r>
          <w:t>8</w:t>
        </w:r>
        <w:r>
          <w:fldChar w:fldCharType="end"/>
        </w:r>
      </w:hyperlink>
    </w:p>
    <w:p>
      <w:pPr>
        <w:pStyle w:val="TOC2"/>
        <w:tabs>
          <w:tab w:val="right" w:leader="dot" w:pos="8306"/>
        </w:tabs>
      </w:pPr>
      <w:hyperlink w:anchor="_Toc9519" w:history="1">
        <w:r>
          <w:rPr>
            <w:rFonts w:ascii="仿宋" w:eastAsia="仿宋" w:hAnsi="仿宋" w:cs="仿宋" w:hint="eastAsia"/>
            <w:lang w:eastAsia="zh-CN"/>
          </w:rPr>
          <w:t>(五)、复印和胶版印制设备项目背景</w:t>
        </w:r>
        <w:r>
          <w:tab/>
        </w:r>
        <w:r>
          <w:fldChar w:fldCharType="begin"/>
        </w:r>
        <w:r>
          <w:instrText xml:space="preserve"> PAGEREF _Toc9519 \h </w:instrText>
        </w:r>
        <w:r>
          <w:fldChar w:fldCharType="separate"/>
        </w:r>
        <w:r>
          <w:t>9</w:t>
        </w:r>
        <w:r>
          <w:fldChar w:fldCharType="end"/>
        </w:r>
      </w:hyperlink>
    </w:p>
    <w:p>
      <w:pPr>
        <w:pStyle w:val="TOC1"/>
        <w:tabs>
          <w:tab w:val="right" w:leader="dot" w:pos="8306"/>
        </w:tabs>
      </w:pPr>
      <w:hyperlink w:anchor="_Toc13642" w:history="1">
        <w:r>
          <w:rPr>
            <w:rFonts w:ascii="仿宋" w:eastAsia="仿宋" w:hAnsi="仿宋" w:cs="仿宋" w:hint="eastAsia"/>
            <w:lang w:eastAsia="zh-CN"/>
          </w:rPr>
          <w:t>二、复印和胶版印制设备项目土建工程</w:t>
        </w:r>
        <w:r>
          <w:tab/>
        </w:r>
        <w:r>
          <w:fldChar w:fldCharType="begin"/>
        </w:r>
        <w:r>
          <w:instrText xml:space="preserve"> PAGEREF _Toc13642 \h </w:instrText>
        </w:r>
        <w:r>
          <w:fldChar w:fldCharType="separate"/>
        </w:r>
        <w:r>
          <w:t>10</w:t>
        </w:r>
        <w:r>
          <w:fldChar w:fldCharType="end"/>
        </w:r>
      </w:hyperlink>
    </w:p>
    <w:p>
      <w:pPr>
        <w:pStyle w:val="TOC2"/>
        <w:tabs>
          <w:tab w:val="right" w:leader="dot" w:pos="8306"/>
        </w:tabs>
      </w:pPr>
      <w:hyperlink w:anchor="_Toc13318" w:history="1">
        <w:r>
          <w:rPr>
            <w:rFonts w:ascii="仿宋" w:eastAsia="仿宋" w:hAnsi="仿宋" w:cs="仿宋" w:hint="eastAsia"/>
            <w:lang w:eastAsia="zh-CN"/>
          </w:rPr>
          <w:t>(一)、建筑工程设计原则</w:t>
        </w:r>
        <w:r>
          <w:tab/>
        </w:r>
        <w:r>
          <w:fldChar w:fldCharType="begin"/>
        </w:r>
        <w:r>
          <w:instrText xml:space="preserve"> PAGEREF _Toc13318 \h </w:instrText>
        </w:r>
        <w:r>
          <w:fldChar w:fldCharType="separate"/>
        </w:r>
        <w:r>
          <w:t>10</w:t>
        </w:r>
        <w:r>
          <w:fldChar w:fldCharType="end"/>
        </w:r>
      </w:hyperlink>
    </w:p>
    <w:p>
      <w:pPr>
        <w:pStyle w:val="TOC2"/>
        <w:tabs>
          <w:tab w:val="right" w:leader="dot" w:pos="8306"/>
        </w:tabs>
      </w:pPr>
      <w:hyperlink w:anchor="_Toc1876" w:history="1">
        <w:r>
          <w:rPr>
            <w:rFonts w:ascii="仿宋" w:eastAsia="仿宋" w:hAnsi="仿宋" w:cs="仿宋" w:hint="eastAsia"/>
            <w:lang w:eastAsia="zh-CN"/>
          </w:rPr>
          <w:t>(二)、土建工程设计年限及安全等级</w:t>
        </w:r>
        <w:r>
          <w:tab/>
        </w:r>
        <w:r>
          <w:fldChar w:fldCharType="begin"/>
        </w:r>
        <w:r>
          <w:instrText xml:space="preserve"> PAGEREF _Toc1876 \h </w:instrText>
        </w:r>
        <w:r>
          <w:fldChar w:fldCharType="separate"/>
        </w:r>
        <w:r>
          <w:t>11</w:t>
        </w:r>
        <w:r>
          <w:fldChar w:fldCharType="end"/>
        </w:r>
      </w:hyperlink>
    </w:p>
    <w:p>
      <w:pPr>
        <w:pStyle w:val="TOC2"/>
        <w:tabs>
          <w:tab w:val="right" w:leader="dot" w:pos="8306"/>
        </w:tabs>
      </w:pPr>
      <w:hyperlink w:anchor="_Toc18646" w:history="1">
        <w:r>
          <w:rPr>
            <w:rFonts w:ascii="仿宋" w:eastAsia="仿宋" w:hAnsi="仿宋" w:cs="仿宋" w:hint="eastAsia"/>
            <w:lang w:eastAsia="zh-CN"/>
          </w:rPr>
          <w:t>(三)、建筑工程设计总体要求</w:t>
        </w:r>
        <w:r>
          <w:tab/>
        </w:r>
        <w:r>
          <w:fldChar w:fldCharType="begin"/>
        </w:r>
        <w:r>
          <w:instrText xml:space="preserve"> PAGEREF _Toc18646 \h </w:instrText>
        </w:r>
        <w:r>
          <w:fldChar w:fldCharType="separate"/>
        </w:r>
        <w:r>
          <w:t>12</w:t>
        </w:r>
        <w:r>
          <w:fldChar w:fldCharType="end"/>
        </w:r>
      </w:hyperlink>
    </w:p>
    <w:p>
      <w:pPr>
        <w:pStyle w:val="TOC2"/>
        <w:tabs>
          <w:tab w:val="right" w:leader="dot" w:pos="8306"/>
        </w:tabs>
      </w:pPr>
      <w:hyperlink w:anchor="_Toc5182" w:history="1">
        <w:r>
          <w:rPr>
            <w:rFonts w:ascii="仿宋" w:eastAsia="仿宋" w:hAnsi="仿宋" w:cs="仿宋" w:hint="eastAsia"/>
            <w:lang w:eastAsia="zh-CN"/>
          </w:rPr>
          <w:t>(四)、土建工程建设指标</w:t>
        </w:r>
        <w:r>
          <w:tab/>
        </w:r>
        <w:r>
          <w:fldChar w:fldCharType="begin"/>
        </w:r>
        <w:r>
          <w:instrText xml:space="preserve"> PAGEREF _Toc5182 \h </w:instrText>
        </w:r>
        <w:r>
          <w:fldChar w:fldCharType="separate"/>
        </w:r>
        <w:r>
          <w:t>13</w:t>
        </w:r>
        <w:r>
          <w:fldChar w:fldCharType="end"/>
        </w:r>
      </w:hyperlink>
    </w:p>
    <w:p>
      <w:pPr>
        <w:pStyle w:val="TOC1"/>
        <w:tabs>
          <w:tab w:val="right" w:leader="dot" w:pos="8306"/>
        </w:tabs>
      </w:pPr>
      <w:hyperlink w:anchor="_Toc31656" w:history="1">
        <w:r>
          <w:rPr>
            <w:rFonts w:ascii="仿宋" w:eastAsia="仿宋" w:hAnsi="仿宋" w:cs="仿宋" w:hint="eastAsia"/>
            <w:lang w:eastAsia="zh-CN"/>
          </w:rPr>
          <w:t>三、复印和胶版印制设备项目危机管理</w:t>
        </w:r>
        <w:r>
          <w:tab/>
        </w:r>
        <w:r>
          <w:fldChar w:fldCharType="begin"/>
        </w:r>
        <w:r>
          <w:instrText xml:space="preserve"> PAGEREF _Toc31656 \h </w:instrText>
        </w:r>
        <w:r>
          <w:fldChar w:fldCharType="separate"/>
        </w:r>
        <w:r>
          <w:t>13</w:t>
        </w:r>
        <w:r>
          <w:fldChar w:fldCharType="end"/>
        </w:r>
      </w:hyperlink>
    </w:p>
    <w:p>
      <w:pPr>
        <w:pStyle w:val="TOC2"/>
        <w:tabs>
          <w:tab w:val="right" w:leader="dot" w:pos="8306"/>
        </w:tabs>
      </w:pPr>
      <w:hyperlink w:anchor="_Toc15415" w:history="1">
        <w:r>
          <w:rPr>
            <w:rFonts w:ascii="仿宋" w:eastAsia="仿宋" w:hAnsi="仿宋" w:cs="仿宋" w:hint="eastAsia"/>
            <w:lang w:eastAsia="zh-CN"/>
          </w:rPr>
          <w:t>(一)、危机预警与识别</w:t>
        </w:r>
        <w:r>
          <w:tab/>
        </w:r>
        <w:r>
          <w:fldChar w:fldCharType="begin"/>
        </w:r>
        <w:r>
          <w:instrText xml:space="preserve"> PAGEREF _Toc15415 \h </w:instrText>
        </w:r>
        <w:r>
          <w:fldChar w:fldCharType="separate"/>
        </w:r>
        <w:r>
          <w:t>13</w:t>
        </w:r>
        <w:r>
          <w:fldChar w:fldCharType="end"/>
        </w:r>
      </w:hyperlink>
    </w:p>
    <w:p>
      <w:pPr>
        <w:pStyle w:val="TOC2"/>
        <w:tabs>
          <w:tab w:val="right" w:leader="dot" w:pos="8306"/>
        </w:tabs>
      </w:pPr>
      <w:hyperlink w:anchor="_Toc23317" w:history="1">
        <w:r>
          <w:rPr>
            <w:rFonts w:ascii="仿宋" w:eastAsia="仿宋" w:hAnsi="仿宋" w:cs="仿宋" w:hint="eastAsia"/>
            <w:lang w:eastAsia="zh-CN"/>
          </w:rPr>
          <w:t>(二)、危机应对与恢复</w:t>
        </w:r>
        <w:r>
          <w:tab/>
        </w:r>
        <w:r>
          <w:fldChar w:fldCharType="begin"/>
        </w:r>
        <w:r>
          <w:instrText xml:space="preserve"> PAGEREF _Toc23317 \h </w:instrText>
        </w:r>
        <w:r>
          <w:fldChar w:fldCharType="separate"/>
        </w:r>
        <w:r>
          <w:t>14</w:t>
        </w:r>
        <w:r>
          <w:fldChar w:fldCharType="end"/>
        </w:r>
      </w:hyperlink>
    </w:p>
    <w:p>
      <w:pPr>
        <w:pStyle w:val="TOC1"/>
        <w:tabs>
          <w:tab w:val="right" w:leader="dot" w:pos="8306"/>
        </w:tabs>
      </w:pPr>
      <w:hyperlink w:anchor="_Toc19978" w:history="1">
        <w:r>
          <w:rPr>
            <w:rFonts w:ascii="仿宋" w:eastAsia="仿宋" w:hAnsi="仿宋" w:cs="仿宋" w:hint="eastAsia"/>
            <w:lang w:eastAsia="zh-CN"/>
          </w:rPr>
          <w:t>四、复印和胶版印制设备项目建设单位说明</w:t>
        </w:r>
        <w:r>
          <w:tab/>
        </w:r>
        <w:r>
          <w:fldChar w:fldCharType="begin"/>
        </w:r>
        <w:r>
          <w:instrText xml:space="preserve"> PAGEREF _Toc19978 \h </w:instrText>
        </w:r>
        <w:r>
          <w:fldChar w:fldCharType="separate"/>
        </w:r>
        <w:r>
          <w:t>16</w:t>
        </w:r>
        <w:r>
          <w:fldChar w:fldCharType="end"/>
        </w:r>
      </w:hyperlink>
    </w:p>
    <w:p>
      <w:pPr>
        <w:pStyle w:val="TOC2"/>
        <w:tabs>
          <w:tab w:val="right" w:leader="dot" w:pos="8306"/>
        </w:tabs>
      </w:pPr>
      <w:hyperlink w:anchor="_Toc29419" w:history="1">
        <w:r>
          <w:rPr>
            <w:rFonts w:ascii="仿宋" w:eastAsia="仿宋" w:hAnsi="仿宋" w:cs="仿宋" w:hint="eastAsia"/>
            <w:lang w:eastAsia="zh-CN"/>
          </w:rPr>
          <w:t>(一)、复印和胶版印制设备项目承办单位基本情况</w:t>
        </w:r>
        <w:r>
          <w:tab/>
        </w:r>
        <w:r>
          <w:fldChar w:fldCharType="begin"/>
        </w:r>
        <w:r>
          <w:instrText xml:space="preserve"> PAGEREF _Toc29419 \h </w:instrText>
        </w:r>
        <w:r>
          <w:fldChar w:fldCharType="separate"/>
        </w:r>
        <w:r>
          <w:t>16</w:t>
        </w:r>
        <w:r>
          <w:fldChar w:fldCharType="end"/>
        </w:r>
      </w:hyperlink>
    </w:p>
    <w:p>
      <w:pPr>
        <w:pStyle w:val="TOC2"/>
        <w:tabs>
          <w:tab w:val="right" w:leader="dot" w:pos="8306"/>
        </w:tabs>
      </w:pPr>
      <w:hyperlink w:anchor="_Toc1467" w:history="1">
        <w:r>
          <w:rPr>
            <w:rFonts w:ascii="仿宋" w:eastAsia="仿宋" w:hAnsi="仿宋" w:cs="仿宋" w:hint="eastAsia"/>
            <w:lang w:eastAsia="zh-CN"/>
          </w:rPr>
          <w:t>(二)、公司经济效益分析</w:t>
        </w:r>
        <w:r>
          <w:tab/>
        </w:r>
        <w:r>
          <w:fldChar w:fldCharType="begin"/>
        </w:r>
        <w:r>
          <w:instrText xml:space="preserve"> PAGEREF _Toc1467 \h </w:instrText>
        </w:r>
        <w:r>
          <w:fldChar w:fldCharType="separate"/>
        </w:r>
        <w:r>
          <w:t>16</w:t>
        </w:r>
        <w:r>
          <w:fldChar w:fldCharType="end"/>
        </w:r>
      </w:hyperlink>
    </w:p>
    <w:p>
      <w:pPr>
        <w:pStyle w:val="TOC1"/>
        <w:tabs>
          <w:tab w:val="right" w:leader="dot" w:pos="8306"/>
        </w:tabs>
      </w:pPr>
      <w:hyperlink w:anchor="_Toc6368" w:history="1">
        <w:r>
          <w:rPr>
            <w:rFonts w:ascii="仿宋" w:eastAsia="仿宋" w:hAnsi="仿宋" w:cs="仿宋" w:hint="eastAsia"/>
            <w:lang w:eastAsia="zh-CN"/>
          </w:rPr>
          <w:t>五、复印和胶版印制设备项目绩效评估</w:t>
        </w:r>
        <w:r>
          <w:tab/>
        </w:r>
        <w:r>
          <w:fldChar w:fldCharType="begin"/>
        </w:r>
        <w:r>
          <w:instrText xml:space="preserve"> PAGEREF _Toc6368 \h </w:instrText>
        </w:r>
        <w:r>
          <w:fldChar w:fldCharType="separate"/>
        </w:r>
        <w:r>
          <w:t>18</w:t>
        </w:r>
        <w:r>
          <w:fldChar w:fldCharType="end"/>
        </w:r>
      </w:hyperlink>
    </w:p>
    <w:p>
      <w:pPr>
        <w:pStyle w:val="TOC2"/>
        <w:tabs>
          <w:tab w:val="right" w:leader="dot" w:pos="8306"/>
        </w:tabs>
      </w:pPr>
      <w:hyperlink w:anchor="_Toc19679" w:history="1">
        <w:r>
          <w:rPr>
            <w:rFonts w:ascii="仿宋" w:eastAsia="仿宋" w:hAnsi="仿宋" w:cs="仿宋" w:hint="eastAsia"/>
            <w:lang w:eastAsia="zh-CN"/>
          </w:rPr>
          <w:t>(一)、绩效评估指标</w:t>
        </w:r>
        <w:r>
          <w:tab/>
        </w:r>
        <w:r>
          <w:fldChar w:fldCharType="begin"/>
        </w:r>
        <w:r>
          <w:instrText xml:space="preserve"> PAGEREF _Toc19679 \h </w:instrText>
        </w:r>
        <w:r>
          <w:fldChar w:fldCharType="separate"/>
        </w:r>
        <w:r>
          <w:t>18</w:t>
        </w:r>
        <w:r>
          <w:fldChar w:fldCharType="end"/>
        </w:r>
      </w:hyperlink>
    </w:p>
    <w:p>
      <w:pPr>
        <w:pStyle w:val="TOC2"/>
        <w:tabs>
          <w:tab w:val="right" w:leader="dot" w:pos="8306"/>
        </w:tabs>
      </w:pPr>
      <w:hyperlink w:anchor="_Toc14348" w:history="1">
        <w:r>
          <w:rPr>
            <w:rFonts w:ascii="仿宋" w:eastAsia="仿宋" w:hAnsi="仿宋" w:cs="仿宋" w:hint="eastAsia"/>
            <w:lang w:eastAsia="zh-CN"/>
          </w:rPr>
          <w:t>(二)、绩效评估方法</w:t>
        </w:r>
        <w:r>
          <w:tab/>
        </w:r>
        <w:r>
          <w:fldChar w:fldCharType="begin"/>
        </w:r>
        <w:r>
          <w:instrText xml:space="preserve"> PAGEREF _Toc14348 \h </w:instrText>
        </w:r>
        <w:r>
          <w:fldChar w:fldCharType="separate"/>
        </w:r>
        <w:r>
          <w:t>19</w:t>
        </w:r>
        <w:r>
          <w:fldChar w:fldCharType="end"/>
        </w:r>
      </w:hyperlink>
    </w:p>
    <w:p>
      <w:pPr>
        <w:pStyle w:val="TOC2"/>
        <w:tabs>
          <w:tab w:val="right" w:leader="dot" w:pos="8306"/>
        </w:tabs>
      </w:pPr>
      <w:hyperlink w:anchor="_Toc12986" w:history="1">
        <w:r>
          <w:rPr>
            <w:rFonts w:ascii="仿宋" w:eastAsia="仿宋" w:hAnsi="仿宋" w:cs="仿宋" w:hint="eastAsia"/>
            <w:lang w:eastAsia="zh-CN"/>
          </w:rPr>
          <w:t>(三)、绩效评估周期</w:t>
        </w:r>
        <w:r>
          <w:tab/>
        </w:r>
        <w:r>
          <w:fldChar w:fldCharType="begin"/>
        </w:r>
        <w:r>
          <w:instrText xml:space="preserve"> PAGEREF _Toc12986 \h </w:instrText>
        </w:r>
        <w:r>
          <w:fldChar w:fldCharType="separate"/>
        </w:r>
        <w:r>
          <w:t>20</w:t>
        </w:r>
        <w:r>
          <w:fldChar w:fldCharType="end"/>
        </w:r>
      </w:hyperlink>
    </w:p>
    <w:p>
      <w:pPr>
        <w:pStyle w:val="TOC1"/>
        <w:tabs>
          <w:tab w:val="right" w:leader="dot" w:pos="8306"/>
        </w:tabs>
      </w:pPr>
      <w:hyperlink w:anchor="_Toc22782" w:history="1">
        <w:r>
          <w:rPr>
            <w:rFonts w:ascii="仿宋" w:eastAsia="仿宋" w:hAnsi="仿宋" w:cs="仿宋" w:hint="eastAsia"/>
            <w:lang w:eastAsia="zh-CN"/>
          </w:rPr>
          <w:t>六、市场分析、调研</w:t>
        </w:r>
        <w:r>
          <w:tab/>
        </w:r>
        <w:r>
          <w:fldChar w:fldCharType="begin"/>
        </w:r>
        <w:r>
          <w:instrText xml:space="preserve"> PAGEREF _Toc22782 \h </w:instrText>
        </w:r>
        <w:r>
          <w:fldChar w:fldCharType="separate"/>
        </w:r>
        <w:r>
          <w:t>21</w:t>
        </w:r>
        <w:r>
          <w:fldChar w:fldCharType="end"/>
        </w:r>
      </w:hyperlink>
    </w:p>
    <w:p>
      <w:pPr>
        <w:pStyle w:val="TOC2"/>
        <w:tabs>
          <w:tab w:val="right" w:leader="dot" w:pos="8306"/>
        </w:tabs>
      </w:pPr>
      <w:hyperlink w:anchor="_Toc634" w:history="1">
        <w:r>
          <w:rPr>
            <w:rFonts w:ascii="仿宋" w:eastAsia="仿宋" w:hAnsi="仿宋" w:cs="仿宋" w:hint="eastAsia"/>
            <w:lang w:eastAsia="zh-CN"/>
          </w:rPr>
          <w:t>(一)、复印和胶版印制设备行业分析</w:t>
        </w:r>
        <w:r>
          <w:tab/>
        </w:r>
        <w:r>
          <w:fldChar w:fldCharType="begin"/>
        </w:r>
        <w:r>
          <w:instrText xml:space="preserve"> PAGEREF _Toc634 \h </w:instrText>
        </w:r>
        <w:r>
          <w:fldChar w:fldCharType="separate"/>
        </w:r>
        <w:r>
          <w:t>21</w:t>
        </w:r>
        <w:r>
          <w:fldChar w:fldCharType="end"/>
        </w:r>
      </w:hyperlink>
    </w:p>
    <w:p>
      <w:pPr>
        <w:pStyle w:val="TOC2"/>
        <w:tabs>
          <w:tab w:val="right" w:leader="dot" w:pos="8306"/>
        </w:tabs>
      </w:pPr>
      <w:hyperlink w:anchor="_Toc21412" w:history="1">
        <w:r>
          <w:rPr>
            <w:rFonts w:ascii="仿宋" w:eastAsia="仿宋" w:hAnsi="仿宋" w:cs="仿宋" w:hint="eastAsia"/>
            <w:lang w:eastAsia="zh-CN"/>
          </w:rPr>
          <w:t>(二)、复印和胶版印制设备市场分析预测</w:t>
        </w:r>
        <w:r>
          <w:tab/>
        </w:r>
        <w:r>
          <w:fldChar w:fldCharType="begin"/>
        </w:r>
        <w:r>
          <w:instrText xml:space="preserve"> PAGEREF _Toc21412 \h </w:instrText>
        </w:r>
        <w:r>
          <w:fldChar w:fldCharType="separate"/>
        </w:r>
        <w:r>
          <w:t>22</w:t>
        </w:r>
        <w:r>
          <w:fldChar w:fldCharType="end"/>
        </w:r>
      </w:hyperlink>
    </w:p>
    <w:p>
      <w:pPr>
        <w:pStyle w:val="TOC1"/>
        <w:tabs>
          <w:tab w:val="right" w:leader="dot" w:pos="8306"/>
        </w:tabs>
      </w:pPr>
      <w:hyperlink w:anchor="_Toc20474" w:history="1">
        <w:r>
          <w:rPr>
            <w:rFonts w:ascii="仿宋" w:eastAsia="仿宋" w:hAnsi="仿宋" w:cs="仿宋" w:hint="eastAsia"/>
            <w:lang w:eastAsia="zh-CN"/>
          </w:rPr>
          <w:t>七、复印和胶版印制设备项目技术管理</w:t>
        </w:r>
        <w:r>
          <w:tab/>
        </w:r>
        <w:r>
          <w:fldChar w:fldCharType="begin"/>
        </w:r>
        <w:r>
          <w:instrText xml:space="preserve"> PAGEREF _Toc20474 \h </w:instrText>
        </w:r>
        <w:r>
          <w:fldChar w:fldCharType="separate"/>
        </w:r>
        <w:r>
          <w:t>23</w:t>
        </w:r>
        <w:r>
          <w:fldChar w:fldCharType="end"/>
        </w:r>
      </w:hyperlink>
    </w:p>
    <w:p>
      <w:pPr>
        <w:pStyle w:val="TOC2"/>
        <w:tabs>
          <w:tab w:val="right" w:leader="dot" w:pos="8306"/>
        </w:tabs>
      </w:pPr>
      <w:hyperlink w:anchor="_Toc16745" w:history="1">
        <w:r>
          <w:rPr>
            <w:rFonts w:ascii="仿宋" w:eastAsia="仿宋" w:hAnsi="仿宋" w:cs="仿宋" w:hint="eastAsia"/>
            <w:lang w:eastAsia="zh-CN"/>
          </w:rPr>
          <w:t>(一)、技术方案选用方向</w:t>
        </w:r>
        <w:r>
          <w:tab/>
        </w:r>
        <w:r>
          <w:fldChar w:fldCharType="begin"/>
        </w:r>
        <w:r>
          <w:instrText xml:space="preserve"> PAGEREF _Toc16745 \h </w:instrText>
        </w:r>
        <w:r>
          <w:fldChar w:fldCharType="separate"/>
        </w:r>
        <w:r>
          <w:t>23</w:t>
        </w:r>
        <w:r>
          <w:fldChar w:fldCharType="end"/>
        </w:r>
      </w:hyperlink>
    </w:p>
    <w:p>
      <w:pPr>
        <w:pStyle w:val="TOC2"/>
        <w:tabs>
          <w:tab w:val="right" w:leader="dot" w:pos="8306"/>
        </w:tabs>
      </w:pPr>
      <w:hyperlink w:anchor="_Toc22520" w:history="1">
        <w:r>
          <w:rPr>
            <w:rFonts w:ascii="仿宋" w:eastAsia="仿宋" w:hAnsi="仿宋" w:cs="仿宋" w:hint="eastAsia"/>
            <w:lang w:eastAsia="zh-CN"/>
          </w:rPr>
          <w:t>(二)、工艺技术方案选用原则</w:t>
        </w:r>
        <w:r>
          <w:tab/>
        </w:r>
        <w:r>
          <w:fldChar w:fldCharType="begin"/>
        </w:r>
        <w:r>
          <w:instrText xml:space="preserve"> PAGEREF _Toc22520 \h </w:instrText>
        </w:r>
        <w:r>
          <w:fldChar w:fldCharType="separate"/>
        </w:r>
        <w:r>
          <w:t>25</w:t>
        </w:r>
        <w:r>
          <w:fldChar w:fldCharType="end"/>
        </w:r>
      </w:hyperlink>
    </w:p>
    <w:p>
      <w:pPr>
        <w:pStyle w:val="TOC2"/>
        <w:tabs>
          <w:tab w:val="right" w:leader="dot" w:pos="8306"/>
        </w:tabs>
      </w:pPr>
      <w:hyperlink w:anchor="_Toc14634" w:history="1">
        <w:r>
          <w:rPr>
            <w:rFonts w:ascii="仿宋" w:eastAsia="仿宋" w:hAnsi="仿宋" w:cs="仿宋" w:hint="eastAsia"/>
            <w:lang w:eastAsia="zh-CN"/>
          </w:rPr>
          <w:t>(三)、工艺技术方案要求</w:t>
        </w:r>
        <w:r>
          <w:tab/>
        </w:r>
        <w:r>
          <w:fldChar w:fldCharType="begin"/>
        </w:r>
        <w:r>
          <w:instrText xml:space="preserve"> PAGEREF _Toc14634 \h </w:instrText>
        </w:r>
        <w:r>
          <w:fldChar w:fldCharType="separate"/>
        </w:r>
        <w:r>
          <w:t>27</w:t>
        </w:r>
        <w:r>
          <w:fldChar w:fldCharType="end"/>
        </w:r>
      </w:hyperlink>
    </w:p>
    <w:p>
      <w:pPr>
        <w:pStyle w:val="TOC1"/>
        <w:tabs>
          <w:tab w:val="right" w:leader="dot" w:pos="8306"/>
        </w:tabs>
      </w:pPr>
      <w:hyperlink w:anchor="_Toc13988" w:history="1">
        <w:r>
          <w:rPr>
            <w:rFonts w:ascii="仿宋" w:eastAsia="仿宋" w:hAnsi="仿宋" w:cs="仿宋" w:hint="eastAsia"/>
            <w:lang w:eastAsia="zh-CN"/>
          </w:rPr>
          <w:t>八、复印和胶版印制设备项目投资规划</w:t>
        </w:r>
        <w:r>
          <w:tab/>
        </w:r>
        <w:r>
          <w:fldChar w:fldCharType="begin"/>
        </w:r>
        <w:r>
          <w:instrText xml:space="preserve"> PAGEREF _Toc13988 \h </w:instrText>
        </w:r>
        <w:r>
          <w:fldChar w:fldCharType="separate"/>
        </w:r>
        <w:r>
          <w:t>29</w:t>
        </w:r>
        <w:r>
          <w:fldChar w:fldCharType="end"/>
        </w:r>
      </w:hyperlink>
    </w:p>
    <w:p>
      <w:pPr>
        <w:pStyle w:val="TOC2"/>
        <w:tabs>
          <w:tab w:val="right" w:leader="dot" w:pos="8306"/>
        </w:tabs>
      </w:pPr>
      <w:hyperlink w:anchor="_Toc27638" w:history="1">
        <w:r>
          <w:rPr>
            <w:rFonts w:ascii="仿宋" w:eastAsia="仿宋" w:hAnsi="仿宋" w:cs="仿宋" w:hint="eastAsia"/>
            <w:lang w:eastAsia="zh-CN"/>
          </w:rPr>
          <w:t>(一)、复印和胶版印制设备项目总投资估算</w:t>
        </w:r>
        <w:r>
          <w:tab/>
        </w:r>
        <w:r>
          <w:fldChar w:fldCharType="begin"/>
        </w:r>
        <w:r>
          <w:instrText xml:space="preserve"> PAGEREF _Toc27638 \h </w:instrText>
        </w:r>
        <w:r>
          <w:fldChar w:fldCharType="separate"/>
        </w:r>
        <w:r>
          <w:t>29</w:t>
        </w:r>
        <w:r>
          <w:fldChar w:fldCharType="end"/>
        </w:r>
      </w:hyperlink>
    </w:p>
    <w:p>
      <w:pPr>
        <w:pStyle w:val="TOC2"/>
        <w:tabs>
          <w:tab w:val="right" w:leader="dot" w:pos="8306"/>
        </w:tabs>
      </w:pPr>
      <w:hyperlink w:anchor="_Toc20460" w:history="1">
        <w:r>
          <w:rPr>
            <w:rFonts w:ascii="仿宋" w:eastAsia="仿宋" w:hAnsi="仿宋" w:cs="仿宋" w:hint="eastAsia"/>
            <w:lang w:eastAsia="zh-CN"/>
          </w:rPr>
          <w:t>(二)、资金筹措</w:t>
        </w:r>
        <w:r>
          <w:tab/>
        </w:r>
        <w:r>
          <w:fldChar w:fldCharType="begin"/>
        </w:r>
        <w:r>
          <w:instrText xml:space="preserve"> PAGEREF _Toc20460 \h </w:instrText>
        </w:r>
        <w:r>
          <w:fldChar w:fldCharType="separate"/>
        </w:r>
        <w:r>
          <w:t>30</w:t>
        </w:r>
        <w:r>
          <w:fldChar w:fldCharType="end"/>
        </w:r>
      </w:hyperlink>
    </w:p>
    <w:p>
      <w:pPr>
        <w:pStyle w:val="TOC1"/>
        <w:tabs>
          <w:tab w:val="right" w:leader="dot" w:pos="8306"/>
        </w:tabs>
      </w:pPr>
      <w:hyperlink w:anchor="_Toc12473" w:history="1">
        <w:r>
          <w:rPr>
            <w:rFonts w:ascii="仿宋" w:eastAsia="仿宋" w:hAnsi="仿宋" w:cs="仿宋" w:hint="eastAsia"/>
            <w:lang w:eastAsia="zh-CN"/>
          </w:rPr>
          <w:t>九、复印和胶版印制设备项目财务管理</w:t>
        </w:r>
        <w:r>
          <w:tab/>
        </w:r>
        <w:r>
          <w:fldChar w:fldCharType="begin"/>
        </w:r>
        <w:r>
          <w:instrText xml:space="preserve"> PAGEREF _Toc12473 \h </w:instrText>
        </w:r>
        <w:r>
          <w:fldChar w:fldCharType="separate"/>
        </w:r>
        <w:r>
          <w:t>31</w:t>
        </w:r>
        <w:r>
          <w:fldChar w:fldCharType="end"/>
        </w:r>
      </w:hyperlink>
    </w:p>
    <w:p>
      <w:pPr>
        <w:pStyle w:val="TOC2"/>
        <w:tabs>
          <w:tab w:val="right" w:leader="dot" w:pos="8306"/>
        </w:tabs>
      </w:pPr>
      <w:hyperlink w:anchor="_Toc24312" w:history="1">
        <w:r>
          <w:rPr>
            <w:rFonts w:ascii="仿宋" w:eastAsia="仿宋" w:hAnsi="仿宋" w:cs="仿宋" w:hint="eastAsia"/>
            <w:lang w:eastAsia="zh-CN"/>
          </w:rPr>
          <w:t>(一)、资金需求大</w:t>
        </w:r>
        <w:r>
          <w:tab/>
        </w:r>
        <w:r>
          <w:fldChar w:fldCharType="begin"/>
        </w:r>
        <w:r>
          <w:instrText xml:space="preserve"> PAGEREF _Toc24312 \h </w:instrText>
        </w:r>
        <w:r>
          <w:fldChar w:fldCharType="separate"/>
        </w:r>
        <w:r>
          <w:t>31</w:t>
        </w:r>
        <w:r>
          <w:fldChar w:fldCharType="end"/>
        </w:r>
      </w:hyperlink>
    </w:p>
    <w:p>
      <w:pPr>
        <w:pStyle w:val="TOC2"/>
        <w:tabs>
          <w:tab w:val="right" w:leader="dot" w:pos="8306"/>
        </w:tabs>
      </w:pPr>
      <w:hyperlink w:anchor="_Toc15928" w:history="1">
        <w:r>
          <w:rPr>
            <w:rFonts w:ascii="仿宋" w:eastAsia="仿宋" w:hAnsi="仿宋" w:cs="仿宋" w:hint="eastAsia"/>
            <w:lang w:eastAsia="zh-CN"/>
          </w:rPr>
          <w:t>(二)、研发周期长</w:t>
        </w:r>
        <w:r>
          <w:tab/>
        </w:r>
        <w:r>
          <w:fldChar w:fldCharType="begin"/>
        </w:r>
        <w:r>
          <w:instrText xml:space="preserve"> PAGEREF _Toc15928 \h </w:instrText>
        </w:r>
        <w:r>
          <w:fldChar w:fldCharType="separate"/>
        </w:r>
        <w:r>
          <w:t>32</w:t>
        </w:r>
        <w:r>
          <w:fldChar w:fldCharType="end"/>
        </w:r>
      </w:hyperlink>
    </w:p>
    <w:p>
      <w:pPr>
        <w:pStyle w:val="TOC2"/>
        <w:tabs>
          <w:tab w:val="right" w:leader="dot" w:pos="8306"/>
        </w:tabs>
      </w:pPr>
      <w:hyperlink w:anchor="_Toc3759" w:history="1">
        <w:r>
          <w:rPr>
            <w:rFonts w:ascii="仿宋" w:eastAsia="仿宋" w:hAnsi="仿宋" w:cs="仿宋" w:hint="eastAsia"/>
            <w:lang w:eastAsia="zh-CN"/>
          </w:rPr>
          <w:t>(三)、市场风险大</w:t>
        </w:r>
        <w:r>
          <w:tab/>
        </w:r>
        <w:r>
          <w:fldChar w:fldCharType="begin"/>
        </w:r>
        <w:r>
          <w:instrText xml:space="preserve"> PAGEREF _Toc3759 \h </w:instrText>
        </w:r>
        <w:r>
          <w:fldChar w:fldCharType="separate"/>
        </w:r>
        <w:r>
          <w:t>34</w:t>
        </w:r>
        <w:r>
          <w:fldChar w:fldCharType="end"/>
        </w:r>
      </w:hyperlink>
    </w:p>
    <w:p>
      <w:pPr>
        <w:pStyle w:val="TOC2"/>
        <w:tabs>
          <w:tab w:val="right" w:leader="dot" w:pos="8306"/>
        </w:tabs>
      </w:pPr>
      <w:hyperlink w:anchor="_Toc3603" w:history="1">
        <w:r>
          <w:rPr>
            <w:rFonts w:ascii="仿宋" w:eastAsia="仿宋" w:hAnsi="仿宋" w:cs="仿宋" w:hint="eastAsia"/>
            <w:lang w:eastAsia="zh-CN"/>
          </w:rPr>
          <w:t>(四)、利润率高</w:t>
        </w:r>
        <w:r>
          <w:tab/>
        </w:r>
        <w:r>
          <w:fldChar w:fldCharType="begin"/>
        </w:r>
        <w:r>
          <w:instrText xml:space="preserve"> PAGEREF _Toc3603 \h </w:instrText>
        </w:r>
        <w:r>
          <w:fldChar w:fldCharType="separate"/>
        </w:r>
        <w:r>
          <w:t>36</w:t>
        </w:r>
        <w:r>
          <w:fldChar w:fldCharType="end"/>
        </w:r>
      </w:hyperlink>
    </w:p>
    <w:p>
      <w:pPr>
        <w:pStyle w:val="TOC1"/>
        <w:tabs>
          <w:tab w:val="right" w:leader="dot" w:pos="8306"/>
        </w:tabs>
      </w:pPr>
      <w:hyperlink w:anchor="_Toc19262" w:history="1">
        <w:r>
          <w:rPr>
            <w:rFonts w:ascii="仿宋" w:eastAsia="仿宋" w:hAnsi="仿宋" w:cs="仿宋" w:hint="eastAsia"/>
            <w:lang w:eastAsia="zh-CN"/>
          </w:rPr>
          <w:t>十、复印和胶版印制设备项目经营效益</w:t>
        </w:r>
        <w:r>
          <w:tab/>
        </w:r>
        <w:r>
          <w:fldChar w:fldCharType="begin"/>
        </w:r>
        <w:r>
          <w:instrText xml:space="preserve"> PAGEREF _Toc19262 \h </w:instrText>
        </w:r>
        <w:r>
          <w:fldChar w:fldCharType="separate"/>
        </w:r>
        <w:r>
          <w:t>38</w:t>
        </w:r>
        <w:r>
          <w:fldChar w:fldCharType="end"/>
        </w:r>
      </w:hyperlink>
    </w:p>
    <w:p>
      <w:pPr>
        <w:pStyle w:val="TOC2"/>
        <w:tabs>
          <w:tab w:val="right" w:leader="dot" w:pos="8306"/>
        </w:tabs>
      </w:pPr>
      <w:hyperlink w:anchor="_Toc30882" w:history="1">
        <w:r>
          <w:rPr>
            <w:rFonts w:ascii="仿宋" w:eastAsia="仿宋" w:hAnsi="仿宋" w:cs="仿宋" w:hint="eastAsia"/>
            <w:lang w:eastAsia="zh-CN"/>
          </w:rPr>
          <w:t>(一)、经济评价财务测算</w:t>
        </w:r>
        <w:r>
          <w:tab/>
        </w:r>
        <w:r>
          <w:fldChar w:fldCharType="begin"/>
        </w:r>
        <w:r>
          <w:instrText xml:space="preserve"> PAGEREF _Toc30882 \h </w:instrText>
        </w:r>
        <w:r>
          <w:fldChar w:fldCharType="separate"/>
        </w:r>
        <w:r>
          <w:t>38</w:t>
        </w:r>
        <w:r>
          <w:fldChar w:fldCharType="end"/>
        </w:r>
      </w:hyperlink>
    </w:p>
    <w:p>
      <w:pPr>
        <w:pStyle w:val="TOC2"/>
        <w:tabs>
          <w:tab w:val="right" w:leader="dot" w:pos="8306"/>
        </w:tabs>
      </w:pPr>
      <w:hyperlink w:anchor="_Toc15607" w:history="1">
        <w:r>
          <w:rPr>
            <w:rFonts w:ascii="仿宋" w:eastAsia="仿宋" w:hAnsi="仿宋" w:cs="仿宋" w:hint="eastAsia"/>
            <w:lang w:eastAsia="zh-CN"/>
          </w:rPr>
          <w:t>(二)、复印和胶版印制设备项目盈利能力分析</w:t>
        </w:r>
        <w:r>
          <w:tab/>
        </w:r>
        <w:r>
          <w:fldChar w:fldCharType="begin"/>
        </w:r>
        <w:r>
          <w:instrText xml:space="preserve"> PAGEREF _Toc15607 \h </w:instrText>
        </w:r>
        <w:r>
          <w:fldChar w:fldCharType="separate"/>
        </w:r>
        <w:r>
          <w:t>40</w:t>
        </w:r>
        <w:r>
          <w:fldChar w:fldCharType="end"/>
        </w:r>
      </w:hyperlink>
    </w:p>
    <w:p>
      <w:pPr>
        <w:pStyle w:val="TOC1"/>
        <w:tabs>
          <w:tab w:val="right" w:leader="dot" w:pos="8306"/>
        </w:tabs>
      </w:pPr>
      <w:hyperlink w:anchor="_Toc22759" w:history="1">
        <w:r>
          <w:rPr>
            <w:rFonts w:ascii="仿宋" w:eastAsia="仿宋" w:hAnsi="仿宋" w:cs="仿宋" w:hint="eastAsia"/>
            <w:lang w:eastAsia="zh-CN"/>
          </w:rPr>
          <w:t>十一、复印和胶版印制设备项目创新与研发</w:t>
        </w:r>
        <w:r>
          <w:tab/>
        </w:r>
        <w:r>
          <w:fldChar w:fldCharType="begin"/>
        </w:r>
        <w:r>
          <w:instrText xml:space="preserve"> PAGEREF _Toc22759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36" w:history="1">
        <w:r>
          <w:rPr>
            <w:rFonts w:ascii="仿宋" w:eastAsia="仿宋" w:hAnsi="仿宋" w:cs="仿宋" w:hint="eastAsia"/>
            <w:lang w:eastAsia="zh-CN"/>
          </w:rPr>
          <w:t>(一)、创新策略与方向</w:t>
        </w:r>
        <w:r>
          <w:tab/>
        </w:r>
        <w:r>
          <w:fldChar w:fldCharType="begin"/>
        </w:r>
        <w:r>
          <w:instrText xml:space="preserve"> PAGEREF _Toc7936 \h </w:instrText>
        </w:r>
        <w:r>
          <w:fldChar w:fldCharType="separate"/>
        </w:r>
        <w:r>
          <w:t>41</w:t>
        </w:r>
        <w:r>
          <w:fldChar w:fldCharType="end"/>
        </w:r>
      </w:hyperlink>
    </w:p>
    <w:p>
      <w:pPr>
        <w:pStyle w:val="TOC2"/>
        <w:tabs>
          <w:tab w:val="right" w:leader="dot" w:pos="8306"/>
        </w:tabs>
      </w:pPr>
      <w:hyperlink w:anchor="_Toc16621" w:history="1">
        <w:r>
          <w:rPr>
            <w:rFonts w:ascii="仿宋" w:eastAsia="仿宋" w:hAnsi="仿宋" w:cs="仿宋" w:hint="eastAsia"/>
            <w:lang w:eastAsia="zh-CN"/>
          </w:rPr>
          <w:t>(二)、研发规划与投入</w:t>
        </w:r>
        <w:r>
          <w:tab/>
        </w:r>
        <w:r>
          <w:fldChar w:fldCharType="begin"/>
        </w:r>
        <w:r>
          <w:instrText xml:space="preserve"> PAGEREF _Toc16621 \h </w:instrText>
        </w:r>
        <w:r>
          <w:fldChar w:fldCharType="separate"/>
        </w:r>
        <w:r>
          <w:t>42</w:t>
        </w:r>
        <w:r>
          <w:fldChar w:fldCharType="end"/>
        </w:r>
      </w:hyperlink>
    </w:p>
    <w:p>
      <w:pPr>
        <w:pStyle w:val="TOC1"/>
        <w:tabs>
          <w:tab w:val="right" w:leader="dot" w:pos="8306"/>
        </w:tabs>
      </w:pPr>
      <w:hyperlink w:anchor="_Toc30891" w:history="1">
        <w:r>
          <w:rPr>
            <w:rFonts w:ascii="仿宋" w:eastAsia="仿宋" w:hAnsi="仿宋" w:cs="仿宋" w:hint="eastAsia"/>
            <w:lang w:eastAsia="zh-CN"/>
          </w:rPr>
          <w:t>十二、复印和胶版印制设备项目环境影响分析</w:t>
        </w:r>
        <w:r>
          <w:tab/>
        </w:r>
        <w:r>
          <w:fldChar w:fldCharType="begin"/>
        </w:r>
        <w:r>
          <w:instrText xml:space="preserve"> PAGEREF _Toc30891 \h </w:instrText>
        </w:r>
        <w:r>
          <w:fldChar w:fldCharType="separate"/>
        </w:r>
        <w:r>
          <w:t>44</w:t>
        </w:r>
        <w:r>
          <w:fldChar w:fldCharType="end"/>
        </w:r>
      </w:hyperlink>
    </w:p>
    <w:p>
      <w:pPr>
        <w:pStyle w:val="TOC2"/>
        <w:tabs>
          <w:tab w:val="right" w:leader="dot" w:pos="8306"/>
        </w:tabs>
      </w:pPr>
      <w:hyperlink w:anchor="_Toc19023" w:history="1">
        <w:r>
          <w:rPr>
            <w:rFonts w:ascii="仿宋" w:eastAsia="仿宋" w:hAnsi="仿宋" w:cs="仿宋" w:hint="eastAsia"/>
            <w:lang w:eastAsia="zh-CN"/>
          </w:rPr>
          <w:t>(一)、建设区域环境质量现状</w:t>
        </w:r>
        <w:r>
          <w:tab/>
        </w:r>
        <w:r>
          <w:fldChar w:fldCharType="begin"/>
        </w:r>
        <w:r>
          <w:instrText xml:space="preserve"> PAGEREF _Toc19023 \h </w:instrText>
        </w:r>
        <w:r>
          <w:fldChar w:fldCharType="separate"/>
        </w:r>
        <w:r>
          <w:t>44</w:t>
        </w:r>
        <w:r>
          <w:fldChar w:fldCharType="end"/>
        </w:r>
      </w:hyperlink>
    </w:p>
    <w:p>
      <w:pPr>
        <w:pStyle w:val="TOC2"/>
        <w:tabs>
          <w:tab w:val="right" w:leader="dot" w:pos="8306"/>
        </w:tabs>
      </w:pPr>
      <w:hyperlink w:anchor="_Toc13942" w:history="1">
        <w:r>
          <w:rPr>
            <w:rFonts w:ascii="仿宋" w:eastAsia="仿宋" w:hAnsi="仿宋" w:cs="仿宋" w:hint="eastAsia"/>
            <w:lang w:eastAsia="zh-CN"/>
          </w:rPr>
          <w:t>(二)、建设期环境保护</w:t>
        </w:r>
        <w:r>
          <w:tab/>
        </w:r>
        <w:r>
          <w:fldChar w:fldCharType="begin"/>
        </w:r>
        <w:r>
          <w:instrText xml:space="preserve"> PAGEREF _Toc13942 \h </w:instrText>
        </w:r>
        <w:r>
          <w:fldChar w:fldCharType="separate"/>
        </w:r>
        <w:r>
          <w:t>45</w:t>
        </w:r>
        <w:r>
          <w:fldChar w:fldCharType="end"/>
        </w:r>
      </w:hyperlink>
    </w:p>
    <w:p>
      <w:pPr>
        <w:pStyle w:val="TOC2"/>
        <w:tabs>
          <w:tab w:val="right" w:leader="dot" w:pos="8306"/>
        </w:tabs>
      </w:pPr>
      <w:hyperlink w:anchor="_Toc11193" w:history="1">
        <w:r>
          <w:rPr>
            <w:rFonts w:ascii="仿宋" w:eastAsia="仿宋" w:hAnsi="仿宋" w:cs="仿宋" w:hint="eastAsia"/>
            <w:lang w:eastAsia="zh-CN"/>
          </w:rPr>
          <w:t>(三)、运营期环境保护</w:t>
        </w:r>
        <w:r>
          <w:tab/>
        </w:r>
        <w:r>
          <w:fldChar w:fldCharType="begin"/>
        </w:r>
        <w:r>
          <w:instrText xml:space="preserve"> PAGEREF _Toc11193 \h </w:instrText>
        </w:r>
        <w:r>
          <w:fldChar w:fldCharType="separate"/>
        </w:r>
        <w:r>
          <w:t>47</w:t>
        </w:r>
        <w:r>
          <w:fldChar w:fldCharType="end"/>
        </w:r>
      </w:hyperlink>
    </w:p>
    <w:p>
      <w:pPr>
        <w:pStyle w:val="TOC2"/>
        <w:tabs>
          <w:tab w:val="right" w:leader="dot" w:pos="8306"/>
        </w:tabs>
      </w:pPr>
      <w:hyperlink w:anchor="_Toc18422" w:history="1">
        <w:r>
          <w:rPr>
            <w:rFonts w:ascii="仿宋" w:eastAsia="仿宋" w:hAnsi="仿宋" w:cs="仿宋" w:hint="eastAsia"/>
            <w:lang w:eastAsia="zh-CN"/>
          </w:rPr>
          <w:t>(四)、复印和胶版印制设备项目建设对区域经济的影响</w:t>
        </w:r>
        <w:r>
          <w:tab/>
        </w:r>
        <w:r>
          <w:fldChar w:fldCharType="begin"/>
        </w:r>
        <w:r>
          <w:instrText xml:space="preserve"> PAGEREF _Toc18422 \h </w:instrText>
        </w:r>
        <w:r>
          <w:fldChar w:fldCharType="separate"/>
        </w:r>
        <w:r>
          <w:t>48</w:t>
        </w:r>
        <w:r>
          <w:fldChar w:fldCharType="end"/>
        </w:r>
      </w:hyperlink>
    </w:p>
    <w:p>
      <w:pPr>
        <w:pStyle w:val="TOC2"/>
        <w:tabs>
          <w:tab w:val="right" w:leader="dot" w:pos="8306"/>
        </w:tabs>
      </w:pPr>
      <w:hyperlink w:anchor="_Toc17309" w:history="1">
        <w:r>
          <w:rPr>
            <w:rFonts w:ascii="仿宋" w:eastAsia="仿宋" w:hAnsi="仿宋" w:cs="仿宋" w:hint="eastAsia"/>
            <w:lang w:eastAsia="zh-CN"/>
          </w:rPr>
          <w:t>(五)、废弃物处理</w:t>
        </w:r>
        <w:r>
          <w:tab/>
        </w:r>
        <w:r>
          <w:fldChar w:fldCharType="begin"/>
        </w:r>
        <w:r>
          <w:instrText xml:space="preserve"> PAGEREF _Toc17309 \h </w:instrText>
        </w:r>
        <w:r>
          <w:fldChar w:fldCharType="separate"/>
        </w:r>
        <w:r>
          <w:t>50</w:t>
        </w:r>
        <w:r>
          <w:fldChar w:fldCharType="end"/>
        </w:r>
      </w:hyperlink>
    </w:p>
    <w:p>
      <w:pPr>
        <w:pStyle w:val="TOC2"/>
        <w:tabs>
          <w:tab w:val="right" w:leader="dot" w:pos="8306"/>
        </w:tabs>
      </w:pPr>
      <w:hyperlink w:anchor="_Toc21058" w:history="1">
        <w:r>
          <w:rPr>
            <w:rFonts w:ascii="仿宋" w:eastAsia="仿宋" w:hAnsi="仿宋" w:cs="仿宋" w:hint="eastAsia"/>
            <w:lang w:eastAsia="zh-CN"/>
          </w:rPr>
          <w:t>(六)、特殊环境影响分析</w:t>
        </w:r>
        <w:r>
          <w:tab/>
        </w:r>
        <w:r>
          <w:fldChar w:fldCharType="begin"/>
        </w:r>
        <w:r>
          <w:instrText xml:space="preserve"> PAGEREF _Toc21058 \h </w:instrText>
        </w:r>
        <w:r>
          <w:fldChar w:fldCharType="separate"/>
        </w:r>
        <w:r>
          <w:t>51</w:t>
        </w:r>
        <w:r>
          <w:fldChar w:fldCharType="end"/>
        </w:r>
      </w:hyperlink>
    </w:p>
    <w:p>
      <w:pPr>
        <w:pStyle w:val="TOC2"/>
        <w:tabs>
          <w:tab w:val="right" w:leader="dot" w:pos="8306"/>
        </w:tabs>
      </w:pPr>
      <w:hyperlink w:anchor="_Toc2423" w:history="1">
        <w:r>
          <w:rPr>
            <w:rFonts w:ascii="仿宋" w:eastAsia="仿宋" w:hAnsi="仿宋" w:cs="仿宋" w:hint="eastAsia"/>
            <w:lang w:eastAsia="zh-CN"/>
          </w:rPr>
          <w:t>(七)、清洁生产</w:t>
        </w:r>
        <w:r>
          <w:tab/>
        </w:r>
        <w:r>
          <w:fldChar w:fldCharType="begin"/>
        </w:r>
        <w:r>
          <w:instrText xml:space="preserve"> PAGEREF _Toc2423 \h </w:instrText>
        </w:r>
        <w:r>
          <w:fldChar w:fldCharType="separate"/>
        </w:r>
        <w:r>
          <w:t>52</w:t>
        </w:r>
        <w:r>
          <w:fldChar w:fldCharType="end"/>
        </w:r>
      </w:hyperlink>
    </w:p>
    <w:p>
      <w:pPr>
        <w:pStyle w:val="TOC2"/>
        <w:tabs>
          <w:tab w:val="right" w:leader="dot" w:pos="8306"/>
        </w:tabs>
      </w:pPr>
      <w:hyperlink w:anchor="_Toc17051" w:history="1">
        <w:r>
          <w:rPr>
            <w:rFonts w:ascii="仿宋" w:eastAsia="仿宋" w:hAnsi="仿宋" w:cs="仿宋" w:hint="eastAsia"/>
            <w:lang w:eastAsia="zh-CN"/>
          </w:rPr>
          <w:t>(八)、环境保护综合评价</w:t>
        </w:r>
        <w:r>
          <w:tab/>
        </w:r>
        <w:r>
          <w:fldChar w:fldCharType="begin"/>
        </w:r>
        <w:r>
          <w:instrText xml:space="preserve"> PAGEREF _Toc17051 \h </w:instrText>
        </w:r>
        <w:r>
          <w:fldChar w:fldCharType="separate"/>
        </w:r>
        <w:r>
          <w:t>54</w:t>
        </w:r>
        <w:r>
          <w:fldChar w:fldCharType="end"/>
        </w:r>
      </w:hyperlink>
    </w:p>
    <w:p>
      <w:pPr>
        <w:pStyle w:val="TOC1"/>
        <w:tabs>
          <w:tab w:val="right" w:leader="dot" w:pos="8306"/>
        </w:tabs>
      </w:pPr>
      <w:hyperlink w:anchor="_Toc8791" w:history="1">
        <w:r>
          <w:rPr>
            <w:rFonts w:ascii="仿宋" w:eastAsia="仿宋" w:hAnsi="仿宋" w:cs="仿宋" w:hint="eastAsia"/>
            <w:lang w:eastAsia="zh-CN"/>
          </w:rPr>
          <w:t>十三、供应链管理</w:t>
        </w:r>
        <w:r>
          <w:tab/>
        </w:r>
        <w:r>
          <w:fldChar w:fldCharType="begin"/>
        </w:r>
        <w:r>
          <w:instrText xml:space="preserve"> PAGEREF _Toc8791 \h </w:instrText>
        </w:r>
        <w:r>
          <w:fldChar w:fldCharType="separate"/>
        </w:r>
        <w:r>
          <w:t>55</w:t>
        </w:r>
        <w:r>
          <w:fldChar w:fldCharType="end"/>
        </w:r>
      </w:hyperlink>
    </w:p>
    <w:p>
      <w:pPr>
        <w:pStyle w:val="TOC2"/>
        <w:tabs>
          <w:tab w:val="right" w:leader="dot" w:pos="8306"/>
        </w:tabs>
      </w:pPr>
      <w:hyperlink w:anchor="_Toc11102" w:history="1">
        <w:r>
          <w:rPr>
            <w:rFonts w:ascii="仿宋" w:eastAsia="仿宋" w:hAnsi="仿宋" w:cs="仿宋" w:hint="eastAsia"/>
            <w:lang w:eastAsia="zh-CN"/>
          </w:rPr>
          <w:t>(一)、供应链战略规划</w:t>
        </w:r>
        <w:r>
          <w:tab/>
        </w:r>
        <w:r>
          <w:fldChar w:fldCharType="begin"/>
        </w:r>
        <w:r>
          <w:instrText xml:space="preserve"> PAGEREF _Toc11102 \h </w:instrText>
        </w:r>
        <w:r>
          <w:fldChar w:fldCharType="separate"/>
        </w:r>
        <w:r>
          <w:t>55</w:t>
        </w:r>
        <w:r>
          <w:fldChar w:fldCharType="end"/>
        </w:r>
      </w:hyperlink>
    </w:p>
    <w:p>
      <w:pPr>
        <w:pStyle w:val="TOC2"/>
        <w:tabs>
          <w:tab w:val="right" w:leader="dot" w:pos="8306"/>
        </w:tabs>
      </w:pPr>
      <w:hyperlink w:anchor="_Toc31366" w:history="1">
        <w:r>
          <w:rPr>
            <w:rFonts w:ascii="仿宋" w:eastAsia="仿宋" w:hAnsi="仿宋" w:cs="仿宋" w:hint="eastAsia"/>
            <w:lang w:eastAsia="zh-CN"/>
          </w:rPr>
          <w:t>(二)、供应商选择与合作</w:t>
        </w:r>
        <w:r>
          <w:tab/>
        </w:r>
        <w:r>
          <w:fldChar w:fldCharType="begin"/>
        </w:r>
        <w:r>
          <w:instrText xml:space="preserve"> PAGEREF _Toc31366 \h </w:instrText>
        </w:r>
        <w:r>
          <w:fldChar w:fldCharType="separate"/>
        </w:r>
        <w:r>
          <w:t>57</w:t>
        </w:r>
        <w:r>
          <w:fldChar w:fldCharType="end"/>
        </w:r>
      </w:hyperlink>
    </w:p>
    <w:p>
      <w:pPr>
        <w:pStyle w:val="TOC2"/>
        <w:tabs>
          <w:tab w:val="right" w:leader="dot" w:pos="8306"/>
        </w:tabs>
      </w:pPr>
      <w:hyperlink w:anchor="_Toc25992" w:history="1">
        <w:r>
          <w:rPr>
            <w:rFonts w:ascii="仿宋" w:eastAsia="仿宋" w:hAnsi="仿宋" w:cs="仿宋" w:hint="eastAsia"/>
            <w:lang w:eastAsia="zh-CN"/>
          </w:rPr>
          <w:t>(三)、物流与库存管理</w:t>
        </w:r>
        <w:r>
          <w:tab/>
        </w:r>
        <w:r>
          <w:fldChar w:fldCharType="begin"/>
        </w:r>
        <w:r>
          <w:instrText xml:space="preserve"> PAGEREF _Toc25992 \h </w:instrText>
        </w:r>
        <w:r>
          <w:fldChar w:fldCharType="separate"/>
        </w:r>
        <w:r>
          <w:t>58</w:t>
        </w:r>
        <w:r>
          <w:fldChar w:fldCharType="end"/>
        </w:r>
      </w:hyperlink>
    </w:p>
    <w:p>
      <w:pPr>
        <w:pStyle w:val="TOC1"/>
        <w:tabs>
          <w:tab w:val="right" w:leader="dot" w:pos="8306"/>
        </w:tabs>
      </w:pPr>
      <w:hyperlink w:anchor="_Toc5504" w:history="1">
        <w:r>
          <w:rPr>
            <w:rFonts w:ascii="仿宋" w:eastAsia="仿宋" w:hAnsi="仿宋" w:cs="仿宋" w:hint="eastAsia"/>
            <w:lang w:eastAsia="zh-CN"/>
          </w:rPr>
          <w:t>十四、复印和胶版印制设备项目工程方案分析</w:t>
        </w:r>
        <w:r>
          <w:tab/>
        </w:r>
        <w:r>
          <w:fldChar w:fldCharType="begin"/>
        </w:r>
        <w:r>
          <w:instrText xml:space="preserve"> PAGEREF _Toc5504 \h </w:instrText>
        </w:r>
        <w:r>
          <w:fldChar w:fldCharType="separate"/>
        </w:r>
        <w:r>
          <w:t>59</w:t>
        </w:r>
        <w:r>
          <w:fldChar w:fldCharType="end"/>
        </w:r>
      </w:hyperlink>
    </w:p>
    <w:p>
      <w:pPr>
        <w:pStyle w:val="TOC2"/>
        <w:tabs>
          <w:tab w:val="right" w:leader="dot" w:pos="8306"/>
        </w:tabs>
      </w:pPr>
      <w:hyperlink w:anchor="_Toc850" w:history="1">
        <w:r>
          <w:rPr>
            <w:rFonts w:ascii="仿宋" w:eastAsia="仿宋" w:hAnsi="仿宋" w:cs="仿宋" w:hint="eastAsia"/>
            <w:lang w:eastAsia="zh-CN"/>
          </w:rPr>
          <w:t>(一)、建筑工程设计原则</w:t>
        </w:r>
        <w:r>
          <w:tab/>
        </w:r>
        <w:r>
          <w:fldChar w:fldCharType="begin"/>
        </w:r>
        <w:r>
          <w:instrText xml:space="preserve"> PAGEREF _Toc850 \h </w:instrText>
        </w:r>
        <w:r>
          <w:fldChar w:fldCharType="separate"/>
        </w:r>
        <w:r>
          <w:t>59</w:t>
        </w:r>
        <w:r>
          <w:fldChar w:fldCharType="end"/>
        </w:r>
      </w:hyperlink>
    </w:p>
    <w:p>
      <w:pPr>
        <w:pStyle w:val="TOC2"/>
        <w:tabs>
          <w:tab w:val="right" w:leader="dot" w:pos="8306"/>
        </w:tabs>
      </w:pPr>
      <w:hyperlink w:anchor="_Toc3740" w:history="1">
        <w:r>
          <w:rPr>
            <w:rFonts w:ascii="仿宋" w:eastAsia="仿宋" w:hAnsi="仿宋" w:cs="仿宋" w:hint="eastAsia"/>
            <w:lang w:eastAsia="zh-CN"/>
          </w:rPr>
          <w:t>(二)、土建工程建设指标</w:t>
        </w:r>
        <w:r>
          <w:tab/>
        </w:r>
        <w:r>
          <w:fldChar w:fldCharType="begin"/>
        </w:r>
        <w:r>
          <w:instrText xml:space="preserve"> PAGEREF _Toc3740 \h </w:instrText>
        </w:r>
        <w:r>
          <w:fldChar w:fldCharType="separate"/>
        </w:r>
        <w:r>
          <w:t>63</w:t>
        </w:r>
        <w:r>
          <w:fldChar w:fldCharType="end"/>
        </w:r>
      </w:hyperlink>
    </w:p>
    <w:p>
      <w:pPr>
        <w:pStyle w:val="TOC1"/>
        <w:tabs>
          <w:tab w:val="right" w:leader="dot" w:pos="8306"/>
        </w:tabs>
      </w:pPr>
      <w:hyperlink w:anchor="_Toc17581" w:history="1">
        <w:r>
          <w:rPr>
            <w:rFonts w:ascii="仿宋" w:eastAsia="仿宋" w:hAnsi="仿宋" w:cs="仿宋" w:hint="eastAsia"/>
            <w:lang w:eastAsia="zh-CN"/>
          </w:rPr>
          <w:t>十五、质量管理体系</w:t>
        </w:r>
        <w:r>
          <w:tab/>
        </w:r>
        <w:r>
          <w:fldChar w:fldCharType="begin"/>
        </w:r>
        <w:r>
          <w:instrText xml:space="preserve"> PAGEREF _Toc17581 \h </w:instrText>
        </w:r>
        <w:r>
          <w:fldChar w:fldCharType="separate"/>
        </w:r>
        <w:r>
          <w:t>64</w:t>
        </w:r>
        <w:r>
          <w:fldChar w:fldCharType="end"/>
        </w:r>
      </w:hyperlink>
    </w:p>
    <w:p>
      <w:pPr>
        <w:pStyle w:val="TOC2"/>
        <w:tabs>
          <w:tab w:val="right" w:leader="dot" w:pos="8306"/>
        </w:tabs>
      </w:pPr>
      <w:hyperlink w:anchor="_Toc22553" w:history="1">
        <w:r>
          <w:rPr>
            <w:rFonts w:ascii="仿宋" w:eastAsia="仿宋" w:hAnsi="仿宋" w:cs="仿宋" w:hint="eastAsia"/>
            <w:lang w:eastAsia="zh-CN"/>
          </w:rPr>
          <w:t>(一)、质量目标与方针</w:t>
        </w:r>
        <w:r>
          <w:tab/>
        </w:r>
        <w:r>
          <w:fldChar w:fldCharType="begin"/>
        </w:r>
        <w:r>
          <w:instrText xml:space="preserve"> PAGEREF _Toc22553 \h </w:instrText>
        </w:r>
        <w:r>
          <w:fldChar w:fldCharType="separate"/>
        </w:r>
        <w:r>
          <w:t>64</w:t>
        </w:r>
        <w:r>
          <w:fldChar w:fldCharType="end"/>
        </w:r>
      </w:hyperlink>
    </w:p>
    <w:p>
      <w:pPr>
        <w:pStyle w:val="TOC2"/>
        <w:tabs>
          <w:tab w:val="right" w:leader="dot" w:pos="8306"/>
        </w:tabs>
      </w:pPr>
      <w:hyperlink w:anchor="_Toc1194" w:history="1">
        <w:r>
          <w:rPr>
            <w:rFonts w:ascii="仿宋" w:eastAsia="仿宋" w:hAnsi="仿宋" w:cs="仿宋" w:hint="eastAsia"/>
            <w:lang w:eastAsia="zh-CN"/>
          </w:rPr>
          <w:t>(二)、质量管理责任</w:t>
        </w:r>
        <w:r>
          <w:tab/>
        </w:r>
        <w:r>
          <w:fldChar w:fldCharType="begin"/>
        </w:r>
        <w:r>
          <w:instrText xml:space="preserve"> PAGEREF _Toc1194 \h </w:instrText>
        </w:r>
        <w:r>
          <w:fldChar w:fldCharType="separate"/>
        </w:r>
        <w:r>
          <w:t>65</w:t>
        </w:r>
        <w:r>
          <w:fldChar w:fldCharType="end"/>
        </w:r>
      </w:hyperlink>
    </w:p>
    <w:p>
      <w:pPr>
        <w:pStyle w:val="TOC2"/>
        <w:tabs>
          <w:tab w:val="right" w:leader="dot" w:pos="8306"/>
        </w:tabs>
      </w:pPr>
      <w:hyperlink w:anchor="_Toc29544" w:history="1">
        <w:r>
          <w:rPr>
            <w:rFonts w:ascii="仿宋" w:eastAsia="仿宋" w:hAnsi="仿宋" w:cs="仿宋" w:hint="eastAsia"/>
            <w:lang w:eastAsia="zh-CN"/>
          </w:rPr>
          <w:t>(三)、质量管理体系文件</w:t>
        </w:r>
        <w:r>
          <w:tab/>
        </w:r>
        <w:r>
          <w:fldChar w:fldCharType="begin"/>
        </w:r>
        <w:r>
          <w:instrText xml:space="preserve"> PAGEREF _Toc29544 \h </w:instrText>
        </w:r>
        <w:r>
          <w:fldChar w:fldCharType="separate"/>
        </w:r>
        <w:r>
          <w:t>67</w:t>
        </w:r>
        <w:r>
          <w:fldChar w:fldCharType="end"/>
        </w:r>
      </w:hyperlink>
    </w:p>
    <w:p>
      <w:pPr>
        <w:pStyle w:val="TOC2"/>
        <w:tabs>
          <w:tab w:val="right" w:leader="dot" w:pos="8306"/>
        </w:tabs>
      </w:pPr>
      <w:hyperlink w:anchor="_Toc3854" w:history="1">
        <w:r>
          <w:rPr>
            <w:rFonts w:ascii="仿宋" w:eastAsia="仿宋" w:hAnsi="仿宋" w:cs="仿宋" w:hint="eastAsia"/>
            <w:lang w:eastAsia="zh-CN"/>
          </w:rPr>
          <w:t>(四)、质量培训与教育</w:t>
        </w:r>
        <w:r>
          <w:tab/>
        </w:r>
        <w:r>
          <w:fldChar w:fldCharType="begin"/>
        </w:r>
        <w:r>
          <w:instrText xml:space="preserve"> PAGEREF _Toc3854 \h </w:instrText>
        </w:r>
        <w:r>
          <w:fldChar w:fldCharType="separate"/>
        </w:r>
        <w:r>
          <w:t>69</w:t>
        </w:r>
        <w:r>
          <w:fldChar w:fldCharType="end"/>
        </w:r>
      </w:hyperlink>
    </w:p>
    <w:p>
      <w:pPr>
        <w:pStyle w:val="TOC2"/>
        <w:tabs>
          <w:tab w:val="right" w:leader="dot" w:pos="8306"/>
        </w:tabs>
      </w:pPr>
      <w:hyperlink w:anchor="_Toc29928" w:history="1">
        <w:r>
          <w:rPr>
            <w:rFonts w:ascii="仿宋" w:eastAsia="仿宋" w:hAnsi="仿宋" w:cs="仿宋" w:hint="eastAsia"/>
            <w:lang w:eastAsia="zh-CN"/>
          </w:rPr>
          <w:t>(五)、质量审核与评价</w:t>
        </w:r>
        <w:r>
          <w:tab/>
        </w:r>
        <w:r>
          <w:fldChar w:fldCharType="begin"/>
        </w:r>
        <w:r>
          <w:instrText xml:space="preserve"> PAGEREF _Toc29928 \h </w:instrText>
        </w:r>
        <w:r>
          <w:fldChar w:fldCharType="separate"/>
        </w:r>
        <w:r>
          <w:t>70</w:t>
        </w:r>
        <w:r>
          <w:fldChar w:fldCharType="end"/>
        </w:r>
      </w:hyperlink>
    </w:p>
    <w:p>
      <w:pPr>
        <w:pStyle w:val="TOC2"/>
        <w:tabs>
          <w:tab w:val="right" w:leader="dot" w:pos="8306"/>
        </w:tabs>
      </w:pPr>
      <w:hyperlink w:anchor="_Toc1959" w:history="1">
        <w:r>
          <w:rPr>
            <w:rFonts w:ascii="仿宋" w:eastAsia="仿宋" w:hAnsi="仿宋" w:cs="仿宋" w:hint="eastAsia"/>
            <w:lang w:eastAsia="zh-CN"/>
          </w:rPr>
          <w:t>(六)、不符合与纠正措施</w:t>
        </w:r>
        <w:r>
          <w:tab/>
        </w:r>
        <w:r>
          <w:fldChar w:fldCharType="begin"/>
        </w:r>
        <w:r>
          <w:instrText xml:space="preserve"> PAGEREF _Toc1959 \h </w:instrText>
        </w:r>
        <w:r>
          <w:fldChar w:fldCharType="separate"/>
        </w:r>
        <w:r>
          <w:t>71</w:t>
        </w:r>
        <w:r>
          <w:fldChar w:fldCharType="end"/>
        </w:r>
      </w:hyperlink>
    </w:p>
    <w:p>
      <w:pPr>
        <w:pStyle w:val="TOC1"/>
        <w:tabs>
          <w:tab w:val="right" w:leader="dot" w:pos="8306"/>
        </w:tabs>
      </w:pPr>
      <w:hyperlink w:anchor="_Toc30326" w:history="1">
        <w:r>
          <w:rPr>
            <w:rFonts w:ascii="仿宋" w:eastAsia="仿宋" w:hAnsi="仿宋" w:cs="仿宋" w:hint="eastAsia"/>
            <w:lang w:eastAsia="zh-CN"/>
          </w:rPr>
          <w:t>十六、复印和胶版印制设备项目实施保障措施</w:t>
        </w:r>
        <w:r>
          <w:tab/>
        </w:r>
        <w:r>
          <w:fldChar w:fldCharType="begin"/>
        </w:r>
        <w:r>
          <w:instrText xml:space="preserve"> PAGEREF _Toc30326 \h </w:instrText>
        </w:r>
        <w:r>
          <w:fldChar w:fldCharType="separate"/>
        </w:r>
        <w:r>
          <w:t>73</w:t>
        </w:r>
        <w:r>
          <w:fldChar w:fldCharType="end"/>
        </w:r>
      </w:hyperlink>
    </w:p>
    <w:p>
      <w:pPr>
        <w:pStyle w:val="TOC2"/>
        <w:tabs>
          <w:tab w:val="right" w:leader="dot" w:pos="8306"/>
        </w:tabs>
      </w:pPr>
      <w:hyperlink w:anchor="_Toc6423" w:history="1">
        <w:r>
          <w:rPr>
            <w:rFonts w:ascii="仿宋" w:eastAsia="仿宋" w:hAnsi="仿宋" w:cs="仿宋" w:hint="eastAsia"/>
            <w:lang w:eastAsia="zh-CN"/>
          </w:rPr>
          <w:t>(一)、复印和胶版印制设备项目实施保障机制</w:t>
        </w:r>
        <w:r>
          <w:tab/>
        </w:r>
        <w:r>
          <w:fldChar w:fldCharType="begin"/>
        </w:r>
        <w:r>
          <w:instrText xml:space="preserve"> PAGEREF _Toc6423 \h </w:instrText>
        </w:r>
        <w:r>
          <w:fldChar w:fldCharType="separate"/>
        </w:r>
        <w:r>
          <w:t>73</w:t>
        </w:r>
        <w:r>
          <w:fldChar w:fldCharType="end"/>
        </w:r>
      </w:hyperlink>
    </w:p>
    <w:p>
      <w:pPr>
        <w:pStyle w:val="TOC2"/>
        <w:tabs>
          <w:tab w:val="right" w:leader="dot" w:pos="8306"/>
        </w:tabs>
      </w:pPr>
      <w:hyperlink w:anchor="_Toc30584" w:history="1">
        <w:r>
          <w:rPr>
            <w:rFonts w:ascii="仿宋" w:eastAsia="仿宋" w:hAnsi="仿宋" w:cs="仿宋" w:hint="eastAsia"/>
            <w:lang w:eastAsia="zh-CN"/>
          </w:rPr>
          <w:t>(二)、复印和胶版印制设备项目法律合规要求</w:t>
        </w:r>
        <w:r>
          <w:tab/>
        </w:r>
        <w:r>
          <w:fldChar w:fldCharType="begin"/>
        </w:r>
        <w:r>
          <w:instrText xml:space="preserve"> PAGEREF _Toc30584 \h </w:instrText>
        </w:r>
        <w:r>
          <w:fldChar w:fldCharType="separate"/>
        </w:r>
        <w:r>
          <w:t>77</w:t>
        </w:r>
        <w:r>
          <w:fldChar w:fldCharType="end"/>
        </w:r>
      </w:hyperlink>
    </w:p>
    <w:p>
      <w:pPr>
        <w:pStyle w:val="TOC2"/>
        <w:tabs>
          <w:tab w:val="right" w:leader="dot" w:pos="8306"/>
        </w:tabs>
      </w:pPr>
      <w:hyperlink w:anchor="_Toc3893" w:history="1">
        <w:r>
          <w:rPr>
            <w:rFonts w:ascii="仿宋" w:eastAsia="仿宋" w:hAnsi="仿宋" w:cs="仿宋" w:hint="eastAsia"/>
            <w:lang w:eastAsia="zh-CN"/>
          </w:rPr>
          <w:t>(三)、复印和胶版印制设备项目合同管理与法律事务</w:t>
        </w:r>
        <w:r>
          <w:tab/>
        </w:r>
        <w:r>
          <w:fldChar w:fldCharType="begin"/>
        </w:r>
        <w:r>
          <w:instrText xml:space="preserve"> PAGEREF _Toc3893 \h </w:instrText>
        </w:r>
        <w:r>
          <w:fldChar w:fldCharType="separate"/>
        </w:r>
        <w:r>
          <w:t>81</w:t>
        </w:r>
        <w:r>
          <w:fldChar w:fldCharType="end"/>
        </w:r>
      </w:hyperlink>
    </w:p>
    <w:p>
      <w:pPr>
        <w:pStyle w:val="TOC2"/>
        <w:tabs>
          <w:tab w:val="right" w:leader="dot" w:pos="8306"/>
        </w:tabs>
      </w:pPr>
      <w:hyperlink w:anchor="_Toc24146" w:history="1">
        <w:r>
          <w:rPr>
            <w:rFonts w:ascii="仿宋" w:eastAsia="仿宋" w:hAnsi="仿宋" w:cs="仿宋" w:hint="eastAsia"/>
            <w:lang w:eastAsia="zh-CN"/>
          </w:rPr>
          <w:t>(四)、复印和胶版印制设备项目知识产权保护策略</w:t>
        </w:r>
        <w:r>
          <w:tab/>
        </w:r>
        <w:r>
          <w:fldChar w:fldCharType="begin"/>
        </w:r>
        <w:r>
          <w:instrText xml:space="preserve"> PAGEREF _Toc24146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936"/>
      <w:r>
        <w:rPr>
          <w:rFonts w:ascii="仿宋" w:eastAsia="仿宋" w:hAnsi="仿宋" w:cs="仿宋" w:hint="eastAsia"/>
          <w:sz w:val="28"/>
          <w:lang w:eastAsia="zh-CN"/>
        </w:rPr>
        <w:t>一、复印和胶版印制设备项目概论</w:t>
      </w:r>
      <w:bookmarkEnd w:id="2"/>
    </w:p>
    <w:p>
      <w:pPr>
        <w:pStyle w:val="Heading2"/>
        <w:rPr>
          <w:rFonts w:ascii="仿宋" w:eastAsia="仿宋" w:hAnsi="仿宋" w:cs="仿宋" w:hint="eastAsia"/>
          <w:lang w:eastAsia="zh-CN"/>
        </w:rPr>
      </w:pPr>
      <w:bookmarkStart w:id="3" w:name="_Toc726"/>
      <w:r>
        <w:rPr>
          <w:rFonts w:ascii="仿宋" w:eastAsia="仿宋" w:hAnsi="仿宋" w:cs="仿宋" w:hint="eastAsia"/>
          <w:lang w:eastAsia="zh-CN"/>
        </w:rPr>
        <w:t>(一)、复印和胶版印制设备项目概况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的起源追溯至对市场的深入洞察。市场的不断演变与变革为复印和胶版印制设备项目提供了难得的机遇。当前市场存在的需求缺口和变革的大环境共同构成了复印和胶版印制设备项目的背景。这个复印和胶版印制设备项目旨在充分利用市场机遇，填补行业中尚未满足的需求，为客户提供全新的解决方案。市场的变革和需求的增长使得这个复印和胶版印制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复印和胶版印制设备项目名称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正式命名为复印和胶版印制设备。这个名称不仅仅是一个标识，更代表了复印和胶版印制设备项目的核心理念和愿景。它蕴含着复印和胶版印制设备项目所要解决问题的关键字，具有强烈的表达和辨识度，为复印和胶版印制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复印和胶版印制设备项目目标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的核心目标是提供一种全新、高效的解决方案，满足客户日益增长的需求。复印和胶版印制设备项目追求的不仅仅是满足市场需求，更是在市场中获得卓越的竞争优势。通过不断提升产品或服务的质量和创新水平，复印和胶版印制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复印和胶版印制设备项目范围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全面涵盖了产品研发、制造、市场推广和售后服务，确保从产品设计到最终用户体验的全方位关注。这一全面的复印和胶版印制设备项目范围是为了确保复印和胶版印制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复印和胶版印制设备项目时间表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计划在未来18个月内完成，包括研发、测试、市场试点和正式推出等不同阶段。这个时间表的合理设计是为了确保复印和胶版印制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复印和胶版印制设备项目预算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总预算估算为XX百万美元，主要分配在研发、市场推广、人员培训和运营等方面。这一充足的预算为复印和胶版印制设备项目提供了充足的资源，确保复印和胶版印制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复印和胶版印制设备项目风险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可能面临的风险包括市场接受度低、技术难题、竞争激烈等。复印和胶版印制设备项目团队已经制定了相应的风险应对计划，通过前瞻性的风险管理，确保复印和胶版印制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复印和胶版印制设备项目团队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复印和胶版印制设备项目汇聚了一支经验丰富、多领域专业素养的核心团队，确保复印和胶版印制设备项目在各个方面都能拥有高水平的执行力。团队的协同作战是复印和胶版印制设备项目成功的关键因素之一。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复印和胶版印制设备项目背景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复印和胶版印制设备项目的背景根植于市场对更高效、创新产品的渴望，同时也受到科技发展对行业格局的深刻改变的影响。这为复印和胶版印制设备项目提供了广阔的发展空间和市场需求。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复印和胶版印制设备项目现状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截至目前，复印和胶版印制设备项目已完成市场调研和技术验证，取得了初步的成功。这为复印和胶版印制设备项目在未来的发展奠定了坚实的基础，为更远大的目标打下了坚实的基石。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414"/>
      <w:r>
        <w:rPr>
          <w:rFonts w:ascii="仿宋" w:eastAsia="仿宋" w:hAnsi="仿宋" w:cs="仿宋" w:hint="eastAsia"/>
          <w:sz w:val="28"/>
          <w:lang w:eastAsia="zh-CN"/>
        </w:rPr>
        <w:t>(二)、复印和胶版印制设备项目目标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复印和胶版印制设备项目首要业务目标是在市场中占据有利地位，实现产品/服务的成功推广和销售。通过不断提升产品质量、创新性，复印和胶版印制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在科技迅速发展的时代，复印和胶版印制设备项目着眼于技术创新。通过持续的研发和技术升级，复印和胶版印制设备项目旨在推出更具创新性的产品或服务，以满足市场对新鲜、先进解决方案的需求。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复印和胶版印制设备项目设定了客户满意度目标。通过提供卓越的产品质量和优质的客户服务，复印和胶版印制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复印和胶版印制设备项目注重社会责任和可持续发展。通过实施环保、社会责任复印和胶版印制设备项目，复印和胶版印制设备项目致力于在经济发展的同时保护环境，促进社会公平，实现可持续经营。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复印和胶版印制设备项目的团队是实现目标的核心驱动力。因此，复印和胶版印制设备项目设定了团队发展目标，包括提升团队成员的专业技能、培养领导力，以及搭建协同高效的团队工作氛围。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488"/>
      <w:r>
        <w:rPr>
          <w:rFonts w:ascii="仿宋" w:eastAsia="仿宋" w:hAnsi="仿宋" w:cs="仿宋" w:hint="eastAsia"/>
          <w:sz w:val="28"/>
          <w:lang w:eastAsia="zh-CN"/>
        </w:rPr>
        <w:t>(三)、复印和胶版印制设备项目提出的理由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复印和胶版印制设备项目提出的理由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的提出源于对市场机遇的深刻洞察。当前市场中存在的需求缺口和行业发展趋势表明，有巨大的商业机会等待被开发。通过准确捕捉市场机遇，复印和胶版印制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的理念基于对技术创新的信仰。通过持续的研发和技术投入，复印和胶版印制设备项目有望推出更具创新性的产品或服务。在科技飞速发展的当下，复印和胶版印制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的提出是为了增强企业的行业竞争力。通过提升产品或服务的质量和独特性，复印和胶版印制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响应了消费者需求的变化。随着社会和科技的不断发展，消费者对产品和服务的需求也在发生变化。通过深入了解并及时回应消费者的新需求，复印和胶版印制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复印和胶版印制设备项目的提出是企业战略发展规划的一部分。在面对日益激烈的市场竞争和不断变化的商业环境中，复印和胶版印制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的提出不仅仅是基于商业考量，还注重社会责任。通过推出环保、社会责任等方面的复印和胶版印制设备项目，复印和胶版印制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复印和胶版印制设备项目的提出反映了对利益相关者期望的关注。包括客户、员工、投资者等利益相关者在企业发展中都有着各自的期望，复印和胶版印制设备项目力求在满足这些期望的同时，取得更大的共赢。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708"/>
      <w:r>
        <w:rPr>
          <w:rFonts w:ascii="仿宋" w:eastAsia="仿宋" w:hAnsi="仿宋" w:cs="仿宋" w:hint="eastAsia"/>
          <w:sz w:val="28"/>
          <w:lang w:eastAsia="zh-CN"/>
        </w:rPr>
        <w:t>(四)、复印和胶版印制设备项目意义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在实施复印和胶版印制设备项目的过程中，我们不仅仅是在追逐商业成功，更是为企业和社会的多个层面创造了深远的意义。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复印和胶版印制设备项目的首要意义在于提升企业的市场竞争力。通过持续的创新和对产品质量的高标准要求，复印和胶版印制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复印和胶版印制设备项目的推进将促使行业技术水平的提升。通过引入先进技术和创新性解决方案，复印和胶版印制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复印和胶版印制设备项目不仅创造了大量就业机会，提高了就业水平，还注重社会责任和环保。通过参与社会公益事业和推动环保复印和胶版印制设备项目，复印和胶版印制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综合而言，复印和胶版印制设备项目意义重大，不仅推动了企业的发展，也为行业和社会的进步贡献了积极力量。这是一个全面而深刻的影响，将在未来产生可持续的正面效应。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519"/>
      <w:r>
        <w:rPr>
          <w:rFonts w:ascii="仿宋" w:eastAsia="仿宋" w:hAnsi="仿宋" w:cs="仿宋" w:hint="eastAsia"/>
          <w:sz w:val="28"/>
          <w:lang w:eastAsia="zh-CN"/>
        </w:rPr>
        <w:t>(五)、复印和胶版印制设备项目背景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在当今迅猛发展的商业环境中，复印和胶版印制设备项目的动因根植于对多方面因素的审慎考量。这个复印和胶版印制设备项目的提出并非孤立的决策，而是对企业所处背景深入思考的产物。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复印和胶版印制设备项目背后的首要原因。科技的迅速发展和全球市场的快速变化使得企业必须灵活应对。复印和胶版印制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复印和胶版印制设备项目背景中不可忽视的一环。企业需要在激烈竞争中脱颖而出，为此，复印和胶版印制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技术的迅速发展为企业带来了机遇与挑战。作为复印和胶版印制设备项目启动的背景之一，对新兴技术的应用将有助于提升企业的技术水平，使其在不断演进的商业环境中保持竞争优势。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复印和胶版印制设备项目充分融入了社会责任的理念，通过可持续经营和社会公益复印和胶版印制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642"/>
      <w:r>
        <w:rPr>
          <w:rFonts w:ascii="仿宋" w:eastAsia="仿宋" w:hAnsi="仿宋" w:cs="仿宋" w:hint="eastAsia"/>
          <w:sz w:val="28"/>
          <w:lang w:eastAsia="zh-CN"/>
        </w:rPr>
        <w:t>二、复印和胶版印制设备项目土建工程</w:t>
      </w:r>
      <w:bookmarkEnd w:id="8"/>
    </w:p>
    <w:p>
      <w:pPr>
        <w:pStyle w:val="Heading2"/>
        <w:rPr>
          <w:rFonts w:ascii="仿宋" w:eastAsia="仿宋" w:hAnsi="仿宋" w:cs="仿宋" w:hint="eastAsia"/>
          <w:lang w:eastAsia="zh-CN"/>
        </w:rPr>
      </w:pPr>
      <w:bookmarkStart w:id="9" w:name="_Toc1331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在复印和胶版印制设备项目的建筑工程设计中，我们将秉承一系列重要的设计原则，以确保复印和胶版印制设备项目建筑在功能、美观、可持续性等方面达到最佳效果。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首要原则是确保建筑的功能性得到最大化的发挥。我们将充分理解复印和胶版印制设备项目的实际需求，合理布局各个功能区域，保证建筑在满足业务需求的同时，提供高效的工作环境。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在建筑设计中，我们将综合考虑建设和运营成本。通过精细的经济效益分析，确保设计方案在高效利用资源的同时，对复印和胶版印制设备项目的长期盈利能力有积极的贡献。</w:t>
      </w:r>
    </w:p>
    <w:p>
      <w:pPr>
        <w:pStyle w:val="Heading2"/>
        <w:ind w:firstLine="560" w:firstLineChars="200"/>
        <w:rPr>
          <w:rFonts w:ascii="仿宋" w:eastAsia="仿宋" w:hAnsi="仿宋" w:cs="仿宋" w:hint="eastAsia"/>
          <w:sz w:val="28"/>
          <w:lang w:eastAsia="zh-CN"/>
        </w:rPr>
      </w:pPr>
      <w:bookmarkStart w:id="10" w:name="_Toc187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印和胶版印制设备项目的土建工程设计中，我们将精准设定设计年限，结合复印和胶版印制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复印和胶版印制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64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复印和胶版印制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复印和胶版印制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复印和胶版印制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518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本期工程复印和胶版印制设备项目预计总建筑面积XXX平方米，其中：计容建筑面积XXX平方米，计划建筑工程投资XX万元，占复印和胶版印制设备项目总投资的XX%。</w:t>
      </w:r>
    </w:p>
    <w:p>
      <w:pPr>
        <w:pStyle w:val="Heading1"/>
        <w:ind w:firstLine="560" w:firstLineChars="200"/>
        <w:rPr>
          <w:rFonts w:ascii="仿宋" w:eastAsia="仿宋" w:hAnsi="仿宋" w:cs="仿宋" w:hint="eastAsia"/>
          <w:sz w:val="28"/>
          <w:lang w:eastAsia="zh-CN"/>
        </w:rPr>
      </w:pPr>
      <w:bookmarkStart w:id="13" w:name="_Toc31656"/>
      <w:r>
        <w:rPr>
          <w:rFonts w:ascii="仿宋" w:eastAsia="仿宋" w:hAnsi="仿宋" w:cs="仿宋" w:hint="eastAsia"/>
          <w:sz w:val="28"/>
          <w:lang w:eastAsia="zh-CN"/>
        </w:rPr>
        <w:t>三、复印和胶版印制设备项目危机管理</w:t>
      </w:r>
      <w:bookmarkEnd w:id="13"/>
    </w:p>
    <w:p>
      <w:pPr>
        <w:pStyle w:val="Heading2"/>
        <w:rPr>
          <w:rFonts w:ascii="仿宋" w:eastAsia="仿宋" w:hAnsi="仿宋" w:cs="仿宋" w:hint="eastAsia"/>
          <w:lang w:eastAsia="zh-CN"/>
        </w:rPr>
      </w:pPr>
      <w:bookmarkStart w:id="14" w:name="_Toc15415"/>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复印和胶版印制设备项目危机管理中，危机预警与识别是确保复印和胶版印制设备项目稳健运行的核心步骤。通过建立全面的监测机制，复印和胶版印制设备项目团队旨在及时发现和理解潜在的风险和危机因素，以便采取及时的预防和应对措施，确保复印和胶版印制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复印和胶版印制设备项目团队全面分析了整个复印和胶版印制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复印和胶版印制设备项目团队着重于明确定义复印和胶版印制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复印和胶版印制设备项目进展的持续监控，团队能够及时发现潜在问题并作出迅速反应。复印和胶版印制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复印和胶版印制设备项目得以更有序、可控地推进。</w:t>
      </w:r>
    </w:p>
    <w:p>
      <w:pPr>
        <w:pStyle w:val="Heading2"/>
        <w:ind w:firstLine="560" w:firstLineChars="200"/>
        <w:rPr>
          <w:rFonts w:ascii="仿宋" w:eastAsia="仿宋" w:hAnsi="仿宋" w:cs="仿宋" w:hint="eastAsia"/>
          <w:sz w:val="28"/>
          <w:lang w:eastAsia="zh-CN"/>
        </w:rPr>
      </w:pPr>
      <w:bookmarkStart w:id="15" w:name="_Toc2331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在危机发生时，复印和胶版印制设备项目团队立即行动，成立了应急小组。该小组的任务是迅速制定并实施紧急应对措施，以最小化潜在损失。以下是采取的主要措施：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暂停复印和胶版印制设备项目进度：为遏制危机蔓延，复印和胶版印制设备项目暂时停止进行，以便全面评估当前状况。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资源重新分配：重新评估复印和胶版印制设备项目资源的分配，确保最大限度地减小损失。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实时沟通：与关键利益相关者建立实时沟通机制，向他们传递复印和胶版印制设备项目危机的实际状况，保障复印和胶版印制设备项目核心利益。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在紧急应对的同时，复印和胶版印制设备项目团队强调了团队协作和有效沟通的重要性。以下是团队协作的关键举措：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信息共享机制：建立了信息共享平台，确保团队成员能够及时获取复印和胶版印制设备项目危机的实时信息。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领导者沟通：复印和胶版印制设备项目领导者通过定期会议和即时沟通工具，指导团队应对危机，保持团队稳定运行。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随着危机得到初步控制，复印和胶版印制设备项目团队转向制定恢复计划，以确保复印和胶版印制设备项目能够从中迅速恢复。主要恢复计划包括：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修复受损的进度计划：重新评估复印和胶版印制设备项目进度，制定修复计划，确保复印和胶版印制设备项目尽快回归正常进程。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重新调整资源分配：优化资源分配，确保复印和胶版印制设备项目在有限资源下高效运转。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风险管理机制加强：对复印和胶版印制设备项目风险进行全面评估，制定更强化的风险管理策略，以预防未来可能的危机。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9978"/>
      <w:r>
        <w:rPr>
          <w:rFonts w:ascii="仿宋" w:eastAsia="仿宋" w:hAnsi="仿宋" w:cs="仿宋" w:hint="eastAsia"/>
          <w:sz w:val="28"/>
          <w:lang w:eastAsia="zh-CN"/>
        </w:rPr>
        <w:t>四、复印和胶版印制设备项目建设单位说明</w:t>
      </w:r>
      <w:bookmarkEnd w:id="16"/>
    </w:p>
    <w:p>
      <w:pPr>
        <w:pStyle w:val="Heading2"/>
        <w:rPr>
          <w:rFonts w:ascii="仿宋" w:eastAsia="仿宋" w:hAnsi="仿宋" w:cs="仿宋" w:hint="eastAsia"/>
          <w:lang w:eastAsia="zh-CN"/>
        </w:rPr>
      </w:pPr>
      <w:bookmarkStart w:id="17" w:name="_Toc29419"/>
      <w:r>
        <w:rPr>
          <w:rFonts w:ascii="仿宋" w:eastAsia="仿宋" w:hAnsi="仿宋" w:cs="仿宋" w:hint="eastAsia"/>
          <w:lang w:eastAsia="zh-CN"/>
        </w:rPr>
        <w:t>(一)、复印和胶版印制设备项目承办单位基本情况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467"/>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https://d.book118.com/416143110042010040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复印和胶版印制设备项目计划设计方案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EB4176"/>
    <w:rsid w:val="59EB41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14311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2024-01-21T00:31:00Z</dcterms:created>
  <dcterms:modified xsi:type="dcterms:W3CDTF">2024-01-21T00:32:14Z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464861D161E24375B5541FA49419184D_11</vt:lpwstr>
  </property>
  <property fmtid="{D5CDD505-2E9C-101B-9397-08002B2CF9AE}" pid="3" name="KSOProductBuildVer">
    <vt:lpwstr>2052-12.1.0.16120</vt:lpwstr>
  </property>
</Properties>
</file>