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OTC药品项目计划设计方案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989" w:history="1">
        <w:r>
          <w:rPr>
            <w:rFonts w:ascii="仿宋" w:eastAsia="仿宋" w:hAnsi="仿宋" w:cs="仿宋" w:hint="eastAsia"/>
            <w:lang w:eastAsia="zh-CN"/>
          </w:rPr>
          <w:t>前言</w:t>
        </w:r>
        <w:r>
          <w:tab/>
        </w:r>
        <w:r>
          <w:fldChar w:fldCharType="begin"/>
        </w:r>
        <w:r>
          <w:instrText xml:space="preserve"> PAGEREF _Toc8989 \h </w:instrText>
        </w:r>
        <w:r>
          <w:fldChar w:fldCharType="separate"/>
        </w:r>
        <w:r>
          <w:t>3</w:t>
        </w:r>
        <w:r>
          <w:fldChar w:fldCharType="end"/>
        </w:r>
      </w:hyperlink>
    </w:p>
    <w:p>
      <w:pPr>
        <w:pStyle w:val="TOC1"/>
        <w:tabs>
          <w:tab w:val="right" w:leader="dot" w:pos="8306"/>
        </w:tabs>
      </w:pPr>
      <w:hyperlink w:anchor="_Toc16919" w:history="1">
        <w:r>
          <w:rPr>
            <w:rFonts w:ascii="仿宋" w:eastAsia="仿宋" w:hAnsi="仿宋" w:cs="仿宋" w:hint="eastAsia"/>
            <w:lang w:eastAsia="zh-CN"/>
          </w:rPr>
          <w:t>一、工艺说明</w:t>
        </w:r>
        <w:r>
          <w:tab/>
        </w:r>
        <w:r>
          <w:fldChar w:fldCharType="begin"/>
        </w:r>
        <w:r>
          <w:instrText xml:space="preserve"> PAGEREF _Toc16919 \h </w:instrText>
        </w:r>
        <w:r>
          <w:fldChar w:fldCharType="separate"/>
        </w:r>
        <w:r>
          <w:t>3</w:t>
        </w:r>
        <w:r>
          <w:fldChar w:fldCharType="end"/>
        </w:r>
      </w:hyperlink>
    </w:p>
    <w:p>
      <w:pPr>
        <w:pStyle w:val="TOC2"/>
        <w:tabs>
          <w:tab w:val="right" w:leader="dot" w:pos="8306"/>
        </w:tabs>
      </w:pPr>
      <w:hyperlink w:anchor="_Toc25686" w:history="1">
        <w:r>
          <w:rPr>
            <w:rFonts w:ascii="仿宋" w:eastAsia="仿宋" w:hAnsi="仿宋" w:cs="仿宋" w:hint="eastAsia"/>
            <w:lang w:eastAsia="zh-CN"/>
          </w:rPr>
          <w:t>(一)、技术管理特点</w:t>
        </w:r>
        <w:r>
          <w:tab/>
        </w:r>
        <w:r>
          <w:fldChar w:fldCharType="begin"/>
        </w:r>
        <w:r>
          <w:instrText xml:space="preserve"> PAGEREF _Toc25686 \h </w:instrText>
        </w:r>
        <w:r>
          <w:fldChar w:fldCharType="separate"/>
        </w:r>
        <w:r>
          <w:t>3</w:t>
        </w:r>
        <w:r>
          <w:fldChar w:fldCharType="end"/>
        </w:r>
      </w:hyperlink>
    </w:p>
    <w:p>
      <w:pPr>
        <w:pStyle w:val="TOC2"/>
        <w:tabs>
          <w:tab w:val="right" w:leader="dot" w:pos="8306"/>
        </w:tabs>
      </w:pPr>
      <w:hyperlink w:anchor="_Toc12996" w:history="1">
        <w:r>
          <w:rPr>
            <w:rFonts w:ascii="仿宋" w:eastAsia="仿宋" w:hAnsi="仿宋" w:cs="仿宋" w:hint="eastAsia"/>
            <w:lang w:eastAsia="zh-CN"/>
          </w:rPr>
          <w:t>(二)、OTC药品项目工艺技术设计方案</w:t>
        </w:r>
        <w:r>
          <w:tab/>
        </w:r>
        <w:r>
          <w:fldChar w:fldCharType="begin"/>
        </w:r>
        <w:r>
          <w:instrText xml:space="preserve"> PAGEREF _Toc12996 \h </w:instrText>
        </w:r>
        <w:r>
          <w:fldChar w:fldCharType="separate"/>
        </w:r>
        <w:r>
          <w:t>4</w:t>
        </w:r>
        <w:r>
          <w:fldChar w:fldCharType="end"/>
        </w:r>
      </w:hyperlink>
    </w:p>
    <w:p>
      <w:pPr>
        <w:pStyle w:val="TOC2"/>
        <w:tabs>
          <w:tab w:val="right" w:leader="dot" w:pos="8306"/>
        </w:tabs>
      </w:pPr>
      <w:hyperlink w:anchor="_Toc20462" w:history="1">
        <w:r>
          <w:rPr>
            <w:rFonts w:ascii="仿宋" w:eastAsia="仿宋" w:hAnsi="仿宋" w:cs="仿宋" w:hint="eastAsia"/>
            <w:lang w:eastAsia="zh-CN"/>
          </w:rPr>
          <w:t>(三)、设备选型方案</w:t>
        </w:r>
        <w:r>
          <w:tab/>
        </w:r>
        <w:r>
          <w:fldChar w:fldCharType="begin"/>
        </w:r>
        <w:r>
          <w:instrText xml:space="preserve"> PAGEREF _Toc20462 \h </w:instrText>
        </w:r>
        <w:r>
          <w:fldChar w:fldCharType="separate"/>
        </w:r>
        <w:r>
          <w:t>5</w:t>
        </w:r>
        <w:r>
          <w:fldChar w:fldCharType="end"/>
        </w:r>
      </w:hyperlink>
    </w:p>
    <w:p>
      <w:pPr>
        <w:pStyle w:val="TOC1"/>
        <w:tabs>
          <w:tab w:val="right" w:leader="dot" w:pos="8306"/>
        </w:tabs>
      </w:pPr>
      <w:hyperlink w:anchor="_Toc10051" w:history="1">
        <w:r>
          <w:rPr>
            <w:rFonts w:ascii="仿宋" w:eastAsia="仿宋" w:hAnsi="仿宋" w:cs="仿宋" w:hint="eastAsia"/>
            <w:lang w:eastAsia="zh-CN"/>
          </w:rPr>
          <w:t>二、产品规划分析</w:t>
        </w:r>
        <w:r>
          <w:tab/>
        </w:r>
        <w:r>
          <w:fldChar w:fldCharType="begin"/>
        </w:r>
        <w:r>
          <w:instrText xml:space="preserve"> PAGEREF _Toc10051 \h </w:instrText>
        </w:r>
        <w:r>
          <w:fldChar w:fldCharType="separate"/>
        </w:r>
        <w:r>
          <w:t>7</w:t>
        </w:r>
        <w:r>
          <w:fldChar w:fldCharType="end"/>
        </w:r>
      </w:hyperlink>
    </w:p>
    <w:p>
      <w:pPr>
        <w:pStyle w:val="TOC2"/>
        <w:tabs>
          <w:tab w:val="right" w:leader="dot" w:pos="8306"/>
        </w:tabs>
      </w:pPr>
      <w:hyperlink w:anchor="_Toc31802" w:history="1">
        <w:r>
          <w:rPr>
            <w:rFonts w:ascii="仿宋" w:eastAsia="仿宋" w:hAnsi="仿宋" w:cs="仿宋" w:hint="eastAsia"/>
            <w:lang w:eastAsia="zh-CN"/>
          </w:rPr>
          <w:t>(一)、产品规划</w:t>
        </w:r>
        <w:r>
          <w:tab/>
        </w:r>
        <w:r>
          <w:fldChar w:fldCharType="begin"/>
        </w:r>
        <w:r>
          <w:instrText xml:space="preserve"> PAGEREF _Toc31802 \h </w:instrText>
        </w:r>
        <w:r>
          <w:fldChar w:fldCharType="separate"/>
        </w:r>
        <w:r>
          <w:t>7</w:t>
        </w:r>
        <w:r>
          <w:fldChar w:fldCharType="end"/>
        </w:r>
      </w:hyperlink>
    </w:p>
    <w:p>
      <w:pPr>
        <w:pStyle w:val="TOC2"/>
        <w:tabs>
          <w:tab w:val="right" w:leader="dot" w:pos="8306"/>
        </w:tabs>
      </w:pPr>
      <w:hyperlink w:anchor="_Toc30240" w:history="1">
        <w:r>
          <w:rPr>
            <w:rFonts w:ascii="仿宋" w:eastAsia="仿宋" w:hAnsi="仿宋" w:cs="仿宋" w:hint="eastAsia"/>
            <w:lang w:eastAsia="zh-CN"/>
          </w:rPr>
          <w:t>(二)、建设规模</w:t>
        </w:r>
        <w:r>
          <w:tab/>
        </w:r>
        <w:r>
          <w:fldChar w:fldCharType="begin"/>
        </w:r>
        <w:r>
          <w:instrText xml:space="preserve"> PAGEREF _Toc30240 \h </w:instrText>
        </w:r>
        <w:r>
          <w:fldChar w:fldCharType="separate"/>
        </w:r>
        <w:r>
          <w:t>7</w:t>
        </w:r>
        <w:r>
          <w:fldChar w:fldCharType="end"/>
        </w:r>
      </w:hyperlink>
    </w:p>
    <w:p>
      <w:pPr>
        <w:pStyle w:val="TOC1"/>
        <w:tabs>
          <w:tab w:val="right" w:leader="dot" w:pos="8306"/>
        </w:tabs>
      </w:pPr>
      <w:hyperlink w:anchor="_Toc16635" w:history="1">
        <w:r>
          <w:rPr>
            <w:rFonts w:ascii="仿宋" w:eastAsia="仿宋" w:hAnsi="仿宋" w:cs="仿宋" w:hint="eastAsia"/>
            <w:lang w:eastAsia="zh-CN"/>
          </w:rPr>
          <w:t>三、OTC药品项目选址可行性分析</w:t>
        </w:r>
        <w:r>
          <w:tab/>
        </w:r>
        <w:r>
          <w:fldChar w:fldCharType="begin"/>
        </w:r>
        <w:r>
          <w:instrText xml:space="preserve"> PAGEREF _Toc16635 \h </w:instrText>
        </w:r>
        <w:r>
          <w:fldChar w:fldCharType="separate"/>
        </w:r>
        <w:r>
          <w:t>9</w:t>
        </w:r>
        <w:r>
          <w:fldChar w:fldCharType="end"/>
        </w:r>
      </w:hyperlink>
    </w:p>
    <w:p>
      <w:pPr>
        <w:pStyle w:val="TOC2"/>
        <w:tabs>
          <w:tab w:val="right" w:leader="dot" w:pos="8306"/>
        </w:tabs>
      </w:pPr>
      <w:hyperlink w:anchor="_Toc3574" w:history="1">
        <w:r>
          <w:rPr>
            <w:rFonts w:ascii="仿宋" w:eastAsia="仿宋" w:hAnsi="仿宋" w:cs="仿宋" w:hint="eastAsia"/>
            <w:lang w:eastAsia="zh-CN"/>
          </w:rPr>
          <w:t>(一)、OTC药品项目选址</w:t>
        </w:r>
        <w:r>
          <w:tab/>
        </w:r>
        <w:r>
          <w:fldChar w:fldCharType="begin"/>
        </w:r>
        <w:r>
          <w:instrText xml:space="preserve"> PAGEREF _Toc3574 \h </w:instrText>
        </w:r>
        <w:r>
          <w:fldChar w:fldCharType="separate"/>
        </w:r>
        <w:r>
          <w:t>9</w:t>
        </w:r>
        <w:r>
          <w:fldChar w:fldCharType="end"/>
        </w:r>
      </w:hyperlink>
    </w:p>
    <w:p>
      <w:pPr>
        <w:pStyle w:val="TOC2"/>
        <w:tabs>
          <w:tab w:val="right" w:leader="dot" w:pos="8306"/>
        </w:tabs>
      </w:pPr>
      <w:hyperlink w:anchor="_Toc22737" w:history="1">
        <w:r>
          <w:rPr>
            <w:rFonts w:ascii="仿宋" w:eastAsia="仿宋" w:hAnsi="仿宋" w:cs="仿宋" w:hint="eastAsia"/>
            <w:lang w:eastAsia="zh-CN"/>
          </w:rPr>
          <w:t>(二)、用地控制指标</w:t>
        </w:r>
        <w:r>
          <w:tab/>
        </w:r>
        <w:r>
          <w:fldChar w:fldCharType="begin"/>
        </w:r>
        <w:r>
          <w:instrText xml:space="preserve"> PAGEREF _Toc22737 \h </w:instrText>
        </w:r>
        <w:r>
          <w:fldChar w:fldCharType="separate"/>
        </w:r>
        <w:r>
          <w:t>9</w:t>
        </w:r>
        <w:r>
          <w:fldChar w:fldCharType="end"/>
        </w:r>
      </w:hyperlink>
    </w:p>
    <w:p>
      <w:pPr>
        <w:pStyle w:val="TOC2"/>
        <w:tabs>
          <w:tab w:val="right" w:leader="dot" w:pos="8306"/>
        </w:tabs>
      </w:pPr>
      <w:hyperlink w:anchor="_Toc29580" w:history="1">
        <w:r>
          <w:rPr>
            <w:rFonts w:ascii="仿宋" w:eastAsia="仿宋" w:hAnsi="仿宋" w:cs="仿宋" w:hint="eastAsia"/>
            <w:lang w:eastAsia="zh-CN"/>
          </w:rPr>
          <w:t>(三)、节约用地措施</w:t>
        </w:r>
        <w:r>
          <w:tab/>
        </w:r>
        <w:r>
          <w:fldChar w:fldCharType="begin"/>
        </w:r>
        <w:r>
          <w:instrText xml:space="preserve"> PAGEREF _Toc29580 \h </w:instrText>
        </w:r>
        <w:r>
          <w:fldChar w:fldCharType="separate"/>
        </w:r>
        <w:r>
          <w:t>11</w:t>
        </w:r>
        <w:r>
          <w:fldChar w:fldCharType="end"/>
        </w:r>
      </w:hyperlink>
    </w:p>
    <w:p>
      <w:pPr>
        <w:pStyle w:val="TOC2"/>
        <w:tabs>
          <w:tab w:val="right" w:leader="dot" w:pos="8306"/>
        </w:tabs>
      </w:pPr>
      <w:hyperlink w:anchor="_Toc16234" w:history="1">
        <w:r>
          <w:rPr>
            <w:rFonts w:ascii="仿宋" w:eastAsia="仿宋" w:hAnsi="仿宋" w:cs="仿宋" w:hint="eastAsia"/>
            <w:lang w:eastAsia="zh-CN"/>
          </w:rPr>
          <w:t>(四)、总图布置方案</w:t>
        </w:r>
        <w:r>
          <w:tab/>
        </w:r>
        <w:r>
          <w:fldChar w:fldCharType="begin"/>
        </w:r>
        <w:r>
          <w:instrText xml:space="preserve"> PAGEREF _Toc16234 \h </w:instrText>
        </w:r>
        <w:r>
          <w:fldChar w:fldCharType="separate"/>
        </w:r>
        <w:r>
          <w:t>12</w:t>
        </w:r>
        <w:r>
          <w:fldChar w:fldCharType="end"/>
        </w:r>
      </w:hyperlink>
    </w:p>
    <w:p>
      <w:pPr>
        <w:pStyle w:val="TOC2"/>
        <w:tabs>
          <w:tab w:val="right" w:leader="dot" w:pos="8306"/>
        </w:tabs>
      </w:pPr>
      <w:hyperlink w:anchor="_Toc7633" w:history="1">
        <w:r>
          <w:rPr>
            <w:rFonts w:ascii="仿宋" w:eastAsia="仿宋" w:hAnsi="仿宋" w:cs="仿宋" w:hint="eastAsia"/>
            <w:lang w:eastAsia="zh-CN"/>
          </w:rPr>
          <w:t>(五)、选址综合评价</w:t>
        </w:r>
        <w:r>
          <w:tab/>
        </w:r>
        <w:r>
          <w:fldChar w:fldCharType="begin"/>
        </w:r>
        <w:r>
          <w:instrText xml:space="preserve"> PAGEREF _Toc7633 \h </w:instrText>
        </w:r>
        <w:r>
          <w:fldChar w:fldCharType="separate"/>
        </w:r>
        <w:r>
          <w:t>13</w:t>
        </w:r>
        <w:r>
          <w:fldChar w:fldCharType="end"/>
        </w:r>
      </w:hyperlink>
    </w:p>
    <w:p>
      <w:pPr>
        <w:pStyle w:val="TOC1"/>
        <w:tabs>
          <w:tab w:val="right" w:leader="dot" w:pos="8306"/>
        </w:tabs>
      </w:pPr>
      <w:hyperlink w:anchor="_Toc14858" w:history="1">
        <w:r>
          <w:rPr>
            <w:rFonts w:ascii="仿宋" w:eastAsia="仿宋" w:hAnsi="仿宋" w:cs="仿宋" w:hint="eastAsia"/>
            <w:lang w:eastAsia="zh-CN"/>
          </w:rPr>
          <w:t>四、OTC药品项目文档管理</w:t>
        </w:r>
        <w:r>
          <w:tab/>
        </w:r>
        <w:r>
          <w:fldChar w:fldCharType="begin"/>
        </w:r>
        <w:r>
          <w:instrText xml:space="preserve"> PAGEREF _Toc14858 \h </w:instrText>
        </w:r>
        <w:r>
          <w:fldChar w:fldCharType="separate"/>
        </w:r>
        <w:r>
          <w:t>14</w:t>
        </w:r>
        <w:r>
          <w:fldChar w:fldCharType="end"/>
        </w:r>
      </w:hyperlink>
    </w:p>
    <w:p>
      <w:pPr>
        <w:pStyle w:val="TOC2"/>
        <w:tabs>
          <w:tab w:val="right" w:leader="dot" w:pos="8306"/>
        </w:tabs>
      </w:pPr>
      <w:hyperlink w:anchor="_Toc1731" w:history="1">
        <w:r>
          <w:rPr>
            <w:rFonts w:ascii="仿宋" w:eastAsia="仿宋" w:hAnsi="仿宋" w:cs="仿宋" w:hint="eastAsia"/>
            <w:lang w:eastAsia="zh-CN"/>
          </w:rPr>
          <w:t>(一)、文档编制与审查</w:t>
        </w:r>
        <w:r>
          <w:tab/>
        </w:r>
        <w:r>
          <w:fldChar w:fldCharType="begin"/>
        </w:r>
        <w:r>
          <w:instrText xml:space="preserve"> PAGEREF _Toc1731 \h </w:instrText>
        </w:r>
        <w:r>
          <w:fldChar w:fldCharType="separate"/>
        </w:r>
        <w:r>
          <w:t>14</w:t>
        </w:r>
        <w:r>
          <w:fldChar w:fldCharType="end"/>
        </w:r>
      </w:hyperlink>
    </w:p>
    <w:p>
      <w:pPr>
        <w:pStyle w:val="TOC2"/>
        <w:tabs>
          <w:tab w:val="right" w:leader="dot" w:pos="8306"/>
        </w:tabs>
      </w:pPr>
      <w:hyperlink w:anchor="_Toc9562" w:history="1">
        <w:r>
          <w:rPr>
            <w:rFonts w:ascii="仿宋" w:eastAsia="仿宋" w:hAnsi="仿宋" w:cs="仿宋" w:hint="eastAsia"/>
            <w:lang w:eastAsia="zh-CN"/>
          </w:rPr>
          <w:t>(二)、文档发布与分发</w:t>
        </w:r>
        <w:r>
          <w:tab/>
        </w:r>
        <w:r>
          <w:fldChar w:fldCharType="begin"/>
        </w:r>
        <w:r>
          <w:instrText xml:space="preserve"> PAGEREF _Toc9562 \h </w:instrText>
        </w:r>
        <w:r>
          <w:fldChar w:fldCharType="separate"/>
        </w:r>
        <w:r>
          <w:t>15</w:t>
        </w:r>
        <w:r>
          <w:fldChar w:fldCharType="end"/>
        </w:r>
      </w:hyperlink>
    </w:p>
    <w:p>
      <w:pPr>
        <w:pStyle w:val="TOC2"/>
        <w:tabs>
          <w:tab w:val="right" w:leader="dot" w:pos="8306"/>
        </w:tabs>
      </w:pPr>
      <w:hyperlink w:anchor="_Toc16518" w:history="1">
        <w:r>
          <w:rPr>
            <w:rFonts w:ascii="仿宋" w:eastAsia="仿宋" w:hAnsi="仿宋" w:cs="仿宋" w:hint="eastAsia"/>
            <w:lang w:eastAsia="zh-CN"/>
          </w:rPr>
          <w:t>(三)、文档存档与归档</w:t>
        </w:r>
        <w:r>
          <w:tab/>
        </w:r>
        <w:r>
          <w:fldChar w:fldCharType="begin"/>
        </w:r>
        <w:r>
          <w:instrText xml:space="preserve"> PAGEREF _Toc16518 \h </w:instrText>
        </w:r>
        <w:r>
          <w:fldChar w:fldCharType="separate"/>
        </w:r>
        <w:r>
          <w:t>16</w:t>
        </w:r>
        <w:r>
          <w:fldChar w:fldCharType="end"/>
        </w:r>
      </w:hyperlink>
    </w:p>
    <w:p>
      <w:pPr>
        <w:pStyle w:val="TOC1"/>
        <w:tabs>
          <w:tab w:val="right" w:leader="dot" w:pos="8306"/>
        </w:tabs>
      </w:pPr>
      <w:hyperlink w:anchor="_Toc15005" w:history="1">
        <w:r>
          <w:rPr>
            <w:rFonts w:ascii="仿宋" w:eastAsia="仿宋" w:hAnsi="仿宋" w:cs="仿宋" w:hint="eastAsia"/>
            <w:lang w:eastAsia="zh-CN"/>
          </w:rPr>
          <w:t>五、OTC药品项目概论</w:t>
        </w:r>
        <w:r>
          <w:tab/>
        </w:r>
        <w:r>
          <w:fldChar w:fldCharType="begin"/>
        </w:r>
        <w:r>
          <w:instrText xml:space="preserve"> PAGEREF _Toc15005 \h </w:instrText>
        </w:r>
        <w:r>
          <w:fldChar w:fldCharType="separate"/>
        </w:r>
        <w:r>
          <w:t>17</w:t>
        </w:r>
        <w:r>
          <w:fldChar w:fldCharType="end"/>
        </w:r>
      </w:hyperlink>
    </w:p>
    <w:p>
      <w:pPr>
        <w:pStyle w:val="TOC2"/>
        <w:tabs>
          <w:tab w:val="right" w:leader="dot" w:pos="8306"/>
        </w:tabs>
      </w:pPr>
      <w:hyperlink w:anchor="_Toc6197" w:history="1">
        <w:r>
          <w:rPr>
            <w:rFonts w:ascii="仿宋" w:eastAsia="仿宋" w:hAnsi="仿宋" w:cs="仿宋" w:hint="eastAsia"/>
            <w:lang w:eastAsia="zh-CN"/>
          </w:rPr>
          <w:t>(一)、OTC药品项目概况</w:t>
        </w:r>
        <w:r>
          <w:tab/>
        </w:r>
        <w:r>
          <w:fldChar w:fldCharType="begin"/>
        </w:r>
        <w:r>
          <w:instrText xml:space="preserve"> PAGEREF _Toc6197 \h </w:instrText>
        </w:r>
        <w:r>
          <w:fldChar w:fldCharType="separate"/>
        </w:r>
        <w:r>
          <w:t>17</w:t>
        </w:r>
        <w:r>
          <w:fldChar w:fldCharType="end"/>
        </w:r>
      </w:hyperlink>
    </w:p>
    <w:p>
      <w:pPr>
        <w:pStyle w:val="TOC2"/>
        <w:tabs>
          <w:tab w:val="right" w:leader="dot" w:pos="8306"/>
        </w:tabs>
      </w:pPr>
      <w:hyperlink w:anchor="_Toc20422" w:history="1">
        <w:r>
          <w:rPr>
            <w:rFonts w:ascii="仿宋" w:eastAsia="仿宋" w:hAnsi="仿宋" w:cs="仿宋" w:hint="eastAsia"/>
            <w:lang w:eastAsia="zh-CN"/>
          </w:rPr>
          <w:t>(二)、OTC药品项目目标</w:t>
        </w:r>
        <w:r>
          <w:tab/>
        </w:r>
        <w:r>
          <w:fldChar w:fldCharType="begin"/>
        </w:r>
        <w:r>
          <w:instrText xml:space="preserve"> PAGEREF _Toc20422 \h </w:instrText>
        </w:r>
        <w:r>
          <w:fldChar w:fldCharType="separate"/>
        </w:r>
        <w:r>
          <w:t>19</w:t>
        </w:r>
        <w:r>
          <w:fldChar w:fldCharType="end"/>
        </w:r>
      </w:hyperlink>
    </w:p>
    <w:p>
      <w:pPr>
        <w:pStyle w:val="TOC2"/>
        <w:tabs>
          <w:tab w:val="right" w:leader="dot" w:pos="8306"/>
        </w:tabs>
      </w:pPr>
      <w:hyperlink w:anchor="_Toc23602" w:history="1">
        <w:r>
          <w:rPr>
            <w:rFonts w:ascii="仿宋" w:eastAsia="仿宋" w:hAnsi="仿宋" w:cs="仿宋" w:hint="eastAsia"/>
            <w:lang w:eastAsia="zh-CN"/>
          </w:rPr>
          <w:t>(三)、OTC药品项目提出的理由</w:t>
        </w:r>
        <w:r>
          <w:tab/>
        </w:r>
        <w:r>
          <w:fldChar w:fldCharType="begin"/>
        </w:r>
        <w:r>
          <w:instrText xml:space="preserve"> PAGEREF _Toc23602 \h </w:instrText>
        </w:r>
        <w:r>
          <w:fldChar w:fldCharType="separate"/>
        </w:r>
        <w:r>
          <w:t>20</w:t>
        </w:r>
        <w:r>
          <w:fldChar w:fldCharType="end"/>
        </w:r>
      </w:hyperlink>
    </w:p>
    <w:p>
      <w:pPr>
        <w:pStyle w:val="TOC2"/>
        <w:tabs>
          <w:tab w:val="right" w:leader="dot" w:pos="8306"/>
        </w:tabs>
      </w:pPr>
      <w:hyperlink w:anchor="_Toc28931" w:history="1">
        <w:r>
          <w:rPr>
            <w:rFonts w:ascii="仿宋" w:eastAsia="仿宋" w:hAnsi="仿宋" w:cs="仿宋" w:hint="eastAsia"/>
            <w:lang w:eastAsia="zh-CN"/>
          </w:rPr>
          <w:t>(四)、OTC药品项目意义</w:t>
        </w:r>
        <w:r>
          <w:tab/>
        </w:r>
        <w:r>
          <w:fldChar w:fldCharType="begin"/>
        </w:r>
        <w:r>
          <w:instrText xml:space="preserve"> PAGEREF _Toc28931 \h </w:instrText>
        </w:r>
        <w:r>
          <w:fldChar w:fldCharType="separate"/>
        </w:r>
        <w:r>
          <w:t>22</w:t>
        </w:r>
        <w:r>
          <w:fldChar w:fldCharType="end"/>
        </w:r>
      </w:hyperlink>
    </w:p>
    <w:p>
      <w:pPr>
        <w:pStyle w:val="TOC2"/>
        <w:tabs>
          <w:tab w:val="right" w:leader="dot" w:pos="8306"/>
        </w:tabs>
      </w:pPr>
      <w:hyperlink w:anchor="_Toc18944" w:history="1">
        <w:r>
          <w:rPr>
            <w:rFonts w:ascii="仿宋" w:eastAsia="仿宋" w:hAnsi="仿宋" w:cs="仿宋" w:hint="eastAsia"/>
            <w:lang w:eastAsia="zh-CN"/>
          </w:rPr>
          <w:t>(五)、OTC药品项目背景</w:t>
        </w:r>
        <w:r>
          <w:tab/>
        </w:r>
        <w:r>
          <w:fldChar w:fldCharType="begin"/>
        </w:r>
        <w:r>
          <w:instrText xml:space="preserve"> PAGEREF _Toc18944 \h </w:instrText>
        </w:r>
        <w:r>
          <w:fldChar w:fldCharType="separate"/>
        </w:r>
        <w:r>
          <w:t>23</w:t>
        </w:r>
        <w:r>
          <w:fldChar w:fldCharType="end"/>
        </w:r>
      </w:hyperlink>
    </w:p>
    <w:p>
      <w:pPr>
        <w:pStyle w:val="TOC1"/>
        <w:tabs>
          <w:tab w:val="right" w:leader="dot" w:pos="8306"/>
        </w:tabs>
      </w:pPr>
      <w:hyperlink w:anchor="_Toc26540" w:history="1">
        <w:r>
          <w:rPr>
            <w:rFonts w:ascii="仿宋" w:eastAsia="仿宋" w:hAnsi="仿宋" w:cs="仿宋" w:hint="eastAsia"/>
            <w:lang w:eastAsia="zh-CN"/>
          </w:rPr>
          <w:t>六、OTC药品项目建设背景及必要性分析</w:t>
        </w:r>
        <w:r>
          <w:tab/>
        </w:r>
        <w:r>
          <w:fldChar w:fldCharType="begin"/>
        </w:r>
        <w:r>
          <w:instrText xml:space="preserve"> PAGEREF _Toc26540 \h </w:instrText>
        </w:r>
        <w:r>
          <w:fldChar w:fldCharType="separate"/>
        </w:r>
        <w:r>
          <w:t>24</w:t>
        </w:r>
        <w:r>
          <w:fldChar w:fldCharType="end"/>
        </w:r>
      </w:hyperlink>
    </w:p>
    <w:p>
      <w:pPr>
        <w:pStyle w:val="TOC2"/>
        <w:tabs>
          <w:tab w:val="right" w:leader="dot" w:pos="8306"/>
        </w:tabs>
      </w:pPr>
      <w:hyperlink w:anchor="_Toc2030" w:history="1">
        <w:r>
          <w:rPr>
            <w:rFonts w:ascii="仿宋" w:eastAsia="仿宋" w:hAnsi="仿宋" w:cs="仿宋" w:hint="eastAsia"/>
            <w:lang w:eastAsia="zh-CN"/>
          </w:rPr>
          <w:t>(一)、OTC药品项目背景分析</w:t>
        </w:r>
        <w:r>
          <w:tab/>
        </w:r>
        <w:r>
          <w:fldChar w:fldCharType="begin"/>
        </w:r>
        <w:r>
          <w:instrText xml:space="preserve"> PAGEREF _Toc2030 \h </w:instrText>
        </w:r>
        <w:r>
          <w:fldChar w:fldCharType="separate"/>
        </w:r>
        <w:r>
          <w:t>24</w:t>
        </w:r>
        <w:r>
          <w:fldChar w:fldCharType="end"/>
        </w:r>
      </w:hyperlink>
    </w:p>
    <w:p>
      <w:pPr>
        <w:pStyle w:val="TOC2"/>
        <w:tabs>
          <w:tab w:val="right" w:leader="dot" w:pos="8306"/>
        </w:tabs>
      </w:pPr>
      <w:hyperlink w:anchor="_Toc8645" w:history="1">
        <w:r>
          <w:rPr>
            <w:rFonts w:ascii="仿宋" w:eastAsia="仿宋" w:hAnsi="仿宋" w:cs="仿宋" w:hint="eastAsia"/>
            <w:lang w:eastAsia="zh-CN"/>
          </w:rPr>
          <w:t>(二)、OTC药品项目建设必要性分析</w:t>
        </w:r>
        <w:r>
          <w:tab/>
        </w:r>
        <w:r>
          <w:fldChar w:fldCharType="begin"/>
        </w:r>
        <w:r>
          <w:instrText xml:space="preserve"> PAGEREF _Toc8645 \h </w:instrText>
        </w:r>
        <w:r>
          <w:fldChar w:fldCharType="separate"/>
        </w:r>
        <w:r>
          <w:t>25</w:t>
        </w:r>
        <w:r>
          <w:fldChar w:fldCharType="end"/>
        </w:r>
      </w:hyperlink>
    </w:p>
    <w:p>
      <w:pPr>
        <w:pStyle w:val="TOC1"/>
        <w:tabs>
          <w:tab w:val="right" w:leader="dot" w:pos="8306"/>
        </w:tabs>
      </w:pPr>
      <w:hyperlink w:anchor="_Toc28956" w:history="1">
        <w:r>
          <w:rPr>
            <w:rFonts w:ascii="仿宋" w:eastAsia="仿宋" w:hAnsi="仿宋" w:cs="仿宋" w:hint="eastAsia"/>
            <w:lang w:eastAsia="zh-CN"/>
          </w:rPr>
          <w:t>七、OTC药品项目投资规划</w:t>
        </w:r>
        <w:r>
          <w:tab/>
        </w:r>
        <w:r>
          <w:fldChar w:fldCharType="begin"/>
        </w:r>
        <w:r>
          <w:instrText xml:space="preserve"> PAGEREF _Toc28956 \h </w:instrText>
        </w:r>
        <w:r>
          <w:fldChar w:fldCharType="separate"/>
        </w:r>
        <w:r>
          <w:t>27</w:t>
        </w:r>
        <w:r>
          <w:fldChar w:fldCharType="end"/>
        </w:r>
      </w:hyperlink>
    </w:p>
    <w:p>
      <w:pPr>
        <w:pStyle w:val="TOC2"/>
        <w:tabs>
          <w:tab w:val="right" w:leader="dot" w:pos="8306"/>
        </w:tabs>
      </w:pPr>
      <w:hyperlink w:anchor="_Toc18031" w:history="1">
        <w:r>
          <w:rPr>
            <w:rFonts w:ascii="仿宋" w:eastAsia="仿宋" w:hAnsi="仿宋" w:cs="仿宋" w:hint="eastAsia"/>
            <w:lang w:eastAsia="zh-CN"/>
          </w:rPr>
          <w:t>(一)、OTC药品项目总投资估算</w:t>
        </w:r>
        <w:r>
          <w:tab/>
        </w:r>
        <w:r>
          <w:fldChar w:fldCharType="begin"/>
        </w:r>
        <w:r>
          <w:instrText xml:space="preserve"> PAGEREF _Toc18031 \h </w:instrText>
        </w:r>
        <w:r>
          <w:fldChar w:fldCharType="separate"/>
        </w:r>
        <w:r>
          <w:t>27</w:t>
        </w:r>
        <w:r>
          <w:fldChar w:fldCharType="end"/>
        </w:r>
      </w:hyperlink>
    </w:p>
    <w:p>
      <w:pPr>
        <w:pStyle w:val="TOC2"/>
        <w:tabs>
          <w:tab w:val="right" w:leader="dot" w:pos="8306"/>
        </w:tabs>
      </w:pPr>
      <w:hyperlink w:anchor="_Toc28320" w:history="1">
        <w:r>
          <w:rPr>
            <w:rFonts w:ascii="仿宋" w:eastAsia="仿宋" w:hAnsi="仿宋" w:cs="仿宋" w:hint="eastAsia"/>
            <w:lang w:eastAsia="zh-CN"/>
          </w:rPr>
          <w:t>(二)、资金筹措</w:t>
        </w:r>
        <w:r>
          <w:tab/>
        </w:r>
        <w:r>
          <w:fldChar w:fldCharType="begin"/>
        </w:r>
        <w:r>
          <w:instrText xml:space="preserve"> PAGEREF _Toc28320 \h </w:instrText>
        </w:r>
        <w:r>
          <w:fldChar w:fldCharType="separate"/>
        </w:r>
        <w:r>
          <w:t>28</w:t>
        </w:r>
        <w:r>
          <w:fldChar w:fldCharType="end"/>
        </w:r>
      </w:hyperlink>
    </w:p>
    <w:p>
      <w:pPr>
        <w:pStyle w:val="TOC1"/>
        <w:tabs>
          <w:tab w:val="right" w:leader="dot" w:pos="8306"/>
        </w:tabs>
      </w:pPr>
      <w:hyperlink w:anchor="_Toc26362" w:history="1">
        <w:r>
          <w:rPr>
            <w:rFonts w:ascii="仿宋" w:eastAsia="仿宋" w:hAnsi="仿宋" w:cs="仿宋" w:hint="eastAsia"/>
            <w:lang w:eastAsia="zh-CN"/>
          </w:rPr>
          <w:t>八、OTC药品项目计划安排</w:t>
        </w:r>
        <w:r>
          <w:tab/>
        </w:r>
        <w:r>
          <w:fldChar w:fldCharType="begin"/>
        </w:r>
        <w:r>
          <w:instrText xml:space="preserve"> PAGEREF _Toc26362 \h </w:instrText>
        </w:r>
        <w:r>
          <w:fldChar w:fldCharType="separate"/>
        </w:r>
        <w:r>
          <w:t>29</w:t>
        </w:r>
        <w:r>
          <w:fldChar w:fldCharType="end"/>
        </w:r>
      </w:hyperlink>
    </w:p>
    <w:p>
      <w:pPr>
        <w:pStyle w:val="TOC2"/>
        <w:tabs>
          <w:tab w:val="right" w:leader="dot" w:pos="8306"/>
        </w:tabs>
      </w:pPr>
      <w:hyperlink w:anchor="_Toc11989" w:history="1">
        <w:r>
          <w:rPr>
            <w:rFonts w:ascii="仿宋" w:eastAsia="仿宋" w:hAnsi="仿宋" w:cs="仿宋" w:hint="eastAsia"/>
            <w:lang w:eastAsia="zh-CN"/>
          </w:rPr>
          <w:t>(一)、建设周期</w:t>
        </w:r>
        <w:r>
          <w:tab/>
        </w:r>
        <w:r>
          <w:fldChar w:fldCharType="begin"/>
        </w:r>
        <w:r>
          <w:instrText xml:space="preserve"> PAGEREF _Toc11989 \h </w:instrText>
        </w:r>
        <w:r>
          <w:fldChar w:fldCharType="separate"/>
        </w:r>
        <w:r>
          <w:t>29</w:t>
        </w:r>
        <w:r>
          <w:fldChar w:fldCharType="end"/>
        </w:r>
      </w:hyperlink>
    </w:p>
    <w:p>
      <w:pPr>
        <w:pStyle w:val="TOC2"/>
        <w:tabs>
          <w:tab w:val="right" w:leader="dot" w:pos="8306"/>
        </w:tabs>
      </w:pPr>
      <w:hyperlink w:anchor="_Toc31099" w:history="1">
        <w:r>
          <w:rPr>
            <w:rFonts w:ascii="仿宋" w:eastAsia="仿宋" w:hAnsi="仿宋" w:cs="仿宋" w:hint="eastAsia"/>
            <w:lang w:eastAsia="zh-CN"/>
          </w:rPr>
          <w:t>(二)、建设进度</w:t>
        </w:r>
        <w:r>
          <w:tab/>
        </w:r>
        <w:r>
          <w:fldChar w:fldCharType="begin"/>
        </w:r>
        <w:r>
          <w:instrText xml:space="preserve"> PAGEREF _Toc31099 \h </w:instrText>
        </w:r>
        <w:r>
          <w:fldChar w:fldCharType="separate"/>
        </w:r>
        <w:r>
          <w:t>29</w:t>
        </w:r>
        <w:r>
          <w:fldChar w:fldCharType="end"/>
        </w:r>
      </w:hyperlink>
    </w:p>
    <w:p>
      <w:pPr>
        <w:pStyle w:val="TOC2"/>
        <w:tabs>
          <w:tab w:val="right" w:leader="dot" w:pos="8306"/>
        </w:tabs>
      </w:pPr>
      <w:hyperlink w:anchor="_Toc21528" w:history="1">
        <w:r>
          <w:rPr>
            <w:rFonts w:ascii="仿宋" w:eastAsia="仿宋" w:hAnsi="仿宋" w:cs="仿宋" w:hint="eastAsia"/>
            <w:lang w:eastAsia="zh-CN"/>
          </w:rPr>
          <w:t>(三)、进度安排注意事项</w:t>
        </w:r>
        <w:r>
          <w:tab/>
        </w:r>
        <w:r>
          <w:fldChar w:fldCharType="begin"/>
        </w:r>
        <w:r>
          <w:instrText xml:space="preserve"> PAGEREF _Toc21528 \h </w:instrText>
        </w:r>
        <w:r>
          <w:fldChar w:fldCharType="separate"/>
        </w:r>
        <w:r>
          <w:t>30</w:t>
        </w:r>
        <w:r>
          <w:fldChar w:fldCharType="end"/>
        </w:r>
      </w:hyperlink>
    </w:p>
    <w:p>
      <w:pPr>
        <w:pStyle w:val="TOC2"/>
        <w:tabs>
          <w:tab w:val="right" w:leader="dot" w:pos="8306"/>
        </w:tabs>
      </w:pPr>
      <w:hyperlink w:anchor="_Toc28939" w:history="1">
        <w:r>
          <w:rPr>
            <w:rFonts w:ascii="仿宋" w:eastAsia="仿宋" w:hAnsi="仿宋" w:cs="仿宋" w:hint="eastAsia"/>
            <w:lang w:eastAsia="zh-CN"/>
          </w:rPr>
          <w:t>(四)、人力资源配置</w:t>
        </w:r>
        <w:r>
          <w:tab/>
        </w:r>
        <w:r>
          <w:fldChar w:fldCharType="begin"/>
        </w:r>
        <w:r>
          <w:instrText xml:space="preserve"> PAGEREF _Toc28939 \h </w:instrText>
        </w:r>
        <w:r>
          <w:fldChar w:fldCharType="separate"/>
        </w:r>
        <w:r>
          <w:t>32</w:t>
        </w:r>
        <w:r>
          <w:fldChar w:fldCharType="end"/>
        </w:r>
      </w:hyperlink>
    </w:p>
    <w:p>
      <w:pPr>
        <w:pStyle w:val="TOC1"/>
        <w:tabs>
          <w:tab w:val="right" w:leader="dot" w:pos="8306"/>
        </w:tabs>
      </w:pPr>
      <w:hyperlink w:anchor="_Toc15999" w:history="1">
        <w:r>
          <w:rPr>
            <w:rFonts w:ascii="仿宋" w:eastAsia="仿宋" w:hAnsi="仿宋" w:cs="仿宋" w:hint="eastAsia"/>
            <w:lang w:eastAsia="zh-CN"/>
          </w:rPr>
          <w:t>九、OTC药品项目风险管理</w:t>
        </w:r>
        <w:r>
          <w:tab/>
        </w:r>
        <w:r>
          <w:fldChar w:fldCharType="begin"/>
        </w:r>
        <w:r>
          <w:instrText xml:space="preserve"> PAGEREF _Toc15999 \h </w:instrText>
        </w:r>
        <w:r>
          <w:fldChar w:fldCharType="separate"/>
        </w:r>
        <w:r>
          <w:t>33</w:t>
        </w:r>
        <w:r>
          <w:fldChar w:fldCharType="end"/>
        </w:r>
      </w:hyperlink>
    </w:p>
    <w:p>
      <w:pPr>
        <w:pStyle w:val="TOC2"/>
        <w:tabs>
          <w:tab w:val="right" w:leader="dot" w:pos="8306"/>
        </w:tabs>
      </w:pPr>
      <w:hyperlink w:anchor="_Toc10535" w:history="1">
        <w:r>
          <w:rPr>
            <w:rFonts w:ascii="仿宋" w:eastAsia="仿宋" w:hAnsi="仿宋" w:cs="仿宋" w:hint="eastAsia"/>
            <w:lang w:eastAsia="zh-CN"/>
          </w:rPr>
          <w:t>(一)、风险识别与评估</w:t>
        </w:r>
        <w:r>
          <w:tab/>
        </w:r>
        <w:r>
          <w:fldChar w:fldCharType="begin"/>
        </w:r>
        <w:r>
          <w:instrText xml:space="preserve"> PAGEREF _Toc10535 \h </w:instrText>
        </w:r>
        <w:r>
          <w:fldChar w:fldCharType="separate"/>
        </w:r>
        <w:r>
          <w:t>33</w:t>
        </w:r>
        <w:r>
          <w:fldChar w:fldCharType="end"/>
        </w:r>
      </w:hyperlink>
    </w:p>
    <w:p>
      <w:pPr>
        <w:pStyle w:val="TOC2"/>
        <w:tabs>
          <w:tab w:val="right" w:leader="dot" w:pos="8306"/>
        </w:tabs>
      </w:pPr>
      <w:hyperlink w:anchor="_Toc28760" w:history="1">
        <w:r>
          <w:rPr>
            <w:rFonts w:ascii="仿宋" w:eastAsia="仿宋" w:hAnsi="仿宋" w:cs="仿宋" w:hint="eastAsia"/>
            <w:lang w:eastAsia="zh-CN"/>
          </w:rPr>
          <w:t>(二)、风险应对策略</w:t>
        </w:r>
        <w:r>
          <w:tab/>
        </w:r>
        <w:r>
          <w:fldChar w:fldCharType="begin"/>
        </w:r>
        <w:r>
          <w:instrText xml:space="preserve"> PAGEREF _Toc28760 \h </w:instrText>
        </w:r>
        <w:r>
          <w:fldChar w:fldCharType="separate"/>
        </w:r>
        <w:r>
          <w:t>34</w:t>
        </w:r>
        <w:r>
          <w:fldChar w:fldCharType="end"/>
        </w:r>
      </w:hyperlink>
    </w:p>
    <w:p>
      <w:pPr>
        <w:pStyle w:val="TOC2"/>
        <w:tabs>
          <w:tab w:val="right" w:leader="dot" w:pos="8306"/>
        </w:tabs>
      </w:pPr>
      <w:hyperlink w:anchor="_Toc17594" w:history="1">
        <w:r>
          <w:rPr>
            <w:rFonts w:ascii="仿宋" w:eastAsia="仿宋" w:hAnsi="仿宋" w:cs="仿宋" w:hint="eastAsia"/>
            <w:lang w:eastAsia="zh-CN"/>
          </w:rPr>
          <w:t>(三)、风险监控与控制</w:t>
        </w:r>
        <w:r>
          <w:tab/>
        </w:r>
        <w:r>
          <w:fldChar w:fldCharType="begin"/>
        </w:r>
        <w:r>
          <w:instrText xml:space="preserve"> PAGEREF _Toc17594 \h </w:instrText>
        </w:r>
        <w:r>
          <w:fldChar w:fldCharType="separate"/>
        </w:r>
        <w:r>
          <w:t>36</w:t>
        </w:r>
        <w:r>
          <w:fldChar w:fldCharType="end"/>
        </w:r>
      </w:hyperlink>
    </w:p>
    <w:p>
      <w:pPr>
        <w:pStyle w:val="TOC1"/>
        <w:tabs>
          <w:tab w:val="right" w:leader="dot" w:pos="8306"/>
        </w:tabs>
      </w:pPr>
      <w:hyperlink w:anchor="_Toc19301" w:history="1">
        <w:r>
          <w:rPr>
            <w:rFonts w:ascii="仿宋" w:eastAsia="仿宋" w:hAnsi="仿宋" w:cs="仿宋" w:hint="eastAsia"/>
            <w:lang w:eastAsia="zh-CN"/>
          </w:rPr>
          <w:t>十、OTC药品项目环境影响分析</w:t>
        </w:r>
        <w:r>
          <w:tab/>
        </w:r>
        <w:r>
          <w:fldChar w:fldCharType="begin"/>
        </w:r>
        <w:r>
          <w:instrText xml:space="preserve"> PAGEREF _Toc19301 \h </w:instrText>
        </w:r>
        <w:r>
          <w:fldChar w:fldCharType="separate"/>
        </w:r>
        <w:r>
          <w:t>37</w:t>
        </w:r>
        <w:r>
          <w:fldChar w:fldCharType="end"/>
        </w:r>
      </w:hyperlink>
    </w:p>
    <w:p>
      <w:pPr>
        <w:pStyle w:val="TOC2"/>
        <w:tabs>
          <w:tab w:val="right" w:leader="dot" w:pos="8306"/>
        </w:tabs>
      </w:pPr>
      <w:hyperlink w:anchor="_Toc26335" w:history="1">
        <w:r>
          <w:rPr>
            <w:rFonts w:ascii="仿宋" w:eastAsia="仿宋" w:hAnsi="仿宋" w:cs="仿宋" w:hint="eastAsia"/>
            <w:lang w:eastAsia="zh-CN"/>
          </w:rPr>
          <w:t>(一)、建设区域环境质量现状</w:t>
        </w:r>
        <w:r>
          <w:tab/>
        </w:r>
        <w:r>
          <w:fldChar w:fldCharType="begin"/>
        </w:r>
        <w:r>
          <w:instrText xml:space="preserve"> PAGEREF _Toc26335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426" w:history="1">
        <w:r>
          <w:rPr>
            <w:rFonts w:ascii="仿宋" w:eastAsia="仿宋" w:hAnsi="仿宋" w:cs="仿宋" w:hint="eastAsia"/>
            <w:lang w:eastAsia="zh-CN"/>
          </w:rPr>
          <w:t>(二)、建设期环境保护</w:t>
        </w:r>
        <w:r>
          <w:tab/>
        </w:r>
        <w:r>
          <w:fldChar w:fldCharType="begin"/>
        </w:r>
        <w:r>
          <w:instrText xml:space="preserve"> PAGEREF _Toc5426 \h </w:instrText>
        </w:r>
        <w:r>
          <w:fldChar w:fldCharType="separate"/>
        </w:r>
        <w:r>
          <w:t>38</w:t>
        </w:r>
        <w:r>
          <w:fldChar w:fldCharType="end"/>
        </w:r>
      </w:hyperlink>
    </w:p>
    <w:p>
      <w:pPr>
        <w:pStyle w:val="TOC2"/>
        <w:tabs>
          <w:tab w:val="right" w:leader="dot" w:pos="8306"/>
        </w:tabs>
      </w:pPr>
      <w:hyperlink w:anchor="_Toc6755" w:history="1">
        <w:r>
          <w:rPr>
            <w:rFonts w:ascii="仿宋" w:eastAsia="仿宋" w:hAnsi="仿宋" w:cs="仿宋" w:hint="eastAsia"/>
            <w:lang w:eastAsia="zh-CN"/>
          </w:rPr>
          <w:t>(三)、运营期环境保护</w:t>
        </w:r>
        <w:r>
          <w:tab/>
        </w:r>
        <w:r>
          <w:fldChar w:fldCharType="begin"/>
        </w:r>
        <w:r>
          <w:instrText xml:space="preserve"> PAGEREF _Toc6755 \h </w:instrText>
        </w:r>
        <w:r>
          <w:fldChar w:fldCharType="separate"/>
        </w:r>
        <w:r>
          <w:t>40</w:t>
        </w:r>
        <w:r>
          <w:fldChar w:fldCharType="end"/>
        </w:r>
      </w:hyperlink>
    </w:p>
    <w:p>
      <w:pPr>
        <w:pStyle w:val="TOC2"/>
        <w:tabs>
          <w:tab w:val="right" w:leader="dot" w:pos="8306"/>
        </w:tabs>
      </w:pPr>
      <w:hyperlink w:anchor="_Toc25346" w:history="1">
        <w:r>
          <w:rPr>
            <w:rFonts w:ascii="仿宋" w:eastAsia="仿宋" w:hAnsi="仿宋" w:cs="仿宋" w:hint="eastAsia"/>
            <w:lang w:eastAsia="zh-CN"/>
          </w:rPr>
          <w:t>(四)、OTC药品项目建设对区域经济的影响</w:t>
        </w:r>
        <w:r>
          <w:tab/>
        </w:r>
        <w:r>
          <w:fldChar w:fldCharType="begin"/>
        </w:r>
        <w:r>
          <w:instrText xml:space="preserve"> PAGEREF _Toc25346 \h </w:instrText>
        </w:r>
        <w:r>
          <w:fldChar w:fldCharType="separate"/>
        </w:r>
        <w:r>
          <w:t>41</w:t>
        </w:r>
        <w:r>
          <w:fldChar w:fldCharType="end"/>
        </w:r>
      </w:hyperlink>
    </w:p>
    <w:p>
      <w:pPr>
        <w:pStyle w:val="TOC2"/>
        <w:tabs>
          <w:tab w:val="right" w:leader="dot" w:pos="8306"/>
        </w:tabs>
      </w:pPr>
      <w:hyperlink w:anchor="_Toc9858" w:history="1">
        <w:r>
          <w:rPr>
            <w:rFonts w:ascii="仿宋" w:eastAsia="仿宋" w:hAnsi="仿宋" w:cs="仿宋" w:hint="eastAsia"/>
            <w:lang w:eastAsia="zh-CN"/>
          </w:rPr>
          <w:t>(五)、废弃物处理</w:t>
        </w:r>
        <w:r>
          <w:tab/>
        </w:r>
        <w:r>
          <w:fldChar w:fldCharType="begin"/>
        </w:r>
        <w:r>
          <w:instrText xml:space="preserve"> PAGEREF _Toc9858 \h </w:instrText>
        </w:r>
        <w:r>
          <w:fldChar w:fldCharType="separate"/>
        </w:r>
        <w:r>
          <w:t>43</w:t>
        </w:r>
        <w:r>
          <w:fldChar w:fldCharType="end"/>
        </w:r>
      </w:hyperlink>
    </w:p>
    <w:p>
      <w:pPr>
        <w:pStyle w:val="TOC2"/>
        <w:tabs>
          <w:tab w:val="right" w:leader="dot" w:pos="8306"/>
        </w:tabs>
      </w:pPr>
      <w:hyperlink w:anchor="_Toc21017" w:history="1">
        <w:r>
          <w:rPr>
            <w:rFonts w:ascii="仿宋" w:eastAsia="仿宋" w:hAnsi="仿宋" w:cs="仿宋" w:hint="eastAsia"/>
            <w:lang w:eastAsia="zh-CN"/>
          </w:rPr>
          <w:t>(六)、特殊环境影响分析</w:t>
        </w:r>
        <w:r>
          <w:tab/>
        </w:r>
        <w:r>
          <w:fldChar w:fldCharType="begin"/>
        </w:r>
        <w:r>
          <w:instrText xml:space="preserve"> PAGEREF _Toc21017 \h </w:instrText>
        </w:r>
        <w:r>
          <w:fldChar w:fldCharType="separate"/>
        </w:r>
        <w:r>
          <w:t>44</w:t>
        </w:r>
        <w:r>
          <w:fldChar w:fldCharType="end"/>
        </w:r>
      </w:hyperlink>
    </w:p>
    <w:p>
      <w:pPr>
        <w:pStyle w:val="TOC2"/>
        <w:tabs>
          <w:tab w:val="right" w:leader="dot" w:pos="8306"/>
        </w:tabs>
      </w:pPr>
      <w:hyperlink w:anchor="_Toc17025" w:history="1">
        <w:r>
          <w:rPr>
            <w:rFonts w:ascii="仿宋" w:eastAsia="仿宋" w:hAnsi="仿宋" w:cs="仿宋" w:hint="eastAsia"/>
            <w:lang w:eastAsia="zh-CN"/>
          </w:rPr>
          <w:t>(七)、清洁生产</w:t>
        </w:r>
        <w:r>
          <w:tab/>
        </w:r>
        <w:r>
          <w:fldChar w:fldCharType="begin"/>
        </w:r>
        <w:r>
          <w:instrText xml:space="preserve"> PAGEREF _Toc17025 \h </w:instrText>
        </w:r>
        <w:r>
          <w:fldChar w:fldCharType="separate"/>
        </w:r>
        <w:r>
          <w:t>45</w:t>
        </w:r>
        <w:r>
          <w:fldChar w:fldCharType="end"/>
        </w:r>
      </w:hyperlink>
    </w:p>
    <w:p>
      <w:pPr>
        <w:pStyle w:val="TOC2"/>
        <w:tabs>
          <w:tab w:val="right" w:leader="dot" w:pos="8306"/>
        </w:tabs>
      </w:pPr>
      <w:hyperlink w:anchor="_Toc22388" w:history="1">
        <w:r>
          <w:rPr>
            <w:rFonts w:ascii="仿宋" w:eastAsia="仿宋" w:hAnsi="仿宋" w:cs="仿宋" w:hint="eastAsia"/>
            <w:lang w:eastAsia="zh-CN"/>
          </w:rPr>
          <w:t>(八)、环境保护综合评价</w:t>
        </w:r>
        <w:r>
          <w:tab/>
        </w:r>
        <w:r>
          <w:fldChar w:fldCharType="begin"/>
        </w:r>
        <w:r>
          <w:instrText xml:space="preserve"> PAGEREF _Toc22388 \h </w:instrText>
        </w:r>
        <w:r>
          <w:fldChar w:fldCharType="separate"/>
        </w:r>
        <w:r>
          <w:t>46</w:t>
        </w:r>
        <w:r>
          <w:fldChar w:fldCharType="end"/>
        </w:r>
      </w:hyperlink>
    </w:p>
    <w:p>
      <w:pPr>
        <w:pStyle w:val="TOC1"/>
        <w:tabs>
          <w:tab w:val="right" w:leader="dot" w:pos="8306"/>
        </w:tabs>
      </w:pPr>
      <w:hyperlink w:anchor="_Toc26377" w:history="1">
        <w:r>
          <w:rPr>
            <w:rFonts w:ascii="仿宋" w:eastAsia="仿宋" w:hAnsi="仿宋" w:cs="仿宋" w:hint="eastAsia"/>
            <w:lang w:eastAsia="zh-CN"/>
          </w:rPr>
          <w:t>十一、OTC药品项目人力资源管理</w:t>
        </w:r>
        <w:r>
          <w:tab/>
        </w:r>
        <w:r>
          <w:fldChar w:fldCharType="begin"/>
        </w:r>
        <w:r>
          <w:instrText xml:space="preserve"> PAGEREF _Toc26377 \h </w:instrText>
        </w:r>
        <w:r>
          <w:fldChar w:fldCharType="separate"/>
        </w:r>
        <w:r>
          <w:t>47</w:t>
        </w:r>
        <w:r>
          <w:fldChar w:fldCharType="end"/>
        </w:r>
      </w:hyperlink>
    </w:p>
    <w:p>
      <w:pPr>
        <w:pStyle w:val="TOC2"/>
        <w:tabs>
          <w:tab w:val="right" w:leader="dot" w:pos="8306"/>
        </w:tabs>
      </w:pPr>
      <w:hyperlink w:anchor="_Toc2609" w:history="1">
        <w:r>
          <w:rPr>
            <w:rFonts w:ascii="仿宋" w:eastAsia="仿宋" w:hAnsi="仿宋" w:cs="仿宋" w:hint="eastAsia"/>
            <w:lang w:eastAsia="zh-CN"/>
          </w:rPr>
          <w:t>(一)、建立健全的预算管理制度</w:t>
        </w:r>
        <w:r>
          <w:tab/>
        </w:r>
        <w:r>
          <w:fldChar w:fldCharType="begin"/>
        </w:r>
        <w:r>
          <w:instrText xml:space="preserve"> PAGEREF _Toc2609 \h </w:instrText>
        </w:r>
        <w:r>
          <w:fldChar w:fldCharType="separate"/>
        </w:r>
        <w:r>
          <w:t>47</w:t>
        </w:r>
        <w:r>
          <w:fldChar w:fldCharType="end"/>
        </w:r>
      </w:hyperlink>
    </w:p>
    <w:p>
      <w:pPr>
        <w:pStyle w:val="TOC2"/>
        <w:tabs>
          <w:tab w:val="right" w:leader="dot" w:pos="8306"/>
        </w:tabs>
      </w:pPr>
      <w:hyperlink w:anchor="_Toc13171" w:history="1">
        <w:r>
          <w:rPr>
            <w:rFonts w:ascii="仿宋" w:eastAsia="仿宋" w:hAnsi="仿宋" w:cs="仿宋" w:hint="eastAsia"/>
            <w:lang w:eastAsia="zh-CN"/>
          </w:rPr>
          <w:t>(二)、加强资金流动监控</w:t>
        </w:r>
        <w:r>
          <w:tab/>
        </w:r>
        <w:r>
          <w:fldChar w:fldCharType="begin"/>
        </w:r>
        <w:r>
          <w:instrText xml:space="preserve"> PAGEREF _Toc13171 \h </w:instrText>
        </w:r>
        <w:r>
          <w:fldChar w:fldCharType="separate"/>
        </w:r>
        <w:r>
          <w:t>49</w:t>
        </w:r>
        <w:r>
          <w:fldChar w:fldCharType="end"/>
        </w:r>
      </w:hyperlink>
    </w:p>
    <w:p>
      <w:pPr>
        <w:pStyle w:val="TOC2"/>
        <w:tabs>
          <w:tab w:val="right" w:leader="dot" w:pos="8306"/>
        </w:tabs>
      </w:pPr>
      <w:hyperlink w:anchor="_Toc9773" w:history="1">
        <w:r>
          <w:rPr>
            <w:rFonts w:ascii="仿宋" w:eastAsia="仿宋" w:hAnsi="仿宋" w:cs="仿宋" w:hint="eastAsia"/>
            <w:lang w:eastAsia="zh-CN"/>
          </w:rPr>
          <w:t>(三)、制定完善的风险控制机制</w:t>
        </w:r>
        <w:r>
          <w:tab/>
        </w:r>
        <w:r>
          <w:fldChar w:fldCharType="begin"/>
        </w:r>
        <w:r>
          <w:instrText xml:space="preserve"> PAGEREF _Toc9773 \h </w:instrText>
        </w:r>
        <w:r>
          <w:fldChar w:fldCharType="separate"/>
        </w:r>
        <w:r>
          <w:t>50</w:t>
        </w:r>
        <w:r>
          <w:fldChar w:fldCharType="end"/>
        </w:r>
      </w:hyperlink>
    </w:p>
    <w:p>
      <w:pPr>
        <w:pStyle w:val="TOC2"/>
        <w:tabs>
          <w:tab w:val="right" w:leader="dot" w:pos="8306"/>
        </w:tabs>
      </w:pPr>
      <w:hyperlink w:anchor="_Toc20074" w:history="1">
        <w:r>
          <w:rPr>
            <w:rFonts w:ascii="仿宋" w:eastAsia="仿宋" w:hAnsi="仿宋" w:cs="仿宋" w:hint="eastAsia"/>
            <w:lang w:eastAsia="zh-CN"/>
          </w:rPr>
          <w:t>(四)、优化成本管理</w:t>
        </w:r>
        <w:r>
          <w:tab/>
        </w:r>
        <w:r>
          <w:fldChar w:fldCharType="begin"/>
        </w:r>
        <w:r>
          <w:instrText xml:space="preserve"> PAGEREF _Toc20074 \h </w:instrText>
        </w:r>
        <w:r>
          <w:fldChar w:fldCharType="separate"/>
        </w:r>
        <w:r>
          <w:t>51</w:t>
        </w:r>
        <w:r>
          <w:fldChar w:fldCharType="end"/>
        </w:r>
      </w:hyperlink>
    </w:p>
    <w:p>
      <w:pPr>
        <w:pStyle w:val="TOC1"/>
        <w:tabs>
          <w:tab w:val="right" w:leader="dot" w:pos="8306"/>
        </w:tabs>
      </w:pPr>
      <w:hyperlink w:anchor="_Toc12456" w:history="1">
        <w:r>
          <w:rPr>
            <w:rFonts w:ascii="仿宋" w:eastAsia="仿宋" w:hAnsi="仿宋" w:cs="仿宋" w:hint="eastAsia"/>
            <w:lang w:eastAsia="zh-CN"/>
          </w:rPr>
          <w:t>十二、OTC药品项目创新与研发</w:t>
        </w:r>
        <w:r>
          <w:tab/>
        </w:r>
        <w:r>
          <w:fldChar w:fldCharType="begin"/>
        </w:r>
        <w:r>
          <w:instrText xml:space="preserve"> PAGEREF _Toc12456 \h </w:instrText>
        </w:r>
        <w:r>
          <w:fldChar w:fldCharType="separate"/>
        </w:r>
        <w:r>
          <w:t>53</w:t>
        </w:r>
        <w:r>
          <w:fldChar w:fldCharType="end"/>
        </w:r>
      </w:hyperlink>
    </w:p>
    <w:p>
      <w:pPr>
        <w:pStyle w:val="TOC2"/>
        <w:tabs>
          <w:tab w:val="right" w:leader="dot" w:pos="8306"/>
        </w:tabs>
      </w:pPr>
      <w:hyperlink w:anchor="_Toc9345" w:history="1">
        <w:r>
          <w:rPr>
            <w:rFonts w:ascii="仿宋" w:eastAsia="仿宋" w:hAnsi="仿宋" w:cs="仿宋" w:hint="eastAsia"/>
            <w:lang w:eastAsia="zh-CN"/>
          </w:rPr>
          <w:t>(一)、创新策略与方向</w:t>
        </w:r>
        <w:r>
          <w:tab/>
        </w:r>
        <w:r>
          <w:fldChar w:fldCharType="begin"/>
        </w:r>
        <w:r>
          <w:instrText xml:space="preserve"> PAGEREF _Toc9345 \h </w:instrText>
        </w:r>
        <w:r>
          <w:fldChar w:fldCharType="separate"/>
        </w:r>
        <w:r>
          <w:t>53</w:t>
        </w:r>
        <w:r>
          <w:fldChar w:fldCharType="end"/>
        </w:r>
      </w:hyperlink>
    </w:p>
    <w:p>
      <w:pPr>
        <w:pStyle w:val="TOC2"/>
        <w:tabs>
          <w:tab w:val="right" w:leader="dot" w:pos="8306"/>
        </w:tabs>
      </w:pPr>
      <w:hyperlink w:anchor="_Toc14060" w:history="1">
        <w:r>
          <w:rPr>
            <w:rFonts w:ascii="仿宋" w:eastAsia="仿宋" w:hAnsi="仿宋" w:cs="仿宋" w:hint="eastAsia"/>
            <w:lang w:eastAsia="zh-CN"/>
          </w:rPr>
          <w:t>(二)、研发规划与投入</w:t>
        </w:r>
        <w:r>
          <w:tab/>
        </w:r>
        <w:r>
          <w:fldChar w:fldCharType="begin"/>
        </w:r>
        <w:r>
          <w:instrText xml:space="preserve"> PAGEREF _Toc14060 \h </w:instrText>
        </w:r>
        <w:r>
          <w:fldChar w:fldCharType="separate"/>
        </w:r>
        <w:r>
          <w:t>54</w:t>
        </w:r>
        <w:r>
          <w:fldChar w:fldCharType="end"/>
        </w:r>
      </w:hyperlink>
    </w:p>
    <w:p>
      <w:pPr>
        <w:pStyle w:val="TOC1"/>
        <w:tabs>
          <w:tab w:val="right" w:leader="dot" w:pos="8306"/>
        </w:tabs>
      </w:pPr>
      <w:hyperlink w:anchor="_Toc15547" w:history="1">
        <w:r>
          <w:rPr>
            <w:rFonts w:ascii="仿宋" w:eastAsia="仿宋" w:hAnsi="仿宋" w:cs="仿宋" w:hint="eastAsia"/>
            <w:lang w:eastAsia="zh-CN"/>
          </w:rPr>
          <w:t>十三、OTC药品项目工程方案分析</w:t>
        </w:r>
        <w:r>
          <w:tab/>
        </w:r>
        <w:r>
          <w:fldChar w:fldCharType="begin"/>
        </w:r>
        <w:r>
          <w:instrText xml:space="preserve"> PAGEREF _Toc15547 \h </w:instrText>
        </w:r>
        <w:r>
          <w:fldChar w:fldCharType="separate"/>
        </w:r>
        <w:r>
          <w:t>56</w:t>
        </w:r>
        <w:r>
          <w:fldChar w:fldCharType="end"/>
        </w:r>
      </w:hyperlink>
    </w:p>
    <w:p>
      <w:pPr>
        <w:pStyle w:val="TOC2"/>
        <w:tabs>
          <w:tab w:val="right" w:leader="dot" w:pos="8306"/>
        </w:tabs>
      </w:pPr>
      <w:hyperlink w:anchor="_Toc8009" w:history="1">
        <w:r>
          <w:rPr>
            <w:rFonts w:ascii="仿宋" w:eastAsia="仿宋" w:hAnsi="仿宋" w:cs="仿宋" w:hint="eastAsia"/>
            <w:lang w:eastAsia="zh-CN"/>
          </w:rPr>
          <w:t>(一)、建筑工程设计原则</w:t>
        </w:r>
        <w:r>
          <w:tab/>
        </w:r>
        <w:r>
          <w:fldChar w:fldCharType="begin"/>
        </w:r>
        <w:r>
          <w:instrText xml:space="preserve"> PAGEREF _Toc8009 \h </w:instrText>
        </w:r>
        <w:r>
          <w:fldChar w:fldCharType="separate"/>
        </w:r>
        <w:r>
          <w:t>56</w:t>
        </w:r>
        <w:r>
          <w:fldChar w:fldCharType="end"/>
        </w:r>
      </w:hyperlink>
    </w:p>
    <w:p>
      <w:pPr>
        <w:pStyle w:val="TOC2"/>
        <w:tabs>
          <w:tab w:val="right" w:leader="dot" w:pos="8306"/>
        </w:tabs>
      </w:pPr>
      <w:hyperlink w:anchor="_Toc23066" w:history="1">
        <w:r>
          <w:rPr>
            <w:rFonts w:ascii="仿宋" w:eastAsia="仿宋" w:hAnsi="仿宋" w:cs="仿宋" w:hint="eastAsia"/>
            <w:lang w:eastAsia="zh-CN"/>
          </w:rPr>
          <w:t>(二)、土建工程建设指标</w:t>
        </w:r>
        <w:r>
          <w:tab/>
        </w:r>
        <w:r>
          <w:fldChar w:fldCharType="begin"/>
        </w:r>
        <w:r>
          <w:instrText xml:space="preserve"> PAGEREF _Toc23066 \h </w:instrText>
        </w:r>
        <w:r>
          <w:fldChar w:fldCharType="separate"/>
        </w:r>
        <w:r>
          <w:t>59</w:t>
        </w:r>
        <w:r>
          <w:fldChar w:fldCharType="end"/>
        </w:r>
      </w:hyperlink>
    </w:p>
    <w:p>
      <w:pPr>
        <w:pStyle w:val="TOC1"/>
        <w:tabs>
          <w:tab w:val="right" w:leader="dot" w:pos="8306"/>
        </w:tabs>
      </w:pPr>
      <w:hyperlink w:anchor="_Toc1771" w:history="1">
        <w:r>
          <w:rPr>
            <w:rFonts w:ascii="仿宋" w:eastAsia="仿宋" w:hAnsi="仿宋" w:cs="仿宋" w:hint="eastAsia"/>
            <w:lang w:eastAsia="zh-CN"/>
          </w:rPr>
          <w:t>十四、营销与推广策略</w:t>
        </w:r>
        <w:r>
          <w:tab/>
        </w:r>
        <w:r>
          <w:fldChar w:fldCharType="begin"/>
        </w:r>
        <w:r>
          <w:instrText xml:space="preserve"> PAGEREF _Toc1771 \h </w:instrText>
        </w:r>
        <w:r>
          <w:fldChar w:fldCharType="separate"/>
        </w:r>
        <w:r>
          <w:t>61</w:t>
        </w:r>
        <w:r>
          <w:fldChar w:fldCharType="end"/>
        </w:r>
      </w:hyperlink>
    </w:p>
    <w:p>
      <w:pPr>
        <w:pStyle w:val="TOC2"/>
        <w:tabs>
          <w:tab w:val="right" w:leader="dot" w:pos="8306"/>
        </w:tabs>
      </w:pPr>
      <w:hyperlink w:anchor="_Toc6811" w:history="1">
        <w:r>
          <w:rPr>
            <w:rFonts w:ascii="仿宋" w:eastAsia="仿宋" w:hAnsi="仿宋" w:cs="仿宋" w:hint="eastAsia"/>
            <w:lang w:eastAsia="zh-CN"/>
          </w:rPr>
          <w:t>(一)、产品/服务定位与特点</w:t>
        </w:r>
        <w:r>
          <w:tab/>
        </w:r>
        <w:r>
          <w:fldChar w:fldCharType="begin"/>
        </w:r>
        <w:r>
          <w:instrText xml:space="preserve"> PAGEREF _Toc6811 \h </w:instrText>
        </w:r>
        <w:r>
          <w:fldChar w:fldCharType="separate"/>
        </w:r>
        <w:r>
          <w:t>61</w:t>
        </w:r>
        <w:r>
          <w:fldChar w:fldCharType="end"/>
        </w:r>
      </w:hyperlink>
    </w:p>
    <w:p>
      <w:pPr>
        <w:pStyle w:val="TOC2"/>
        <w:tabs>
          <w:tab w:val="right" w:leader="dot" w:pos="8306"/>
        </w:tabs>
      </w:pPr>
      <w:hyperlink w:anchor="_Toc15182" w:history="1">
        <w:r>
          <w:rPr>
            <w:rFonts w:ascii="仿宋" w:eastAsia="仿宋" w:hAnsi="仿宋" w:cs="仿宋" w:hint="eastAsia"/>
            <w:lang w:eastAsia="zh-CN"/>
          </w:rPr>
          <w:t>(二)、市场定位与竞争分析</w:t>
        </w:r>
        <w:r>
          <w:tab/>
        </w:r>
        <w:r>
          <w:fldChar w:fldCharType="begin"/>
        </w:r>
        <w:r>
          <w:instrText xml:space="preserve"> PAGEREF _Toc15182 \h </w:instrText>
        </w:r>
        <w:r>
          <w:fldChar w:fldCharType="separate"/>
        </w:r>
        <w:r>
          <w:t>62</w:t>
        </w:r>
        <w:r>
          <w:fldChar w:fldCharType="end"/>
        </w:r>
      </w:hyperlink>
    </w:p>
    <w:p>
      <w:pPr>
        <w:pStyle w:val="TOC2"/>
        <w:tabs>
          <w:tab w:val="right" w:leader="dot" w:pos="8306"/>
        </w:tabs>
      </w:pPr>
      <w:hyperlink w:anchor="_Toc1887" w:history="1">
        <w:r>
          <w:rPr>
            <w:rFonts w:ascii="仿宋" w:eastAsia="仿宋" w:hAnsi="仿宋" w:cs="仿宋" w:hint="eastAsia"/>
            <w:lang w:eastAsia="zh-CN"/>
          </w:rPr>
          <w:t>(三)、营销渠道与策略</w:t>
        </w:r>
        <w:r>
          <w:tab/>
        </w:r>
        <w:r>
          <w:fldChar w:fldCharType="begin"/>
        </w:r>
        <w:r>
          <w:instrText xml:space="preserve"> PAGEREF _Toc1887 \h </w:instrText>
        </w:r>
        <w:r>
          <w:fldChar w:fldCharType="separate"/>
        </w:r>
        <w:r>
          <w:t>63</w:t>
        </w:r>
        <w:r>
          <w:fldChar w:fldCharType="end"/>
        </w:r>
      </w:hyperlink>
    </w:p>
    <w:p>
      <w:pPr>
        <w:pStyle w:val="TOC2"/>
        <w:tabs>
          <w:tab w:val="right" w:leader="dot" w:pos="8306"/>
        </w:tabs>
      </w:pPr>
      <w:hyperlink w:anchor="_Toc5210" w:history="1">
        <w:r>
          <w:rPr>
            <w:rFonts w:ascii="仿宋" w:eastAsia="仿宋" w:hAnsi="仿宋" w:cs="仿宋" w:hint="eastAsia"/>
            <w:lang w:eastAsia="zh-CN"/>
          </w:rPr>
          <w:t>(四)、推广与宣传活动</w:t>
        </w:r>
        <w:r>
          <w:tab/>
        </w:r>
        <w:r>
          <w:fldChar w:fldCharType="begin"/>
        </w:r>
        <w:r>
          <w:instrText xml:space="preserve"> PAGEREF _Toc5210 \h </w:instrText>
        </w:r>
        <w:r>
          <w:fldChar w:fldCharType="separate"/>
        </w:r>
        <w:r>
          <w:t>64</w:t>
        </w:r>
        <w:r>
          <w:fldChar w:fldCharType="end"/>
        </w:r>
      </w:hyperlink>
    </w:p>
    <w:p>
      <w:pPr>
        <w:pStyle w:val="TOC1"/>
        <w:tabs>
          <w:tab w:val="right" w:leader="dot" w:pos="8306"/>
        </w:tabs>
      </w:pPr>
      <w:hyperlink w:anchor="_Toc26318" w:history="1">
        <w:r>
          <w:rPr>
            <w:rFonts w:ascii="仿宋" w:eastAsia="仿宋" w:hAnsi="仿宋" w:cs="仿宋" w:hint="eastAsia"/>
            <w:lang w:eastAsia="zh-CN"/>
          </w:rPr>
          <w:t>十五、OTC药品项目实施保障措施</w:t>
        </w:r>
        <w:r>
          <w:tab/>
        </w:r>
        <w:r>
          <w:fldChar w:fldCharType="begin"/>
        </w:r>
        <w:r>
          <w:instrText xml:space="preserve"> PAGEREF _Toc26318 \h </w:instrText>
        </w:r>
        <w:r>
          <w:fldChar w:fldCharType="separate"/>
        </w:r>
        <w:r>
          <w:t>70</w:t>
        </w:r>
        <w:r>
          <w:fldChar w:fldCharType="end"/>
        </w:r>
      </w:hyperlink>
    </w:p>
    <w:p>
      <w:pPr>
        <w:pStyle w:val="TOC2"/>
        <w:tabs>
          <w:tab w:val="right" w:leader="dot" w:pos="8306"/>
        </w:tabs>
      </w:pPr>
      <w:hyperlink w:anchor="_Toc23670" w:history="1">
        <w:r>
          <w:rPr>
            <w:rFonts w:ascii="仿宋" w:eastAsia="仿宋" w:hAnsi="仿宋" w:cs="仿宋" w:hint="eastAsia"/>
            <w:lang w:eastAsia="zh-CN"/>
          </w:rPr>
          <w:t>(一)、OTC药品项目实施保障机制</w:t>
        </w:r>
        <w:r>
          <w:tab/>
        </w:r>
        <w:r>
          <w:fldChar w:fldCharType="begin"/>
        </w:r>
        <w:r>
          <w:instrText xml:space="preserve"> PAGEREF _Toc23670 \h </w:instrText>
        </w:r>
        <w:r>
          <w:fldChar w:fldCharType="separate"/>
        </w:r>
        <w:r>
          <w:t>70</w:t>
        </w:r>
        <w:r>
          <w:fldChar w:fldCharType="end"/>
        </w:r>
      </w:hyperlink>
    </w:p>
    <w:p>
      <w:pPr>
        <w:pStyle w:val="TOC2"/>
        <w:tabs>
          <w:tab w:val="right" w:leader="dot" w:pos="8306"/>
        </w:tabs>
      </w:pPr>
      <w:hyperlink w:anchor="_Toc26854" w:history="1">
        <w:r>
          <w:rPr>
            <w:rFonts w:ascii="仿宋" w:eastAsia="仿宋" w:hAnsi="仿宋" w:cs="仿宋" w:hint="eastAsia"/>
            <w:lang w:eastAsia="zh-CN"/>
          </w:rPr>
          <w:t>(二)、OTC药品项目法律合规要求</w:t>
        </w:r>
        <w:r>
          <w:tab/>
        </w:r>
        <w:r>
          <w:fldChar w:fldCharType="begin"/>
        </w:r>
        <w:r>
          <w:instrText xml:space="preserve"> PAGEREF _Toc26854 \h </w:instrText>
        </w:r>
        <w:r>
          <w:fldChar w:fldCharType="separate"/>
        </w:r>
        <w:r>
          <w:t>73</w:t>
        </w:r>
        <w:r>
          <w:fldChar w:fldCharType="end"/>
        </w:r>
      </w:hyperlink>
    </w:p>
    <w:p>
      <w:pPr>
        <w:pStyle w:val="TOC2"/>
        <w:tabs>
          <w:tab w:val="right" w:leader="dot" w:pos="8306"/>
        </w:tabs>
      </w:pPr>
      <w:hyperlink w:anchor="_Toc7693" w:history="1">
        <w:r>
          <w:rPr>
            <w:rFonts w:ascii="仿宋" w:eastAsia="仿宋" w:hAnsi="仿宋" w:cs="仿宋" w:hint="eastAsia"/>
            <w:lang w:eastAsia="zh-CN"/>
          </w:rPr>
          <w:t>(三)、OTC药品项目合同管理与法律事务</w:t>
        </w:r>
        <w:r>
          <w:tab/>
        </w:r>
        <w:r>
          <w:fldChar w:fldCharType="begin"/>
        </w:r>
        <w:r>
          <w:instrText xml:space="preserve"> PAGEREF _Toc7693 \h </w:instrText>
        </w:r>
        <w:r>
          <w:fldChar w:fldCharType="separate"/>
        </w:r>
        <w:r>
          <w:t>77</w:t>
        </w:r>
        <w:r>
          <w:fldChar w:fldCharType="end"/>
        </w:r>
      </w:hyperlink>
    </w:p>
    <w:p>
      <w:pPr>
        <w:pStyle w:val="TOC2"/>
        <w:tabs>
          <w:tab w:val="right" w:leader="dot" w:pos="8306"/>
        </w:tabs>
      </w:pPr>
      <w:hyperlink w:anchor="_Toc18215" w:history="1">
        <w:r>
          <w:rPr>
            <w:rFonts w:ascii="仿宋" w:eastAsia="仿宋" w:hAnsi="仿宋" w:cs="仿宋" w:hint="eastAsia"/>
            <w:lang w:eastAsia="zh-CN"/>
          </w:rPr>
          <w:t>(四)、OTC药品项目知识产权保护策略</w:t>
        </w:r>
        <w:r>
          <w:tab/>
        </w:r>
        <w:r>
          <w:fldChar w:fldCharType="begin"/>
        </w:r>
        <w:r>
          <w:instrText xml:space="preserve"> PAGEREF _Toc18215 \h </w:instrText>
        </w:r>
        <w:r>
          <w:fldChar w:fldCharType="separate"/>
        </w:r>
        <w:r>
          <w:t>84</w:t>
        </w:r>
        <w:r>
          <w:fldChar w:fldCharType="end"/>
        </w:r>
      </w:hyperlink>
    </w:p>
    <w:p>
      <w:pPr>
        <w:pStyle w:val="TOC1"/>
        <w:tabs>
          <w:tab w:val="right" w:leader="dot" w:pos="8306"/>
        </w:tabs>
      </w:pPr>
      <w:hyperlink w:anchor="_Toc10840" w:history="1">
        <w:r>
          <w:rPr>
            <w:rFonts w:ascii="仿宋" w:eastAsia="仿宋" w:hAnsi="仿宋" w:cs="仿宋" w:hint="eastAsia"/>
            <w:lang w:eastAsia="zh-CN"/>
          </w:rPr>
          <w:t>十六、OTC药品项目实施时间节点</w:t>
        </w:r>
        <w:r>
          <w:tab/>
        </w:r>
        <w:r>
          <w:fldChar w:fldCharType="begin"/>
        </w:r>
        <w:r>
          <w:instrText xml:space="preserve"> PAGEREF _Toc10840 \h </w:instrText>
        </w:r>
        <w:r>
          <w:fldChar w:fldCharType="separate"/>
        </w:r>
        <w:r>
          <w:t>86</w:t>
        </w:r>
        <w:r>
          <w:fldChar w:fldCharType="end"/>
        </w:r>
      </w:hyperlink>
    </w:p>
    <w:p>
      <w:pPr>
        <w:pStyle w:val="TOC2"/>
        <w:tabs>
          <w:tab w:val="right" w:leader="dot" w:pos="8306"/>
        </w:tabs>
      </w:pPr>
      <w:hyperlink w:anchor="_Toc31927" w:history="1">
        <w:r>
          <w:rPr>
            <w:rFonts w:ascii="仿宋" w:eastAsia="仿宋" w:hAnsi="仿宋" w:cs="仿宋" w:hint="eastAsia"/>
            <w:lang w:eastAsia="zh-CN"/>
          </w:rPr>
          <w:t>(一)、OTC药品项目启动阶段时间节点</w:t>
        </w:r>
        <w:r>
          <w:tab/>
        </w:r>
        <w:r>
          <w:fldChar w:fldCharType="begin"/>
        </w:r>
        <w:r>
          <w:instrText xml:space="preserve"> PAGEREF _Toc31927 \h </w:instrText>
        </w:r>
        <w:r>
          <w:fldChar w:fldCharType="separate"/>
        </w:r>
        <w:r>
          <w:t>86</w:t>
        </w:r>
        <w:r>
          <w:fldChar w:fldCharType="end"/>
        </w:r>
      </w:hyperlink>
    </w:p>
    <w:p>
      <w:pPr>
        <w:pStyle w:val="TOC2"/>
        <w:tabs>
          <w:tab w:val="right" w:leader="dot" w:pos="8306"/>
        </w:tabs>
      </w:pPr>
      <w:hyperlink w:anchor="_Toc2930" w:history="1">
        <w:r>
          <w:rPr>
            <w:rFonts w:ascii="仿宋" w:eastAsia="仿宋" w:hAnsi="仿宋" w:cs="仿宋" w:hint="eastAsia"/>
            <w:lang w:eastAsia="zh-CN"/>
          </w:rPr>
          <w:t>(二)、OTC药品项目执行阶段时间节点</w:t>
        </w:r>
        <w:r>
          <w:tab/>
        </w:r>
        <w:r>
          <w:fldChar w:fldCharType="begin"/>
        </w:r>
        <w:r>
          <w:instrText xml:space="preserve"> PAGEREF _Toc2930 \h </w:instrText>
        </w:r>
        <w:r>
          <w:fldChar w:fldCharType="separate"/>
        </w:r>
        <w:r>
          <w:t>87</w:t>
        </w:r>
        <w:r>
          <w:fldChar w:fldCharType="end"/>
        </w:r>
      </w:hyperlink>
    </w:p>
    <w:p>
      <w:pPr>
        <w:pStyle w:val="TOC2"/>
        <w:tabs>
          <w:tab w:val="right" w:leader="dot" w:pos="8306"/>
        </w:tabs>
      </w:pPr>
      <w:hyperlink w:anchor="_Toc8363" w:history="1">
        <w:r>
          <w:rPr>
            <w:rFonts w:ascii="仿宋" w:eastAsia="仿宋" w:hAnsi="仿宋" w:cs="仿宋" w:hint="eastAsia"/>
            <w:lang w:eastAsia="zh-CN"/>
          </w:rPr>
          <w:t>(三)、OTC药品项目完成阶段时间节点</w:t>
        </w:r>
        <w:r>
          <w:tab/>
        </w:r>
        <w:r>
          <w:fldChar w:fldCharType="begin"/>
        </w:r>
        <w:r>
          <w:instrText xml:space="preserve"> PAGEREF _Toc8363 \h </w:instrText>
        </w:r>
        <w:r>
          <w:fldChar w:fldCharType="separate"/>
        </w:r>
        <w:r>
          <w:t>88</w:t>
        </w:r>
        <w:r>
          <w:fldChar w:fldCharType="end"/>
        </w:r>
      </w:hyperlink>
    </w:p>
    <w:p>
      <w:pPr>
        <w:pStyle w:val="TOC1"/>
        <w:tabs>
          <w:tab w:val="right" w:leader="dot" w:pos="8306"/>
        </w:tabs>
      </w:pPr>
      <w:hyperlink w:anchor="_Toc25591" w:history="1">
        <w:r>
          <w:rPr>
            <w:rFonts w:ascii="仿宋" w:eastAsia="仿宋" w:hAnsi="仿宋" w:cs="仿宋" w:hint="eastAsia"/>
            <w:lang w:eastAsia="zh-CN"/>
          </w:rPr>
          <w:t>十七、OTC药品项目变更管理</w:t>
        </w:r>
        <w:r>
          <w:tab/>
        </w:r>
        <w:r>
          <w:fldChar w:fldCharType="begin"/>
        </w:r>
        <w:r>
          <w:instrText xml:space="preserve"> PAGEREF _Toc25591 \h </w:instrText>
        </w:r>
        <w:r>
          <w:fldChar w:fldCharType="separate"/>
        </w:r>
        <w:r>
          <w:t>89</w:t>
        </w:r>
        <w:r>
          <w:fldChar w:fldCharType="end"/>
        </w:r>
      </w:hyperlink>
    </w:p>
    <w:p>
      <w:pPr>
        <w:pStyle w:val="TOC2"/>
        <w:tabs>
          <w:tab w:val="right" w:leader="dot" w:pos="8306"/>
        </w:tabs>
      </w:pPr>
      <w:hyperlink w:anchor="_Toc31643" w:history="1">
        <w:r>
          <w:rPr>
            <w:rFonts w:ascii="仿宋" w:eastAsia="仿宋" w:hAnsi="仿宋" w:cs="仿宋" w:hint="eastAsia"/>
            <w:lang w:eastAsia="zh-CN"/>
          </w:rPr>
          <w:t>(一)、变更申请与评估</w:t>
        </w:r>
        <w:r>
          <w:tab/>
        </w:r>
        <w:r>
          <w:fldChar w:fldCharType="begin"/>
        </w:r>
        <w:r>
          <w:instrText xml:space="preserve"> PAGEREF _Toc31643 \h </w:instrText>
        </w:r>
        <w:r>
          <w:fldChar w:fldCharType="separate"/>
        </w:r>
        <w:r>
          <w:t>89</w:t>
        </w:r>
        <w:r>
          <w:fldChar w:fldCharType="end"/>
        </w:r>
      </w:hyperlink>
    </w:p>
    <w:p>
      <w:pPr>
        <w:pStyle w:val="TOC2"/>
        <w:tabs>
          <w:tab w:val="right" w:leader="dot" w:pos="8306"/>
        </w:tabs>
      </w:pPr>
      <w:hyperlink w:anchor="_Toc4293" w:history="1">
        <w:r>
          <w:rPr>
            <w:rFonts w:ascii="仿宋" w:eastAsia="仿宋" w:hAnsi="仿宋" w:cs="仿宋" w:hint="eastAsia"/>
            <w:lang w:eastAsia="zh-CN"/>
          </w:rPr>
          <w:t>(二)、变更实施与控制</w:t>
        </w:r>
        <w:r>
          <w:tab/>
        </w:r>
        <w:r>
          <w:fldChar w:fldCharType="begin"/>
        </w:r>
        <w:r>
          <w:instrText xml:space="preserve"> PAGEREF _Toc4293 \h </w:instrText>
        </w:r>
        <w:r>
          <w:fldChar w:fldCharType="separate"/>
        </w:r>
        <w:r>
          <w:t>90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98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6919"/>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5686"/>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OTC药品项目的技术管理特点体现在其创新导向。通过引入最先进的技术趋势和解决方案，OTC药品项目致力于提升科技含量、提高质量和效率水平。这意味着我们将采用最新的工具和方法，确保OTC药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OTC药品项目技术管理的显著特征。通过整合不同领域的技术资源，我们实现了跨学科的协同工作。这有助于优化技术架构，提高整体效能。此外，整合性策略还促进了不同技术团队之间的紧密沟通和高效合作，确保OTC药品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OTC药品项目所采用的技术。通过不断优化技术方案，OTC药品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OTC药品项目团队将在OTC药品项目初期识别可能的技术风险，并采取相应的预防和应对措施。通过建立健全的风险评估机制，OTC药品项目能够在实施过程中及时发现并解决潜在的技术问题，保障OTC药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通过这些独特的技术管理特点，我们确信在OTC药品项目中，技术将成为OTC药品项目成功的有力支持。这一深度剖析揭示了技术管理在OTC药品项目实施中的关键作用，为OTC药品项目的技术基础奠定了坚实的基础。</w:t>
      </w:r>
    </w:p>
    <w:p>
      <w:pPr>
        <w:pStyle w:val="Heading2"/>
        <w:ind w:firstLine="560" w:firstLineChars="200"/>
        <w:rPr>
          <w:rFonts w:ascii="仿宋" w:eastAsia="仿宋" w:hAnsi="仿宋" w:cs="仿宋" w:hint="eastAsia"/>
          <w:sz w:val="28"/>
          <w:lang w:eastAsia="zh-CN"/>
        </w:rPr>
      </w:pPr>
      <w:bookmarkStart w:id="4" w:name="_Toc12996"/>
      <w:r>
        <w:rPr>
          <w:rFonts w:ascii="仿宋" w:eastAsia="仿宋" w:hAnsi="仿宋" w:cs="仿宋" w:hint="eastAsia"/>
          <w:sz w:val="28"/>
          <w:lang w:eastAsia="zh-CN"/>
        </w:rPr>
        <w:t>(二)、OTC药品项目工艺技术设计方案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OTC药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OTC药品项目将严格按照相关行业规范要求进行组织。通过有效控制产品质量，OTC药品项目将致力于为顾客提供优质的OTC药品项目产品和良好的服务。这体现了OTC药品项目对于生产活动合规性和质量标准的高度重视，为OTC药品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OTC药品项目注重生态效益和清洁生产原则。OTC药品项目建设将紧密结合地方特色经济发展，与社会经济发展规划和区域环境保护规划方案相协调一致。通过与当地区域自然生态系统的结合，OTC药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OTC药品项目产品具有多样化的客户需求和个性化的特点。因此，OTC药品项目产品规格品种多样，且单批生产数量较小。为满足这一特点，OTC药品项目承办单位将建设先进的柔性制造生产线。通过广泛应用柔性制造技术，OTC药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OTC药品项目采用的技术具有较高的技术含量和自动化水平，处于国内先进水平。这一技术选用不仅体现了对生产效率、质量和环境友好性的高标准要求，同时为OTC药品项目的可持续发展奠定了坚实的基础。</w:t>
      </w:r>
    </w:p>
    <w:p>
      <w:pPr>
        <w:pStyle w:val="Heading2"/>
        <w:ind w:firstLine="560" w:firstLineChars="200"/>
        <w:rPr>
          <w:rFonts w:ascii="仿宋" w:eastAsia="仿宋" w:hAnsi="仿宋" w:cs="仿宋" w:hint="eastAsia"/>
          <w:sz w:val="28"/>
          <w:lang w:eastAsia="zh-CN"/>
        </w:rPr>
      </w:pPr>
      <w:bookmarkStart w:id="5" w:name="_Toc20462"/>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为确保OTC药品项目的高效生产和技术实施，我们制定了一套精心设计的设备选型方案，以满足OTC药品项目生产、质量和环保的要求。该方案的主要特点如下：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OTC药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针对OTC药品项目产品的多样性和小批量生产的特点，我们将建设柔性制造生产线。通过在设备选型中考虑柔性制造技术，可以灵活应对不同产品规格和生产需求，实现生产线的高度灵活性和适应性。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0051"/>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31802"/>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OTC药品项目的主要产品是XXXX，预计年产值为XXX万元。这一产品在市场中占据着重要的地位，其广泛的应用范围使得该OTC药品项目的市场前景非常广阔。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OTC药品项目的xxx产品作为重要的原材料之一，将在多个领域发挥关键作用。其在建筑、交通、能源等方面的广泛应用将为整个产业链提供强大的支持，形成产业协同效应。OTC药品项目的年产值XXX万XXX万XXX万万元不仅反映了其在市场上的巨大潜力，更预示着它对国民经济的积极贡献。这种关联度高、涉及面广的产业关系，使得该OTC药品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30240"/>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OTC药品项目总征地面积为XXXX平方米，相当于约XX.XX亩，其中净用地面积为XXXX平方米，红线范围内相当于约XX.XX亩。这一用地规模充分考虑了OTC药品项目的建设需求，保障了OTC药品项目在合适的空间内得以充分发展。OTC药品项目规划的总建筑面积为XXXX平方米，其中主体工程建设占XXXX平方米，计容建筑面积达XXXX平方米。预计建筑工程的投资将达到XXXX万元，为OTC药品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OTC药品项目计划购置的设备共计XXXX台（套），设备购置费用为XXXX万元。这一设备购置计划充分考虑到OTC药品项目的生产需求和技术要求，确保了OTC药品项目在生产运营中具备先进的技术装备和高效的生产能力。设备的合理配置将为OTC药品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OTC药品项目计划总投资为XXXX万元，预计年实现营业收入为XXXX万元。这一产能规模的设定旨在确保OTC药品项目能够在投资与回报之间取得平衡，实现长期可持续的发展。OTC药品项目的总投资充分考虑到各个方面的需求，包括用地建设、设备购置等多个环节，以确保OTC药品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16635"/>
      <w:r>
        <w:rPr>
          <w:rFonts w:ascii="仿宋" w:eastAsia="仿宋" w:hAnsi="仿宋" w:cs="仿宋" w:hint="eastAsia"/>
          <w:sz w:val="28"/>
          <w:lang w:eastAsia="zh-CN"/>
        </w:rPr>
        <w:t>三、OTC药品项目选址可行性分析</w:t>
      </w:r>
      <w:bookmarkEnd w:id="9"/>
    </w:p>
    <w:p>
      <w:pPr>
        <w:pStyle w:val="Heading2"/>
        <w:rPr>
          <w:rFonts w:ascii="仿宋" w:eastAsia="仿宋" w:hAnsi="仿宋" w:cs="仿宋" w:hint="eastAsia"/>
          <w:lang w:eastAsia="zh-CN"/>
        </w:rPr>
      </w:pPr>
      <w:bookmarkStart w:id="10" w:name="_Toc3574"/>
      <w:r>
        <w:rPr>
          <w:rFonts w:ascii="仿宋" w:eastAsia="仿宋" w:hAnsi="仿宋" w:cs="仿宋" w:hint="eastAsia"/>
          <w:lang w:eastAsia="zh-CN"/>
        </w:rPr>
        <w:t>(一)、OTC药品项目选址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该OTC药品项目选址位于XX省XX市XX区XXX街道</w:t>
      </w:r>
    </w:p>
    <w:p>
      <w:pPr>
        <w:pStyle w:val="Heading2"/>
        <w:ind w:firstLine="560" w:firstLineChars="200"/>
        <w:rPr>
          <w:rFonts w:ascii="仿宋" w:eastAsia="仿宋" w:hAnsi="仿宋" w:cs="仿宋" w:hint="eastAsia"/>
          <w:sz w:val="28"/>
          <w:lang w:eastAsia="zh-CN"/>
        </w:rPr>
      </w:pPr>
      <w:bookmarkStart w:id="11" w:name="_Toc22737"/>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OTC药品项目的征地面积将根据OTC药品项目的实际规模和需求进行精确规划。具体面积XXX平方米，旨在确保OTC药品项目不仅能够满足当前的发展需求，还能够预留空间以适应未来的扩展。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净用地面积是在征地面积基础上去除不可利用面积后的实际可开发用地。具体面积XXX平方米，考虑到环保、交通、安全等多方面因素，以确保OTC药品项目在整体利用效率上达到最优。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OTC药品项目计划建设的建筑总规模具体面积XXX平方米。这一规模的确定综合考虑了OTC药品项目的性质、规模，以及城市规划的相关要求，确保建筑布局与周边环境协调一致。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绿地率是OTC药品项目用地中被规划为绿地的比例。具体面积XXX平方米，旨在通过合理规划绿地，改善OTC药品项目周边环境，提升居民生活质量，并符合城市整体绿化规划。</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容积率是用地上可以建设的建筑总体积与用地面积之比。具体面积XXX，通过合理的容积率规划，确保OTC药品项目建筑规模与周边环境和谐共生。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确保OTC药品项目选址与当地城市规划相一致，具体面积XXX平方米。通过与城市规划部门深入沟通，确保OTC药品项目不仅符合城市的整体发展方向，还能够融入城市的发展布局，为城市的长远发展贡献力量。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充分了解并确保OTC药品项目选址符合当地产业政策，具体面积XXX平方米。这包括OTC药品项目对当地经济的促进作用，以及对相关产业的带动效应，确保OTC药品项目与地方政府的产业政策保持一致，促进共赢合作。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用地总体要求必须符合环保和可持续发展的原则，具体面积XXX平方米。通过采用绿色建筑设计、节能减排等措施，确保OTC药品项目在建设和运营过程中对环境的影响最小化，达到可持续发展的要求。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确保OTC药品项目选址具备必要的公共设施配套，具体面积XXX平方米。这包括交通便利性、教育、医疗等基础设施，以提高居民生活品质，使得OTC药品项目选址更具吸引力。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考虑用地总体要求对当地社会稳定性的影响，具体面积XXX平方米。通过深入了解当地社区反馈，确保OTC药品项目的选址和建设过程对当地社会和谐稳定产生积极作用。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OTC药品项目选址不仅符合法规和规划，还在实际操作中具有可行性。这一全面规划将为OTC药品项目的成功实施提供坚实的基础，确保OTC药品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29580"/>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OTC药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OTC药品项目的设备规划和空间设计中，我们将采取灵活设备布局的措施。设备布局将根据实际需求进行灵活设计，避免不必要的浪费。通过合理规划设备摆放位置，我们将提高设备的利用率，减少设备间距，以确保OTC药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OTC药品项目内部引入共享设施的概念，例如共享会议室、办公区等。通过这种方式，我们可以减少对资源的重复建设，提高资源共享效率，从而减小OTC药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16234"/>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OTC药品项目的总图布置中，我们将不同功能区域进行明确的规划，以最大程度满足OTC药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7633"/>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我们首先关注市场因素，包括潜在客户分布、竞争对手位置、市场需求等。通过深入的市场调研，我们能够更准确地评估选址对于市场开拓和产品销售的影响，确保OTC药品项目能够在有利的市场环境中蓬勃发展。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OTC药品项目对环境的影响是综合评价的重要因素之一。我们将详细考虑选址周边的自然环境、生态保护区、水源地等情况，确保OTC药品项目的建设和运营对环境影响最小化，并符合当地的环保法规标准。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对选址的评价还需充分考虑当地政府的产业政策和法规。我们将详细了解OTC药品项目所在地的相关政策，确保OTC药品项目的规划和运营与当地法规相符，降低不必要的法律风险。</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考虑到社会稳定性对企业运营的重要性，我们将评估选址地区的社会安全情况、劳工关系、社区反馈等方面，以确保OTC药品项目的建设和运营不会受到社会稳定性的负面影响。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最后，我们将综合考虑用地成本，包括土地购置费用、土地开发成本等。通过对用地成本的详细评估，我们能够做出更为精确的经济效益分析，为OTC药品项目的投资决策提供有力支持。</w:t>
      </w:r>
    </w:p>
    <w:p>
      <w:pPr>
        <w:pStyle w:val="Heading1"/>
        <w:ind w:firstLine="560" w:firstLineChars="200"/>
        <w:rPr>
          <w:rFonts w:ascii="仿宋" w:eastAsia="仿宋" w:hAnsi="仿宋" w:cs="仿宋" w:hint="eastAsia"/>
          <w:sz w:val="28"/>
          <w:lang w:eastAsia="zh-CN"/>
        </w:rPr>
      </w:pPr>
      <w:bookmarkStart w:id="15" w:name="_Toc14858"/>
      <w:r>
        <w:rPr>
          <w:rFonts w:ascii="仿宋" w:eastAsia="仿宋" w:hAnsi="仿宋" w:cs="仿宋" w:hint="eastAsia"/>
          <w:sz w:val="28"/>
          <w:lang w:eastAsia="zh-CN"/>
        </w:rPr>
        <w:t>四、OTC药品项目文档管理</w:t>
      </w:r>
      <w:bookmarkEnd w:id="15"/>
    </w:p>
    <w:p>
      <w:pPr>
        <w:pStyle w:val="Heading2"/>
        <w:rPr>
          <w:rFonts w:ascii="仿宋" w:eastAsia="仿宋" w:hAnsi="仿宋" w:cs="仿宋" w:hint="eastAsia"/>
          <w:lang w:eastAsia="zh-CN"/>
        </w:rPr>
      </w:pPr>
      <w:bookmarkStart w:id="16" w:name="_Toc1731"/>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OTC药品项目高度重视文档的质量和准确性，以支持OTC药品项目的各项活动和决策。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OTC药品项目文档的编制始于OTC药品项目计划的初期，我们制定了详细的文档编制计划，明确了每个文档的内容、格式和编写责任人。在OTC药品项目启动阶段，我们首先编制了OTC药品项目章程，明确定义了OTC药品项目的目标、范围、风险等关键要素。随后，OTC药品项目团队根据计划陆续编制了需求文档、设计文档、测试文档等各类文档，确保OTC药品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OTC药品项目管理中的重要环节，旨在确保OTC药品项目文档符合质量标准和OTC药品项目需求。在OTC药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除了内部审查，我们还进行了外部审查，邀请OTC药品项目相关利益方和专业领域的专家对文档进行独立审查。这有助于获取更全面、客观的反馈，确保OTC药品项目文档不仅符合内部标准，也满足外部需求。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OTC药品项目在文档编制与审查方面建立了严格的管理机制，通过规范的流程和多维度的审查，确保OTC药品项目文档的质量、准确性和可靠性，为OTC药品项目的顺利推进提供了有力支持。</w:t>
      </w:r>
    </w:p>
    <w:p>
      <w:pPr>
        <w:pStyle w:val="Heading2"/>
        <w:ind w:firstLine="560" w:firstLineChars="200"/>
        <w:rPr>
          <w:rFonts w:ascii="仿宋" w:eastAsia="仿宋" w:hAnsi="仿宋" w:cs="仿宋" w:hint="eastAsia"/>
          <w:sz w:val="28"/>
          <w:lang w:eastAsia="zh-CN"/>
        </w:rPr>
      </w:pPr>
      <w:bookmarkStart w:id="17" w:name="_Toc9562"/>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在OTC药品项目中，我们致力于优化文档发布与分发过程，以确保信息的高效传递和团队间协作的顺畅进行。以下是我们采取的关键优化策略：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我们通过多渠道发布文档，包括电子邮件、OTC药品项目管理平台、内部网站等，以满足不同团队成员的偏好和需求。多渠道发布确保了信息的全面覆盖。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我们采用了精细的权限控制，确保只有授权人员可以访问敏感信息。这种安全措施保护了OTC药品项目文档的机密性，防止了未经授权的信息泄露。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8" w:name="_Toc16518"/>
      <w:r>
        <w:rPr>
          <w:rFonts w:ascii="仿宋" w:eastAsia="仿宋" w:hAnsi="仿宋" w:cs="仿宋" w:hint="eastAsia"/>
          <w:sz w:val="28"/>
          <w:lang w:eastAsia="zh-CN"/>
        </w:rPr>
        <w:t>(三)、文档存档与归档</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文档存档与归档是OTC药品项目生命周期中一个至关重要的环节，直接关系到OTC药品项目信息的长期保存和历史记录的完整性。在OTC药品项目中，我们实施了一系列有效的文档存档与归档管理策略：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https://d.book118.com/416204140032010044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OTC药品项目计划设计方案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023893"/>
    <w:rsid w:val="0B02389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1620414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2024-02-04T00:54:00Z</dcterms:created>
  <dcterms:modified xsi:type="dcterms:W3CDTF">2024-02-04T00:54:36Z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7A221B5F84694C05ABB0BEB1603AECAD_11</vt:lpwstr>
  </property>
  <property fmtid="{D5CDD505-2E9C-101B-9397-08002B2CF9AE}" pid="3" name="KSOProductBuildVer">
    <vt:lpwstr>2052-12.1.0.16250</vt:lpwstr>
  </property>
</Properties>
</file>