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稀土储氢材料项目建设方案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8" w:history="1">
        <w:r>
          <w:rPr>
            <w:rFonts w:ascii="仿宋" w:eastAsia="仿宋" w:hAnsi="仿宋" w:cs="仿宋" w:hint="eastAsia"/>
            <w:lang w:eastAsia="zh-CN"/>
          </w:rPr>
          <w:t>概论</w:t>
        </w:r>
        <w:r>
          <w:tab/>
        </w:r>
        <w:r>
          <w:fldChar w:fldCharType="begin"/>
        </w:r>
        <w:r>
          <w:instrText xml:space="preserve"> PAGEREF _Toc8678 \h </w:instrText>
        </w:r>
        <w:r>
          <w:fldChar w:fldCharType="separate"/>
        </w:r>
        <w:r>
          <w:t>3</w:t>
        </w:r>
        <w:r>
          <w:fldChar w:fldCharType="end"/>
        </w:r>
      </w:hyperlink>
    </w:p>
    <w:p>
      <w:pPr>
        <w:pStyle w:val="TOC1"/>
        <w:tabs>
          <w:tab w:val="right" w:leader="dot" w:pos="8306"/>
        </w:tabs>
      </w:pPr>
      <w:hyperlink w:anchor="_Toc26102" w:history="1">
        <w:r>
          <w:rPr>
            <w:rFonts w:ascii="仿宋" w:eastAsia="仿宋" w:hAnsi="仿宋" w:cs="仿宋" w:hint="eastAsia"/>
            <w:lang w:eastAsia="zh-CN"/>
          </w:rPr>
          <w:t>一、背景、必要性分析</w:t>
        </w:r>
        <w:r>
          <w:tab/>
        </w:r>
        <w:r>
          <w:fldChar w:fldCharType="begin"/>
        </w:r>
        <w:r>
          <w:instrText xml:space="preserve"> PAGEREF _Toc26102 \h </w:instrText>
        </w:r>
        <w:r>
          <w:fldChar w:fldCharType="separate"/>
        </w:r>
        <w:r>
          <w:t>3</w:t>
        </w:r>
        <w:r>
          <w:fldChar w:fldCharType="end"/>
        </w:r>
      </w:hyperlink>
    </w:p>
    <w:p>
      <w:pPr>
        <w:pStyle w:val="TOC2"/>
        <w:tabs>
          <w:tab w:val="right" w:leader="dot" w:pos="8306"/>
        </w:tabs>
      </w:pPr>
      <w:hyperlink w:anchor="_Toc16745" w:history="1">
        <w:r>
          <w:rPr>
            <w:rFonts w:ascii="仿宋" w:eastAsia="仿宋" w:hAnsi="仿宋" w:cs="仿宋" w:hint="eastAsia"/>
            <w:lang w:eastAsia="zh-CN"/>
          </w:rPr>
          <w:t>(一)、项目建设背景</w:t>
        </w:r>
        <w:r>
          <w:tab/>
        </w:r>
        <w:r>
          <w:fldChar w:fldCharType="begin"/>
        </w:r>
        <w:r>
          <w:instrText xml:space="preserve"> PAGEREF _Toc16745 \h </w:instrText>
        </w:r>
        <w:r>
          <w:fldChar w:fldCharType="separate"/>
        </w:r>
        <w:r>
          <w:t>3</w:t>
        </w:r>
        <w:r>
          <w:fldChar w:fldCharType="end"/>
        </w:r>
      </w:hyperlink>
    </w:p>
    <w:p>
      <w:pPr>
        <w:pStyle w:val="TOC2"/>
        <w:tabs>
          <w:tab w:val="right" w:leader="dot" w:pos="8306"/>
        </w:tabs>
      </w:pPr>
      <w:hyperlink w:anchor="_Toc17755" w:history="1">
        <w:r>
          <w:rPr>
            <w:rFonts w:ascii="仿宋" w:eastAsia="仿宋" w:hAnsi="仿宋" w:cs="仿宋" w:hint="eastAsia"/>
            <w:lang w:eastAsia="zh-CN"/>
          </w:rPr>
          <w:t>(二)、必要性分析</w:t>
        </w:r>
        <w:r>
          <w:tab/>
        </w:r>
        <w:r>
          <w:fldChar w:fldCharType="begin"/>
        </w:r>
        <w:r>
          <w:instrText xml:space="preserve"> PAGEREF _Toc17755 \h </w:instrText>
        </w:r>
        <w:r>
          <w:fldChar w:fldCharType="separate"/>
        </w:r>
        <w:r>
          <w:t>4</w:t>
        </w:r>
        <w:r>
          <w:fldChar w:fldCharType="end"/>
        </w:r>
      </w:hyperlink>
    </w:p>
    <w:p>
      <w:pPr>
        <w:pStyle w:val="TOC2"/>
        <w:tabs>
          <w:tab w:val="right" w:leader="dot" w:pos="8306"/>
        </w:tabs>
      </w:pPr>
      <w:hyperlink w:anchor="_Toc3858" w:history="1">
        <w:r>
          <w:rPr>
            <w:rFonts w:ascii="仿宋" w:eastAsia="仿宋" w:hAnsi="仿宋" w:cs="仿宋" w:hint="eastAsia"/>
            <w:lang w:eastAsia="zh-CN"/>
          </w:rPr>
          <w:t>(三)、项目建设有利条件</w:t>
        </w:r>
        <w:r>
          <w:tab/>
        </w:r>
        <w:r>
          <w:fldChar w:fldCharType="begin"/>
        </w:r>
        <w:r>
          <w:instrText xml:space="preserve"> PAGEREF _Toc3858 \h </w:instrText>
        </w:r>
        <w:r>
          <w:fldChar w:fldCharType="separate"/>
        </w:r>
        <w:r>
          <w:t>5</w:t>
        </w:r>
        <w:r>
          <w:fldChar w:fldCharType="end"/>
        </w:r>
      </w:hyperlink>
    </w:p>
    <w:p>
      <w:pPr>
        <w:pStyle w:val="TOC1"/>
        <w:tabs>
          <w:tab w:val="right" w:leader="dot" w:pos="8306"/>
        </w:tabs>
      </w:pPr>
      <w:hyperlink w:anchor="_Toc10228" w:history="1">
        <w:r>
          <w:rPr>
            <w:rFonts w:ascii="仿宋" w:eastAsia="仿宋" w:hAnsi="仿宋" w:cs="仿宋" w:hint="eastAsia"/>
            <w:lang w:eastAsia="zh-CN"/>
          </w:rPr>
          <w:t>二、社会影响分析</w:t>
        </w:r>
        <w:r>
          <w:tab/>
        </w:r>
        <w:r>
          <w:fldChar w:fldCharType="begin"/>
        </w:r>
        <w:r>
          <w:instrText xml:space="preserve"> PAGEREF _Toc10228 \h </w:instrText>
        </w:r>
        <w:r>
          <w:fldChar w:fldCharType="separate"/>
        </w:r>
        <w:r>
          <w:t>7</w:t>
        </w:r>
        <w:r>
          <w:fldChar w:fldCharType="end"/>
        </w:r>
      </w:hyperlink>
    </w:p>
    <w:p>
      <w:pPr>
        <w:pStyle w:val="TOC2"/>
        <w:tabs>
          <w:tab w:val="right" w:leader="dot" w:pos="8306"/>
        </w:tabs>
      </w:pPr>
      <w:hyperlink w:anchor="_Toc22317" w:history="1">
        <w:r>
          <w:rPr>
            <w:rFonts w:ascii="仿宋" w:eastAsia="仿宋" w:hAnsi="仿宋" w:cs="仿宋" w:hint="eastAsia"/>
            <w:lang w:eastAsia="zh-CN"/>
          </w:rPr>
          <w:t>(一)、社会影响效果分析</w:t>
        </w:r>
        <w:r>
          <w:tab/>
        </w:r>
        <w:r>
          <w:fldChar w:fldCharType="begin"/>
        </w:r>
        <w:r>
          <w:instrText xml:space="preserve"> PAGEREF _Toc22317 \h </w:instrText>
        </w:r>
        <w:r>
          <w:fldChar w:fldCharType="separate"/>
        </w:r>
        <w:r>
          <w:t>7</w:t>
        </w:r>
        <w:r>
          <w:fldChar w:fldCharType="end"/>
        </w:r>
      </w:hyperlink>
    </w:p>
    <w:p>
      <w:pPr>
        <w:pStyle w:val="TOC2"/>
        <w:tabs>
          <w:tab w:val="right" w:leader="dot" w:pos="8306"/>
        </w:tabs>
      </w:pPr>
      <w:hyperlink w:anchor="_Toc2073" w:history="1">
        <w:r>
          <w:rPr>
            <w:rFonts w:ascii="仿宋" w:eastAsia="仿宋" w:hAnsi="仿宋" w:cs="仿宋" w:hint="eastAsia"/>
            <w:lang w:eastAsia="zh-CN"/>
          </w:rPr>
          <w:t>(二)、社会适应性分析</w:t>
        </w:r>
        <w:r>
          <w:tab/>
        </w:r>
        <w:r>
          <w:fldChar w:fldCharType="begin"/>
        </w:r>
        <w:r>
          <w:instrText xml:space="preserve"> PAGEREF _Toc2073 \h </w:instrText>
        </w:r>
        <w:r>
          <w:fldChar w:fldCharType="separate"/>
        </w:r>
        <w:r>
          <w:t>10</w:t>
        </w:r>
        <w:r>
          <w:fldChar w:fldCharType="end"/>
        </w:r>
      </w:hyperlink>
    </w:p>
    <w:p>
      <w:pPr>
        <w:pStyle w:val="TOC2"/>
        <w:tabs>
          <w:tab w:val="right" w:leader="dot" w:pos="8306"/>
        </w:tabs>
      </w:pPr>
      <w:hyperlink w:anchor="_Toc29947" w:history="1">
        <w:r>
          <w:rPr>
            <w:rFonts w:ascii="仿宋" w:eastAsia="仿宋" w:hAnsi="仿宋" w:cs="仿宋" w:hint="eastAsia"/>
            <w:lang w:eastAsia="zh-CN"/>
          </w:rPr>
          <w:t>(三)、社会风险及对策分析</w:t>
        </w:r>
        <w:r>
          <w:tab/>
        </w:r>
        <w:r>
          <w:fldChar w:fldCharType="begin"/>
        </w:r>
        <w:r>
          <w:instrText xml:space="preserve"> PAGEREF _Toc29947 \h </w:instrText>
        </w:r>
        <w:r>
          <w:fldChar w:fldCharType="separate"/>
        </w:r>
        <w:r>
          <w:t>11</w:t>
        </w:r>
        <w:r>
          <w:fldChar w:fldCharType="end"/>
        </w:r>
      </w:hyperlink>
    </w:p>
    <w:p>
      <w:pPr>
        <w:pStyle w:val="TOC1"/>
        <w:tabs>
          <w:tab w:val="right" w:leader="dot" w:pos="8306"/>
        </w:tabs>
      </w:pPr>
      <w:hyperlink w:anchor="_Toc15630" w:history="1">
        <w:r>
          <w:rPr>
            <w:rFonts w:ascii="仿宋" w:eastAsia="仿宋" w:hAnsi="仿宋" w:cs="仿宋" w:hint="eastAsia"/>
            <w:lang w:eastAsia="zh-CN"/>
          </w:rPr>
          <w:t>三、项目选址研究</w:t>
        </w:r>
        <w:r>
          <w:tab/>
        </w:r>
        <w:r>
          <w:fldChar w:fldCharType="begin"/>
        </w:r>
        <w:r>
          <w:instrText xml:space="preserve"> PAGEREF _Toc15630 \h </w:instrText>
        </w:r>
        <w:r>
          <w:fldChar w:fldCharType="separate"/>
        </w:r>
        <w:r>
          <w:t>14</w:t>
        </w:r>
        <w:r>
          <w:fldChar w:fldCharType="end"/>
        </w:r>
      </w:hyperlink>
    </w:p>
    <w:p>
      <w:pPr>
        <w:pStyle w:val="TOC2"/>
        <w:tabs>
          <w:tab w:val="right" w:leader="dot" w:pos="8306"/>
        </w:tabs>
      </w:pPr>
      <w:hyperlink w:anchor="_Toc20379" w:history="1">
        <w:r>
          <w:rPr>
            <w:rFonts w:ascii="仿宋" w:eastAsia="仿宋" w:hAnsi="仿宋" w:cs="仿宋" w:hint="eastAsia"/>
            <w:lang w:eastAsia="zh-CN"/>
          </w:rPr>
          <w:t>(一)、项目选址原则</w:t>
        </w:r>
        <w:r>
          <w:tab/>
        </w:r>
        <w:r>
          <w:fldChar w:fldCharType="begin"/>
        </w:r>
        <w:r>
          <w:instrText xml:space="preserve"> PAGEREF _Toc20379 \h </w:instrText>
        </w:r>
        <w:r>
          <w:fldChar w:fldCharType="separate"/>
        </w:r>
        <w:r>
          <w:t>14</w:t>
        </w:r>
        <w:r>
          <w:fldChar w:fldCharType="end"/>
        </w:r>
      </w:hyperlink>
    </w:p>
    <w:p>
      <w:pPr>
        <w:pStyle w:val="TOC2"/>
        <w:tabs>
          <w:tab w:val="right" w:leader="dot" w:pos="8306"/>
        </w:tabs>
      </w:pPr>
      <w:hyperlink w:anchor="_Toc21207" w:history="1">
        <w:r>
          <w:rPr>
            <w:rFonts w:ascii="仿宋" w:eastAsia="仿宋" w:hAnsi="仿宋" w:cs="仿宋" w:hint="eastAsia"/>
            <w:lang w:eastAsia="zh-CN"/>
          </w:rPr>
          <w:t>(二)、项目选址</w:t>
        </w:r>
        <w:r>
          <w:tab/>
        </w:r>
        <w:r>
          <w:fldChar w:fldCharType="begin"/>
        </w:r>
        <w:r>
          <w:instrText xml:space="preserve"> PAGEREF _Toc21207 \h </w:instrText>
        </w:r>
        <w:r>
          <w:fldChar w:fldCharType="separate"/>
        </w:r>
        <w:r>
          <w:t>18</w:t>
        </w:r>
        <w:r>
          <w:fldChar w:fldCharType="end"/>
        </w:r>
      </w:hyperlink>
    </w:p>
    <w:p>
      <w:pPr>
        <w:pStyle w:val="TOC2"/>
        <w:tabs>
          <w:tab w:val="right" w:leader="dot" w:pos="8306"/>
        </w:tabs>
      </w:pPr>
      <w:hyperlink w:anchor="_Toc26351" w:history="1">
        <w:r>
          <w:rPr>
            <w:rFonts w:ascii="仿宋" w:eastAsia="仿宋" w:hAnsi="仿宋" w:cs="仿宋" w:hint="eastAsia"/>
            <w:lang w:eastAsia="zh-CN"/>
          </w:rPr>
          <w:t>(三)、建设条件分析</w:t>
        </w:r>
        <w:r>
          <w:tab/>
        </w:r>
        <w:r>
          <w:fldChar w:fldCharType="begin"/>
        </w:r>
        <w:r>
          <w:instrText xml:space="preserve"> PAGEREF _Toc26351 \h </w:instrText>
        </w:r>
        <w:r>
          <w:fldChar w:fldCharType="separate"/>
        </w:r>
        <w:r>
          <w:t>20</w:t>
        </w:r>
        <w:r>
          <w:fldChar w:fldCharType="end"/>
        </w:r>
      </w:hyperlink>
    </w:p>
    <w:p>
      <w:pPr>
        <w:pStyle w:val="TOC2"/>
        <w:tabs>
          <w:tab w:val="right" w:leader="dot" w:pos="8306"/>
        </w:tabs>
      </w:pPr>
      <w:hyperlink w:anchor="_Toc9710" w:history="1">
        <w:r>
          <w:rPr>
            <w:rFonts w:ascii="仿宋" w:eastAsia="仿宋" w:hAnsi="仿宋" w:cs="仿宋" w:hint="eastAsia"/>
            <w:lang w:eastAsia="zh-CN"/>
          </w:rPr>
          <w:t>(四)、用地控制指标</w:t>
        </w:r>
        <w:r>
          <w:tab/>
        </w:r>
        <w:r>
          <w:fldChar w:fldCharType="begin"/>
        </w:r>
        <w:r>
          <w:instrText xml:space="preserve"> PAGEREF _Toc9710 \h </w:instrText>
        </w:r>
        <w:r>
          <w:fldChar w:fldCharType="separate"/>
        </w:r>
        <w:r>
          <w:t>21</w:t>
        </w:r>
        <w:r>
          <w:fldChar w:fldCharType="end"/>
        </w:r>
      </w:hyperlink>
    </w:p>
    <w:p>
      <w:pPr>
        <w:pStyle w:val="TOC2"/>
        <w:tabs>
          <w:tab w:val="right" w:leader="dot" w:pos="8306"/>
        </w:tabs>
      </w:pPr>
      <w:hyperlink w:anchor="_Toc14603" w:history="1">
        <w:r>
          <w:rPr>
            <w:rFonts w:ascii="仿宋" w:eastAsia="仿宋" w:hAnsi="仿宋" w:cs="仿宋" w:hint="eastAsia"/>
            <w:lang w:eastAsia="zh-CN"/>
          </w:rPr>
          <w:t>(五)、地总体要求</w:t>
        </w:r>
        <w:r>
          <w:tab/>
        </w:r>
        <w:r>
          <w:fldChar w:fldCharType="begin"/>
        </w:r>
        <w:r>
          <w:instrText xml:space="preserve"> PAGEREF _Toc14603 \h </w:instrText>
        </w:r>
        <w:r>
          <w:fldChar w:fldCharType="separate"/>
        </w:r>
        <w:r>
          <w:t>22</w:t>
        </w:r>
        <w:r>
          <w:fldChar w:fldCharType="end"/>
        </w:r>
      </w:hyperlink>
    </w:p>
    <w:p>
      <w:pPr>
        <w:pStyle w:val="TOC2"/>
        <w:tabs>
          <w:tab w:val="right" w:leader="dot" w:pos="8306"/>
        </w:tabs>
      </w:pPr>
      <w:hyperlink w:anchor="_Toc2458" w:history="1">
        <w:r>
          <w:rPr>
            <w:rFonts w:ascii="仿宋" w:eastAsia="仿宋" w:hAnsi="仿宋" w:cs="仿宋" w:hint="eastAsia"/>
            <w:lang w:eastAsia="zh-CN"/>
          </w:rPr>
          <w:t>(六)、节约用地措施</w:t>
        </w:r>
        <w:r>
          <w:tab/>
        </w:r>
        <w:r>
          <w:fldChar w:fldCharType="begin"/>
        </w:r>
        <w:r>
          <w:instrText xml:space="preserve"> PAGEREF _Toc2458 \h </w:instrText>
        </w:r>
        <w:r>
          <w:fldChar w:fldCharType="separate"/>
        </w:r>
        <w:r>
          <w:t>24</w:t>
        </w:r>
        <w:r>
          <w:fldChar w:fldCharType="end"/>
        </w:r>
      </w:hyperlink>
    </w:p>
    <w:p>
      <w:pPr>
        <w:pStyle w:val="TOC2"/>
        <w:tabs>
          <w:tab w:val="right" w:leader="dot" w:pos="8306"/>
        </w:tabs>
      </w:pPr>
      <w:hyperlink w:anchor="_Toc19370" w:history="1">
        <w:r>
          <w:rPr>
            <w:rFonts w:ascii="仿宋" w:eastAsia="仿宋" w:hAnsi="仿宋" w:cs="仿宋" w:hint="eastAsia"/>
            <w:lang w:eastAsia="zh-CN"/>
          </w:rPr>
          <w:t>(七)、选址综合评价</w:t>
        </w:r>
        <w:r>
          <w:tab/>
        </w:r>
        <w:r>
          <w:fldChar w:fldCharType="begin"/>
        </w:r>
        <w:r>
          <w:instrText xml:space="preserve"> PAGEREF _Toc19370 \h </w:instrText>
        </w:r>
        <w:r>
          <w:fldChar w:fldCharType="separate"/>
        </w:r>
        <w:r>
          <w:t>25</w:t>
        </w:r>
        <w:r>
          <w:fldChar w:fldCharType="end"/>
        </w:r>
      </w:hyperlink>
    </w:p>
    <w:p>
      <w:pPr>
        <w:pStyle w:val="TOC1"/>
        <w:tabs>
          <w:tab w:val="right" w:leader="dot" w:pos="8306"/>
        </w:tabs>
      </w:pPr>
      <w:hyperlink w:anchor="_Toc13804" w:history="1">
        <w:r>
          <w:rPr>
            <w:rFonts w:ascii="仿宋" w:eastAsia="仿宋" w:hAnsi="仿宋" w:cs="仿宋" w:hint="eastAsia"/>
            <w:lang w:eastAsia="zh-CN"/>
          </w:rPr>
          <w:t>四、经济影响分析</w:t>
        </w:r>
        <w:r>
          <w:tab/>
        </w:r>
        <w:r>
          <w:fldChar w:fldCharType="begin"/>
        </w:r>
        <w:r>
          <w:instrText xml:space="preserve"> PAGEREF _Toc13804 \h </w:instrText>
        </w:r>
        <w:r>
          <w:fldChar w:fldCharType="separate"/>
        </w:r>
        <w:r>
          <w:t>26</w:t>
        </w:r>
        <w:r>
          <w:fldChar w:fldCharType="end"/>
        </w:r>
      </w:hyperlink>
    </w:p>
    <w:p>
      <w:pPr>
        <w:pStyle w:val="TOC2"/>
        <w:tabs>
          <w:tab w:val="right" w:leader="dot" w:pos="8306"/>
        </w:tabs>
      </w:pPr>
      <w:hyperlink w:anchor="_Toc17087" w:history="1">
        <w:r>
          <w:rPr>
            <w:rFonts w:ascii="仿宋" w:eastAsia="仿宋" w:hAnsi="仿宋" w:cs="仿宋" w:hint="eastAsia"/>
            <w:lang w:eastAsia="zh-CN"/>
          </w:rPr>
          <w:t>(一)、经济费用效益或费用效果分析</w:t>
        </w:r>
        <w:r>
          <w:tab/>
        </w:r>
        <w:r>
          <w:fldChar w:fldCharType="begin"/>
        </w:r>
        <w:r>
          <w:instrText xml:space="preserve"> PAGEREF _Toc17087 \h </w:instrText>
        </w:r>
        <w:r>
          <w:fldChar w:fldCharType="separate"/>
        </w:r>
        <w:r>
          <w:t>26</w:t>
        </w:r>
        <w:r>
          <w:fldChar w:fldCharType="end"/>
        </w:r>
      </w:hyperlink>
    </w:p>
    <w:p>
      <w:pPr>
        <w:pStyle w:val="TOC2"/>
        <w:tabs>
          <w:tab w:val="right" w:leader="dot" w:pos="8306"/>
        </w:tabs>
      </w:pPr>
      <w:hyperlink w:anchor="_Toc25262" w:history="1">
        <w:r>
          <w:rPr>
            <w:rFonts w:ascii="仿宋" w:eastAsia="仿宋" w:hAnsi="仿宋" w:cs="仿宋" w:hint="eastAsia"/>
            <w:lang w:eastAsia="zh-CN"/>
          </w:rPr>
          <w:t>(二)、行业影响分析</w:t>
        </w:r>
        <w:r>
          <w:tab/>
        </w:r>
        <w:r>
          <w:fldChar w:fldCharType="begin"/>
        </w:r>
        <w:r>
          <w:instrText xml:space="preserve"> PAGEREF _Toc25262 \h </w:instrText>
        </w:r>
        <w:r>
          <w:fldChar w:fldCharType="separate"/>
        </w:r>
        <w:r>
          <w:t>28</w:t>
        </w:r>
        <w:r>
          <w:fldChar w:fldCharType="end"/>
        </w:r>
      </w:hyperlink>
    </w:p>
    <w:p>
      <w:pPr>
        <w:pStyle w:val="TOC2"/>
        <w:tabs>
          <w:tab w:val="right" w:leader="dot" w:pos="8306"/>
        </w:tabs>
      </w:pPr>
      <w:hyperlink w:anchor="_Toc29725" w:history="1">
        <w:r>
          <w:rPr>
            <w:rFonts w:ascii="仿宋" w:eastAsia="仿宋" w:hAnsi="仿宋" w:cs="仿宋" w:hint="eastAsia"/>
            <w:lang w:eastAsia="zh-CN"/>
          </w:rPr>
          <w:t>(三)、区域经济影响分析</w:t>
        </w:r>
        <w:r>
          <w:tab/>
        </w:r>
        <w:r>
          <w:fldChar w:fldCharType="begin"/>
        </w:r>
        <w:r>
          <w:instrText xml:space="preserve"> PAGEREF _Toc29725 \h </w:instrText>
        </w:r>
        <w:r>
          <w:fldChar w:fldCharType="separate"/>
        </w:r>
        <w:r>
          <w:t>30</w:t>
        </w:r>
        <w:r>
          <w:fldChar w:fldCharType="end"/>
        </w:r>
      </w:hyperlink>
    </w:p>
    <w:p>
      <w:pPr>
        <w:pStyle w:val="TOC2"/>
        <w:tabs>
          <w:tab w:val="right" w:leader="dot" w:pos="8306"/>
        </w:tabs>
      </w:pPr>
      <w:hyperlink w:anchor="_Toc24266" w:history="1">
        <w:r>
          <w:rPr>
            <w:rFonts w:ascii="仿宋" w:eastAsia="仿宋" w:hAnsi="仿宋" w:cs="仿宋" w:hint="eastAsia"/>
            <w:lang w:eastAsia="zh-CN"/>
          </w:rPr>
          <w:t>(四)、宏观经济影响分析</w:t>
        </w:r>
        <w:r>
          <w:tab/>
        </w:r>
        <w:r>
          <w:fldChar w:fldCharType="begin"/>
        </w:r>
        <w:r>
          <w:instrText xml:space="preserve"> PAGEREF _Toc24266 \h </w:instrText>
        </w:r>
        <w:r>
          <w:fldChar w:fldCharType="separate"/>
        </w:r>
        <w:r>
          <w:t>31</w:t>
        </w:r>
        <w:r>
          <w:fldChar w:fldCharType="end"/>
        </w:r>
      </w:hyperlink>
    </w:p>
    <w:p>
      <w:pPr>
        <w:pStyle w:val="TOC1"/>
        <w:tabs>
          <w:tab w:val="right" w:leader="dot" w:pos="8306"/>
        </w:tabs>
      </w:pPr>
      <w:hyperlink w:anchor="_Toc10694" w:history="1">
        <w:r>
          <w:rPr>
            <w:rFonts w:ascii="仿宋" w:eastAsia="仿宋" w:hAnsi="仿宋" w:cs="仿宋" w:hint="eastAsia"/>
            <w:lang w:eastAsia="zh-CN"/>
          </w:rPr>
          <w:t>五、发展规划、产业政策和行业准入分析</w:t>
        </w:r>
        <w:r>
          <w:tab/>
        </w:r>
        <w:r>
          <w:fldChar w:fldCharType="begin"/>
        </w:r>
        <w:r>
          <w:instrText xml:space="preserve"> PAGEREF _Toc10694 \h </w:instrText>
        </w:r>
        <w:r>
          <w:fldChar w:fldCharType="separate"/>
        </w:r>
        <w:r>
          <w:t>33</w:t>
        </w:r>
        <w:r>
          <w:fldChar w:fldCharType="end"/>
        </w:r>
      </w:hyperlink>
    </w:p>
    <w:p>
      <w:pPr>
        <w:pStyle w:val="TOC2"/>
        <w:tabs>
          <w:tab w:val="right" w:leader="dot" w:pos="8306"/>
        </w:tabs>
      </w:pPr>
      <w:hyperlink w:anchor="_Toc12278" w:history="1">
        <w:r>
          <w:rPr>
            <w:rFonts w:ascii="仿宋" w:eastAsia="仿宋" w:hAnsi="仿宋" w:cs="仿宋" w:hint="eastAsia"/>
            <w:lang w:eastAsia="zh-CN"/>
          </w:rPr>
          <w:t>(一)、发展规划分析</w:t>
        </w:r>
        <w:r>
          <w:tab/>
        </w:r>
        <w:r>
          <w:fldChar w:fldCharType="begin"/>
        </w:r>
        <w:r>
          <w:instrText xml:space="preserve"> PAGEREF _Toc12278 \h </w:instrText>
        </w:r>
        <w:r>
          <w:fldChar w:fldCharType="separate"/>
        </w:r>
        <w:r>
          <w:t>33</w:t>
        </w:r>
        <w:r>
          <w:fldChar w:fldCharType="end"/>
        </w:r>
      </w:hyperlink>
    </w:p>
    <w:p>
      <w:pPr>
        <w:pStyle w:val="TOC2"/>
        <w:tabs>
          <w:tab w:val="right" w:leader="dot" w:pos="8306"/>
        </w:tabs>
      </w:pPr>
      <w:hyperlink w:anchor="_Toc3950" w:history="1">
        <w:r>
          <w:rPr>
            <w:rFonts w:ascii="仿宋" w:eastAsia="仿宋" w:hAnsi="仿宋" w:cs="仿宋" w:hint="eastAsia"/>
            <w:lang w:eastAsia="zh-CN"/>
          </w:rPr>
          <w:t>(二)、产业政策分析</w:t>
        </w:r>
        <w:r>
          <w:tab/>
        </w:r>
        <w:r>
          <w:fldChar w:fldCharType="begin"/>
        </w:r>
        <w:r>
          <w:instrText xml:space="preserve"> PAGEREF _Toc3950 \h </w:instrText>
        </w:r>
        <w:r>
          <w:fldChar w:fldCharType="separate"/>
        </w:r>
        <w:r>
          <w:t>34</w:t>
        </w:r>
        <w:r>
          <w:fldChar w:fldCharType="end"/>
        </w:r>
      </w:hyperlink>
    </w:p>
    <w:p>
      <w:pPr>
        <w:pStyle w:val="TOC2"/>
        <w:tabs>
          <w:tab w:val="right" w:leader="dot" w:pos="8306"/>
        </w:tabs>
      </w:pPr>
      <w:hyperlink w:anchor="_Toc25762" w:history="1">
        <w:r>
          <w:rPr>
            <w:rFonts w:ascii="仿宋" w:eastAsia="仿宋" w:hAnsi="仿宋" w:cs="仿宋" w:hint="eastAsia"/>
            <w:lang w:eastAsia="zh-CN"/>
          </w:rPr>
          <w:t>(三)、行业准入分析</w:t>
        </w:r>
        <w:r>
          <w:tab/>
        </w:r>
        <w:r>
          <w:fldChar w:fldCharType="begin"/>
        </w:r>
        <w:r>
          <w:instrText xml:space="preserve"> PAGEREF _Toc25762 \h </w:instrText>
        </w:r>
        <w:r>
          <w:fldChar w:fldCharType="separate"/>
        </w:r>
        <w:r>
          <w:t>36</w:t>
        </w:r>
        <w:r>
          <w:fldChar w:fldCharType="end"/>
        </w:r>
      </w:hyperlink>
    </w:p>
    <w:p>
      <w:pPr>
        <w:pStyle w:val="TOC1"/>
        <w:tabs>
          <w:tab w:val="right" w:leader="dot" w:pos="8306"/>
        </w:tabs>
      </w:pPr>
      <w:hyperlink w:anchor="_Toc27937" w:history="1">
        <w:r>
          <w:rPr>
            <w:rFonts w:ascii="仿宋" w:eastAsia="仿宋" w:hAnsi="仿宋" w:cs="仿宋" w:hint="eastAsia"/>
            <w:lang w:eastAsia="zh-CN"/>
          </w:rPr>
          <w:t>六、财务管理与成本控制</w:t>
        </w:r>
        <w:r>
          <w:tab/>
        </w:r>
        <w:r>
          <w:fldChar w:fldCharType="begin"/>
        </w:r>
        <w:r>
          <w:instrText xml:space="preserve"> PAGEREF _Toc27937 \h </w:instrText>
        </w:r>
        <w:r>
          <w:fldChar w:fldCharType="separate"/>
        </w:r>
        <w:r>
          <w:t>37</w:t>
        </w:r>
        <w:r>
          <w:fldChar w:fldCharType="end"/>
        </w:r>
      </w:hyperlink>
    </w:p>
    <w:p>
      <w:pPr>
        <w:pStyle w:val="TOC2"/>
        <w:tabs>
          <w:tab w:val="right" w:leader="dot" w:pos="8306"/>
        </w:tabs>
      </w:pPr>
      <w:hyperlink w:anchor="_Toc21120" w:history="1">
        <w:r>
          <w:rPr>
            <w:rFonts w:ascii="仿宋" w:eastAsia="仿宋" w:hAnsi="仿宋" w:cs="仿宋" w:hint="eastAsia"/>
            <w:lang w:eastAsia="zh-CN"/>
          </w:rPr>
          <w:t>(一)、财务管理体系建设</w:t>
        </w:r>
        <w:r>
          <w:tab/>
        </w:r>
        <w:r>
          <w:fldChar w:fldCharType="begin"/>
        </w:r>
        <w:r>
          <w:instrText xml:space="preserve"> PAGEREF _Toc21120 \h </w:instrText>
        </w:r>
        <w:r>
          <w:fldChar w:fldCharType="separate"/>
        </w:r>
        <w:r>
          <w:t>37</w:t>
        </w:r>
        <w:r>
          <w:fldChar w:fldCharType="end"/>
        </w:r>
      </w:hyperlink>
    </w:p>
    <w:p>
      <w:pPr>
        <w:pStyle w:val="TOC2"/>
        <w:tabs>
          <w:tab w:val="right" w:leader="dot" w:pos="8306"/>
        </w:tabs>
      </w:pPr>
      <w:hyperlink w:anchor="_Toc8255" w:history="1">
        <w:r>
          <w:rPr>
            <w:rFonts w:ascii="仿宋" w:eastAsia="仿宋" w:hAnsi="仿宋" w:cs="仿宋" w:hint="eastAsia"/>
            <w:lang w:eastAsia="zh-CN"/>
          </w:rPr>
          <w:t>(二)、成本控制措施</w:t>
        </w:r>
        <w:r>
          <w:tab/>
        </w:r>
        <w:r>
          <w:fldChar w:fldCharType="begin"/>
        </w:r>
        <w:r>
          <w:instrText xml:space="preserve"> PAGEREF _Toc8255 \h </w:instrText>
        </w:r>
        <w:r>
          <w:fldChar w:fldCharType="separate"/>
        </w:r>
        <w:r>
          <w:t>38</w:t>
        </w:r>
        <w:r>
          <w:fldChar w:fldCharType="end"/>
        </w:r>
      </w:hyperlink>
    </w:p>
    <w:p>
      <w:pPr>
        <w:pStyle w:val="TOC1"/>
        <w:tabs>
          <w:tab w:val="right" w:leader="dot" w:pos="8306"/>
        </w:tabs>
      </w:pPr>
      <w:hyperlink w:anchor="_Toc3612" w:history="1">
        <w:r>
          <w:rPr>
            <w:rFonts w:ascii="仿宋" w:eastAsia="仿宋" w:hAnsi="仿宋" w:cs="仿宋" w:hint="eastAsia"/>
            <w:lang w:eastAsia="zh-CN"/>
          </w:rPr>
          <w:t>七、环境保护与绿色发展</w:t>
        </w:r>
        <w:r>
          <w:tab/>
        </w:r>
        <w:r>
          <w:fldChar w:fldCharType="begin"/>
        </w:r>
        <w:r>
          <w:instrText xml:space="preserve"> PAGEREF _Toc3612 \h </w:instrText>
        </w:r>
        <w:r>
          <w:fldChar w:fldCharType="separate"/>
        </w:r>
        <w:r>
          <w:t>40</w:t>
        </w:r>
        <w:r>
          <w:fldChar w:fldCharType="end"/>
        </w:r>
      </w:hyperlink>
    </w:p>
    <w:p>
      <w:pPr>
        <w:pStyle w:val="TOC2"/>
        <w:tabs>
          <w:tab w:val="right" w:leader="dot" w:pos="8306"/>
        </w:tabs>
      </w:pPr>
      <w:hyperlink w:anchor="_Toc3365" w:history="1">
        <w:r>
          <w:rPr>
            <w:rFonts w:ascii="仿宋" w:eastAsia="仿宋" w:hAnsi="仿宋" w:cs="仿宋" w:hint="eastAsia"/>
            <w:lang w:eastAsia="zh-CN"/>
          </w:rPr>
          <w:t>(一)、环境保护措施</w:t>
        </w:r>
        <w:r>
          <w:tab/>
        </w:r>
        <w:r>
          <w:fldChar w:fldCharType="begin"/>
        </w:r>
        <w:r>
          <w:instrText xml:space="preserve"> PAGEREF _Toc3365 \h </w:instrText>
        </w:r>
        <w:r>
          <w:fldChar w:fldCharType="separate"/>
        </w:r>
        <w:r>
          <w:t>40</w:t>
        </w:r>
        <w:r>
          <w:fldChar w:fldCharType="end"/>
        </w:r>
      </w:hyperlink>
    </w:p>
    <w:p>
      <w:pPr>
        <w:pStyle w:val="TOC2"/>
        <w:tabs>
          <w:tab w:val="right" w:leader="dot" w:pos="8306"/>
        </w:tabs>
      </w:pPr>
      <w:hyperlink w:anchor="_Toc3164" w:history="1">
        <w:r>
          <w:rPr>
            <w:rFonts w:ascii="仿宋" w:eastAsia="仿宋" w:hAnsi="仿宋" w:cs="仿宋" w:hint="eastAsia"/>
            <w:lang w:eastAsia="zh-CN"/>
          </w:rPr>
          <w:t>(二)、绿色发展与可持续发展策略</w:t>
        </w:r>
        <w:r>
          <w:tab/>
        </w:r>
        <w:r>
          <w:fldChar w:fldCharType="begin"/>
        </w:r>
        <w:r>
          <w:instrText xml:space="preserve"> PAGEREF _Toc3164 \h </w:instrText>
        </w:r>
        <w:r>
          <w:fldChar w:fldCharType="separate"/>
        </w:r>
        <w:r>
          <w:t>41</w:t>
        </w:r>
        <w:r>
          <w:fldChar w:fldCharType="end"/>
        </w:r>
      </w:hyperlink>
    </w:p>
    <w:p>
      <w:pPr>
        <w:pStyle w:val="TOC1"/>
        <w:tabs>
          <w:tab w:val="right" w:leader="dot" w:pos="8306"/>
        </w:tabs>
      </w:pPr>
      <w:hyperlink w:anchor="_Toc22323" w:history="1">
        <w:r>
          <w:rPr>
            <w:rFonts w:ascii="仿宋" w:eastAsia="仿宋" w:hAnsi="仿宋" w:cs="仿宋" w:hint="eastAsia"/>
            <w:lang w:eastAsia="zh-CN"/>
          </w:rPr>
          <w:t>八、项目质量与标准</w:t>
        </w:r>
        <w:r>
          <w:tab/>
        </w:r>
        <w:r>
          <w:fldChar w:fldCharType="begin"/>
        </w:r>
        <w:r>
          <w:instrText xml:space="preserve"> PAGEREF _Toc22323 \h </w:instrText>
        </w:r>
        <w:r>
          <w:fldChar w:fldCharType="separate"/>
        </w:r>
        <w:r>
          <w:t>43</w:t>
        </w:r>
        <w:r>
          <w:fldChar w:fldCharType="end"/>
        </w:r>
      </w:hyperlink>
    </w:p>
    <w:p>
      <w:pPr>
        <w:pStyle w:val="TOC2"/>
        <w:tabs>
          <w:tab w:val="right" w:leader="dot" w:pos="8306"/>
        </w:tabs>
      </w:pPr>
      <w:hyperlink w:anchor="_Toc9444" w:history="1">
        <w:r>
          <w:rPr>
            <w:rFonts w:ascii="仿宋" w:eastAsia="仿宋" w:hAnsi="仿宋" w:cs="仿宋" w:hint="eastAsia"/>
            <w:lang w:eastAsia="zh-CN"/>
          </w:rPr>
          <w:t>(一)、质量保障体系</w:t>
        </w:r>
        <w:r>
          <w:tab/>
        </w:r>
        <w:r>
          <w:fldChar w:fldCharType="begin"/>
        </w:r>
        <w:r>
          <w:instrText xml:space="preserve"> PAGEREF _Toc9444 \h </w:instrText>
        </w:r>
        <w:r>
          <w:fldChar w:fldCharType="separate"/>
        </w:r>
        <w:r>
          <w:t>43</w:t>
        </w:r>
        <w:r>
          <w:fldChar w:fldCharType="end"/>
        </w:r>
      </w:hyperlink>
    </w:p>
    <w:p>
      <w:pPr>
        <w:pStyle w:val="TOC2"/>
        <w:tabs>
          <w:tab w:val="right" w:leader="dot" w:pos="8306"/>
        </w:tabs>
      </w:pPr>
      <w:hyperlink w:anchor="_Toc23072" w:history="1">
        <w:r>
          <w:rPr>
            <w:rFonts w:ascii="仿宋" w:eastAsia="仿宋" w:hAnsi="仿宋" w:cs="仿宋" w:hint="eastAsia"/>
            <w:lang w:eastAsia="zh-CN"/>
          </w:rPr>
          <w:t>(二)、标准化作业流程</w:t>
        </w:r>
        <w:r>
          <w:tab/>
        </w:r>
        <w:r>
          <w:fldChar w:fldCharType="begin"/>
        </w:r>
        <w:r>
          <w:instrText xml:space="preserve"> PAGEREF _Toc23072 \h </w:instrText>
        </w:r>
        <w:r>
          <w:fldChar w:fldCharType="separate"/>
        </w:r>
        <w:r>
          <w:t>44</w:t>
        </w:r>
        <w:r>
          <w:fldChar w:fldCharType="end"/>
        </w:r>
      </w:hyperlink>
    </w:p>
    <w:p>
      <w:pPr>
        <w:pStyle w:val="TOC2"/>
        <w:tabs>
          <w:tab w:val="right" w:leader="dot" w:pos="8306"/>
        </w:tabs>
      </w:pPr>
      <w:hyperlink w:anchor="_Toc9391" w:history="1">
        <w:r>
          <w:rPr>
            <w:rFonts w:ascii="仿宋" w:eastAsia="仿宋" w:hAnsi="仿宋" w:cs="仿宋" w:hint="eastAsia"/>
            <w:lang w:eastAsia="zh-CN"/>
          </w:rPr>
          <w:t>(三)、质量监控与评估</w:t>
        </w:r>
        <w:r>
          <w:tab/>
        </w:r>
        <w:r>
          <w:fldChar w:fldCharType="begin"/>
        </w:r>
        <w:r>
          <w:instrText xml:space="preserve"> PAGEREF _Toc9391 \h </w:instrText>
        </w:r>
        <w:r>
          <w:fldChar w:fldCharType="separate"/>
        </w:r>
        <w:r>
          <w:t>46</w:t>
        </w:r>
        <w:r>
          <w:fldChar w:fldCharType="end"/>
        </w:r>
      </w:hyperlink>
    </w:p>
    <w:p>
      <w:pPr>
        <w:pStyle w:val="TOC2"/>
        <w:tabs>
          <w:tab w:val="right" w:leader="dot" w:pos="8306"/>
        </w:tabs>
      </w:pPr>
      <w:hyperlink w:anchor="_Toc30382" w:history="1">
        <w:r>
          <w:rPr>
            <w:rFonts w:ascii="仿宋" w:eastAsia="仿宋" w:hAnsi="仿宋" w:cs="仿宋" w:hint="eastAsia"/>
            <w:lang w:eastAsia="zh-CN"/>
          </w:rPr>
          <w:t>(四)、质量改进计划</w:t>
        </w:r>
        <w:r>
          <w:tab/>
        </w:r>
        <w:r>
          <w:fldChar w:fldCharType="begin"/>
        </w:r>
        <w:r>
          <w:instrText xml:space="preserve"> PAGEREF _Toc30382 \h </w:instrText>
        </w:r>
        <w:r>
          <w:fldChar w:fldCharType="separate"/>
        </w:r>
        <w:r>
          <w:t>47</w:t>
        </w:r>
        <w:r>
          <w:fldChar w:fldCharType="end"/>
        </w:r>
      </w:hyperlink>
    </w:p>
    <w:p>
      <w:pPr>
        <w:pStyle w:val="TOC1"/>
        <w:tabs>
          <w:tab w:val="right" w:leader="dot" w:pos="8306"/>
        </w:tabs>
      </w:pPr>
      <w:hyperlink w:anchor="_Toc23132" w:history="1">
        <w:r>
          <w:rPr>
            <w:rFonts w:ascii="仿宋" w:eastAsia="仿宋" w:hAnsi="仿宋" w:cs="仿宋" w:hint="eastAsia"/>
            <w:lang w:eastAsia="zh-CN"/>
          </w:rPr>
          <w:t>九、资金管理与财务规划</w:t>
        </w:r>
        <w:r>
          <w:tab/>
        </w:r>
        <w:r>
          <w:fldChar w:fldCharType="begin"/>
        </w:r>
        <w:r>
          <w:instrText xml:space="preserve"> PAGEREF _Toc23132 \h </w:instrText>
        </w:r>
        <w:r>
          <w:fldChar w:fldCharType="separate"/>
        </w:r>
        <w:r>
          <w:t>48</w:t>
        </w:r>
        <w:r>
          <w:fldChar w:fldCharType="end"/>
        </w:r>
      </w:hyperlink>
    </w:p>
    <w:p>
      <w:pPr>
        <w:pStyle w:val="TOC2"/>
        <w:tabs>
          <w:tab w:val="right" w:leader="dot" w:pos="8306"/>
        </w:tabs>
      </w:pPr>
      <w:hyperlink w:anchor="_Toc5695" w:history="1">
        <w:r>
          <w:rPr>
            <w:rFonts w:ascii="仿宋" w:eastAsia="仿宋" w:hAnsi="仿宋" w:cs="仿宋" w:hint="eastAsia"/>
            <w:lang w:eastAsia="zh-CN"/>
          </w:rPr>
          <w:t>(一)、项目资金来源与筹措</w:t>
        </w:r>
        <w:r>
          <w:tab/>
        </w:r>
        <w:r>
          <w:fldChar w:fldCharType="begin"/>
        </w:r>
        <w:r>
          <w:instrText xml:space="preserve"> PAGEREF _Toc5695 \h </w:instrText>
        </w:r>
        <w:r>
          <w:fldChar w:fldCharType="separate"/>
        </w:r>
        <w:r>
          <w:t>48</w:t>
        </w:r>
        <w:r>
          <w:fldChar w:fldCharType="end"/>
        </w:r>
      </w:hyperlink>
    </w:p>
    <w:p>
      <w:pPr>
        <w:pStyle w:val="TOC2"/>
        <w:tabs>
          <w:tab w:val="right" w:leader="dot" w:pos="8306"/>
        </w:tabs>
      </w:pPr>
      <w:hyperlink w:anchor="_Toc4611" w:history="1">
        <w:r>
          <w:rPr>
            <w:rFonts w:ascii="仿宋" w:eastAsia="仿宋" w:hAnsi="仿宋" w:cs="仿宋" w:hint="eastAsia"/>
            <w:lang w:eastAsia="zh-CN"/>
          </w:rPr>
          <w:t>(二)、资金使用与监管</w:t>
        </w:r>
        <w:r>
          <w:tab/>
        </w:r>
        <w:r>
          <w:fldChar w:fldCharType="begin"/>
        </w:r>
        <w:r>
          <w:instrText xml:space="preserve"> PAGEREF _Toc4611 \h </w:instrText>
        </w:r>
        <w:r>
          <w:fldChar w:fldCharType="separate"/>
        </w:r>
        <w:r>
          <w:t>50</w:t>
        </w:r>
        <w:r>
          <w:fldChar w:fldCharType="end"/>
        </w:r>
      </w:hyperlink>
    </w:p>
    <w:p>
      <w:pPr>
        <w:pStyle w:val="TOC2"/>
        <w:tabs>
          <w:tab w:val="right" w:leader="dot" w:pos="8306"/>
        </w:tabs>
      </w:pPr>
      <w:hyperlink w:anchor="_Toc9181" w:history="1">
        <w:r>
          <w:rPr>
            <w:rFonts w:ascii="仿宋" w:eastAsia="仿宋" w:hAnsi="仿宋" w:cs="仿宋" w:hint="eastAsia"/>
            <w:lang w:eastAsia="zh-CN"/>
          </w:rPr>
          <w:t>(三)、财务规划与预测</w:t>
        </w:r>
        <w:r>
          <w:tab/>
        </w:r>
        <w:r>
          <w:fldChar w:fldCharType="begin"/>
        </w:r>
        <w:r>
          <w:instrText xml:space="preserve"> PAGEREF _Toc9181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42" w:history="1">
        <w:r>
          <w:rPr>
            <w:rFonts w:ascii="仿宋" w:eastAsia="仿宋" w:hAnsi="仿宋" w:cs="仿宋" w:hint="eastAsia"/>
            <w:lang w:eastAsia="zh-CN"/>
          </w:rPr>
          <w:t>十、项目变更管理</w:t>
        </w:r>
        <w:r>
          <w:tab/>
        </w:r>
        <w:r>
          <w:fldChar w:fldCharType="begin"/>
        </w:r>
        <w:r>
          <w:instrText xml:space="preserve"> PAGEREF _Toc25742 \h </w:instrText>
        </w:r>
        <w:r>
          <w:fldChar w:fldCharType="separate"/>
        </w:r>
        <w:r>
          <w:t>52</w:t>
        </w:r>
        <w:r>
          <w:fldChar w:fldCharType="end"/>
        </w:r>
      </w:hyperlink>
    </w:p>
    <w:p>
      <w:pPr>
        <w:pStyle w:val="TOC2"/>
        <w:tabs>
          <w:tab w:val="right" w:leader="dot" w:pos="8306"/>
        </w:tabs>
      </w:pPr>
      <w:hyperlink w:anchor="_Toc28335" w:history="1">
        <w:r>
          <w:rPr>
            <w:rFonts w:ascii="仿宋" w:eastAsia="仿宋" w:hAnsi="仿宋" w:cs="仿宋" w:hint="eastAsia"/>
            <w:lang w:eastAsia="zh-CN"/>
          </w:rPr>
          <w:t>(一)、变更控制流程</w:t>
        </w:r>
        <w:r>
          <w:tab/>
        </w:r>
        <w:r>
          <w:fldChar w:fldCharType="begin"/>
        </w:r>
        <w:r>
          <w:instrText xml:space="preserve"> PAGEREF _Toc28335 \h </w:instrText>
        </w:r>
        <w:r>
          <w:fldChar w:fldCharType="separate"/>
        </w:r>
        <w:r>
          <w:t>52</w:t>
        </w:r>
        <w:r>
          <w:fldChar w:fldCharType="end"/>
        </w:r>
      </w:hyperlink>
    </w:p>
    <w:p>
      <w:pPr>
        <w:pStyle w:val="TOC2"/>
        <w:tabs>
          <w:tab w:val="right" w:leader="dot" w:pos="8306"/>
        </w:tabs>
      </w:pPr>
      <w:hyperlink w:anchor="_Toc7905" w:history="1">
        <w:r>
          <w:rPr>
            <w:rFonts w:ascii="仿宋" w:eastAsia="仿宋" w:hAnsi="仿宋" w:cs="仿宋" w:hint="eastAsia"/>
            <w:lang w:eastAsia="zh-CN"/>
          </w:rPr>
          <w:t>(二)、影响评估与处理</w:t>
        </w:r>
        <w:r>
          <w:tab/>
        </w:r>
        <w:r>
          <w:fldChar w:fldCharType="begin"/>
        </w:r>
        <w:r>
          <w:instrText xml:space="preserve"> PAGEREF _Toc7905 \h </w:instrText>
        </w:r>
        <w:r>
          <w:fldChar w:fldCharType="separate"/>
        </w:r>
        <w:r>
          <w:t>53</w:t>
        </w:r>
        <w:r>
          <w:fldChar w:fldCharType="end"/>
        </w:r>
      </w:hyperlink>
    </w:p>
    <w:p>
      <w:pPr>
        <w:pStyle w:val="TOC2"/>
        <w:tabs>
          <w:tab w:val="right" w:leader="dot" w:pos="8306"/>
        </w:tabs>
      </w:pPr>
      <w:hyperlink w:anchor="_Toc18679" w:history="1">
        <w:r>
          <w:rPr>
            <w:rFonts w:ascii="仿宋" w:eastAsia="仿宋" w:hAnsi="仿宋" w:cs="仿宋" w:hint="eastAsia"/>
            <w:lang w:eastAsia="zh-CN"/>
          </w:rPr>
          <w:t>(三)、变更记录与追踪</w:t>
        </w:r>
        <w:r>
          <w:tab/>
        </w:r>
        <w:r>
          <w:fldChar w:fldCharType="begin"/>
        </w:r>
        <w:r>
          <w:instrText xml:space="preserve"> PAGEREF _Toc18679 \h </w:instrText>
        </w:r>
        <w:r>
          <w:fldChar w:fldCharType="separate"/>
        </w:r>
        <w:r>
          <w:t>54</w:t>
        </w:r>
        <w:r>
          <w:fldChar w:fldCharType="end"/>
        </w:r>
      </w:hyperlink>
    </w:p>
    <w:p>
      <w:pPr>
        <w:pStyle w:val="TOC2"/>
        <w:tabs>
          <w:tab w:val="right" w:leader="dot" w:pos="8306"/>
        </w:tabs>
      </w:pPr>
      <w:hyperlink w:anchor="_Toc26468" w:history="1">
        <w:r>
          <w:rPr>
            <w:rFonts w:ascii="仿宋" w:eastAsia="仿宋" w:hAnsi="仿宋" w:cs="仿宋" w:hint="eastAsia"/>
            <w:lang w:eastAsia="zh-CN"/>
          </w:rPr>
          <w:t>(四)、变更管理策略</w:t>
        </w:r>
        <w:r>
          <w:tab/>
        </w:r>
        <w:r>
          <w:fldChar w:fldCharType="begin"/>
        </w:r>
        <w:r>
          <w:instrText xml:space="preserve"> PAGEREF _Toc26468 \h </w:instrText>
        </w:r>
        <w:r>
          <w:fldChar w:fldCharType="separate"/>
        </w:r>
        <w:r>
          <w:t>56</w:t>
        </w:r>
        <w:r>
          <w:fldChar w:fldCharType="end"/>
        </w:r>
      </w:hyperlink>
    </w:p>
    <w:p>
      <w:pPr>
        <w:pStyle w:val="TOC1"/>
        <w:tabs>
          <w:tab w:val="right" w:leader="dot" w:pos="8306"/>
        </w:tabs>
      </w:pPr>
      <w:hyperlink w:anchor="_Toc4099" w:history="1">
        <w:r>
          <w:rPr>
            <w:rFonts w:ascii="仿宋" w:eastAsia="仿宋" w:hAnsi="仿宋" w:cs="仿宋" w:hint="eastAsia"/>
            <w:lang w:eastAsia="zh-CN"/>
          </w:rPr>
          <w:t>十一、技术创新与产业升级</w:t>
        </w:r>
        <w:r>
          <w:tab/>
        </w:r>
        <w:r>
          <w:fldChar w:fldCharType="begin"/>
        </w:r>
        <w:r>
          <w:instrText xml:space="preserve"> PAGEREF _Toc4099 \h </w:instrText>
        </w:r>
        <w:r>
          <w:fldChar w:fldCharType="separate"/>
        </w:r>
        <w:r>
          <w:t>58</w:t>
        </w:r>
        <w:r>
          <w:fldChar w:fldCharType="end"/>
        </w:r>
      </w:hyperlink>
    </w:p>
    <w:p>
      <w:pPr>
        <w:pStyle w:val="TOC2"/>
        <w:tabs>
          <w:tab w:val="right" w:leader="dot" w:pos="8306"/>
        </w:tabs>
      </w:pPr>
      <w:hyperlink w:anchor="_Toc15522" w:history="1">
        <w:r>
          <w:rPr>
            <w:rFonts w:ascii="仿宋" w:eastAsia="仿宋" w:hAnsi="仿宋" w:cs="仿宋" w:hint="eastAsia"/>
            <w:lang w:eastAsia="zh-CN"/>
          </w:rPr>
          <w:t>(一)、技术创新方向与目标</w:t>
        </w:r>
        <w:r>
          <w:tab/>
        </w:r>
        <w:r>
          <w:fldChar w:fldCharType="begin"/>
        </w:r>
        <w:r>
          <w:instrText xml:space="preserve"> PAGEREF _Toc15522 \h </w:instrText>
        </w:r>
        <w:r>
          <w:fldChar w:fldCharType="separate"/>
        </w:r>
        <w:r>
          <w:t>58</w:t>
        </w:r>
        <w:r>
          <w:fldChar w:fldCharType="end"/>
        </w:r>
      </w:hyperlink>
    </w:p>
    <w:p>
      <w:pPr>
        <w:pStyle w:val="TOC2"/>
        <w:tabs>
          <w:tab w:val="right" w:leader="dot" w:pos="8306"/>
        </w:tabs>
      </w:pPr>
      <w:hyperlink w:anchor="_Toc27842" w:history="1">
        <w:r>
          <w:rPr>
            <w:rFonts w:ascii="仿宋" w:eastAsia="仿宋" w:hAnsi="仿宋" w:cs="仿宋" w:hint="eastAsia"/>
            <w:lang w:eastAsia="zh-CN"/>
          </w:rPr>
          <w:t>(二)、产业升级路径与措施</w:t>
        </w:r>
        <w:r>
          <w:tab/>
        </w:r>
        <w:r>
          <w:fldChar w:fldCharType="begin"/>
        </w:r>
        <w:r>
          <w:instrText xml:space="preserve"> PAGEREF _Toc27842 \h </w:instrText>
        </w:r>
        <w:r>
          <w:fldChar w:fldCharType="separate"/>
        </w:r>
        <w:r>
          <w:t>59</w:t>
        </w:r>
        <w:r>
          <w:fldChar w:fldCharType="end"/>
        </w:r>
      </w:hyperlink>
    </w:p>
    <w:p>
      <w:pPr>
        <w:pStyle w:val="TOC1"/>
        <w:tabs>
          <w:tab w:val="right" w:leader="dot" w:pos="8306"/>
        </w:tabs>
      </w:pPr>
      <w:hyperlink w:anchor="_Toc32283" w:history="1">
        <w:r>
          <w:rPr>
            <w:rFonts w:ascii="仿宋" w:eastAsia="仿宋" w:hAnsi="仿宋" w:cs="仿宋" w:hint="eastAsia"/>
            <w:lang w:eastAsia="zh-CN"/>
          </w:rPr>
          <w:t>十二、环境保护与治理方案</w:t>
        </w:r>
        <w:r>
          <w:tab/>
        </w:r>
        <w:r>
          <w:fldChar w:fldCharType="begin"/>
        </w:r>
        <w:r>
          <w:instrText xml:space="preserve"> PAGEREF _Toc32283 \h </w:instrText>
        </w:r>
        <w:r>
          <w:fldChar w:fldCharType="separate"/>
        </w:r>
        <w:r>
          <w:t>60</w:t>
        </w:r>
        <w:r>
          <w:fldChar w:fldCharType="end"/>
        </w:r>
      </w:hyperlink>
    </w:p>
    <w:p>
      <w:pPr>
        <w:pStyle w:val="TOC2"/>
        <w:tabs>
          <w:tab w:val="right" w:leader="dot" w:pos="8306"/>
        </w:tabs>
      </w:pPr>
      <w:hyperlink w:anchor="_Toc22998" w:history="1">
        <w:r>
          <w:rPr>
            <w:rFonts w:ascii="仿宋" w:eastAsia="仿宋" w:hAnsi="仿宋" w:cs="仿宋" w:hint="eastAsia"/>
            <w:lang w:eastAsia="zh-CN"/>
          </w:rPr>
          <w:t>(一)、项目环境影响评估</w:t>
        </w:r>
        <w:r>
          <w:tab/>
        </w:r>
        <w:r>
          <w:fldChar w:fldCharType="begin"/>
        </w:r>
        <w:r>
          <w:instrText xml:space="preserve"> PAGEREF _Toc22998 \h </w:instrText>
        </w:r>
        <w:r>
          <w:fldChar w:fldCharType="separate"/>
        </w:r>
        <w:r>
          <w:t>60</w:t>
        </w:r>
        <w:r>
          <w:fldChar w:fldCharType="end"/>
        </w:r>
      </w:hyperlink>
    </w:p>
    <w:p>
      <w:pPr>
        <w:pStyle w:val="TOC2"/>
        <w:tabs>
          <w:tab w:val="right" w:leader="dot" w:pos="8306"/>
        </w:tabs>
      </w:pPr>
      <w:hyperlink w:anchor="_Toc30850" w:history="1">
        <w:r>
          <w:rPr>
            <w:rFonts w:ascii="仿宋" w:eastAsia="仿宋" w:hAnsi="仿宋" w:cs="仿宋" w:hint="eastAsia"/>
            <w:lang w:eastAsia="zh-CN"/>
          </w:rPr>
          <w:t>(二)、环境保护措施与治理方案</w:t>
        </w:r>
        <w:r>
          <w:tab/>
        </w:r>
        <w:r>
          <w:fldChar w:fldCharType="begin"/>
        </w:r>
        <w:r>
          <w:instrText xml:space="preserve"> PAGEREF _Toc30850 \h </w:instrText>
        </w:r>
        <w:r>
          <w:fldChar w:fldCharType="separate"/>
        </w:r>
        <w:r>
          <w:t>61</w:t>
        </w:r>
        <w:r>
          <w:fldChar w:fldCharType="end"/>
        </w:r>
      </w:hyperlink>
    </w:p>
    <w:p>
      <w:pPr>
        <w:pStyle w:val="TOC1"/>
        <w:tabs>
          <w:tab w:val="right" w:leader="dot" w:pos="8306"/>
        </w:tabs>
      </w:pPr>
      <w:hyperlink w:anchor="_Toc9048" w:history="1">
        <w:r>
          <w:rPr>
            <w:rFonts w:ascii="仿宋" w:eastAsia="仿宋" w:hAnsi="仿宋" w:cs="仿宋" w:hint="eastAsia"/>
            <w:lang w:eastAsia="zh-CN"/>
          </w:rPr>
          <w:t>十三、合作与交流机制建立</w:t>
        </w:r>
        <w:r>
          <w:tab/>
        </w:r>
        <w:r>
          <w:fldChar w:fldCharType="begin"/>
        </w:r>
        <w:r>
          <w:instrText xml:space="preserve"> PAGEREF _Toc9048 \h </w:instrText>
        </w:r>
        <w:r>
          <w:fldChar w:fldCharType="separate"/>
        </w:r>
        <w:r>
          <w:t>61</w:t>
        </w:r>
        <w:r>
          <w:fldChar w:fldCharType="end"/>
        </w:r>
      </w:hyperlink>
    </w:p>
    <w:p>
      <w:pPr>
        <w:pStyle w:val="TOC2"/>
        <w:tabs>
          <w:tab w:val="right" w:leader="dot" w:pos="8306"/>
        </w:tabs>
      </w:pPr>
      <w:hyperlink w:anchor="_Toc30965" w:history="1">
        <w:r>
          <w:rPr>
            <w:rFonts w:ascii="仿宋" w:eastAsia="仿宋" w:hAnsi="仿宋" w:cs="仿宋" w:hint="eastAsia"/>
            <w:lang w:eastAsia="zh-CN"/>
          </w:rPr>
          <w:t>(一)、合作伙伴选择与合作方式</w:t>
        </w:r>
        <w:r>
          <w:tab/>
        </w:r>
        <w:r>
          <w:fldChar w:fldCharType="begin"/>
        </w:r>
        <w:r>
          <w:instrText xml:space="preserve"> PAGEREF _Toc30965 \h </w:instrText>
        </w:r>
        <w:r>
          <w:fldChar w:fldCharType="separate"/>
        </w:r>
        <w:r>
          <w:t>61</w:t>
        </w:r>
        <w:r>
          <w:fldChar w:fldCharType="end"/>
        </w:r>
      </w:hyperlink>
    </w:p>
    <w:p>
      <w:pPr>
        <w:pStyle w:val="TOC2"/>
        <w:tabs>
          <w:tab w:val="right" w:leader="dot" w:pos="8306"/>
        </w:tabs>
      </w:pPr>
      <w:hyperlink w:anchor="_Toc30129" w:history="1">
        <w:r>
          <w:rPr>
            <w:rFonts w:ascii="仿宋" w:eastAsia="仿宋" w:hAnsi="仿宋" w:cs="仿宋" w:hint="eastAsia"/>
            <w:lang w:eastAsia="zh-CN"/>
          </w:rPr>
          <w:t>(二)、交流与合作平台搭建</w:t>
        </w:r>
        <w:r>
          <w:tab/>
        </w:r>
        <w:r>
          <w:fldChar w:fldCharType="begin"/>
        </w:r>
        <w:r>
          <w:instrText xml:space="preserve"> PAGEREF _Toc30129 \h </w:instrText>
        </w:r>
        <w:r>
          <w:fldChar w:fldCharType="separate"/>
        </w:r>
        <w:r>
          <w:t>63</w:t>
        </w:r>
        <w:r>
          <w:fldChar w:fldCharType="end"/>
        </w:r>
      </w:hyperlink>
    </w:p>
    <w:p>
      <w:pPr>
        <w:pStyle w:val="TOC1"/>
        <w:tabs>
          <w:tab w:val="right" w:leader="dot" w:pos="8306"/>
        </w:tabs>
      </w:pPr>
      <w:hyperlink w:anchor="_Toc18166" w:history="1">
        <w:r>
          <w:rPr>
            <w:rFonts w:ascii="仿宋" w:eastAsia="仿宋" w:hAnsi="仿宋" w:cs="仿宋" w:hint="eastAsia"/>
            <w:lang w:eastAsia="zh-CN"/>
          </w:rPr>
          <w:t>十四、企业合规与伦理</w:t>
        </w:r>
        <w:r>
          <w:tab/>
        </w:r>
        <w:r>
          <w:fldChar w:fldCharType="begin"/>
        </w:r>
        <w:r>
          <w:instrText xml:space="preserve"> PAGEREF _Toc18166 \h </w:instrText>
        </w:r>
        <w:r>
          <w:fldChar w:fldCharType="separate"/>
        </w:r>
        <w:r>
          <w:t>64</w:t>
        </w:r>
        <w:r>
          <w:fldChar w:fldCharType="end"/>
        </w:r>
      </w:hyperlink>
    </w:p>
    <w:p>
      <w:pPr>
        <w:pStyle w:val="TOC2"/>
        <w:tabs>
          <w:tab w:val="right" w:leader="dot" w:pos="8306"/>
        </w:tabs>
      </w:pPr>
      <w:hyperlink w:anchor="_Toc31787" w:history="1">
        <w:r>
          <w:rPr>
            <w:rFonts w:ascii="仿宋" w:eastAsia="仿宋" w:hAnsi="仿宋" w:cs="仿宋" w:hint="eastAsia"/>
            <w:lang w:eastAsia="zh-CN"/>
          </w:rPr>
          <w:t>(一)、合规政策与程序</w:t>
        </w:r>
        <w:r>
          <w:tab/>
        </w:r>
        <w:r>
          <w:fldChar w:fldCharType="begin"/>
        </w:r>
        <w:r>
          <w:instrText xml:space="preserve"> PAGEREF _Toc31787 \h </w:instrText>
        </w:r>
        <w:r>
          <w:fldChar w:fldCharType="separate"/>
        </w:r>
        <w:r>
          <w:t>64</w:t>
        </w:r>
        <w:r>
          <w:fldChar w:fldCharType="end"/>
        </w:r>
      </w:hyperlink>
    </w:p>
    <w:p>
      <w:pPr>
        <w:pStyle w:val="TOC2"/>
        <w:tabs>
          <w:tab w:val="right" w:leader="dot" w:pos="8306"/>
        </w:tabs>
      </w:pPr>
      <w:hyperlink w:anchor="_Toc9006" w:history="1">
        <w:r>
          <w:rPr>
            <w:rFonts w:ascii="仿宋" w:eastAsia="仿宋" w:hAnsi="仿宋" w:cs="仿宋" w:hint="eastAsia"/>
            <w:lang w:eastAsia="zh-CN"/>
          </w:rPr>
          <w:t>(二)、伦理规范与培训</w:t>
        </w:r>
        <w:r>
          <w:tab/>
        </w:r>
        <w:r>
          <w:fldChar w:fldCharType="begin"/>
        </w:r>
        <w:r>
          <w:instrText xml:space="preserve"> PAGEREF _Toc9006 \h </w:instrText>
        </w:r>
        <w:r>
          <w:fldChar w:fldCharType="separate"/>
        </w:r>
        <w:r>
          <w:t>66</w:t>
        </w:r>
        <w:r>
          <w:fldChar w:fldCharType="end"/>
        </w:r>
      </w:hyperlink>
    </w:p>
    <w:p>
      <w:pPr>
        <w:pStyle w:val="TOC2"/>
        <w:tabs>
          <w:tab w:val="right" w:leader="dot" w:pos="8306"/>
        </w:tabs>
      </w:pPr>
      <w:hyperlink w:anchor="_Toc21807" w:history="1">
        <w:r>
          <w:rPr>
            <w:rFonts w:ascii="仿宋" w:eastAsia="仿宋" w:hAnsi="仿宋" w:cs="仿宋" w:hint="eastAsia"/>
            <w:lang w:eastAsia="zh-CN"/>
          </w:rPr>
          <w:t>(三)、合规风险评估</w:t>
        </w:r>
        <w:r>
          <w:tab/>
        </w:r>
        <w:r>
          <w:fldChar w:fldCharType="begin"/>
        </w:r>
        <w:r>
          <w:instrText xml:space="preserve"> PAGEREF _Toc21807 \h </w:instrText>
        </w:r>
        <w:r>
          <w:fldChar w:fldCharType="separate"/>
        </w:r>
        <w:r>
          <w:t>66</w:t>
        </w:r>
        <w:r>
          <w:fldChar w:fldCharType="end"/>
        </w:r>
      </w:hyperlink>
    </w:p>
    <w:p>
      <w:pPr>
        <w:pStyle w:val="TOC2"/>
        <w:tabs>
          <w:tab w:val="right" w:leader="dot" w:pos="8306"/>
        </w:tabs>
      </w:pPr>
      <w:hyperlink w:anchor="_Toc6464" w:history="1">
        <w:r>
          <w:rPr>
            <w:rFonts w:ascii="仿宋" w:eastAsia="仿宋" w:hAnsi="仿宋" w:cs="仿宋" w:hint="eastAsia"/>
            <w:lang w:eastAsia="zh-CN"/>
          </w:rPr>
          <w:t>(四)、合规监督与执行</w:t>
        </w:r>
        <w:r>
          <w:tab/>
        </w:r>
        <w:r>
          <w:fldChar w:fldCharType="begin"/>
        </w:r>
        <w:r>
          <w:instrText xml:space="preserve"> PAGEREF _Toc6464 \h </w:instrText>
        </w:r>
        <w:r>
          <w:fldChar w:fldCharType="separate"/>
        </w:r>
        <w:r>
          <w:t>68</w:t>
        </w:r>
        <w:r>
          <w:fldChar w:fldCharType="end"/>
        </w:r>
      </w:hyperlink>
    </w:p>
    <w:p>
      <w:pPr>
        <w:pStyle w:val="TOC1"/>
        <w:tabs>
          <w:tab w:val="right" w:leader="dot" w:pos="8306"/>
        </w:tabs>
      </w:pPr>
      <w:hyperlink w:anchor="_Toc4423" w:history="1">
        <w:r>
          <w:rPr>
            <w:rFonts w:ascii="仿宋" w:eastAsia="仿宋" w:hAnsi="仿宋" w:cs="仿宋" w:hint="eastAsia"/>
            <w:lang w:eastAsia="zh-CN"/>
          </w:rPr>
          <w:t>十五、产业协同与集群发展</w:t>
        </w:r>
        <w:r>
          <w:tab/>
        </w:r>
        <w:r>
          <w:fldChar w:fldCharType="begin"/>
        </w:r>
        <w:r>
          <w:instrText xml:space="preserve"> PAGEREF _Toc4423 \h </w:instrText>
        </w:r>
        <w:r>
          <w:fldChar w:fldCharType="separate"/>
        </w:r>
        <w:r>
          <w:t>68</w:t>
        </w:r>
        <w:r>
          <w:fldChar w:fldCharType="end"/>
        </w:r>
      </w:hyperlink>
    </w:p>
    <w:p>
      <w:pPr>
        <w:pStyle w:val="TOC2"/>
        <w:tabs>
          <w:tab w:val="right" w:leader="dot" w:pos="8306"/>
        </w:tabs>
      </w:pPr>
      <w:hyperlink w:anchor="_Toc9522" w:history="1">
        <w:r>
          <w:rPr>
            <w:rFonts w:ascii="仿宋" w:eastAsia="仿宋" w:hAnsi="仿宋" w:cs="仿宋" w:hint="eastAsia"/>
            <w:lang w:eastAsia="zh-CN"/>
          </w:rPr>
          <w:t>(一)、产业协同机制建设</w:t>
        </w:r>
        <w:r>
          <w:tab/>
        </w:r>
        <w:r>
          <w:fldChar w:fldCharType="begin"/>
        </w:r>
        <w:r>
          <w:instrText xml:space="preserve"> PAGEREF _Toc9522 \h </w:instrText>
        </w:r>
        <w:r>
          <w:fldChar w:fldCharType="separate"/>
        </w:r>
        <w:r>
          <w:t>68</w:t>
        </w:r>
        <w:r>
          <w:fldChar w:fldCharType="end"/>
        </w:r>
      </w:hyperlink>
    </w:p>
    <w:p>
      <w:pPr>
        <w:pStyle w:val="TOC2"/>
        <w:tabs>
          <w:tab w:val="right" w:leader="dot" w:pos="8306"/>
        </w:tabs>
      </w:pPr>
      <w:hyperlink w:anchor="_Toc23390" w:history="1">
        <w:r>
          <w:rPr>
            <w:rFonts w:ascii="仿宋" w:eastAsia="仿宋" w:hAnsi="仿宋" w:cs="仿宋" w:hint="eastAsia"/>
            <w:lang w:eastAsia="zh-CN"/>
          </w:rPr>
          <w:t>(二)、产业集群培育与发展</w:t>
        </w:r>
        <w:r>
          <w:tab/>
        </w:r>
        <w:r>
          <w:fldChar w:fldCharType="begin"/>
        </w:r>
        <w:r>
          <w:instrText xml:space="preserve"> PAGEREF _Toc23390 \h </w:instrText>
        </w:r>
        <w:r>
          <w:fldChar w:fldCharType="separate"/>
        </w:r>
        <w:r>
          <w:t>69</w:t>
        </w:r>
        <w:r>
          <w:fldChar w:fldCharType="end"/>
        </w:r>
      </w:hyperlink>
    </w:p>
    <w:p>
      <w:pPr>
        <w:pStyle w:val="TOC1"/>
        <w:tabs>
          <w:tab w:val="right" w:leader="dot" w:pos="8306"/>
        </w:tabs>
      </w:pPr>
      <w:hyperlink w:anchor="_Toc28992" w:history="1">
        <w:r>
          <w:rPr>
            <w:rFonts w:ascii="仿宋" w:eastAsia="仿宋" w:hAnsi="仿宋" w:cs="仿宋" w:hint="eastAsia"/>
            <w:lang w:eastAsia="zh-CN"/>
          </w:rPr>
          <w:t>十六、知识产权管理与保护</w:t>
        </w:r>
        <w:r>
          <w:tab/>
        </w:r>
        <w:r>
          <w:fldChar w:fldCharType="begin"/>
        </w:r>
        <w:r>
          <w:instrText xml:space="preserve"> PAGEREF _Toc28992 \h </w:instrText>
        </w:r>
        <w:r>
          <w:fldChar w:fldCharType="separate"/>
        </w:r>
        <w:r>
          <w:t>70</w:t>
        </w:r>
        <w:r>
          <w:fldChar w:fldCharType="end"/>
        </w:r>
      </w:hyperlink>
    </w:p>
    <w:p>
      <w:pPr>
        <w:pStyle w:val="TOC2"/>
        <w:tabs>
          <w:tab w:val="right" w:leader="dot" w:pos="8306"/>
        </w:tabs>
      </w:pPr>
      <w:hyperlink w:anchor="_Toc7127" w:history="1">
        <w:r>
          <w:rPr>
            <w:rFonts w:ascii="仿宋" w:eastAsia="仿宋" w:hAnsi="仿宋" w:cs="仿宋" w:hint="eastAsia"/>
            <w:lang w:eastAsia="zh-CN"/>
          </w:rPr>
          <w:t>(一)、知识产权管理体系建设</w:t>
        </w:r>
        <w:r>
          <w:tab/>
        </w:r>
        <w:r>
          <w:fldChar w:fldCharType="begin"/>
        </w:r>
        <w:r>
          <w:instrText xml:space="preserve"> PAGEREF _Toc7127 \h </w:instrText>
        </w:r>
        <w:r>
          <w:fldChar w:fldCharType="separate"/>
        </w:r>
        <w:r>
          <w:t>70</w:t>
        </w:r>
        <w:r>
          <w:fldChar w:fldCharType="end"/>
        </w:r>
      </w:hyperlink>
    </w:p>
    <w:p>
      <w:pPr>
        <w:pStyle w:val="TOC2"/>
        <w:tabs>
          <w:tab w:val="right" w:leader="dot" w:pos="8306"/>
        </w:tabs>
      </w:pPr>
      <w:hyperlink w:anchor="_Toc22285" w:history="1">
        <w:r>
          <w:rPr>
            <w:rFonts w:ascii="仿宋" w:eastAsia="仿宋" w:hAnsi="仿宋" w:cs="仿宋" w:hint="eastAsia"/>
            <w:lang w:eastAsia="zh-CN"/>
          </w:rPr>
          <w:t>(二)、知识产权保护措施</w:t>
        </w:r>
        <w:r>
          <w:tab/>
        </w:r>
        <w:r>
          <w:fldChar w:fldCharType="begin"/>
        </w:r>
        <w:r>
          <w:instrText xml:space="preserve"> PAGEREF _Toc22285 \h </w:instrText>
        </w:r>
        <w:r>
          <w:fldChar w:fldCharType="separate"/>
        </w:r>
        <w:r>
          <w:t>71</w:t>
        </w:r>
        <w:r>
          <w:fldChar w:fldCharType="end"/>
        </w:r>
      </w:hyperlink>
    </w:p>
    <w:p>
      <w:pPr>
        <w:pStyle w:val="TOC1"/>
        <w:tabs>
          <w:tab w:val="right" w:leader="dot" w:pos="8306"/>
        </w:tabs>
      </w:pPr>
      <w:hyperlink w:anchor="_Toc13673" w:history="1">
        <w:r>
          <w:rPr>
            <w:rFonts w:ascii="仿宋" w:eastAsia="仿宋" w:hAnsi="仿宋" w:cs="仿宋" w:hint="eastAsia"/>
            <w:lang w:eastAsia="zh-CN"/>
          </w:rPr>
          <w:t>十七、项目施工方案</w:t>
        </w:r>
        <w:r>
          <w:tab/>
        </w:r>
        <w:r>
          <w:fldChar w:fldCharType="begin"/>
        </w:r>
        <w:r>
          <w:instrText xml:space="preserve"> PAGEREF _Toc13673 \h </w:instrText>
        </w:r>
        <w:r>
          <w:fldChar w:fldCharType="separate"/>
        </w:r>
        <w:r>
          <w:t>73</w:t>
        </w:r>
        <w:r>
          <w:fldChar w:fldCharType="end"/>
        </w:r>
      </w:hyperlink>
    </w:p>
    <w:p>
      <w:pPr>
        <w:pStyle w:val="TOC2"/>
        <w:tabs>
          <w:tab w:val="right" w:leader="dot" w:pos="8306"/>
        </w:tabs>
      </w:pPr>
      <w:hyperlink w:anchor="_Toc26509" w:history="1">
        <w:r>
          <w:rPr>
            <w:rFonts w:ascii="仿宋" w:eastAsia="仿宋" w:hAnsi="仿宋" w:cs="仿宋" w:hint="eastAsia"/>
            <w:lang w:eastAsia="zh-CN"/>
          </w:rPr>
          <w:t>(一)、施工组织设计</w:t>
        </w:r>
        <w:r>
          <w:tab/>
        </w:r>
        <w:r>
          <w:fldChar w:fldCharType="begin"/>
        </w:r>
        <w:r>
          <w:instrText xml:space="preserve"> PAGEREF _Toc26509 \h </w:instrText>
        </w:r>
        <w:r>
          <w:fldChar w:fldCharType="separate"/>
        </w:r>
        <w:r>
          <w:t>73</w:t>
        </w:r>
        <w:r>
          <w:fldChar w:fldCharType="end"/>
        </w:r>
      </w:hyperlink>
    </w:p>
    <w:p>
      <w:pPr>
        <w:pStyle w:val="TOC2"/>
        <w:tabs>
          <w:tab w:val="right" w:leader="dot" w:pos="8306"/>
        </w:tabs>
      </w:pPr>
      <w:hyperlink w:anchor="_Toc12779" w:history="1">
        <w:r>
          <w:rPr>
            <w:rFonts w:ascii="仿宋" w:eastAsia="仿宋" w:hAnsi="仿宋" w:cs="仿宋" w:hint="eastAsia"/>
            <w:lang w:eastAsia="zh-CN"/>
          </w:rPr>
          <w:t>(二)、施工工艺与技术路线</w:t>
        </w:r>
        <w:r>
          <w:tab/>
        </w:r>
        <w:r>
          <w:fldChar w:fldCharType="begin"/>
        </w:r>
        <w:r>
          <w:instrText xml:space="preserve"> PAGEREF _Toc12779 \h </w:instrText>
        </w:r>
        <w:r>
          <w:fldChar w:fldCharType="separate"/>
        </w:r>
        <w:r>
          <w:t>74</w:t>
        </w:r>
        <w:r>
          <w:fldChar w:fldCharType="end"/>
        </w:r>
      </w:hyperlink>
    </w:p>
    <w:p>
      <w:pPr>
        <w:pStyle w:val="TOC2"/>
        <w:tabs>
          <w:tab w:val="right" w:leader="dot" w:pos="8306"/>
        </w:tabs>
      </w:pPr>
      <w:hyperlink w:anchor="_Toc5923" w:history="1">
        <w:r>
          <w:rPr>
            <w:rFonts w:ascii="仿宋" w:eastAsia="仿宋" w:hAnsi="仿宋" w:cs="仿宋" w:hint="eastAsia"/>
            <w:lang w:eastAsia="zh-CN"/>
          </w:rPr>
          <w:t>(三)、关键节点施工计划</w:t>
        </w:r>
        <w:r>
          <w:tab/>
        </w:r>
        <w:r>
          <w:fldChar w:fldCharType="begin"/>
        </w:r>
        <w:r>
          <w:instrText xml:space="preserve"> PAGEREF _Toc5923 \h </w:instrText>
        </w:r>
        <w:r>
          <w:fldChar w:fldCharType="separate"/>
        </w:r>
        <w:r>
          <w:t>76</w:t>
        </w:r>
        <w:r>
          <w:fldChar w:fldCharType="end"/>
        </w:r>
      </w:hyperlink>
    </w:p>
    <w:p>
      <w:pPr>
        <w:pStyle w:val="TOC2"/>
        <w:tabs>
          <w:tab w:val="right" w:leader="dot" w:pos="8306"/>
        </w:tabs>
      </w:pPr>
      <w:hyperlink w:anchor="_Toc9844" w:history="1">
        <w:r>
          <w:rPr>
            <w:rFonts w:ascii="仿宋" w:eastAsia="仿宋" w:hAnsi="仿宋" w:cs="仿宋" w:hint="eastAsia"/>
            <w:lang w:eastAsia="zh-CN"/>
          </w:rPr>
          <w:t>(四)、施工现场管理</w:t>
        </w:r>
        <w:r>
          <w:tab/>
        </w:r>
        <w:r>
          <w:fldChar w:fldCharType="begin"/>
        </w:r>
        <w:r>
          <w:instrText xml:space="preserve"> PAGEREF _Toc9844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0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74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稀土储氢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稀土储氢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775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稀土储氢材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稀土储氢材料项目在其专注的领域内，特别是在人工智能和数据科学方面，有望推动显著的技术革新。项目的研发活动不仅有望孕育出改变行业运作方式的新技术，还可能在长远中影响整个技术生态系统。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稀土储氢材料项目还致力于提升当地居民的技能和就业能力，通过与当地教育机构合作提供培训和教育机会，从而提高社区整体的生活水平和社会福祉。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稀土储氢材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85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稀土储氢材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稀土储氢材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0228"/>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231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稀土储氢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稀土储氢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稀土储氢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土储氢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稀土储氢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稀土储氢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207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为了融入当地社区，稀土储氢材料项目需深入理解当地的文化特色和社会习俗。例如，项目在设计广告和市场推广活动时，应考虑使用当地语言和符合地方文化的表达方式。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稀土储氢材料项目对当地经济结构的影响需谨慎考虑。项目可以通过聘用当地居民，特别是在管理和技术岗位上，来直接促进当地就业。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稀土储氢材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994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为了确保稀土储氢材料项目的成功并最大限度地减轻潜在的社会风险，详细的风险分析和具体的应对策略至关重要。以下是针对项目可能面临的具体社会风险及相应对策的分析：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风险描述：稀土储氢材料项目可能遭遇社区抵制，尤其如果社区成员认为项目会破坏他们的生活环境或忽略他们的意见。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https://d.book118.com/416241132040010052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稀土储氢材料项目建设方案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20069"/>
    <w:rsid w:val="51620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6241132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2024-02-10T04:36:00Z</dcterms:created>
  <dcterms:modified xsi:type="dcterms:W3CDTF">2024-02-10T04:36:53Z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EC56DF91E1A441BDA56CFC15B36C61AD_11</vt:lpwstr>
  </property>
  <property fmtid="{D5CDD505-2E9C-101B-9397-08002B2CF9AE}" pid="3" name="KSOProductBuildVer">
    <vt:lpwstr>2052-12.1.0.16250</vt:lpwstr>
  </property>
</Properties>
</file>