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压力试验机项目可行性建设方案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17" w:history="1">
        <w:r>
          <w:rPr>
            <w:rFonts w:ascii="仿宋" w:eastAsia="仿宋" w:hAnsi="仿宋" w:cs="仿宋" w:hint="eastAsia"/>
            <w:lang w:eastAsia="zh-CN"/>
          </w:rPr>
          <w:t>前言</w:t>
        </w:r>
        <w:r>
          <w:tab/>
        </w:r>
        <w:r>
          <w:fldChar w:fldCharType="begin"/>
        </w:r>
        <w:r>
          <w:instrText xml:space="preserve"> PAGEREF _Toc11317 \h </w:instrText>
        </w:r>
        <w:r>
          <w:fldChar w:fldCharType="separate"/>
        </w:r>
        <w:r>
          <w:t>3</w:t>
        </w:r>
        <w:r>
          <w:fldChar w:fldCharType="end"/>
        </w:r>
      </w:hyperlink>
    </w:p>
    <w:p>
      <w:pPr>
        <w:pStyle w:val="TOC1"/>
        <w:tabs>
          <w:tab w:val="right" w:leader="dot" w:pos="8306"/>
        </w:tabs>
      </w:pPr>
      <w:hyperlink w:anchor="_Toc26980" w:history="1">
        <w:r>
          <w:rPr>
            <w:rFonts w:ascii="仿宋" w:eastAsia="仿宋" w:hAnsi="仿宋" w:cs="仿宋" w:hint="eastAsia"/>
            <w:lang w:eastAsia="zh-CN"/>
          </w:rPr>
          <w:t>一、项目选址研究</w:t>
        </w:r>
        <w:r>
          <w:tab/>
        </w:r>
        <w:r>
          <w:fldChar w:fldCharType="begin"/>
        </w:r>
        <w:r>
          <w:instrText xml:space="preserve"> PAGEREF _Toc26980 \h </w:instrText>
        </w:r>
        <w:r>
          <w:fldChar w:fldCharType="separate"/>
        </w:r>
        <w:r>
          <w:t>3</w:t>
        </w:r>
        <w:r>
          <w:fldChar w:fldCharType="end"/>
        </w:r>
      </w:hyperlink>
    </w:p>
    <w:p>
      <w:pPr>
        <w:pStyle w:val="TOC2"/>
        <w:tabs>
          <w:tab w:val="right" w:leader="dot" w:pos="8306"/>
        </w:tabs>
      </w:pPr>
      <w:hyperlink w:anchor="_Toc19013" w:history="1">
        <w:r>
          <w:rPr>
            <w:rFonts w:ascii="仿宋" w:eastAsia="仿宋" w:hAnsi="仿宋" w:cs="仿宋" w:hint="eastAsia"/>
            <w:lang w:eastAsia="zh-CN"/>
          </w:rPr>
          <w:t>(一)、项目选址原则</w:t>
        </w:r>
        <w:r>
          <w:tab/>
        </w:r>
        <w:r>
          <w:fldChar w:fldCharType="begin"/>
        </w:r>
        <w:r>
          <w:instrText xml:space="preserve"> PAGEREF _Toc19013 \h </w:instrText>
        </w:r>
        <w:r>
          <w:fldChar w:fldCharType="separate"/>
        </w:r>
        <w:r>
          <w:t>3</w:t>
        </w:r>
        <w:r>
          <w:fldChar w:fldCharType="end"/>
        </w:r>
      </w:hyperlink>
    </w:p>
    <w:p>
      <w:pPr>
        <w:pStyle w:val="TOC2"/>
        <w:tabs>
          <w:tab w:val="right" w:leader="dot" w:pos="8306"/>
        </w:tabs>
      </w:pPr>
      <w:hyperlink w:anchor="_Toc17095" w:history="1">
        <w:r>
          <w:rPr>
            <w:rFonts w:ascii="仿宋" w:eastAsia="仿宋" w:hAnsi="仿宋" w:cs="仿宋" w:hint="eastAsia"/>
            <w:lang w:eastAsia="zh-CN"/>
          </w:rPr>
          <w:t>(二)、项目选址</w:t>
        </w:r>
        <w:r>
          <w:tab/>
        </w:r>
        <w:r>
          <w:fldChar w:fldCharType="begin"/>
        </w:r>
        <w:r>
          <w:instrText xml:space="preserve"> PAGEREF _Toc17095 \h </w:instrText>
        </w:r>
        <w:r>
          <w:fldChar w:fldCharType="separate"/>
        </w:r>
        <w:r>
          <w:t>6</w:t>
        </w:r>
        <w:r>
          <w:fldChar w:fldCharType="end"/>
        </w:r>
      </w:hyperlink>
    </w:p>
    <w:p>
      <w:pPr>
        <w:pStyle w:val="TOC2"/>
        <w:tabs>
          <w:tab w:val="right" w:leader="dot" w:pos="8306"/>
        </w:tabs>
      </w:pPr>
      <w:hyperlink w:anchor="_Toc6785" w:history="1">
        <w:r>
          <w:rPr>
            <w:rFonts w:ascii="仿宋" w:eastAsia="仿宋" w:hAnsi="仿宋" w:cs="仿宋" w:hint="eastAsia"/>
            <w:lang w:eastAsia="zh-CN"/>
          </w:rPr>
          <w:t>(三)、建设条件分析</w:t>
        </w:r>
        <w:r>
          <w:tab/>
        </w:r>
        <w:r>
          <w:fldChar w:fldCharType="begin"/>
        </w:r>
        <w:r>
          <w:instrText xml:space="preserve"> PAGEREF _Toc6785 \h </w:instrText>
        </w:r>
        <w:r>
          <w:fldChar w:fldCharType="separate"/>
        </w:r>
        <w:r>
          <w:t>8</w:t>
        </w:r>
        <w:r>
          <w:fldChar w:fldCharType="end"/>
        </w:r>
      </w:hyperlink>
    </w:p>
    <w:p>
      <w:pPr>
        <w:pStyle w:val="TOC2"/>
        <w:tabs>
          <w:tab w:val="right" w:leader="dot" w:pos="8306"/>
        </w:tabs>
      </w:pPr>
      <w:hyperlink w:anchor="_Toc22400" w:history="1">
        <w:r>
          <w:rPr>
            <w:rFonts w:ascii="仿宋" w:eastAsia="仿宋" w:hAnsi="仿宋" w:cs="仿宋" w:hint="eastAsia"/>
            <w:lang w:eastAsia="zh-CN"/>
          </w:rPr>
          <w:t>(四)、用地控制指标</w:t>
        </w:r>
        <w:r>
          <w:tab/>
        </w:r>
        <w:r>
          <w:fldChar w:fldCharType="begin"/>
        </w:r>
        <w:r>
          <w:instrText xml:space="preserve"> PAGEREF _Toc22400 \h </w:instrText>
        </w:r>
        <w:r>
          <w:fldChar w:fldCharType="separate"/>
        </w:r>
        <w:r>
          <w:t>10</w:t>
        </w:r>
        <w:r>
          <w:fldChar w:fldCharType="end"/>
        </w:r>
      </w:hyperlink>
    </w:p>
    <w:p>
      <w:pPr>
        <w:pStyle w:val="TOC2"/>
        <w:tabs>
          <w:tab w:val="right" w:leader="dot" w:pos="8306"/>
        </w:tabs>
      </w:pPr>
      <w:hyperlink w:anchor="_Toc31789" w:history="1">
        <w:r>
          <w:rPr>
            <w:rFonts w:ascii="仿宋" w:eastAsia="仿宋" w:hAnsi="仿宋" w:cs="仿宋" w:hint="eastAsia"/>
            <w:lang w:eastAsia="zh-CN"/>
          </w:rPr>
          <w:t>(五)、地总体要求</w:t>
        </w:r>
        <w:r>
          <w:tab/>
        </w:r>
        <w:r>
          <w:fldChar w:fldCharType="begin"/>
        </w:r>
        <w:r>
          <w:instrText xml:space="preserve"> PAGEREF _Toc31789 \h </w:instrText>
        </w:r>
        <w:r>
          <w:fldChar w:fldCharType="separate"/>
        </w:r>
        <w:r>
          <w:t>11</w:t>
        </w:r>
        <w:r>
          <w:fldChar w:fldCharType="end"/>
        </w:r>
      </w:hyperlink>
    </w:p>
    <w:p>
      <w:pPr>
        <w:pStyle w:val="TOC2"/>
        <w:tabs>
          <w:tab w:val="right" w:leader="dot" w:pos="8306"/>
        </w:tabs>
      </w:pPr>
      <w:hyperlink w:anchor="_Toc17045" w:history="1">
        <w:r>
          <w:rPr>
            <w:rFonts w:ascii="仿宋" w:eastAsia="仿宋" w:hAnsi="仿宋" w:cs="仿宋" w:hint="eastAsia"/>
            <w:lang w:eastAsia="zh-CN"/>
          </w:rPr>
          <w:t>(六)、节约用地措施</w:t>
        </w:r>
        <w:r>
          <w:tab/>
        </w:r>
        <w:r>
          <w:fldChar w:fldCharType="begin"/>
        </w:r>
        <w:r>
          <w:instrText xml:space="preserve"> PAGEREF _Toc17045 \h </w:instrText>
        </w:r>
        <w:r>
          <w:fldChar w:fldCharType="separate"/>
        </w:r>
        <w:r>
          <w:t>12</w:t>
        </w:r>
        <w:r>
          <w:fldChar w:fldCharType="end"/>
        </w:r>
      </w:hyperlink>
    </w:p>
    <w:p>
      <w:pPr>
        <w:pStyle w:val="TOC2"/>
        <w:tabs>
          <w:tab w:val="right" w:leader="dot" w:pos="8306"/>
        </w:tabs>
      </w:pPr>
      <w:hyperlink w:anchor="_Toc15298" w:history="1">
        <w:r>
          <w:rPr>
            <w:rFonts w:ascii="仿宋" w:eastAsia="仿宋" w:hAnsi="仿宋" w:cs="仿宋" w:hint="eastAsia"/>
            <w:lang w:eastAsia="zh-CN"/>
          </w:rPr>
          <w:t>(七)、选址综合评价</w:t>
        </w:r>
        <w:r>
          <w:tab/>
        </w:r>
        <w:r>
          <w:fldChar w:fldCharType="begin"/>
        </w:r>
        <w:r>
          <w:instrText xml:space="preserve"> PAGEREF _Toc15298 \h </w:instrText>
        </w:r>
        <w:r>
          <w:fldChar w:fldCharType="separate"/>
        </w:r>
        <w:r>
          <w:t>14</w:t>
        </w:r>
        <w:r>
          <w:fldChar w:fldCharType="end"/>
        </w:r>
      </w:hyperlink>
    </w:p>
    <w:p>
      <w:pPr>
        <w:pStyle w:val="TOC1"/>
        <w:tabs>
          <w:tab w:val="right" w:leader="dot" w:pos="8306"/>
        </w:tabs>
      </w:pPr>
      <w:hyperlink w:anchor="_Toc28158" w:history="1">
        <w:r>
          <w:rPr>
            <w:rFonts w:ascii="仿宋" w:eastAsia="仿宋" w:hAnsi="仿宋" w:cs="仿宋" w:hint="eastAsia"/>
            <w:lang w:eastAsia="zh-CN"/>
          </w:rPr>
          <w:t>二、环境和生态影响分析</w:t>
        </w:r>
        <w:r>
          <w:tab/>
        </w:r>
        <w:r>
          <w:fldChar w:fldCharType="begin"/>
        </w:r>
        <w:r>
          <w:instrText xml:space="preserve"> PAGEREF _Toc28158 \h </w:instrText>
        </w:r>
        <w:r>
          <w:fldChar w:fldCharType="separate"/>
        </w:r>
        <w:r>
          <w:t>15</w:t>
        </w:r>
        <w:r>
          <w:fldChar w:fldCharType="end"/>
        </w:r>
      </w:hyperlink>
    </w:p>
    <w:p>
      <w:pPr>
        <w:pStyle w:val="TOC2"/>
        <w:tabs>
          <w:tab w:val="right" w:leader="dot" w:pos="8306"/>
        </w:tabs>
      </w:pPr>
      <w:hyperlink w:anchor="_Toc13616" w:history="1">
        <w:r>
          <w:rPr>
            <w:rFonts w:ascii="仿宋" w:eastAsia="仿宋" w:hAnsi="仿宋" w:cs="仿宋" w:hint="eastAsia"/>
            <w:lang w:eastAsia="zh-CN"/>
          </w:rPr>
          <w:t>(一)、环境和生态现状</w:t>
        </w:r>
        <w:r>
          <w:tab/>
        </w:r>
        <w:r>
          <w:fldChar w:fldCharType="begin"/>
        </w:r>
        <w:r>
          <w:instrText xml:space="preserve"> PAGEREF _Toc13616 \h </w:instrText>
        </w:r>
        <w:r>
          <w:fldChar w:fldCharType="separate"/>
        </w:r>
        <w:r>
          <w:t>15</w:t>
        </w:r>
        <w:r>
          <w:fldChar w:fldCharType="end"/>
        </w:r>
      </w:hyperlink>
    </w:p>
    <w:p>
      <w:pPr>
        <w:pStyle w:val="TOC2"/>
        <w:tabs>
          <w:tab w:val="right" w:leader="dot" w:pos="8306"/>
        </w:tabs>
      </w:pPr>
      <w:hyperlink w:anchor="_Toc24669" w:history="1">
        <w:r>
          <w:rPr>
            <w:rFonts w:ascii="仿宋" w:eastAsia="仿宋" w:hAnsi="仿宋" w:cs="仿宋" w:hint="eastAsia"/>
            <w:lang w:eastAsia="zh-CN"/>
          </w:rPr>
          <w:t>(二)、生态环境影响分析</w:t>
        </w:r>
        <w:r>
          <w:tab/>
        </w:r>
        <w:r>
          <w:fldChar w:fldCharType="begin"/>
        </w:r>
        <w:r>
          <w:instrText xml:space="preserve"> PAGEREF _Toc24669 \h </w:instrText>
        </w:r>
        <w:r>
          <w:fldChar w:fldCharType="separate"/>
        </w:r>
        <w:r>
          <w:t>16</w:t>
        </w:r>
        <w:r>
          <w:fldChar w:fldCharType="end"/>
        </w:r>
      </w:hyperlink>
    </w:p>
    <w:p>
      <w:pPr>
        <w:pStyle w:val="TOC2"/>
        <w:tabs>
          <w:tab w:val="right" w:leader="dot" w:pos="8306"/>
        </w:tabs>
      </w:pPr>
      <w:hyperlink w:anchor="_Toc19770" w:history="1">
        <w:r>
          <w:rPr>
            <w:rFonts w:ascii="仿宋" w:eastAsia="仿宋" w:hAnsi="仿宋" w:cs="仿宋" w:hint="eastAsia"/>
            <w:lang w:eastAsia="zh-CN"/>
          </w:rPr>
          <w:t>(三)、生态环境保护措施</w:t>
        </w:r>
        <w:r>
          <w:tab/>
        </w:r>
        <w:r>
          <w:fldChar w:fldCharType="begin"/>
        </w:r>
        <w:r>
          <w:instrText xml:space="preserve"> PAGEREF _Toc19770 \h </w:instrText>
        </w:r>
        <w:r>
          <w:fldChar w:fldCharType="separate"/>
        </w:r>
        <w:r>
          <w:t>17</w:t>
        </w:r>
        <w:r>
          <w:fldChar w:fldCharType="end"/>
        </w:r>
      </w:hyperlink>
    </w:p>
    <w:p>
      <w:pPr>
        <w:pStyle w:val="TOC2"/>
        <w:tabs>
          <w:tab w:val="right" w:leader="dot" w:pos="8306"/>
        </w:tabs>
      </w:pPr>
      <w:hyperlink w:anchor="_Toc10601" w:history="1">
        <w:r>
          <w:rPr>
            <w:rFonts w:ascii="仿宋" w:eastAsia="仿宋" w:hAnsi="仿宋" w:cs="仿宋" w:hint="eastAsia"/>
            <w:lang w:eastAsia="zh-CN"/>
          </w:rPr>
          <w:t>(四)、地质灾害影响分析</w:t>
        </w:r>
        <w:r>
          <w:tab/>
        </w:r>
        <w:r>
          <w:fldChar w:fldCharType="begin"/>
        </w:r>
        <w:r>
          <w:instrText xml:space="preserve"> PAGEREF _Toc10601 \h </w:instrText>
        </w:r>
        <w:r>
          <w:fldChar w:fldCharType="separate"/>
        </w:r>
        <w:r>
          <w:t>19</w:t>
        </w:r>
        <w:r>
          <w:fldChar w:fldCharType="end"/>
        </w:r>
      </w:hyperlink>
    </w:p>
    <w:p>
      <w:pPr>
        <w:pStyle w:val="TOC2"/>
        <w:tabs>
          <w:tab w:val="right" w:leader="dot" w:pos="8306"/>
        </w:tabs>
      </w:pPr>
      <w:hyperlink w:anchor="_Toc8885" w:history="1">
        <w:r>
          <w:rPr>
            <w:rFonts w:ascii="仿宋" w:eastAsia="仿宋" w:hAnsi="仿宋" w:cs="仿宋" w:hint="eastAsia"/>
            <w:lang w:eastAsia="zh-CN"/>
          </w:rPr>
          <w:t>(五)、特殊环境影响</w:t>
        </w:r>
        <w:r>
          <w:tab/>
        </w:r>
        <w:r>
          <w:fldChar w:fldCharType="begin"/>
        </w:r>
        <w:r>
          <w:instrText xml:space="preserve"> PAGEREF _Toc8885 \h </w:instrText>
        </w:r>
        <w:r>
          <w:fldChar w:fldCharType="separate"/>
        </w:r>
        <w:r>
          <w:t>21</w:t>
        </w:r>
        <w:r>
          <w:fldChar w:fldCharType="end"/>
        </w:r>
      </w:hyperlink>
    </w:p>
    <w:p>
      <w:pPr>
        <w:pStyle w:val="TOC1"/>
        <w:tabs>
          <w:tab w:val="right" w:leader="dot" w:pos="8306"/>
        </w:tabs>
      </w:pPr>
      <w:hyperlink w:anchor="_Toc27320" w:history="1">
        <w:r>
          <w:rPr>
            <w:rFonts w:ascii="仿宋" w:eastAsia="仿宋" w:hAnsi="仿宋" w:cs="仿宋" w:hint="eastAsia"/>
            <w:lang w:eastAsia="zh-CN"/>
          </w:rPr>
          <w:t>三、压力试验机项目概论</w:t>
        </w:r>
        <w:r>
          <w:tab/>
        </w:r>
        <w:r>
          <w:fldChar w:fldCharType="begin"/>
        </w:r>
        <w:r>
          <w:instrText xml:space="preserve"> PAGEREF _Toc27320 \h </w:instrText>
        </w:r>
        <w:r>
          <w:fldChar w:fldCharType="separate"/>
        </w:r>
        <w:r>
          <w:t>22</w:t>
        </w:r>
        <w:r>
          <w:fldChar w:fldCharType="end"/>
        </w:r>
      </w:hyperlink>
    </w:p>
    <w:p>
      <w:pPr>
        <w:pStyle w:val="TOC2"/>
        <w:tabs>
          <w:tab w:val="right" w:leader="dot" w:pos="8306"/>
        </w:tabs>
      </w:pPr>
      <w:hyperlink w:anchor="_Toc7851" w:history="1">
        <w:r>
          <w:rPr>
            <w:rFonts w:ascii="仿宋" w:eastAsia="仿宋" w:hAnsi="仿宋" w:cs="仿宋" w:hint="eastAsia"/>
            <w:lang w:eastAsia="zh-CN"/>
          </w:rPr>
          <w:t>(一)、项目申报单位概况</w:t>
        </w:r>
        <w:r>
          <w:tab/>
        </w:r>
        <w:r>
          <w:fldChar w:fldCharType="begin"/>
        </w:r>
        <w:r>
          <w:instrText xml:space="preserve"> PAGEREF _Toc7851 \h </w:instrText>
        </w:r>
        <w:r>
          <w:fldChar w:fldCharType="separate"/>
        </w:r>
        <w:r>
          <w:t>22</w:t>
        </w:r>
        <w:r>
          <w:fldChar w:fldCharType="end"/>
        </w:r>
      </w:hyperlink>
    </w:p>
    <w:p>
      <w:pPr>
        <w:pStyle w:val="TOC2"/>
        <w:tabs>
          <w:tab w:val="right" w:leader="dot" w:pos="8306"/>
        </w:tabs>
      </w:pPr>
      <w:hyperlink w:anchor="_Toc10186" w:history="1">
        <w:r>
          <w:rPr>
            <w:rFonts w:ascii="仿宋" w:eastAsia="仿宋" w:hAnsi="仿宋" w:cs="仿宋" w:hint="eastAsia"/>
            <w:lang w:eastAsia="zh-CN"/>
          </w:rPr>
          <w:t>(二)、项目概况</w:t>
        </w:r>
        <w:r>
          <w:tab/>
        </w:r>
        <w:r>
          <w:fldChar w:fldCharType="begin"/>
        </w:r>
        <w:r>
          <w:instrText xml:space="preserve"> PAGEREF _Toc10186 \h </w:instrText>
        </w:r>
        <w:r>
          <w:fldChar w:fldCharType="separate"/>
        </w:r>
        <w:r>
          <w:t>23</w:t>
        </w:r>
        <w:r>
          <w:fldChar w:fldCharType="end"/>
        </w:r>
      </w:hyperlink>
    </w:p>
    <w:p>
      <w:pPr>
        <w:pStyle w:val="TOC1"/>
        <w:tabs>
          <w:tab w:val="right" w:leader="dot" w:pos="8306"/>
        </w:tabs>
      </w:pPr>
      <w:hyperlink w:anchor="_Toc695" w:history="1">
        <w:r>
          <w:rPr>
            <w:rFonts w:ascii="仿宋" w:eastAsia="仿宋" w:hAnsi="仿宋" w:cs="仿宋" w:hint="eastAsia"/>
            <w:lang w:eastAsia="zh-CN"/>
          </w:rPr>
          <w:t>四、经济影响分析</w:t>
        </w:r>
        <w:r>
          <w:tab/>
        </w:r>
        <w:r>
          <w:fldChar w:fldCharType="begin"/>
        </w:r>
        <w:r>
          <w:instrText xml:space="preserve"> PAGEREF _Toc695 \h </w:instrText>
        </w:r>
        <w:r>
          <w:fldChar w:fldCharType="separate"/>
        </w:r>
        <w:r>
          <w:t>26</w:t>
        </w:r>
        <w:r>
          <w:fldChar w:fldCharType="end"/>
        </w:r>
      </w:hyperlink>
    </w:p>
    <w:p>
      <w:pPr>
        <w:pStyle w:val="TOC2"/>
        <w:tabs>
          <w:tab w:val="right" w:leader="dot" w:pos="8306"/>
        </w:tabs>
      </w:pPr>
      <w:hyperlink w:anchor="_Toc8069" w:history="1">
        <w:r>
          <w:rPr>
            <w:rFonts w:ascii="仿宋" w:eastAsia="仿宋" w:hAnsi="仿宋" w:cs="仿宋" w:hint="eastAsia"/>
            <w:lang w:eastAsia="zh-CN"/>
          </w:rPr>
          <w:t>(一)、经济费用效益或费用效果分析</w:t>
        </w:r>
        <w:r>
          <w:tab/>
        </w:r>
        <w:r>
          <w:fldChar w:fldCharType="begin"/>
        </w:r>
        <w:r>
          <w:instrText xml:space="preserve"> PAGEREF _Toc8069 \h </w:instrText>
        </w:r>
        <w:r>
          <w:fldChar w:fldCharType="separate"/>
        </w:r>
        <w:r>
          <w:t>26</w:t>
        </w:r>
        <w:r>
          <w:fldChar w:fldCharType="end"/>
        </w:r>
      </w:hyperlink>
    </w:p>
    <w:p>
      <w:pPr>
        <w:pStyle w:val="TOC2"/>
        <w:tabs>
          <w:tab w:val="right" w:leader="dot" w:pos="8306"/>
        </w:tabs>
      </w:pPr>
      <w:hyperlink w:anchor="_Toc20239" w:history="1">
        <w:r>
          <w:rPr>
            <w:rFonts w:ascii="仿宋" w:eastAsia="仿宋" w:hAnsi="仿宋" w:cs="仿宋" w:hint="eastAsia"/>
            <w:lang w:eastAsia="zh-CN"/>
          </w:rPr>
          <w:t>(二)、行业影响分析</w:t>
        </w:r>
        <w:r>
          <w:tab/>
        </w:r>
        <w:r>
          <w:fldChar w:fldCharType="begin"/>
        </w:r>
        <w:r>
          <w:instrText xml:space="preserve"> PAGEREF _Toc20239 \h </w:instrText>
        </w:r>
        <w:r>
          <w:fldChar w:fldCharType="separate"/>
        </w:r>
        <w:r>
          <w:t>28</w:t>
        </w:r>
        <w:r>
          <w:fldChar w:fldCharType="end"/>
        </w:r>
      </w:hyperlink>
    </w:p>
    <w:p>
      <w:pPr>
        <w:pStyle w:val="TOC2"/>
        <w:tabs>
          <w:tab w:val="right" w:leader="dot" w:pos="8306"/>
        </w:tabs>
      </w:pPr>
      <w:hyperlink w:anchor="_Toc17028" w:history="1">
        <w:r>
          <w:rPr>
            <w:rFonts w:ascii="仿宋" w:eastAsia="仿宋" w:hAnsi="仿宋" w:cs="仿宋" w:hint="eastAsia"/>
            <w:lang w:eastAsia="zh-CN"/>
          </w:rPr>
          <w:t>(三)、区域经济影响分析</w:t>
        </w:r>
        <w:r>
          <w:tab/>
        </w:r>
        <w:r>
          <w:fldChar w:fldCharType="begin"/>
        </w:r>
        <w:r>
          <w:instrText xml:space="preserve"> PAGEREF _Toc17028 \h </w:instrText>
        </w:r>
        <w:r>
          <w:fldChar w:fldCharType="separate"/>
        </w:r>
        <w:r>
          <w:t>30</w:t>
        </w:r>
        <w:r>
          <w:fldChar w:fldCharType="end"/>
        </w:r>
      </w:hyperlink>
    </w:p>
    <w:p>
      <w:pPr>
        <w:pStyle w:val="TOC2"/>
        <w:tabs>
          <w:tab w:val="right" w:leader="dot" w:pos="8306"/>
        </w:tabs>
      </w:pPr>
      <w:hyperlink w:anchor="_Toc26138" w:history="1">
        <w:r>
          <w:rPr>
            <w:rFonts w:ascii="仿宋" w:eastAsia="仿宋" w:hAnsi="仿宋" w:cs="仿宋" w:hint="eastAsia"/>
            <w:lang w:eastAsia="zh-CN"/>
          </w:rPr>
          <w:t>(四)、宏观经济影响分析</w:t>
        </w:r>
        <w:r>
          <w:tab/>
        </w:r>
        <w:r>
          <w:fldChar w:fldCharType="begin"/>
        </w:r>
        <w:r>
          <w:instrText xml:space="preserve"> PAGEREF _Toc26138 \h </w:instrText>
        </w:r>
        <w:r>
          <w:fldChar w:fldCharType="separate"/>
        </w:r>
        <w:r>
          <w:t>31</w:t>
        </w:r>
        <w:r>
          <w:fldChar w:fldCharType="end"/>
        </w:r>
      </w:hyperlink>
    </w:p>
    <w:p>
      <w:pPr>
        <w:pStyle w:val="TOC1"/>
        <w:tabs>
          <w:tab w:val="right" w:leader="dot" w:pos="8306"/>
        </w:tabs>
      </w:pPr>
      <w:hyperlink w:anchor="_Toc13542" w:history="1">
        <w:r>
          <w:rPr>
            <w:rFonts w:ascii="仿宋" w:eastAsia="仿宋" w:hAnsi="仿宋" w:cs="仿宋" w:hint="eastAsia"/>
            <w:lang w:eastAsia="zh-CN"/>
          </w:rPr>
          <w:t>五、背景、必要性分析</w:t>
        </w:r>
        <w:r>
          <w:tab/>
        </w:r>
        <w:r>
          <w:fldChar w:fldCharType="begin"/>
        </w:r>
        <w:r>
          <w:instrText xml:space="preserve"> PAGEREF _Toc13542 \h </w:instrText>
        </w:r>
        <w:r>
          <w:fldChar w:fldCharType="separate"/>
        </w:r>
        <w:r>
          <w:t>32</w:t>
        </w:r>
        <w:r>
          <w:fldChar w:fldCharType="end"/>
        </w:r>
      </w:hyperlink>
    </w:p>
    <w:p>
      <w:pPr>
        <w:pStyle w:val="TOC2"/>
        <w:tabs>
          <w:tab w:val="right" w:leader="dot" w:pos="8306"/>
        </w:tabs>
      </w:pPr>
      <w:hyperlink w:anchor="_Toc16776" w:history="1">
        <w:r>
          <w:rPr>
            <w:rFonts w:ascii="仿宋" w:eastAsia="仿宋" w:hAnsi="仿宋" w:cs="仿宋" w:hint="eastAsia"/>
            <w:lang w:eastAsia="zh-CN"/>
          </w:rPr>
          <w:t>(一)、项目建设背景</w:t>
        </w:r>
        <w:r>
          <w:tab/>
        </w:r>
        <w:r>
          <w:fldChar w:fldCharType="begin"/>
        </w:r>
        <w:r>
          <w:instrText xml:space="preserve"> PAGEREF _Toc16776 \h </w:instrText>
        </w:r>
        <w:r>
          <w:fldChar w:fldCharType="separate"/>
        </w:r>
        <w:r>
          <w:t>32</w:t>
        </w:r>
        <w:r>
          <w:fldChar w:fldCharType="end"/>
        </w:r>
      </w:hyperlink>
    </w:p>
    <w:p>
      <w:pPr>
        <w:pStyle w:val="TOC2"/>
        <w:tabs>
          <w:tab w:val="right" w:leader="dot" w:pos="8306"/>
        </w:tabs>
      </w:pPr>
      <w:hyperlink w:anchor="_Toc32637" w:history="1">
        <w:r>
          <w:rPr>
            <w:rFonts w:ascii="仿宋" w:eastAsia="仿宋" w:hAnsi="仿宋" w:cs="仿宋" w:hint="eastAsia"/>
            <w:lang w:eastAsia="zh-CN"/>
          </w:rPr>
          <w:t>(二)、必要性分析</w:t>
        </w:r>
        <w:r>
          <w:tab/>
        </w:r>
        <w:r>
          <w:fldChar w:fldCharType="begin"/>
        </w:r>
        <w:r>
          <w:instrText xml:space="preserve"> PAGEREF _Toc32637 \h </w:instrText>
        </w:r>
        <w:r>
          <w:fldChar w:fldCharType="separate"/>
        </w:r>
        <w:r>
          <w:t>33</w:t>
        </w:r>
        <w:r>
          <w:fldChar w:fldCharType="end"/>
        </w:r>
      </w:hyperlink>
    </w:p>
    <w:p>
      <w:pPr>
        <w:pStyle w:val="TOC2"/>
        <w:tabs>
          <w:tab w:val="right" w:leader="dot" w:pos="8306"/>
        </w:tabs>
      </w:pPr>
      <w:hyperlink w:anchor="_Toc27967" w:history="1">
        <w:r>
          <w:rPr>
            <w:rFonts w:ascii="仿宋" w:eastAsia="仿宋" w:hAnsi="仿宋" w:cs="仿宋" w:hint="eastAsia"/>
            <w:lang w:eastAsia="zh-CN"/>
          </w:rPr>
          <w:t>(三)、项目建设有利条件</w:t>
        </w:r>
        <w:r>
          <w:tab/>
        </w:r>
        <w:r>
          <w:fldChar w:fldCharType="begin"/>
        </w:r>
        <w:r>
          <w:instrText xml:space="preserve"> PAGEREF _Toc27967 \h </w:instrText>
        </w:r>
        <w:r>
          <w:fldChar w:fldCharType="separate"/>
        </w:r>
        <w:r>
          <w:t>35</w:t>
        </w:r>
        <w:r>
          <w:fldChar w:fldCharType="end"/>
        </w:r>
      </w:hyperlink>
    </w:p>
    <w:p>
      <w:pPr>
        <w:pStyle w:val="TOC1"/>
        <w:tabs>
          <w:tab w:val="right" w:leader="dot" w:pos="8306"/>
        </w:tabs>
      </w:pPr>
      <w:hyperlink w:anchor="_Toc29580" w:history="1">
        <w:r>
          <w:rPr>
            <w:rFonts w:ascii="仿宋" w:eastAsia="仿宋" w:hAnsi="仿宋" w:cs="仿宋" w:hint="eastAsia"/>
            <w:lang w:eastAsia="zh-CN"/>
          </w:rPr>
          <w:t>六、项目监理与质量保证</w:t>
        </w:r>
        <w:r>
          <w:tab/>
        </w:r>
        <w:r>
          <w:fldChar w:fldCharType="begin"/>
        </w:r>
        <w:r>
          <w:instrText xml:space="preserve"> PAGEREF _Toc29580 \h </w:instrText>
        </w:r>
        <w:r>
          <w:fldChar w:fldCharType="separate"/>
        </w:r>
        <w:r>
          <w:t>36</w:t>
        </w:r>
        <w:r>
          <w:fldChar w:fldCharType="end"/>
        </w:r>
      </w:hyperlink>
    </w:p>
    <w:p>
      <w:pPr>
        <w:pStyle w:val="TOC2"/>
        <w:tabs>
          <w:tab w:val="right" w:leader="dot" w:pos="8306"/>
        </w:tabs>
      </w:pPr>
      <w:hyperlink w:anchor="_Toc24218" w:history="1">
        <w:r>
          <w:rPr>
            <w:rFonts w:ascii="仿宋" w:eastAsia="仿宋" w:hAnsi="仿宋" w:cs="仿宋" w:hint="eastAsia"/>
            <w:lang w:eastAsia="zh-CN"/>
          </w:rPr>
          <w:t>(一)、监理体系构建</w:t>
        </w:r>
        <w:r>
          <w:tab/>
        </w:r>
        <w:r>
          <w:fldChar w:fldCharType="begin"/>
        </w:r>
        <w:r>
          <w:instrText xml:space="preserve"> PAGEREF _Toc24218 \h </w:instrText>
        </w:r>
        <w:r>
          <w:fldChar w:fldCharType="separate"/>
        </w:r>
        <w:r>
          <w:t>36</w:t>
        </w:r>
        <w:r>
          <w:fldChar w:fldCharType="end"/>
        </w:r>
      </w:hyperlink>
    </w:p>
    <w:p>
      <w:pPr>
        <w:pStyle w:val="TOC2"/>
        <w:tabs>
          <w:tab w:val="right" w:leader="dot" w:pos="8306"/>
        </w:tabs>
      </w:pPr>
      <w:hyperlink w:anchor="_Toc7550" w:history="1">
        <w:r>
          <w:rPr>
            <w:rFonts w:ascii="仿宋" w:eastAsia="仿宋" w:hAnsi="仿宋" w:cs="仿宋" w:hint="eastAsia"/>
            <w:lang w:eastAsia="zh-CN"/>
          </w:rPr>
          <w:t>(二)、质量保证体系实施</w:t>
        </w:r>
        <w:r>
          <w:tab/>
        </w:r>
        <w:r>
          <w:fldChar w:fldCharType="begin"/>
        </w:r>
        <w:r>
          <w:instrText xml:space="preserve"> PAGEREF _Toc7550 \h </w:instrText>
        </w:r>
        <w:r>
          <w:fldChar w:fldCharType="separate"/>
        </w:r>
        <w:r>
          <w:t>37</w:t>
        </w:r>
        <w:r>
          <w:fldChar w:fldCharType="end"/>
        </w:r>
      </w:hyperlink>
    </w:p>
    <w:p>
      <w:pPr>
        <w:pStyle w:val="TOC2"/>
        <w:tabs>
          <w:tab w:val="right" w:leader="dot" w:pos="8306"/>
        </w:tabs>
      </w:pPr>
      <w:hyperlink w:anchor="_Toc13014" w:history="1">
        <w:r>
          <w:rPr>
            <w:rFonts w:ascii="仿宋" w:eastAsia="仿宋" w:hAnsi="仿宋" w:cs="仿宋" w:hint="eastAsia"/>
            <w:lang w:eastAsia="zh-CN"/>
          </w:rPr>
          <w:t>(三)、监理与质量控制流程</w:t>
        </w:r>
        <w:r>
          <w:tab/>
        </w:r>
        <w:r>
          <w:fldChar w:fldCharType="begin"/>
        </w:r>
        <w:r>
          <w:instrText xml:space="preserve"> PAGEREF _Toc13014 \h </w:instrText>
        </w:r>
        <w:r>
          <w:fldChar w:fldCharType="separate"/>
        </w:r>
        <w:r>
          <w:t>38</w:t>
        </w:r>
        <w:r>
          <w:fldChar w:fldCharType="end"/>
        </w:r>
      </w:hyperlink>
    </w:p>
    <w:p>
      <w:pPr>
        <w:pStyle w:val="TOC1"/>
        <w:tabs>
          <w:tab w:val="right" w:leader="dot" w:pos="8306"/>
        </w:tabs>
      </w:pPr>
      <w:hyperlink w:anchor="_Toc17973" w:history="1">
        <w:r>
          <w:rPr>
            <w:rFonts w:ascii="仿宋" w:eastAsia="仿宋" w:hAnsi="仿宋" w:cs="仿宋" w:hint="eastAsia"/>
            <w:lang w:eastAsia="zh-CN"/>
          </w:rPr>
          <w:t>七、技术创新与产业升级</w:t>
        </w:r>
        <w:r>
          <w:tab/>
        </w:r>
        <w:r>
          <w:fldChar w:fldCharType="begin"/>
        </w:r>
        <w:r>
          <w:instrText xml:space="preserve"> PAGEREF _Toc17973 \h </w:instrText>
        </w:r>
        <w:r>
          <w:fldChar w:fldCharType="separate"/>
        </w:r>
        <w:r>
          <w:t>38</w:t>
        </w:r>
        <w:r>
          <w:fldChar w:fldCharType="end"/>
        </w:r>
      </w:hyperlink>
    </w:p>
    <w:p>
      <w:pPr>
        <w:pStyle w:val="TOC2"/>
        <w:tabs>
          <w:tab w:val="right" w:leader="dot" w:pos="8306"/>
        </w:tabs>
      </w:pPr>
      <w:hyperlink w:anchor="_Toc30104" w:history="1">
        <w:r>
          <w:rPr>
            <w:rFonts w:ascii="仿宋" w:eastAsia="仿宋" w:hAnsi="仿宋" w:cs="仿宋" w:hint="eastAsia"/>
            <w:lang w:eastAsia="zh-CN"/>
          </w:rPr>
          <w:t>(一)、技术创新方向与目标</w:t>
        </w:r>
        <w:r>
          <w:tab/>
        </w:r>
        <w:r>
          <w:fldChar w:fldCharType="begin"/>
        </w:r>
        <w:r>
          <w:instrText xml:space="preserve"> PAGEREF _Toc30104 \h </w:instrText>
        </w:r>
        <w:r>
          <w:fldChar w:fldCharType="separate"/>
        </w:r>
        <w:r>
          <w:t>38</w:t>
        </w:r>
        <w:r>
          <w:fldChar w:fldCharType="end"/>
        </w:r>
      </w:hyperlink>
    </w:p>
    <w:p>
      <w:pPr>
        <w:pStyle w:val="TOC2"/>
        <w:tabs>
          <w:tab w:val="right" w:leader="dot" w:pos="8306"/>
        </w:tabs>
      </w:pPr>
      <w:hyperlink w:anchor="_Toc16349" w:history="1">
        <w:r>
          <w:rPr>
            <w:rFonts w:ascii="仿宋" w:eastAsia="仿宋" w:hAnsi="仿宋" w:cs="仿宋" w:hint="eastAsia"/>
            <w:lang w:eastAsia="zh-CN"/>
          </w:rPr>
          <w:t>(二)、产业升级路径与措施</w:t>
        </w:r>
        <w:r>
          <w:tab/>
        </w:r>
        <w:r>
          <w:fldChar w:fldCharType="begin"/>
        </w:r>
        <w:r>
          <w:instrText xml:space="preserve"> PAGEREF _Toc16349 \h </w:instrText>
        </w:r>
        <w:r>
          <w:fldChar w:fldCharType="separate"/>
        </w:r>
        <w:r>
          <w:t>39</w:t>
        </w:r>
        <w:r>
          <w:fldChar w:fldCharType="end"/>
        </w:r>
      </w:hyperlink>
    </w:p>
    <w:p>
      <w:pPr>
        <w:pStyle w:val="TOC1"/>
        <w:tabs>
          <w:tab w:val="right" w:leader="dot" w:pos="8306"/>
        </w:tabs>
      </w:pPr>
      <w:hyperlink w:anchor="_Toc22771" w:history="1">
        <w:r>
          <w:rPr>
            <w:rFonts w:ascii="仿宋" w:eastAsia="仿宋" w:hAnsi="仿宋" w:cs="仿宋" w:hint="eastAsia"/>
            <w:lang w:eastAsia="zh-CN"/>
          </w:rPr>
          <w:t>八、资金管理与财务规划</w:t>
        </w:r>
        <w:r>
          <w:tab/>
        </w:r>
        <w:r>
          <w:fldChar w:fldCharType="begin"/>
        </w:r>
        <w:r>
          <w:instrText xml:space="preserve"> PAGEREF _Toc22771 \h </w:instrText>
        </w:r>
        <w:r>
          <w:fldChar w:fldCharType="separate"/>
        </w:r>
        <w:r>
          <w:t>41</w:t>
        </w:r>
        <w:r>
          <w:fldChar w:fldCharType="end"/>
        </w:r>
      </w:hyperlink>
    </w:p>
    <w:p>
      <w:pPr>
        <w:pStyle w:val="TOC2"/>
        <w:tabs>
          <w:tab w:val="right" w:leader="dot" w:pos="8306"/>
        </w:tabs>
      </w:pPr>
      <w:hyperlink w:anchor="_Toc25202" w:history="1">
        <w:r>
          <w:rPr>
            <w:rFonts w:ascii="仿宋" w:eastAsia="仿宋" w:hAnsi="仿宋" w:cs="仿宋" w:hint="eastAsia"/>
            <w:lang w:eastAsia="zh-CN"/>
          </w:rPr>
          <w:t>(一)、项目资金来源与筹措</w:t>
        </w:r>
        <w:r>
          <w:tab/>
        </w:r>
        <w:r>
          <w:fldChar w:fldCharType="begin"/>
        </w:r>
        <w:r>
          <w:instrText xml:space="preserve"> PAGEREF _Toc25202 \h </w:instrText>
        </w:r>
        <w:r>
          <w:fldChar w:fldCharType="separate"/>
        </w:r>
        <w:r>
          <w:t>41</w:t>
        </w:r>
        <w:r>
          <w:fldChar w:fldCharType="end"/>
        </w:r>
      </w:hyperlink>
    </w:p>
    <w:p>
      <w:pPr>
        <w:pStyle w:val="TOC2"/>
        <w:tabs>
          <w:tab w:val="right" w:leader="dot" w:pos="8306"/>
        </w:tabs>
      </w:pPr>
      <w:hyperlink w:anchor="_Toc21084" w:history="1">
        <w:r>
          <w:rPr>
            <w:rFonts w:ascii="仿宋" w:eastAsia="仿宋" w:hAnsi="仿宋" w:cs="仿宋" w:hint="eastAsia"/>
            <w:lang w:eastAsia="zh-CN"/>
          </w:rPr>
          <w:t>(二)、资金使用与监管</w:t>
        </w:r>
        <w:r>
          <w:tab/>
        </w:r>
        <w:r>
          <w:fldChar w:fldCharType="begin"/>
        </w:r>
        <w:r>
          <w:instrText xml:space="preserve"> PAGEREF _Toc21084 \h </w:instrText>
        </w:r>
        <w:r>
          <w:fldChar w:fldCharType="separate"/>
        </w:r>
        <w:r>
          <w:t>42</w:t>
        </w:r>
        <w:r>
          <w:fldChar w:fldCharType="end"/>
        </w:r>
      </w:hyperlink>
    </w:p>
    <w:p>
      <w:pPr>
        <w:pStyle w:val="TOC2"/>
        <w:tabs>
          <w:tab w:val="right" w:leader="dot" w:pos="8306"/>
        </w:tabs>
      </w:pPr>
      <w:hyperlink w:anchor="_Toc32089" w:history="1">
        <w:r>
          <w:rPr>
            <w:rFonts w:ascii="仿宋" w:eastAsia="仿宋" w:hAnsi="仿宋" w:cs="仿宋" w:hint="eastAsia"/>
            <w:lang w:eastAsia="zh-CN"/>
          </w:rPr>
          <w:t>(三)、财务规划与预测</w:t>
        </w:r>
        <w:r>
          <w:tab/>
        </w:r>
        <w:r>
          <w:fldChar w:fldCharType="begin"/>
        </w:r>
        <w:r>
          <w:instrText xml:space="preserve"> PAGEREF _Toc32089 \h </w:instrText>
        </w:r>
        <w:r>
          <w:fldChar w:fldCharType="separate"/>
        </w:r>
        <w:r>
          <w:t>43</w:t>
        </w:r>
        <w:r>
          <w:fldChar w:fldCharType="end"/>
        </w:r>
      </w:hyperlink>
    </w:p>
    <w:p>
      <w:pPr>
        <w:pStyle w:val="TOC1"/>
        <w:tabs>
          <w:tab w:val="right" w:leader="dot" w:pos="8306"/>
        </w:tabs>
      </w:pPr>
      <w:hyperlink w:anchor="_Toc27748" w:history="1">
        <w:r>
          <w:rPr>
            <w:rFonts w:ascii="仿宋" w:eastAsia="仿宋" w:hAnsi="仿宋" w:cs="仿宋" w:hint="eastAsia"/>
            <w:lang w:eastAsia="zh-CN"/>
          </w:rPr>
          <w:t>九、项目实施与管理方案</w:t>
        </w:r>
        <w:r>
          <w:tab/>
        </w:r>
        <w:r>
          <w:fldChar w:fldCharType="begin"/>
        </w:r>
        <w:r>
          <w:instrText xml:space="preserve"> PAGEREF _Toc27748 \h </w:instrText>
        </w:r>
        <w:r>
          <w:fldChar w:fldCharType="separate"/>
        </w:r>
        <w:r>
          <w:t>44</w:t>
        </w:r>
        <w:r>
          <w:fldChar w:fldCharType="end"/>
        </w:r>
      </w:hyperlink>
    </w:p>
    <w:p>
      <w:pPr>
        <w:pStyle w:val="TOC2"/>
        <w:tabs>
          <w:tab w:val="right" w:leader="dot" w:pos="8306"/>
        </w:tabs>
      </w:pPr>
      <w:hyperlink w:anchor="_Toc28334" w:history="1">
        <w:r>
          <w:rPr>
            <w:rFonts w:ascii="仿宋" w:eastAsia="仿宋" w:hAnsi="仿宋" w:cs="仿宋" w:hint="eastAsia"/>
            <w:lang w:eastAsia="zh-CN"/>
          </w:rPr>
          <w:t>(一)、项目实施计划</w:t>
        </w:r>
        <w:r>
          <w:tab/>
        </w:r>
        <w:r>
          <w:fldChar w:fldCharType="begin"/>
        </w:r>
        <w:r>
          <w:instrText xml:space="preserve"> PAGEREF _Toc28334 \h </w:instrText>
        </w:r>
        <w:r>
          <w:fldChar w:fldCharType="separate"/>
        </w:r>
        <w:r>
          <w:t>44</w:t>
        </w:r>
        <w:r>
          <w:fldChar w:fldCharType="end"/>
        </w:r>
      </w:hyperlink>
    </w:p>
    <w:p>
      <w:pPr>
        <w:pStyle w:val="TOC2"/>
        <w:tabs>
          <w:tab w:val="right" w:leader="dot" w:pos="8306"/>
        </w:tabs>
      </w:pPr>
      <w:hyperlink w:anchor="_Toc23355" w:history="1">
        <w:r>
          <w:rPr>
            <w:rFonts w:ascii="仿宋" w:eastAsia="仿宋" w:hAnsi="仿宋" w:cs="仿宋" w:hint="eastAsia"/>
            <w:lang w:eastAsia="zh-CN"/>
          </w:rPr>
          <w:t>(二)、项目组织机构与职责</w:t>
        </w:r>
        <w:r>
          <w:tab/>
        </w:r>
        <w:r>
          <w:fldChar w:fldCharType="begin"/>
        </w:r>
        <w:r>
          <w:instrText xml:space="preserve"> PAGEREF _Toc23355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85" w:history="1">
        <w:r>
          <w:rPr>
            <w:rFonts w:ascii="仿宋" w:eastAsia="仿宋" w:hAnsi="仿宋" w:cs="仿宋" w:hint="eastAsia"/>
            <w:lang w:eastAsia="zh-CN"/>
          </w:rPr>
          <w:t>(三)、项目管理与监控体系</w:t>
        </w:r>
        <w:r>
          <w:tab/>
        </w:r>
        <w:r>
          <w:fldChar w:fldCharType="begin"/>
        </w:r>
        <w:r>
          <w:instrText xml:space="preserve"> PAGEREF _Toc22085 \h </w:instrText>
        </w:r>
        <w:r>
          <w:fldChar w:fldCharType="separate"/>
        </w:r>
        <w:r>
          <w:t>48</w:t>
        </w:r>
        <w:r>
          <w:fldChar w:fldCharType="end"/>
        </w:r>
      </w:hyperlink>
    </w:p>
    <w:p>
      <w:pPr>
        <w:pStyle w:val="TOC1"/>
        <w:tabs>
          <w:tab w:val="right" w:leader="dot" w:pos="8306"/>
        </w:tabs>
      </w:pPr>
      <w:hyperlink w:anchor="_Toc4675" w:history="1">
        <w:r>
          <w:rPr>
            <w:rFonts w:ascii="仿宋" w:eastAsia="仿宋" w:hAnsi="仿宋" w:cs="仿宋" w:hint="eastAsia"/>
            <w:lang w:eastAsia="zh-CN"/>
          </w:rPr>
          <w:t>十、客户关系管理与市场拓展</w:t>
        </w:r>
        <w:r>
          <w:tab/>
        </w:r>
        <w:r>
          <w:fldChar w:fldCharType="begin"/>
        </w:r>
        <w:r>
          <w:instrText xml:space="preserve"> PAGEREF _Toc4675 \h </w:instrText>
        </w:r>
        <w:r>
          <w:fldChar w:fldCharType="separate"/>
        </w:r>
        <w:r>
          <w:t>50</w:t>
        </w:r>
        <w:r>
          <w:fldChar w:fldCharType="end"/>
        </w:r>
      </w:hyperlink>
    </w:p>
    <w:p>
      <w:pPr>
        <w:pStyle w:val="TOC2"/>
        <w:tabs>
          <w:tab w:val="right" w:leader="dot" w:pos="8306"/>
        </w:tabs>
      </w:pPr>
      <w:hyperlink w:anchor="_Toc18796" w:history="1">
        <w:r>
          <w:rPr>
            <w:rFonts w:ascii="仿宋" w:eastAsia="仿宋" w:hAnsi="仿宋" w:cs="仿宋" w:hint="eastAsia"/>
            <w:lang w:eastAsia="zh-CN"/>
          </w:rPr>
          <w:t>(一)、客户关系管理策略</w:t>
        </w:r>
        <w:r>
          <w:tab/>
        </w:r>
        <w:r>
          <w:fldChar w:fldCharType="begin"/>
        </w:r>
        <w:r>
          <w:instrText xml:space="preserve"> PAGEREF _Toc18796 \h </w:instrText>
        </w:r>
        <w:r>
          <w:fldChar w:fldCharType="separate"/>
        </w:r>
        <w:r>
          <w:t>50</w:t>
        </w:r>
        <w:r>
          <w:fldChar w:fldCharType="end"/>
        </w:r>
      </w:hyperlink>
    </w:p>
    <w:p>
      <w:pPr>
        <w:pStyle w:val="TOC2"/>
        <w:tabs>
          <w:tab w:val="right" w:leader="dot" w:pos="8306"/>
        </w:tabs>
      </w:pPr>
      <w:hyperlink w:anchor="_Toc19257" w:history="1">
        <w:r>
          <w:rPr>
            <w:rFonts w:ascii="仿宋" w:eastAsia="仿宋" w:hAnsi="仿宋" w:cs="仿宋" w:hint="eastAsia"/>
            <w:lang w:eastAsia="zh-CN"/>
          </w:rPr>
          <w:t>(二)、市场拓展方案</w:t>
        </w:r>
        <w:r>
          <w:tab/>
        </w:r>
        <w:r>
          <w:fldChar w:fldCharType="begin"/>
        </w:r>
        <w:r>
          <w:instrText xml:space="preserve"> PAGEREF _Toc19257 \h </w:instrText>
        </w:r>
        <w:r>
          <w:fldChar w:fldCharType="separate"/>
        </w:r>
        <w:r>
          <w:t>51</w:t>
        </w:r>
        <w:r>
          <w:fldChar w:fldCharType="end"/>
        </w:r>
      </w:hyperlink>
    </w:p>
    <w:p>
      <w:pPr>
        <w:pStyle w:val="TOC1"/>
        <w:tabs>
          <w:tab w:val="right" w:leader="dot" w:pos="8306"/>
        </w:tabs>
      </w:pPr>
      <w:hyperlink w:anchor="_Toc21993" w:history="1">
        <w:r>
          <w:rPr>
            <w:rFonts w:ascii="仿宋" w:eastAsia="仿宋" w:hAnsi="仿宋" w:cs="仿宋" w:hint="eastAsia"/>
            <w:lang w:eastAsia="zh-CN"/>
          </w:rPr>
          <w:t>十一、环境保护与治理方案</w:t>
        </w:r>
        <w:r>
          <w:tab/>
        </w:r>
        <w:r>
          <w:fldChar w:fldCharType="begin"/>
        </w:r>
        <w:r>
          <w:instrText xml:space="preserve"> PAGEREF _Toc21993 \h </w:instrText>
        </w:r>
        <w:r>
          <w:fldChar w:fldCharType="separate"/>
        </w:r>
        <w:r>
          <w:t>52</w:t>
        </w:r>
        <w:r>
          <w:fldChar w:fldCharType="end"/>
        </w:r>
      </w:hyperlink>
    </w:p>
    <w:p>
      <w:pPr>
        <w:pStyle w:val="TOC2"/>
        <w:tabs>
          <w:tab w:val="right" w:leader="dot" w:pos="8306"/>
        </w:tabs>
      </w:pPr>
      <w:hyperlink w:anchor="_Toc13255" w:history="1">
        <w:r>
          <w:rPr>
            <w:rFonts w:ascii="仿宋" w:eastAsia="仿宋" w:hAnsi="仿宋" w:cs="仿宋" w:hint="eastAsia"/>
            <w:lang w:eastAsia="zh-CN"/>
          </w:rPr>
          <w:t>(一)、项目环境影响评估</w:t>
        </w:r>
        <w:r>
          <w:tab/>
        </w:r>
        <w:r>
          <w:fldChar w:fldCharType="begin"/>
        </w:r>
        <w:r>
          <w:instrText xml:space="preserve"> PAGEREF _Toc13255 \h </w:instrText>
        </w:r>
        <w:r>
          <w:fldChar w:fldCharType="separate"/>
        </w:r>
        <w:r>
          <w:t>52</w:t>
        </w:r>
        <w:r>
          <w:fldChar w:fldCharType="end"/>
        </w:r>
      </w:hyperlink>
    </w:p>
    <w:p>
      <w:pPr>
        <w:pStyle w:val="TOC2"/>
        <w:tabs>
          <w:tab w:val="right" w:leader="dot" w:pos="8306"/>
        </w:tabs>
      </w:pPr>
      <w:hyperlink w:anchor="_Toc21968" w:history="1">
        <w:r>
          <w:rPr>
            <w:rFonts w:ascii="仿宋" w:eastAsia="仿宋" w:hAnsi="仿宋" w:cs="仿宋" w:hint="eastAsia"/>
            <w:lang w:eastAsia="zh-CN"/>
          </w:rPr>
          <w:t>(二)、环境保护措施与治理方案</w:t>
        </w:r>
        <w:r>
          <w:tab/>
        </w:r>
        <w:r>
          <w:fldChar w:fldCharType="begin"/>
        </w:r>
        <w:r>
          <w:instrText xml:space="preserve"> PAGEREF _Toc21968 \h </w:instrText>
        </w:r>
        <w:r>
          <w:fldChar w:fldCharType="separate"/>
        </w:r>
        <w:r>
          <w:t>53</w:t>
        </w:r>
        <w:r>
          <w:fldChar w:fldCharType="end"/>
        </w:r>
      </w:hyperlink>
    </w:p>
    <w:p>
      <w:pPr>
        <w:pStyle w:val="TOC1"/>
        <w:tabs>
          <w:tab w:val="right" w:leader="dot" w:pos="8306"/>
        </w:tabs>
      </w:pPr>
      <w:hyperlink w:anchor="_Toc23672" w:history="1">
        <w:r>
          <w:rPr>
            <w:rFonts w:ascii="仿宋" w:eastAsia="仿宋" w:hAnsi="仿宋" w:cs="仿宋" w:hint="eastAsia"/>
            <w:lang w:eastAsia="zh-CN"/>
          </w:rPr>
          <w:t>十二、项目变更管理</w:t>
        </w:r>
        <w:r>
          <w:tab/>
        </w:r>
        <w:r>
          <w:fldChar w:fldCharType="begin"/>
        </w:r>
        <w:r>
          <w:instrText xml:space="preserve"> PAGEREF _Toc23672 \h </w:instrText>
        </w:r>
        <w:r>
          <w:fldChar w:fldCharType="separate"/>
        </w:r>
        <w:r>
          <w:t>53</w:t>
        </w:r>
        <w:r>
          <w:fldChar w:fldCharType="end"/>
        </w:r>
      </w:hyperlink>
    </w:p>
    <w:p>
      <w:pPr>
        <w:pStyle w:val="TOC2"/>
        <w:tabs>
          <w:tab w:val="right" w:leader="dot" w:pos="8306"/>
        </w:tabs>
      </w:pPr>
      <w:hyperlink w:anchor="_Toc25381" w:history="1">
        <w:r>
          <w:rPr>
            <w:rFonts w:ascii="仿宋" w:eastAsia="仿宋" w:hAnsi="仿宋" w:cs="仿宋" w:hint="eastAsia"/>
            <w:lang w:eastAsia="zh-CN"/>
          </w:rPr>
          <w:t>(一)、变更控制流程</w:t>
        </w:r>
        <w:r>
          <w:tab/>
        </w:r>
        <w:r>
          <w:fldChar w:fldCharType="begin"/>
        </w:r>
        <w:r>
          <w:instrText xml:space="preserve"> PAGEREF _Toc25381 \h </w:instrText>
        </w:r>
        <w:r>
          <w:fldChar w:fldCharType="separate"/>
        </w:r>
        <w:r>
          <w:t>53</w:t>
        </w:r>
        <w:r>
          <w:fldChar w:fldCharType="end"/>
        </w:r>
      </w:hyperlink>
    </w:p>
    <w:p>
      <w:pPr>
        <w:pStyle w:val="TOC2"/>
        <w:tabs>
          <w:tab w:val="right" w:leader="dot" w:pos="8306"/>
        </w:tabs>
      </w:pPr>
      <w:hyperlink w:anchor="_Toc7263" w:history="1">
        <w:r>
          <w:rPr>
            <w:rFonts w:ascii="仿宋" w:eastAsia="仿宋" w:hAnsi="仿宋" w:cs="仿宋" w:hint="eastAsia"/>
            <w:lang w:eastAsia="zh-CN"/>
          </w:rPr>
          <w:t>(二)、影响评估与处理</w:t>
        </w:r>
        <w:r>
          <w:tab/>
        </w:r>
        <w:r>
          <w:fldChar w:fldCharType="begin"/>
        </w:r>
        <w:r>
          <w:instrText xml:space="preserve"> PAGEREF _Toc7263 \h </w:instrText>
        </w:r>
        <w:r>
          <w:fldChar w:fldCharType="separate"/>
        </w:r>
        <w:r>
          <w:t>54</w:t>
        </w:r>
        <w:r>
          <w:fldChar w:fldCharType="end"/>
        </w:r>
      </w:hyperlink>
    </w:p>
    <w:p>
      <w:pPr>
        <w:pStyle w:val="TOC2"/>
        <w:tabs>
          <w:tab w:val="right" w:leader="dot" w:pos="8306"/>
        </w:tabs>
      </w:pPr>
      <w:hyperlink w:anchor="_Toc29025" w:history="1">
        <w:r>
          <w:rPr>
            <w:rFonts w:ascii="仿宋" w:eastAsia="仿宋" w:hAnsi="仿宋" w:cs="仿宋" w:hint="eastAsia"/>
            <w:lang w:eastAsia="zh-CN"/>
          </w:rPr>
          <w:t>(三)、变更记录与追踪</w:t>
        </w:r>
        <w:r>
          <w:tab/>
        </w:r>
        <w:r>
          <w:fldChar w:fldCharType="begin"/>
        </w:r>
        <w:r>
          <w:instrText xml:space="preserve"> PAGEREF _Toc29025 \h </w:instrText>
        </w:r>
        <w:r>
          <w:fldChar w:fldCharType="separate"/>
        </w:r>
        <w:r>
          <w:t>56</w:t>
        </w:r>
        <w:r>
          <w:fldChar w:fldCharType="end"/>
        </w:r>
      </w:hyperlink>
    </w:p>
    <w:p>
      <w:pPr>
        <w:pStyle w:val="TOC2"/>
        <w:tabs>
          <w:tab w:val="right" w:leader="dot" w:pos="8306"/>
        </w:tabs>
      </w:pPr>
      <w:hyperlink w:anchor="_Toc30455" w:history="1">
        <w:r>
          <w:rPr>
            <w:rFonts w:ascii="仿宋" w:eastAsia="仿宋" w:hAnsi="仿宋" w:cs="仿宋" w:hint="eastAsia"/>
            <w:lang w:eastAsia="zh-CN"/>
          </w:rPr>
          <w:t>(四)、变更管理策略</w:t>
        </w:r>
        <w:r>
          <w:tab/>
        </w:r>
        <w:r>
          <w:fldChar w:fldCharType="begin"/>
        </w:r>
        <w:r>
          <w:instrText xml:space="preserve"> PAGEREF _Toc30455 \h </w:instrText>
        </w:r>
        <w:r>
          <w:fldChar w:fldCharType="separate"/>
        </w:r>
        <w:r>
          <w:t>57</w:t>
        </w:r>
        <w:r>
          <w:fldChar w:fldCharType="end"/>
        </w:r>
      </w:hyperlink>
    </w:p>
    <w:p>
      <w:pPr>
        <w:pStyle w:val="TOC1"/>
        <w:tabs>
          <w:tab w:val="right" w:leader="dot" w:pos="8306"/>
        </w:tabs>
      </w:pPr>
      <w:hyperlink w:anchor="_Toc1111" w:history="1">
        <w:r>
          <w:rPr>
            <w:rFonts w:ascii="仿宋" w:eastAsia="仿宋" w:hAnsi="仿宋" w:cs="仿宋" w:hint="eastAsia"/>
            <w:lang w:eastAsia="zh-CN"/>
          </w:rPr>
          <w:t>十三、质量管理与控制</w:t>
        </w:r>
        <w:r>
          <w:tab/>
        </w:r>
        <w:r>
          <w:fldChar w:fldCharType="begin"/>
        </w:r>
        <w:r>
          <w:instrText xml:space="preserve"> PAGEREF _Toc1111 \h </w:instrText>
        </w:r>
        <w:r>
          <w:fldChar w:fldCharType="separate"/>
        </w:r>
        <w:r>
          <w:t>59</w:t>
        </w:r>
        <w:r>
          <w:fldChar w:fldCharType="end"/>
        </w:r>
      </w:hyperlink>
    </w:p>
    <w:p>
      <w:pPr>
        <w:pStyle w:val="TOC2"/>
        <w:tabs>
          <w:tab w:val="right" w:leader="dot" w:pos="8306"/>
        </w:tabs>
      </w:pPr>
      <w:hyperlink w:anchor="_Toc15874" w:history="1">
        <w:r>
          <w:rPr>
            <w:rFonts w:ascii="仿宋" w:eastAsia="仿宋" w:hAnsi="仿宋" w:cs="仿宋" w:hint="eastAsia"/>
            <w:lang w:eastAsia="zh-CN"/>
          </w:rPr>
          <w:t>(一)、质量管理体系建设</w:t>
        </w:r>
        <w:r>
          <w:tab/>
        </w:r>
        <w:r>
          <w:fldChar w:fldCharType="begin"/>
        </w:r>
        <w:r>
          <w:instrText xml:space="preserve"> PAGEREF _Toc15874 \h </w:instrText>
        </w:r>
        <w:r>
          <w:fldChar w:fldCharType="separate"/>
        </w:r>
        <w:r>
          <w:t>59</w:t>
        </w:r>
        <w:r>
          <w:fldChar w:fldCharType="end"/>
        </w:r>
      </w:hyperlink>
    </w:p>
    <w:p>
      <w:pPr>
        <w:pStyle w:val="TOC2"/>
        <w:tabs>
          <w:tab w:val="right" w:leader="dot" w:pos="8306"/>
        </w:tabs>
      </w:pPr>
      <w:hyperlink w:anchor="_Toc30477" w:history="1">
        <w:r>
          <w:rPr>
            <w:rFonts w:ascii="仿宋" w:eastAsia="仿宋" w:hAnsi="仿宋" w:cs="仿宋" w:hint="eastAsia"/>
            <w:lang w:eastAsia="zh-CN"/>
          </w:rPr>
          <w:t>(二)、质量控制措施</w:t>
        </w:r>
        <w:r>
          <w:tab/>
        </w:r>
        <w:r>
          <w:fldChar w:fldCharType="begin"/>
        </w:r>
        <w:r>
          <w:instrText xml:space="preserve"> PAGEREF _Toc30477 \h </w:instrText>
        </w:r>
        <w:r>
          <w:fldChar w:fldCharType="separate"/>
        </w:r>
        <w:r>
          <w:t>61</w:t>
        </w:r>
        <w:r>
          <w:fldChar w:fldCharType="end"/>
        </w:r>
      </w:hyperlink>
    </w:p>
    <w:p>
      <w:pPr>
        <w:pStyle w:val="TOC1"/>
        <w:tabs>
          <w:tab w:val="right" w:leader="dot" w:pos="8306"/>
        </w:tabs>
      </w:pPr>
      <w:hyperlink w:anchor="_Toc14201" w:history="1">
        <w:r>
          <w:rPr>
            <w:rFonts w:ascii="仿宋" w:eastAsia="仿宋" w:hAnsi="仿宋" w:cs="仿宋" w:hint="eastAsia"/>
            <w:lang w:eastAsia="zh-CN"/>
          </w:rPr>
          <w:t>十四、人力资源管理与开发</w:t>
        </w:r>
        <w:r>
          <w:tab/>
        </w:r>
        <w:r>
          <w:fldChar w:fldCharType="begin"/>
        </w:r>
        <w:r>
          <w:instrText xml:space="preserve"> PAGEREF _Toc14201 \h </w:instrText>
        </w:r>
        <w:r>
          <w:fldChar w:fldCharType="separate"/>
        </w:r>
        <w:r>
          <w:t>62</w:t>
        </w:r>
        <w:r>
          <w:fldChar w:fldCharType="end"/>
        </w:r>
      </w:hyperlink>
    </w:p>
    <w:p>
      <w:pPr>
        <w:pStyle w:val="TOC2"/>
        <w:tabs>
          <w:tab w:val="right" w:leader="dot" w:pos="8306"/>
        </w:tabs>
      </w:pPr>
      <w:hyperlink w:anchor="_Toc6783" w:history="1">
        <w:r>
          <w:rPr>
            <w:rFonts w:ascii="仿宋" w:eastAsia="仿宋" w:hAnsi="仿宋" w:cs="仿宋" w:hint="eastAsia"/>
            <w:lang w:eastAsia="zh-CN"/>
          </w:rPr>
          <w:t>(一)、人力资源规划</w:t>
        </w:r>
        <w:r>
          <w:tab/>
        </w:r>
        <w:r>
          <w:fldChar w:fldCharType="begin"/>
        </w:r>
        <w:r>
          <w:instrText xml:space="preserve"> PAGEREF _Toc6783 \h </w:instrText>
        </w:r>
        <w:r>
          <w:fldChar w:fldCharType="separate"/>
        </w:r>
        <w:r>
          <w:t>62</w:t>
        </w:r>
        <w:r>
          <w:fldChar w:fldCharType="end"/>
        </w:r>
      </w:hyperlink>
    </w:p>
    <w:p>
      <w:pPr>
        <w:pStyle w:val="TOC2"/>
        <w:tabs>
          <w:tab w:val="right" w:leader="dot" w:pos="8306"/>
        </w:tabs>
      </w:pPr>
      <w:hyperlink w:anchor="_Toc4032" w:history="1">
        <w:r>
          <w:rPr>
            <w:rFonts w:ascii="仿宋" w:eastAsia="仿宋" w:hAnsi="仿宋" w:cs="仿宋" w:hint="eastAsia"/>
            <w:lang w:eastAsia="zh-CN"/>
          </w:rPr>
          <w:t>(二)、人力资源开发与培训</w:t>
        </w:r>
        <w:r>
          <w:tab/>
        </w:r>
        <w:r>
          <w:fldChar w:fldCharType="begin"/>
        </w:r>
        <w:r>
          <w:instrText xml:space="preserve"> PAGEREF _Toc4032 \h </w:instrText>
        </w:r>
        <w:r>
          <w:fldChar w:fldCharType="separate"/>
        </w:r>
        <w:r>
          <w:t>64</w:t>
        </w:r>
        <w:r>
          <w:fldChar w:fldCharType="end"/>
        </w:r>
      </w:hyperlink>
    </w:p>
    <w:p>
      <w:pPr>
        <w:pStyle w:val="TOC1"/>
        <w:tabs>
          <w:tab w:val="right" w:leader="dot" w:pos="8306"/>
        </w:tabs>
      </w:pPr>
      <w:hyperlink w:anchor="_Toc29550" w:history="1">
        <w:r>
          <w:rPr>
            <w:rFonts w:ascii="仿宋" w:eastAsia="仿宋" w:hAnsi="仿宋" w:cs="仿宋" w:hint="eastAsia"/>
            <w:lang w:eastAsia="zh-CN"/>
          </w:rPr>
          <w:t>十五、合作与交流机制建立</w:t>
        </w:r>
        <w:r>
          <w:tab/>
        </w:r>
        <w:r>
          <w:fldChar w:fldCharType="begin"/>
        </w:r>
        <w:r>
          <w:instrText xml:space="preserve"> PAGEREF _Toc29550 \h </w:instrText>
        </w:r>
        <w:r>
          <w:fldChar w:fldCharType="separate"/>
        </w:r>
        <w:r>
          <w:t>66</w:t>
        </w:r>
        <w:r>
          <w:fldChar w:fldCharType="end"/>
        </w:r>
      </w:hyperlink>
    </w:p>
    <w:p>
      <w:pPr>
        <w:pStyle w:val="TOC2"/>
        <w:tabs>
          <w:tab w:val="right" w:leader="dot" w:pos="8306"/>
        </w:tabs>
      </w:pPr>
      <w:hyperlink w:anchor="_Toc25282" w:history="1">
        <w:r>
          <w:rPr>
            <w:rFonts w:ascii="仿宋" w:eastAsia="仿宋" w:hAnsi="仿宋" w:cs="仿宋" w:hint="eastAsia"/>
            <w:lang w:eastAsia="zh-CN"/>
          </w:rPr>
          <w:t>(一)、合作伙伴选择与合作方式</w:t>
        </w:r>
        <w:r>
          <w:tab/>
        </w:r>
        <w:r>
          <w:fldChar w:fldCharType="begin"/>
        </w:r>
        <w:r>
          <w:instrText xml:space="preserve"> PAGEREF _Toc25282 \h </w:instrText>
        </w:r>
        <w:r>
          <w:fldChar w:fldCharType="separate"/>
        </w:r>
        <w:r>
          <w:t>66</w:t>
        </w:r>
        <w:r>
          <w:fldChar w:fldCharType="end"/>
        </w:r>
      </w:hyperlink>
    </w:p>
    <w:p>
      <w:pPr>
        <w:pStyle w:val="TOC2"/>
        <w:tabs>
          <w:tab w:val="right" w:leader="dot" w:pos="8306"/>
        </w:tabs>
      </w:pPr>
      <w:hyperlink w:anchor="_Toc22433" w:history="1">
        <w:r>
          <w:rPr>
            <w:rFonts w:ascii="仿宋" w:eastAsia="仿宋" w:hAnsi="仿宋" w:cs="仿宋" w:hint="eastAsia"/>
            <w:lang w:eastAsia="zh-CN"/>
          </w:rPr>
          <w:t>(二)、交流与合作平台搭建</w:t>
        </w:r>
        <w:r>
          <w:tab/>
        </w:r>
        <w:r>
          <w:fldChar w:fldCharType="begin"/>
        </w:r>
        <w:r>
          <w:instrText xml:space="preserve"> PAGEREF _Toc22433 \h </w:instrText>
        </w:r>
        <w:r>
          <w:fldChar w:fldCharType="separate"/>
        </w:r>
        <w:r>
          <w:t>67</w:t>
        </w:r>
        <w:r>
          <w:fldChar w:fldCharType="end"/>
        </w:r>
      </w:hyperlink>
    </w:p>
    <w:p>
      <w:pPr>
        <w:pStyle w:val="TOC1"/>
        <w:tabs>
          <w:tab w:val="right" w:leader="dot" w:pos="8306"/>
        </w:tabs>
      </w:pPr>
      <w:hyperlink w:anchor="_Toc15006" w:history="1">
        <w:r>
          <w:rPr>
            <w:rFonts w:ascii="仿宋" w:eastAsia="仿宋" w:hAnsi="仿宋" w:cs="仿宋" w:hint="eastAsia"/>
            <w:lang w:eastAsia="zh-CN"/>
          </w:rPr>
          <w:t>十六、项目施工方案</w:t>
        </w:r>
        <w:r>
          <w:tab/>
        </w:r>
        <w:r>
          <w:fldChar w:fldCharType="begin"/>
        </w:r>
        <w:r>
          <w:instrText xml:space="preserve"> PAGEREF _Toc15006 \h </w:instrText>
        </w:r>
        <w:r>
          <w:fldChar w:fldCharType="separate"/>
        </w:r>
        <w:r>
          <w:t>69</w:t>
        </w:r>
        <w:r>
          <w:fldChar w:fldCharType="end"/>
        </w:r>
      </w:hyperlink>
    </w:p>
    <w:p>
      <w:pPr>
        <w:pStyle w:val="TOC2"/>
        <w:tabs>
          <w:tab w:val="right" w:leader="dot" w:pos="8306"/>
        </w:tabs>
      </w:pPr>
      <w:hyperlink w:anchor="_Toc28235" w:history="1">
        <w:r>
          <w:rPr>
            <w:rFonts w:ascii="仿宋" w:eastAsia="仿宋" w:hAnsi="仿宋" w:cs="仿宋" w:hint="eastAsia"/>
            <w:lang w:eastAsia="zh-CN"/>
          </w:rPr>
          <w:t>(一)、施工组织设计</w:t>
        </w:r>
        <w:r>
          <w:tab/>
        </w:r>
        <w:r>
          <w:fldChar w:fldCharType="begin"/>
        </w:r>
        <w:r>
          <w:instrText xml:space="preserve"> PAGEREF _Toc28235 \h </w:instrText>
        </w:r>
        <w:r>
          <w:fldChar w:fldCharType="separate"/>
        </w:r>
        <w:r>
          <w:t>69</w:t>
        </w:r>
        <w:r>
          <w:fldChar w:fldCharType="end"/>
        </w:r>
      </w:hyperlink>
    </w:p>
    <w:p>
      <w:pPr>
        <w:pStyle w:val="TOC2"/>
        <w:tabs>
          <w:tab w:val="right" w:leader="dot" w:pos="8306"/>
        </w:tabs>
      </w:pPr>
      <w:hyperlink w:anchor="_Toc6409" w:history="1">
        <w:r>
          <w:rPr>
            <w:rFonts w:ascii="仿宋" w:eastAsia="仿宋" w:hAnsi="仿宋" w:cs="仿宋" w:hint="eastAsia"/>
            <w:lang w:eastAsia="zh-CN"/>
          </w:rPr>
          <w:t>(二)、施工工艺与技术路线</w:t>
        </w:r>
        <w:r>
          <w:tab/>
        </w:r>
        <w:r>
          <w:fldChar w:fldCharType="begin"/>
        </w:r>
        <w:r>
          <w:instrText xml:space="preserve"> PAGEREF _Toc6409 \h </w:instrText>
        </w:r>
        <w:r>
          <w:fldChar w:fldCharType="separate"/>
        </w:r>
        <w:r>
          <w:t>71</w:t>
        </w:r>
        <w:r>
          <w:fldChar w:fldCharType="end"/>
        </w:r>
      </w:hyperlink>
    </w:p>
    <w:p>
      <w:pPr>
        <w:pStyle w:val="TOC2"/>
        <w:tabs>
          <w:tab w:val="right" w:leader="dot" w:pos="8306"/>
        </w:tabs>
      </w:pPr>
      <w:hyperlink w:anchor="_Toc29803" w:history="1">
        <w:r>
          <w:rPr>
            <w:rFonts w:ascii="仿宋" w:eastAsia="仿宋" w:hAnsi="仿宋" w:cs="仿宋" w:hint="eastAsia"/>
            <w:lang w:eastAsia="zh-CN"/>
          </w:rPr>
          <w:t>(三)、关键节点施工计划</w:t>
        </w:r>
        <w:r>
          <w:tab/>
        </w:r>
        <w:r>
          <w:fldChar w:fldCharType="begin"/>
        </w:r>
        <w:r>
          <w:instrText xml:space="preserve"> PAGEREF _Toc29803 \h </w:instrText>
        </w:r>
        <w:r>
          <w:fldChar w:fldCharType="separate"/>
        </w:r>
        <w:r>
          <w:t>72</w:t>
        </w:r>
        <w:r>
          <w:fldChar w:fldCharType="end"/>
        </w:r>
      </w:hyperlink>
    </w:p>
    <w:p>
      <w:pPr>
        <w:pStyle w:val="TOC2"/>
        <w:tabs>
          <w:tab w:val="right" w:leader="dot" w:pos="8306"/>
        </w:tabs>
      </w:pPr>
      <w:hyperlink w:anchor="_Toc2208" w:history="1">
        <w:r>
          <w:rPr>
            <w:rFonts w:ascii="仿宋" w:eastAsia="仿宋" w:hAnsi="仿宋" w:cs="仿宋" w:hint="eastAsia"/>
            <w:lang w:eastAsia="zh-CN"/>
          </w:rPr>
          <w:t>(四)、施工现场管理</w:t>
        </w:r>
        <w:r>
          <w:tab/>
        </w:r>
        <w:r>
          <w:fldChar w:fldCharType="begin"/>
        </w:r>
        <w:r>
          <w:instrText xml:space="preserve"> PAGEREF _Toc2208 \h </w:instrText>
        </w:r>
        <w:r>
          <w:fldChar w:fldCharType="separate"/>
        </w:r>
        <w:r>
          <w:t>73</w:t>
        </w:r>
        <w:r>
          <w:fldChar w:fldCharType="end"/>
        </w:r>
      </w:hyperlink>
    </w:p>
    <w:p>
      <w:pPr>
        <w:pStyle w:val="TOC1"/>
        <w:tabs>
          <w:tab w:val="right" w:leader="dot" w:pos="8306"/>
        </w:tabs>
      </w:pPr>
      <w:hyperlink w:anchor="_Toc28002" w:history="1">
        <w:r>
          <w:rPr>
            <w:rFonts w:ascii="仿宋" w:eastAsia="仿宋" w:hAnsi="仿宋" w:cs="仿宋" w:hint="eastAsia"/>
            <w:lang w:eastAsia="zh-CN"/>
          </w:rPr>
          <w:t>十七、知识产权管理与保护</w:t>
        </w:r>
        <w:r>
          <w:tab/>
        </w:r>
        <w:r>
          <w:fldChar w:fldCharType="begin"/>
        </w:r>
        <w:r>
          <w:instrText xml:space="preserve"> PAGEREF _Toc28002 \h </w:instrText>
        </w:r>
        <w:r>
          <w:fldChar w:fldCharType="separate"/>
        </w:r>
        <w:r>
          <w:t>75</w:t>
        </w:r>
        <w:r>
          <w:fldChar w:fldCharType="end"/>
        </w:r>
      </w:hyperlink>
    </w:p>
    <w:p>
      <w:pPr>
        <w:pStyle w:val="TOC2"/>
        <w:tabs>
          <w:tab w:val="right" w:leader="dot" w:pos="8306"/>
        </w:tabs>
      </w:pPr>
      <w:hyperlink w:anchor="_Toc23979" w:history="1">
        <w:r>
          <w:rPr>
            <w:rFonts w:ascii="仿宋" w:eastAsia="仿宋" w:hAnsi="仿宋" w:cs="仿宋" w:hint="eastAsia"/>
            <w:lang w:eastAsia="zh-CN"/>
          </w:rPr>
          <w:t>(一)、知识产权管理体系建设</w:t>
        </w:r>
        <w:r>
          <w:tab/>
        </w:r>
        <w:r>
          <w:fldChar w:fldCharType="begin"/>
        </w:r>
        <w:r>
          <w:instrText xml:space="preserve"> PAGEREF _Toc23979 \h </w:instrText>
        </w:r>
        <w:r>
          <w:fldChar w:fldCharType="separate"/>
        </w:r>
        <w:r>
          <w:t>75</w:t>
        </w:r>
        <w:r>
          <w:fldChar w:fldCharType="end"/>
        </w:r>
      </w:hyperlink>
    </w:p>
    <w:p>
      <w:pPr>
        <w:pStyle w:val="TOC2"/>
        <w:tabs>
          <w:tab w:val="right" w:leader="dot" w:pos="8306"/>
        </w:tabs>
      </w:pPr>
      <w:hyperlink w:anchor="_Toc26904" w:history="1">
        <w:r>
          <w:rPr>
            <w:rFonts w:ascii="仿宋" w:eastAsia="仿宋" w:hAnsi="仿宋" w:cs="仿宋" w:hint="eastAsia"/>
            <w:lang w:eastAsia="zh-CN"/>
          </w:rPr>
          <w:t>(二)、知识产权保护措施</w:t>
        </w:r>
        <w:r>
          <w:tab/>
        </w:r>
        <w:r>
          <w:fldChar w:fldCharType="begin"/>
        </w:r>
        <w:r>
          <w:instrText xml:space="preserve"> PAGEREF _Toc26904 \h </w:instrText>
        </w:r>
        <w:r>
          <w:fldChar w:fldCharType="separate"/>
        </w:r>
        <w:r>
          <w:t>76</w:t>
        </w:r>
        <w:r>
          <w:fldChar w:fldCharType="end"/>
        </w:r>
      </w:hyperlink>
    </w:p>
    <w:p>
      <w:pPr>
        <w:pStyle w:val="TOC1"/>
        <w:tabs>
          <w:tab w:val="right" w:leader="dot" w:pos="8306"/>
        </w:tabs>
      </w:pPr>
      <w:hyperlink w:anchor="_Toc18983" w:history="1">
        <w:r>
          <w:rPr>
            <w:rFonts w:ascii="仿宋" w:eastAsia="仿宋" w:hAnsi="仿宋" w:cs="仿宋" w:hint="eastAsia"/>
            <w:lang w:eastAsia="zh-CN"/>
          </w:rPr>
          <w:t>十八、设施与设备管理</w:t>
        </w:r>
        <w:r>
          <w:tab/>
        </w:r>
        <w:r>
          <w:fldChar w:fldCharType="begin"/>
        </w:r>
        <w:r>
          <w:instrText xml:space="preserve"> PAGEREF _Toc18983 \h </w:instrText>
        </w:r>
        <w:r>
          <w:fldChar w:fldCharType="separate"/>
        </w:r>
        <w:r>
          <w:t>78</w:t>
        </w:r>
        <w:r>
          <w:fldChar w:fldCharType="end"/>
        </w:r>
      </w:hyperlink>
    </w:p>
    <w:p>
      <w:pPr>
        <w:pStyle w:val="TOC2"/>
        <w:tabs>
          <w:tab w:val="right" w:leader="dot" w:pos="8306"/>
        </w:tabs>
      </w:pPr>
      <w:hyperlink w:anchor="_Toc5220" w:history="1">
        <w:r>
          <w:rPr>
            <w:rFonts w:ascii="仿宋" w:eastAsia="仿宋" w:hAnsi="仿宋" w:cs="仿宋" w:hint="eastAsia"/>
            <w:lang w:eastAsia="zh-CN"/>
          </w:rPr>
          <w:t>(一)、设施规划与配置</w:t>
        </w:r>
        <w:r>
          <w:tab/>
        </w:r>
        <w:r>
          <w:fldChar w:fldCharType="begin"/>
        </w:r>
        <w:r>
          <w:instrText xml:space="preserve"> PAGEREF _Toc5220 \h </w:instrText>
        </w:r>
        <w:r>
          <w:fldChar w:fldCharType="separate"/>
        </w:r>
        <w:r>
          <w:t>78</w:t>
        </w:r>
        <w:r>
          <w:fldChar w:fldCharType="end"/>
        </w:r>
      </w:hyperlink>
    </w:p>
    <w:p>
      <w:pPr>
        <w:pStyle w:val="TOC2"/>
        <w:tabs>
          <w:tab w:val="right" w:leader="dot" w:pos="8306"/>
        </w:tabs>
      </w:pPr>
      <w:hyperlink w:anchor="_Toc18205" w:history="1">
        <w:r>
          <w:rPr>
            <w:rFonts w:ascii="仿宋" w:eastAsia="仿宋" w:hAnsi="仿宋" w:cs="仿宋" w:hint="eastAsia"/>
            <w:lang w:eastAsia="zh-CN"/>
          </w:rPr>
          <w:t>(二)、设备采购与维护管理</w:t>
        </w:r>
        <w:r>
          <w:tab/>
        </w:r>
        <w:r>
          <w:fldChar w:fldCharType="begin"/>
        </w:r>
        <w:r>
          <w:instrText xml:space="preserve"> PAGEREF _Toc18205 \h </w:instrText>
        </w:r>
        <w:r>
          <w:fldChar w:fldCharType="separate"/>
        </w:r>
        <w:r>
          <w:t>79</w:t>
        </w:r>
        <w:r>
          <w:fldChar w:fldCharType="end"/>
        </w:r>
      </w:hyperlink>
    </w:p>
    <w:p>
      <w:pPr>
        <w:pStyle w:val="TOC2"/>
        <w:tabs>
          <w:tab w:val="right" w:leader="dot" w:pos="8306"/>
        </w:tabs>
      </w:pPr>
      <w:hyperlink w:anchor="_Toc11668" w:history="1">
        <w:r>
          <w:rPr>
            <w:rFonts w:ascii="仿宋" w:eastAsia="仿宋" w:hAnsi="仿宋" w:cs="仿宋" w:hint="eastAsia"/>
            <w:lang w:eastAsia="zh-CN"/>
          </w:rPr>
          <w:t>(三)、设施设备升级策略</w:t>
        </w:r>
        <w:r>
          <w:tab/>
        </w:r>
        <w:r>
          <w:fldChar w:fldCharType="begin"/>
        </w:r>
        <w:r>
          <w:instrText xml:space="preserve"> PAGEREF _Toc11668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8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01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09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678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240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压力试验机项目与土地用途规划：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压力试验机项目的容积率和建筑密度：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用地控制指标通常规定了容积率和建筑密度的要求。对于压力试验机项目来说，这将影响建筑物的规模和高度。必须确保项目的设计符合容积率和建筑密度的限制，以遵守用地控制法规。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压力试验机项目的建筑线限制：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用地控制指标还可能规定了建筑物与街道或相邻土地的距离，这被称为建筑线限制。压力试验机项目必须遵守这些规定，以确保建筑的位置符合法规。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压力试验机项目的环境影响和可持续性：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用地控制指标可能包括环境保护要求，例如绿地比例和污染防控措施。对于压力试验机项目，这意味着必须考虑如何保护当地生态系统、水资源和空气质量，以确保项目的可持续性。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在整个项目规划和实施过程中，与用地控制指标的合作和遵守是至关重要的。这有助于确保压力试验机项目是一个合法、可持续且与城市规划一致的发展项目。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178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每个城市都有自己的规划目标和愿景，包括住宅区、商业区和工业区的平衡发展。压力试验机项目需要与城市规划目标保持一致，以确保项目不会破坏城市的整体规划。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https://d.book118.com/417030006155006046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025B"/>
    <w:rsid w:val="008F02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7030006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2024-02-24T17:14:00Z</dcterms:created>
  <dcterms:modified xsi:type="dcterms:W3CDTF">2024-02-24T17:15:20Z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AAF06F3587B8497BA1AD288A4CA4B782_11</vt:lpwstr>
  </property>
  <property fmtid="{D5CDD505-2E9C-101B-9397-08002B2CF9AE}" pid="3" name="KSOProductBuildVer">
    <vt:lpwstr>2052-12.1.0.16250</vt:lpwstr>
  </property>
</Properties>
</file>