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直接染料项目建设总纲及方案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6" w:history="1">
        <w:r>
          <w:rPr>
            <w:rFonts w:ascii="仿宋" w:eastAsia="仿宋" w:hAnsi="仿宋" w:cs="仿宋" w:hint="eastAsia"/>
            <w:lang w:eastAsia="zh-CN"/>
          </w:rPr>
          <w:t>前言</w:t>
        </w:r>
        <w:r>
          <w:tab/>
        </w:r>
        <w:r>
          <w:fldChar w:fldCharType="begin"/>
        </w:r>
        <w:r>
          <w:instrText xml:space="preserve"> PAGEREF _Toc32416 \h </w:instrText>
        </w:r>
        <w:r>
          <w:fldChar w:fldCharType="separate"/>
        </w:r>
        <w:r>
          <w:t>3</w:t>
        </w:r>
        <w:r>
          <w:fldChar w:fldCharType="end"/>
        </w:r>
      </w:hyperlink>
    </w:p>
    <w:p>
      <w:pPr>
        <w:pStyle w:val="TOC1"/>
        <w:tabs>
          <w:tab w:val="right" w:leader="dot" w:pos="8306"/>
        </w:tabs>
      </w:pPr>
      <w:hyperlink w:anchor="_Toc3601" w:history="1">
        <w:r>
          <w:rPr>
            <w:rFonts w:ascii="仿宋" w:eastAsia="仿宋" w:hAnsi="仿宋" w:cs="仿宋" w:hint="eastAsia"/>
            <w:lang w:eastAsia="zh-CN"/>
          </w:rPr>
          <w:t>一、背景、必要性分析</w:t>
        </w:r>
        <w:r>
          <w:tab/>
        </w:r>
        <w:r>
          <w:fldChar w:fldCharType="begin"/>
        </w:r>
        <w:r>
          <w:instrText xml:space="preserve"> PAGEREF _Toc3601 \h </w:instrText>
        </w:r>
        <w:r>
          <w:fldChar w:fldCharType="separate"/>
        </w:r>
        <w:r>
          <w:t>3</w:t>
        </w:r>
        <w:r>
          <w:fldChar w:fldCharType="end"/>
        </w:r>
      </w:hyperlink>
    </w:p>
    <w:p>
      <w:pPr>
        <w:pStyle w:val="TOC2"/>
        <w:tabs>
          <w:tab w:val="right" w:leader="dot" w:pos="8306"/>
        </w:tabs>
      </w:pPr>
      <w:hyperlink w:anchor="_Toc19858" w:history="1">
        <w:r>
          <w:rPr>
            <w:rFonts w:ascii="仿宋" w:eastAsia="仿宋" w:hAnsi="仿宋" w:cs="仿宋" w:hint="eastAsia"/>
            <w:lang w:eastAsia="zh-CN"/>
          </w:rPr>
          <w:t>(一)、项目建设背景</w:t>
        </w:r>
        <w:r>
          <w:tab/>
        </w:r>
        <w:r>
          <w:fldChar w:fldCharType="begin"/>
        </w:r>
        <w:r>
          <w:instrText xml:space="preserve"> PAGEREF _Toc19858 \h </w:instrText>
        </w:r>
        <w:r>
          <w:fldChar w:fldCharType="separate"/>
        </w:r>
        <w:r>
          <w:t>3</w:t>
        </w:r>
        <w:r>
          <w:fldChar w:fldCharType="end"/>
        </w:r>
      </w:hyperlink>
    </w:p>
    <w:p>
      <w:pPr>
        <w:pStyle w:val="TOC2"/>
        <w:tabs>
          <w:tab w:val="right" w:leader="dot" w:pos="8306"/>
        </w:tabs>
      </w:pPr>
      <w:hyperlink w:anchor="_Toc5508" w:history="1">
        <w:r>
          <w:rPr>
            <w:rFonts w:ascii="仿宋" w:eastAsia="仿宋" w:hAnsi="仿宋" w:cs="仿宋" w:hint="eastAsia"/>
            <w:lang w:eastAsia="zh-CN"/>
          </w:rPr>
          <w:t>(二)、必要性分析</w:t>
        </w:r>
        <w:r>
          <w:tab/>
        </w:r>
        <w:r>
          <w:fldChar w:fldCharType="begin"/>
        </w:r>
        <w:r>
          <w:instrText xml:space="preserve"> PAGEREF _Toc5508 \h </w:instrText>
        </w:r>
        <w:r>
          <w:fldChar w:fldCharType="separate"/>
        </w:r>
        <w:r>
          <w:t>4</w:t>
        </w:r>
        <w:r>
          <w:fldChar w:fldCharType="end"/>
        </w:r>
      </w:hyperlink>
    </w:p>
    <w:p>
      <w:pPr>
        <w:pStyle w:val="TOC2"/>
        <w:tabs>
          <w:tab w:val="right" w:leader="dot" w:pos="8306"/>
        </w:tabs>
      </w:pPr>
      <w:hyperlink w:anchor="_Toc31357" w:history="1">
        <w:r>
          <w:rPr>
            <w:rFonts w:ascii="仿宋" w:eastAsia="仿宋" w:hAnsi="仿宋" w:cs="仿宋" w:hint="eastAsia"/>
            <w:lang w:eastAsia="zh-CN"/>
          </w:rPr>
          <w:t>(三)、项目建设有利条件</w:t>
        </w:r>
        <w:r>
          <w:tab/>
        </w:r>
        <w:r>
          <w:fldChar w:fldCharType="begin"/>
        </w:r>
        <w:r>
          <w:instrText xml:space="preserve"> PAGEREF _Toc31357 \h </w:instrText>
        </w:r>
        <w:r>
          <w:fldChar w:fldCharType="separate"/>
        </w:r>
        <w:r>
          <w:t>5</w:t>
        </w:r>
        <w:r>
          <w:fldChar w:fldCharType="end"/>
        </w:r>
      </w:hyperlink>
    </w:p>
    <w:p>
      <w:pPr>
        <w:pStyle w:val="TOC1"/>
        <w:tabs>
          <w:tab w:val="right" w:leader="dot" w:pos="8306"/>
        </w:tabs>
      </w:pPr>
      <w:hyperlink w:anchor="_Toc25753" w:history="1">
        <w:r>
          <w:rPr>
            <w:rFonts w:ascii="仿宋" w:eastAsia="仿宋" w:hAnsi="仿宋" w:cs="仿宋" w:hint="eastAsia"/>
            <w:lang w:eastAsia="zh-CN"/>
          </w:rPr>
          <w:t>二、环境和生态影响分析</w:t>
        </w:r>
        <w:r>
          <w:tab/>
        </w:r>
        <w:r>
          <w:fldChar w:fldCharType="begin"/>
        </w:r>
        <w:r>
          <w:instrText xml:space="preserve"> PAGEREF _Toc25753 \h </w:instrText>
        </w:r>
        <w:r>
          <w:fldChar w:fldCharType="separate"/>
        </w:r>
        <w:r>
          <w:t>7</w:t>
        </w:r>
        <w:r>
          <w:fldChar w:fldCharType="end"/>
        </w:r>
      </w:hyperlink>
    </w:p>
    <w:p>
      <w:pPr>
        <w:pStyle w:val="TOC2"/>
        <w:tabs>
          <w:tab w:val="right" w:leader="dot" w:pos="8306"/>
        </w:tabs>
      </w:pPr>
      <w:hyperlink w:anchor="_Toc11482" w:history="1">
        <w:r>
          <w:rPr>
            <w:rFonts w:ascii="仿宋" w:eastAsia="仿宋" w:hAnsi="仿宋" w:cs="仿宋" w:hint="eastAsia"/>
            <w:lang w:eastAsia="zh-CN"/>
          </w:rPr>
          <w:t>(一)、环境和生态现状</w:t>
        </w:r>
        <w:r>
          <w:tab/>
        </w:r>
        <w:r>
          <w:fldChar w:fldCharType="begin"/>
        </w:r>
        <w:r>
          <w:instrText xml:space="preserve"> PAGEREF _Toc11482 \h </w:instrText>
        </w:r>
        <w:r>
          <w:fldChar w:fldCharType="separate"/>
        </w:r>
        <w:r>
          <w:t>7</w:t>
        </w:r>
        <w:r>
          <w:fldChar w:fldCharType="end"/>
        </w:r>
      </w:hyperlink>
    </w:p>
    <w:p>
      <w:pPr>
        <w:pStyle w:val="TOC2"/>
        <w:tabs>
          <w:tab w:val="right" w:leader="dot" w:pos="8306"/>
        </w:tabs>
      </w:pPr>
      <w:hyperlink w:anchor="_Toc2885" w:history="1">
        <w:r>
          <w:rPr>
            <w:rFonts w:ascii="仿宋" w:eastAsia="仿宋" w:hAnsi="仿宋" w:cs="仿宋" w:hint="eastAsia"/>
            <w:lang w:eastAsia="zh-CN"/>
          </w:rPr>
          <w:t>(二)、生态环境影响分析</w:t>
        </w:r>
        <w:r>
          <w:tab/>
        </w:r>
        <w:r>
          <w:fldChar w:fldCharType="begin"/>
        </w:r>
        <w:r>
          <w:instrText xml:space="preserve"> PAGEREF _Toc2885 \h </w:instrText>
        </w:r>
        <w:r>
          <w:fldChar w:fldCharType="separate"/>
        </w:r>
        <w:r>
          <w:t>8</w:t>
        </w:r>
        <w:r>
          <w:fldChar w:fldCharType="end"/>
        </w:r>
      </w:hyperlink>
    </w:p>
    <w:p>
      <w:pPr>
        <w:pStyle w:val="TOC2"/>
        <w:tabs>
          <w:tab w:val="right" w:leader="dot" w:pos="8306"/>
        </w:tabs>
      </w:pPr>
      <w:hyperlink w:anchor="_Toc10666" w:history="1">
        <w:r>
          <w:rPr>
            <w:rFonts w:ascii="仿宋" w:eastAsia="仿宋" w:hAnsi="仿宋" w:cs="仿宋" w:hint="eastAsia"/>
            <w:lang w:eastAsia="zh-CN"/>
          </w:rPr>
          <w:t>(三)、生态环境保护措施</w:t>
        </w:r>
        <w:r>
          <w:tab/>
        </w:r>
        <w:r>
          <w:fldChar w:fldCharType="begin"/>
        </w:r>
        <w:r>
          <w:instrText xml:space="preserve"> PAGEREF _Toc10666 \h </w:instrText>
        </w:r>
        <w:r>
          <w:fldChar w:fldCharType="separate"/>
        </w:r>
        <w:r>
          <w:t>10</w:t>
        </w:r>
        <w:r>
          <w:fldChar w:fldCharType="end"/>
        </w:r>
      </w:hyperlink>
    </w:p>
    <w:p>
      <w:pPr>
        <w:pStyle w:val="TOC2"/>
        <w:tabs>
          <w:tab w:val="right" w:leader="dot" w:pos="8306"/>
        </w:tabs>
      </w:pPr>
      <w:hyperlink w:anchor="_Toc17403" w:history="1">
        <w:r>
          <w:rPr>
            <w:rFonts w:ascii="仿宋" w:eastAsia="仿宋" w:hAnsi="仿宋" w:cs="仿宋" w:hint="eastAsia"/>
            <w:lang w:eastAsia="zh-CN"/>
          </w:rPr>
          <w:t>(四)、地质灾害影响分析</w:t>
        </w:r>
        <w:r>
          <w:tab/>
        </w:r>
        <w:r>
          <w:fldChar w:fldCharType="begin"/>
        </w:r>
        <w:r>
          <w:instrText xml:space="preserve"> PAGEREF _Toc17403 \h </w:instrText>
        </w:r>
        <w:r>
          <w:fldChar w:fldCharType="separate"/>
        </w:r>
        <w:r>
          <w:t>11</w:t>
        </w:r>
        <w:r>
          <w:fldChar w:fldCharType="end"/>
        </w:r>
      </w:hyperlink>
    </w:p>
    <w:p>
      <w:pPr>
        <w:pStyle w:val="TOC2"/>
        <w:tabs>
          <w:tab w:val="right" w:leader="dot" w:pos="8306"/>
        </w:tabs>
      </w:pPr>
      <w:hyperlink w:anchor="_Toc27965" w:history="1">
        <w:r>
          <w:rPr>
            <w:rFonts w:ascii="仿宋" w:eastAsia="仿宋" w:hAnsi="仿宋" w:cs="仿宋" w:hint="eastAsia"/>
            <w:lang w:eastAsia="zh-CN"/>
          </w:rPr>
          <w:t>(五)、特殊环境影响</w:t>
        </w:r>
        <w:r>
          <w:tab/>
        </w:r>
        <w:r>
          <w:fldChar w:fldCharType="begin"/>
        </w:r>
        <w:r>
          <w:instrText xml:space="preserve"> PAGEREF _Toc27965 \h </w:instrText>
        </w:r>
        <w:r>
          <w:fldChar w:fldCharType="separate"/>
        </w:r>
        <w:r>
          <w:t>13</w:t>
        </w:r>
        <w:r>
          <w:fldChar w:fldCharType="end"/>
        </w:r>
      </w:hyperlink>
    </w:p>
    <w:p>
      <w:pPr>
        <w:pStyle w:val="TOC1"/>
        <w:tabs>
          <w:tab w:val="right" w:leader="dot" w:pos="8306"/>
        </w:tabs>
      </w:pPr>
      <w:hyperlink w:anchor="_Toc16071" w:history="1">
        <w:r>
          <w:rPr>
            <w:rFonts w:ascii="仿宋" w:eastAsia="仿宋" w:hAnsi="仿宋" w:cs="仿宋" w:hint="eastAsia"/>
            <w:lang w:eastAsia="zh-CN"/>
          </w:rPr>
          <w:t>三、财务管理与成本控制</w:t>
        </w:r>
        <w:r>
          <w:tab/>
        </w:r>
        <w:r>
          <w:fldChar w:fldCharType="begin"/>
        </w:r>
        <w:r>
          <w:instrText xml:space="preserve"> PAGEREF _Toc16071 \h </w:instrText>
        </w:r>
        <w:r>
          <w:fldChar w:fldCharType="separate"/>
        </w:r>
        <w:r>
          <w:t>14</w:t>
        </w:r>
        <w:r>
          <w:fldChar w:fldCharType="end"/>
        </w:r>
      </w:hyperlink>
    </w:p>
    <w:p>
      <w:pPr>
        <w:pStyle w:val="TOC2"/>
        <w:tabs>
          <w:tab w:val="right" w:leader="dot" w:pos="8306"/>
        </w:tabs>
      </w:pPr>
      <w:hyperlink w:anchor="_Toc101" w:history="1">
        <w:r>
          <w:rPr>
            <w:rFonts w:ascii="仿宋" w:eastAsia="仿宋" w:hAnsi="仿宋" w:cs="仿宋" w:hint="eastAsia"/>
            <w:lang w:eastAsia="zh-CN"/>
          </w:rPr>
          <w:t>(一)、财务管理体系建设</w:t>
        </w:r>
        <w:r>
          <w:tab/>
        </w:r>
        <w:r>
          <w:fldChar w:fldCharType="begin"/>
        </w:r>
        <w:r>
          <w:instrText xml:space="preserve"> PAGEREF _Toc101 \h </w:instrText>
        </w:r>
        <w:r>
          <w:fldChar w:fldCharType="separate"/>
        </w:r>
        <w:r>
          <w:t>14</w:t>
        </w:r>
        <w:r>
          <w:fldChar w:fldCharType="end"/>
        </w:r>
      </w:hyperlink>
    </w:p>
    <w:p>
      <w:pPr>
        <w:pStyle w:val="TOC2"/>
        <w:tabs>
          <w:tab w:val="right" w:leader="dot" w:pos="8306"/>
        </w:tabs>
      </w:pPr>
      <w:hyperlink w:anchor="_Toc32332" w:history="1">
        <w:r>
          <w:rPr>
            <w:rFonts w:ascii="仿宋" w:eastAsia="仿宋" w:hAnsi="仿宋" w:cs="仿宋" w:hint="eastAsia"/>
            <w:lang w:eastAsia="zh-CN"/>
          </w:rPr>
          <w:t>(二)、成本控制措施</w:t>
        </w:r>
        <w:r>
          <w:tab/>
        </w:r>
        <w:r>
          <w:fldChar w:fldCharType="begin"/>
        </w:r>
        <w:r>
          <w:instrText xml:space="preserve"> PAGEREF _Toc32332 \h </w:instrText>
        </w:r>
        <w:r>
          <w:fldChar w:fldCharType="separate"/>
        </w:r>
        <w:r>
          <w:t>15</w:t>
        </w:r>
        <w:r>
          <w:fldChar w:fldCharType="end"/>
        </w:r>
      </w:hyperlink>
    </w:p>
    <w:p>
      <w:pPr>
        <w:pStyle w:val="TOC1"/>
        <w:tabs>
          <w:tab w:val="right" w:leader="dot" w:pos="8306"/>
        </w:tabs>
      </w:pPr>
      <w:hyperlink w:anchor="_Toc19461" w:history="1">
        <w:r>
          <w:rPr>
            <w:rFonts w:ascii="仿宋" w:eastAsia="仿宋" w:hAnsi="仿宋" w:cs="仿宋" w:hint="eastAsia"/>
            <w:lang w:eastAsia="zh-CN"/>
          </w:rPr>
          <w:t>四、资源开发及综合利用分析</w:t>
        </w:r>
        <w:r>
          <w:tab/>
        </w:r>
        <w:r>
          <w:fldChar w:fldCharType="begin"/>
        </w:r>
        <w:r>
          <w:instrText xml:space="preserve"> PAGEREF _Toc19461 \h </w:instrText>
        </w:r>
        <w:r>
          <w:fldChar w:fldCharType="separate"/>
        </w:r>
        <w:r>
          <w:t>16</w:t>
        </w:r>
        <w:r>
          <w:fldChar w:fldCharType="end"/>
        </w:r>
      </w:hyperlink>
    </w:p>
    <w:p>
      <w:pPr>
        <w:pStyle w:val="TOC2"/>
        <w:tabs>
          <w:tab w:val="right" w:leader="dot" w:pos="8306"/>
        </w:tabs>
      </w:pPr>
      <w:hyperlink w:anchor="_Toc7549" w:history="1">
        <w:r>
          <w:rPr>
            <w:rFonts w:ascii="仿宋" w:eastAsia="仿宋" w:hAnsi="仿宋" w:cs="仿宋" w:hint="eastAsia"/>
            <w:lang w:eastAsia="zh-CN"/>
          </w:rPr>
          <w:t>(一)、资源开发方案</w:t>
        </w:r>
        <w:r>
          <w:tab/>
        </w:r>
        <w:r>
          <w:fldChar w:fldCharType="begin"/>
        </w:r>
        <w:r>
          <w:instrText xml:space="preserve"> PAGEREF _Toc7549 \h </w:instrText>
        </w:r>
        <w:r>
          <w:fldChar w:fldCharType="separate"/>
        </w:r>
        <w:r>
          <w:t>16</w:t>
        </w:r>
        <w:r>
          <w:fldChar w:fldCharType="end"/>
        </w:r>
      </w:hyperlink>
    </w:p>
    <w:p>
      <w:pPr>
        <w:pStyle w:val="TOC2"/>
        <w:tabs>
          <w:tab w:val="right" w:leader="dot" w:pos="8306"/>
        </w:tabs>
      </w:pPr>
      <w:hyperlink w:anchor="_Toc1630" w:history="1">
        <w:r>
          <w:rPr>
            <w:rFonts w:ascii="仿宋" w:eastAsia="仿宋" w:hAnsi="仿宋" w:cs="仿宋" w:hint="eastAsia"/>
            <w:lang w:eastAsia="zh-CN"/>
          </w:rPr>
          <w:t>(二)、资源利用方案</w:t>
        </w:r>
        <w:r>
          <w:tab/>
        </w:r>
        <w:r>
          <w:fldChar w:fldCharType="begin"/>
        </w:r>
        <w:r>
          <w:instrText xml:space="preserve"> PAGEREF _Toc1630 \h </w:instrText>
        </w:r>
        <w:r>
          <w:fldChar w:fldCharType="separate"/>
        </w:r>
        <w:r>
          <w:t>18</w:t>
        </w:r>
        <w:r>
          <w:fldChar w:fldCharType="end"/>
        </w:r>
      </w:hyperlink>
    </w:p>
    <w:p>
      <w:pPr>
        <w:pStyle w:val="TOC2"/>
        <w:tabs>
          <w:tab w:val="right" w:leader="dot" w:pos="8306"/>
        </w:tabs>
      </w:pPr>
      <w:hyperlink w:anchor="_Toc19529" w:history="1">
        <w:r>
          <w:rPr>
            <w:rFonts w:ascii="仿宋" w:eastAsia="仿宋" w:hAnsi="仿宋" w:cs="仿宋" w:hint="eastAsia"/>
            <w:lang w:eastAsia="zh-CN"/>
          </w:rPr>
          <w:t>(三)、资源节约措施</w:t>
        </w:r>
        <w:r>
          <w:tab/>
        </w:r>
        <w:r>
          <w:fldChar w:fldCharType="begin"/>
        </w:r>
        <w:r>
          <w:instrText xml:space="preserve"> PAGEREF _Toc19529 \h </w:instrText>
        </w:r>
        <w:r>
          <w:fldChar w:fldCharType="separate"/>
        </w:r>
        <w:r>
          <w:t>19</w:t>
        </w:r>
        <w:r>
          <w:fldChar w:fldCharType="end"/>
        </w:r>
      </w:hyperlink>
    </w:p>
    <w:p>
      <w:pPr>
        <w:pStyle w:val="TOC1"/>
        <w:tabs>
          <w:tab w:val="right" w:leader="dot" w:pos="8306"/>
        </w:tabs>
      </w:pPr>
      <w:hyperlink w:anchor="_Toc28559" w:history="1">
        <w:r>
          <w:rPr>
            <w:rFonts w:ascii="仿宋" w:eastAsia="仿宋" w:hAnsi="仿宋" w:cs="仿宋" w:hint="eastAsia"/>
            <w:lang w:eastAsia="zh-CN"/>
          </w:rPr>
          <w:t>五、社会影响分析</w:t>
        </w:r>
        <w:r>
          <w:tab/>
        </w:r>
        <w:r>
          <w:fldChar w:fldCharType="begin"/>
        </w:r>
        <w:r>
          <w:instrText xml:space="preserve"> PAGEREF _Toc28559 \h </w:instrText>
        </w:r>
        <w:r>
          <w:fldChar w:fldCharType="separate"/>
        </w:r>
        <w:r>
          <w:t>20</w:t>
        </w:r>
        <w:r>
          <w:fldChar w:fldCharType="end"/>
        </w:r>
      </w:hyperlink>
    </w:p>
    <w:p>
      <w:pPr>
        <w:pStyle w:val="TOC2"/>
        <w:tabs>
          <w:tab w:val="right" w:leader="dot" w:pos="8306"/>
        </w:tabs>
      </w:pPr>
      <w:hyperlink w:anchor="_Toc666" w:history="1">
        <w:r>
          <w:rPr>
            <w:rFonts w:ascii="仿宋" w:eastAsia="仿宋" w:hAnsi="仿宋" w:cs="仿宋" w:hint="eastAsia"/>
            <w:lang w:eastAsia="zh-CN"/>
          </w:rPr>
          <w:t>(一)、社会影响效果分析</w:t>
        </w:r>
        <w:r>
          <w:tab/>
        </w:r>
        <w:r>
          <w:fldChar w:fldCharType="begin"/>
        </w:r>
        <w:r>
          <w:instrText xml:space="preserve"> PAGEREF _Toc666 \h </w:instrText>
        </w:r>
        <w:r>
          <w:fldChar w:fldCharType="separate"/>
        </w:r>
        <w:r>
          <w:t>20</w:t>
        </w:r>
        <w:r>
          <w:fldChar w:fldCharType="end"/>
        </w:r>
      </w:hyperlink>
    </w:p>
    <w:p>
      <w:pPr>
        <w:pStyle w:val="TOC2"/>
        <w:tabs>
          <w:tab w:val="right" w:leader="dot" w:pos="8306"/>
        </w:tabs>
      </w:pPr>
      <w:hyperlink w:anchor="_Toc32529" w:history="1">
        <w:r>
          <w:rPr>
            <w:rFonts w:ascii="仿宋" w:eastAsia="仿宋" w:hAnsi="仿宋" w:cs="仿宋" w:hint="eastAsia"/>
            <w:lang w:eastAsia="zh-CN"/>
          </w:rPr>
          <w:t>(二)、社会适应性分析</w:t>
        </w:r>
        <w:r>
          <w:tab/>
        </w:r>
        <w:r>
          <w:fldChar w:fldCharType="begin"/>
        </w:r>
        <w:r>
          <w:instrText xml:space="preserve"> PAGEREF _Toc32529 \h </w:instrText>
        </w:r>
        <w:r>
          <w:fldChar w:fldCharType="separate"/>
        </w:r>
        <w:r>
          <w:t>22</w:t>
        </w:r>
        <w:r>
          <w:fldChar w:fldCharType="end"/>
        </w:r>
      </w:hyperlink>
    </w:p>
    <w:p>
      <w:pPr>
        <w:pStyle w:val="TOC2"/>
        <w:tabs>
          <w:tab w:val="right" w:leader="dot" w:pos="8306"/>
        </w:tabs>
      </w:pPr>
      <w:hyperlink w:anchor="_Toc9299" w:history="1">
        <w:r>
          <w:rPr>
            <w:rFonts w:ascii="仿宋" w:eastAsia="仿宋" w:hAnsi="仿宋" w:cs="仿宋" w:hint="eastAsia"/>
            <w:lang w:eastAsia="zh-CN"/>
          </w:rPr>
          <w:t>(三)、社会风险及对策分析</w:t>
        </w:r>
        <w:r>
          <w:tab/>
        </w:r>
        <w:r>
          <w:fldChar w:fldCharType="begin"/>
        </w:r>
        <w:r>
          <w:instrText xml:space="preserve"> PAGEREF _Toc9299 \h </w:instrText>
        </w:r>
        <w:r>
          <w:fldChar w:fldCharType="separate"/>
        </w:r>
        <w:r>
          <w:t>24</w:t>
        </w:r>
        <w:r>
          <w:fldChar w:fldCharType="end"/>
        </w:r>
      </w:hyperlink>
    </w:p>
    <w:p>
      <w:pPr>
        <w:pStyle w:val="TOC1"/>
        <w:tabs>
          <w:tab w:val="right" w:leader="dot" w:pos="8306"/>
        </w:tabs>
      </w:pPr>
      <w:hyperlink w:anchor="_Toc29255" w:history="1">
        <w:r>
          <w:rPr>
            <w:rFonts w:ascii="仿宋" w:eastAsia="仿宋" w:hAnsi="仿宋" w:cs="仿宋" w:hint="eastAsia"/>
            <w:lang w:eastAsia="zh-CN"/>
          </w:rPr>
          <w:t>六、发展规划、产业政策和行业准入分析</w:t>
        </w:r>
        <w:r>
          <w:tab/>
        </w:r>
        <w:r>
          <w:fldChar w:fldCharType="begin"/>
        </w:r>
        <w:r>
          <w:instrText xml:space="preserve"> PAGEREF _Toc29255 \h </w:instrText>
        </w:r>
        <w:r>
          <w:fldChar w:fldCharType="separate"/>
        </w:r>
        <w:r>
          <w:t>27</w:t>
        </w:r>
        <w:r>
          <w:fldChar w:fldCharType="end"/>
        </w:r>
      </w:hyperlink>
    </w:p>
    <w:p>
      <w:pPr>
        <w:pStyle w:val="TOC2"/>
        <w:tabs>
          <w:tab w:val="right" w:leader="dot" w:pos="8306"/>
        </w:tabs>
      </w:pPr>
      <w:hyperlink w:anchor="_Toc26161" w:history="1">
        <w:r>
          <w:rPr>
            <w:rFonts w:ascii="仿宋" w:eastAsia="仿宋" w:hAnsi="仿宋" w:cs="仿宋" w:hint="eastAsia"/>
            <w:lang w:eastAsia="zh-CN"/>
          </w:rPr>
          <w:t>(一)、发展规划分析</w:t>
        </w:r>
        <w:r>
          <w:tab/>
        </w:r>
        <w:r>
          <w:fldChar w:fldCharType="begin"/>
        </w:r>
        <w:r>
          <w:instrText xml:space="preserve"> PAGEREF _Toc26161 \h </w:instrText>
        </w:r>
        <w:r>
          <w:fldChar w:fldCharType="separate"/>
        </w:r>
        <w:r>
          <w:t>27</w:t>
        </w:r>
        <w:r>
          <w:fldChar w:fldCharType="end"/>
        </w:r>
      </w:hyperlink>
    </w:p>
    <w:p>
      <w:pPr>
        <w:pStyle w:val="TOC2"/>
        <w:tabs>
          <w:tab w:val="right" w:leader="dot" w:pos="8306"/>
        </w:tabs>
      </w:pPr>
      <w:hyperlink w:anchor="_Toc27732" w:history="1">
        <w:r>
          <w:rPr>
            <w:rFonts w:ascii="仿宋" w:eastAsia="仿宋" w:hAnsi="仿宋" w:cs="仿宋" w:hint="eastAsia"/>
            <w:lang w:eastAsia="zh-CN"/>
          </w:rPr>
          <w:t>(二)、产业政策分析</w:t>
        </w:r>
        <w:r>
          <w:tab/>
        </w:r>
        <w:r>
          <w:fldChar w:fldCharType="begin"/>
        </w:r>
        <w:r>
          <w:instrText xml:space="preserve"> PAGEREF _Toc27732 \h </w:instrText>
        </w:r>
        <w:r>
          <w:fldChar w:fldCharType="separate"/>
        </w:r>
        <w:r>
          <w:t>29</w:t>
        </w:r>
        <w:r>
          <w:fldChar w:fldCharType="end"/>
        </w:r>
      </w:hyperlink>
    </w:p>
    <w:p>
      <w:pPr>
        <w:pStyle w:val="TOC2"/>
        <w:tabs>
          <w:tab w:val="right" w:leader="dot" w:pos="8306"/>
        </w:tabs>
      </w:pPr>
      <w:hyperlink w:anchor="_Toc696" w:history="1">
        <w:r>
          <w:rPr>
            <w:rFonts w:ascii="仿宋" w:eastAsia="仿宋" w:hAnsi="仿宋" w:cs="仿宋" w:hint="eastAsia"/>
            <w:lang w:eastAsia="zh-CN"/>
          </w:rPr>
          <w:t>(三)、行业准入分析</w:t>
        </w:r>
        <w:r>
          <w:tab/>
        </w:r>
        <w:r>
          <w:fldChar w:fldCharType="begin"/>
        </w:r>
        <w:r>
          <w:instrText xml:space="preserve"> PAGEREF _Toc696 \h </w:instrText>
        </w:r>
        <w:r>
          <w:fldChar w:fldCharType="separate"/>
        </w:r>
        <w:r>
          <w:t>30</w:t>
        </w:r>
        <w:r>
          <w:fldChar w:fldCharType="end"/>
        </w:r>
      </w:hyperlink>
    </w:p>
    <w:p>
      <w:pPr>
        <w:pStyle w:val="TOC1"/>
        <w:tabs>
          <w:tab w:val="right" w:leader="dot" w:pos="8306"/>
        </w:tabs>
      </w:pPr>
      <w:hyperlink w:anchor="_Toc6612" w:history="1">
        <w:r>
          <w:rPr>
            <w:rFonts w:ascii="仿宋" w:eastAsia="仿宋" w:hAnsi="仿宋" w:cs="仿宋" w:hint="eastAsia"/>
            <w:lang w:eastAsia="zh-CN"/>
          </w:rPr>
          <w:t>七、项目进度计划</w:t>
        </w:r>
        <w:r>
          <w:tab/>
        </w:r>
        <w:r>
          <w:fldChar w:fldCharType="begin"/>
        </w:r>
        <w:r>
          <w:instrText xml:space="preserve"> PAGEREF _Toc6612 \h </w:instrText>
        </w:r>
        <w:r>
          <w:fldChar w:fldCharType="separate"/>
        </w:r>
        <w:r>
          <w:t>32</w:t>
        </w:r>
        <w:r>
          <w:fldChar w:fldCharType="end"/>
        </w:r>
      </w:hyperlink>
    </w:p>
    <w:p>
      <w:pPr>
        <w:pStyle w:val="TOC2"/>
        <w:tabs>
          <w:tab w:val="right" w:leader="dot" w:pos="8306"/>
        </w:tabs>
      </w:pPr>
      <w:hyperlink w:anchor="_Toc1946" w:history="1">
        <w:r>
          <w:rPr>
            <w:rFonts w:ascii="仿宋" w:eastAsia="仿宋" w:hAnsi="仿宋" w:cs="仿宋" w:hint="eastAsia"/>
            <w:lang w:eastAsia="zh-CN"/>
          </w:rPr>
          <w:t>(一)、建设周期</w:t>
        </w:r>
        <w:r>
          <w:tab/>
        </w:r>
        <w:r>
          <w:fldChar w:fldCharType="begin"/>
        </w:r>
        <w:r>
          <w:instrText xml:space="preserve"> PAGEREF _Toc1946 \h </w:instrText>
        </w:r>
        <w:r>
          <w:fldChar w:fldCharType="separate"/>
        </w:r>
        <w:r>
          <w:t>32</w:t>
        </w:r>
        <w:r>
          <w:fldChar w:fldCharType="end"/>
        </w:r>
      </w:hyperlink>
    </w:p>
    <w:p>
      <w:pPr>
        <w:pStyle w:val="TOC2"/>
        <w:tabs>
          <w:tab w:val="right" w:leader="dot" w:pos="8306"/>
        </w:tabs>
      </w:pPr>
      <w:hyperlink w:anchor="_Toc7980" w:history="1">
        <w:r>
          <w:rPr>
            <w:rFonts w:ascii="仿宋" w:eastAsia="仿宋" w:hAnsi="仿宋" w:cs="仿宋" w:hint="eastAsia"/>
            <w:lang w:eastAsia="zh-CN"/>
          </w:rPr>
          <w:t>(二)、建设进度</w:t>
        </w:r>
        <w:r>
          <w:tab/>
        </w:r>
        <w:r>
          <w:fldChar w:fldCharType="begin"/>
        </w:r>
        <w:r>
          <w:instrText xml:space="preserve"> PAGEREF _Toc7980 \h </w:instrText>
        </w:r>
        <w:r>
          <w:fldChar w:fldCharType="separate"/>
        </w:r>
        <w:r>
          <w:t>32</w:t>
        </w:r>
        <w:r>
          <w:fldChar w:fldCharType="end"/>
        </w:r>
      </w:hyperlink>
    </w:p>
    <w:p>
      <w:pPr>
        <w:pStyle w:val="TOC2"/>
        <w:tabs>
          <w:tab w:val="right" w:leader="dot" w:pos="8306"/>
        </w:tabs>
      </w:pPr>
      <w:hyperlink w:anchor="_Toc1844" w:history="1">
        <w:r>
          <w:rPr>
            <w:rFonts w:ascii="仿宋" w:eastAsia="仿宋" w:hAnsi="仿宋" w:cs="仿宋" w:hint="eastAsia"/>
            <w:lang w:eastAsia="zh-CN"/>
          </w:rPr>
          <w:t>(三)、进度安排注意事项</w:t>
        </w:r>
        <w:r>
          <w:tab/>
        </w:r>
        <w:r>
          <w:fldChar w:fldCharType="begin"/>
        </w:r>
        <w:r>
          <w:instrText xml:space="preserve"> PAGEREF _Toc1844 \h </w:instrText>
        </w:r>
        <w:r>
          <w:fldChar w:fldCharType="separate"/>
        </w:r>
        <w:r>
          <w:t>33</w:t>
        </w:r>
        <w:r>
          <w:fldChar w:fldCharType="end"/>
        </w:r>
      </w:hyperlink>
    </w:p>
    <w:p>
      <w:pPr>
        <w:pStyle w:val="TOC2"/>
        <w:tabs>
          <w:tab w:val="right" w:leader="dot" w:pos="8306"/>
        </w:tabs>
      </w:pPr>
      <w:hyperlink w:anchor="_Toc3727" w:history="1">
        <w:r>
          <w:rPr>
            <w:rFonts w:ascii="仿宋" w:eastAsia="仿宋" w:hAnsi="仿宋" w:cs="仿宋" w:hint="eastAsia"/>
            <w:lang w:eastAsia="zh-CN"/>
          </w:rPr>
          <w:t>(四)、人力资源配置</w:t>
        </w:r>
        <w:r>
          <w:tab/>
        </w:r>
        <w:r>
          <w:fldChar w:fldCharType="begin"/>
        </w:r>
        <w:r>
          <w:instrText xml:space="preserve"> PAGEREF _Toc3727 \h </w:instrText>
        </w:r>
        <w:r>
          <w:fldChar w:fldCharType="separate"/>
        </w:r>
        <w:r>
          <w:t>34</w:t>
        </w:r>
        <w:r>
          <w:fldChar w:fldCharType="end"/>
        </w:r>
      </w:hyperlink>
    </w:p>
    <w:p>
      <w:pPr>
        <w:pStyle w:val="TOC2"/>
        <w:tabs>
          <w:tab w:val="right" w:leader="dot" w:pos="8306"/>
        </w:tabs>
      </w:pPr>
      <w:hyperlink w:anchor="_Toc5911" w:history="1">
        <w:r>
          <w:rPr>
            <w:rFonts w:ascii="仿宋" w:eastAsia="仿宋" w:hAnsi="仿宋" w:cs="仿宋" w:hint="eastAsia"/>
            <w:lang w:eastAsia="zh-CN"/>
          </w:rPr>
          <w:t>(五)、员工培训</w:t>
        </w:r>
        <w:r>
          <w:tab/>
        </w:r>
        <w:r>
          <w:fldChar w:fldCharType="begin"/>
        </w:r>
        <w:r>
          <w:instrText xml:space="preserve"> PAGEREF _Toc5911 \h </w:instrText>
        </w:r>
        <w:r>
          <w:fldChar w:fldCharType="separate"/>
        </w:r>
        <w:r>
          <w:t>36</w:t>
        </w:r>
        <w:r>
          <w:fldChar w:fldCharType="end"/>
        </w:r>
      </w:hyperlink>
    </w:p>
    <w:p>
      <w:pPr>
        <w:pStyle w:val="TOC2"/>
        <w:tabs>
          <w:tab w:val="right" w:leader="dot" w:pos="8306"/>
        </w:tabs>
      </w:pPr>
      <w:hyperlink w:anchor="_Toc19173" w:history="1">
        <w:r>
          <w:rPr>
            <w:rFonts w:ascii="仿宋" w:eastAsia="仿宋" w:hAnsi="仿宋" w:cs="仿宋" w:hint="eastAsia"/>
            <w:lang w:eastAsia="zh-CN"/>
          </w:rPr>
          <w:t>(六)、项目实施保障</w:t>
        </w:r>
        <w:r>
          <w:tab/>
        </w:r>
        <w:r>
          <w:fldChar w:fldCharType="begin"/>
        </w:r>
        <w:r>
          <w:instrText xml:space="preserve"> PAGEREF _Toc19173 \h </w:instrText>
        </w:r>
        <w:r>
          <w:fldChar w:fldCharType="separate"/>
        </w:r>
        <w:r>
          <w:t>37</w:t>
        </w:r>
        <w:r>
          <w:fldChar w:fldCharType="end"/>
        </w:r>
      </w:hyperlink>
    </w:p>
    <w:p>
      <w:pPr>
        <w:pStyle w:val="TOC2"/>
        <w:tabs>
          <w:tab w:val="right" w:leader="dot" w:pos="8306"/>
        </w:tabs>
      </w:pPr>
      <w:hyperlink w:anchor="_Toc3000" w:history="1">
        <w:r>
          <w:rPr>
            <w:rFonts w:ascii="仿宋" w:eastAsia="仿宋" w:hAnsi="仿宋" w:cs="仿宋" w:hint="eastAsia"/>
            <w:lang w:eastAsia="zh-CN"/>
          </w:rPr>
          <w:t>(七)、安全规范管理</w:t>
        </w:r>
        <w:r>
          <w:tab/>
        </w:r>
        <w:r>
          <w:fldChar w:fldCharType="begin"/>
        </w:r>
        <w:r>
          <w:instrText xml:space="preserve"> PAGEREF _Toc3000 \h </w:instrText>
        </w:r>
        <w:r>
          <w:fldChar w:fldCharType="separate"/>
        </w:r>
        <w:r>
          <w:t>38</w:t>
        </w:r>
        <w:r>
          <w:fldChar w:fldCharType="end"/>
        </w:r>
      </w:hyperlink>
    </w:p>
    <w:p>
      <w:pPr>
        <w:pStyle w:val="TOC1"/>
        <w:tabs>
          <w:tab w:val="right" w:leader="dot" w:pos="8306"/>
        </w:tabs>
      </w:pPr>
      <w:hyperlink w:anchor="_Toc10042" w:history="1">
        <w:r>
          <w:rPr>
            <w:rFonts w:ascii="仿宋" w:eastAsia="仿宋" w:hAnsi="仿宋" w:cs="仿宋" w:hint="eastAsia"/>
            <w:lang w:eastAsia="zh-CN"/>
          </w:rPr>
          <w:t>八、经济效益与社会效益优化</w:t>
        </w:r>
        <w:r>
          <w:tab/>
        </w:r>
        <w:r>
          <w:fldChar w:fldCharType="begin"/>
        </w:r>
        <w:r>
          <w:instrText xml:space="preserve"> PAGEREF _Toc10042 \h </w:instrText>
        </w:r>
        <w:r>
          <w:fldChar w:fldCharType="separate"/>
        </w:r>
        <w:r>
          <w:t>39</w:t>
        </w:r>
        <w:r>
          <w:fldChar w:fldCharType="end"/>
        </w:r>
      </w:hyperlink>
    </w:p>
    <w:p>
      <w:pPr>
        <w:pStyle w:val="TOC2"/>
        <w:tabs>
          <w:tab w:val="right" w:leader="dot" w:pos="8306"/>
        </w:tabs>
      </w:pPr>
      <w:hyperlink w:anchor="_Toc8887" w:history="1">
        <w:r>
          <w:rPr>
            <w:rFonts w:ascii="仿宋" w:eastAsia="仿宋" w:hAnsi="仿宋" w:cs="仿宋" w:hint="eastAsia"/>
            <w:lang w:eastAsia="zh-CN"/>
          </w:rPr>
          <w:t>(一)、经济效益提升策略</w:t>
        </w:r>
        <w:r>
          <w:tab/>
        </w:r>
        <w:r>
          <w:fldChar w:fldCharType="begin"/>
        </w:r>
        <w:r>
          <w:instrText xml:space="preserve"> PAGEREF _Toc8887 \h </w:instrText>
        </w:r>
        <w:r>
          <w:fldChar w:fldCharType="separate"/>
        </w:r>
        <w:r>
          <w:t>39</w:t>
        </w:r>
        <w:r>
          <w:fldChar w:fldCharType="end"/>
        </w:r>
      </w:hyperlink>
    </w:p>
    <w:p>
      <w:pPr>
        <w:pStyle w:val="TOC2"/>
        <w:tabs>
          <w:tab w:val="right" w:leader="dot" w:pos="8306"/>
        </w:tabs>
      </w:pPr>
      <w:hyperlink w:anchor="_Toc20066" w:history="1">
        <w:r>
          <w:rPr>
            <w:rFonts w:ascii="仿宋" w:eastAsia="仿宋" w:hAnsi="仿宋" w:cs="仿宋" w:hint="eastAsia"/>
            <w:lang w:eastAsia="zh-CN"/>
          </w:rPr>
          <w:t>(二)、社会效益增强方案</w:t>
        </w:r>
        <w:r>
          <w:tab/>
        </w:r>
        <w:r>
          <w:fldChar w:fldCharType="begin"/>
        </w:r>
        <w:r>
          <w:instrText xml:space="preserve"> PAGEREF _Toc20066 \h </w:instrText>
        </w:r>
        <w:r>
          <w:fldChar w:fldCharType="separate"/>
        </w:r>
        <w:r>
          <w:t>40</w:t>
        </w:r>
        <w:r>
          <w:fldChar w:fldCharType="end"/>
        </w:r>
      </w:hyperlink>
    </w:p>
    <w:p>
      <w:pPr>
        <w:pStyle w:val="TOC1"/>
        <w:tabs>
          <w:tab w:val="right" w:leader="dot" w:pos="8306"/>
        </w:tabs>
      </w:pPr>
      <w:hyperlink w:anchor="_Toc6249" w:history="1">
        <w:r>
          <w:rPr>
            <w:rFonts w:ascii="仿宋" w:eastAsia="仿宋" w:hAnsi="仿宋" w:cs="仿宋" w:hint="eastAsia"/>
            <w:lang w:eastAsia="zh-CN"/>
          </w:rPr>
          <w:t>九、项目实施与管理方案</w:t>
        </w:r>
        <w:r>
          <w:tab/>
        </w:r>
        <w:r>
          <w:fldChar w:fldCharType="begin"/>
        </w:r>
        <w:r>
          <w:instrText xml:space="preserve"> PAGEREF _Toc6249 \h </w:instrText>
        </w:r>
        <w:r>
          <w:fldChar w:fldCharType="separate"/>
        </w:r>
        <w:r>
          <w:t>41</w:t>
        </w:r>
        <w:r>
          <w:fldChar w:fldCharType="end"/>
        </w:r>
      </w:hyperlink>
    </w:p>
    <w:p>
      <w:pPr>
        <w:pStyle w:val="TOC2"/>
        <w:tabs>
          <w:tab w:val="right" w:leader="dot" w:pos="8306"/>
        </w:tabs>
      </w:pPr>
      <w:hyperlink w:anchor="_Toc7407" w:history="1">
        <w:r>
          <w:rPr>
            <w:rFonts w:ascii="仿宋" w:eastAsia="仿宋" w:hAnsi="仿宋" w:cs="仿宋" w:hint="eastAsia"/>
            <w:lang w:eastAsia="zh-CN"/>
          </w:rPr>
          <w:t>(一)、项目实施计划</w:t>
        </w:r>
        <w:r>
          <w:tab/>
        </w:r>
        <w:r>
          <w:fldChar w:fldCharType="begin"/>
        </w:r>
        <w:r>
          <w:instrText xml:space="preserve"> PAGEREF _Toc7407 \h </w:instrText>
        </w:r>
        <w:r>
          <w:fldChar w:fldCharType="separate"/>
        </w:r>
        <w:r>
          <w:t>41</w:t>
        </w:r>
        <w:r>
          <w:fldChar w:fldCharType="end"/>
        </w:r>
      </w:hyperlink>
    </w:p>
    <w:p>
      <w:pPr>
        <w:pStyle w:val="TOC2"/>
        <w:tabs>
          <w:tab w:val="right" w:leader="dot" w:pos="8306"/>
        </w:tabs>
      </w:pPr>
      <w:hyperlink w:anchor="_Toc19067" w:history="1">
        <w:r>
          <w:rPr>
            <w:rFonts w:ascii="仿宋" w:eastAsia="仿宋" w:hAnsi="仿宋" w:cs="仿宋" w:hint="eastAsia"/>
            <w:lang w:eastAsia="zh-CN"/>
          </w:rPr>
          <w:t>(二)、项目组织机构与职责</w:t>
        </w:r>
        <w:r>
          <w:tab/>
        </w:r>
        <w:r>
          <w:fldChar w:fldCharType="begin"/>
        </w:r>
        <w:r>
          <w:instrText xml:space="preserve"> PAGEREF _Toc19067 \h </w:instrText>
        </w:r>
        <w:r>
          <w:fldChar w:fldCharType="separate"/>
        </w:r>
        <w:r>
          <w:t>43</w:t>
        </w:r>
        <w:r>
          <w:fldChar w:fldCharType="end"/>
        </w:r>
      </w:hyperlink>
    </w:p>
    <w:p>
      <w:pPr>
        <w:pStyle w:val="TOC2"/>
        <w:tabs>
          <w:tab w:val="right" w:leader="dot" w:pos="8306"/>
        </w:tabs>
      </w:pPr>
      <w:hyperlink w:anchor="_Toc10161" w:history="1">
        <w:r>
          <w:rPr>
            <w:rFonts w:ascii="仿宋" w:eastAsia="仿宋" w:hAnsi="仿宋" w:cs="仿宋" w:hint="eastAsia"/>
            <w:lang w:eastAsia="zh-CN"/>
          </w:rPr>
          <w:t>(三)、项目管理与监控体系</w:t>
        </w:r>
        <w:r>
          <w:tab/>
        </w:r>
        <w:r>
          <w:fldChar w:fldCharType="begin"/>
        </w:r>
        <w:r>
          <w:instrText xml:space="preserve"> PAGEREF _Toc10161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4" w:history="1">
        <w:r>
          <w:rPr>
            <w:rFonts w:ascii="仿宋" w:eastAsia="仿宋" w:hAnsi="仿宋" w:cs="仿宋" w:hint="eastAsia"/>
            <w:lang w:eastAsia="zh-CN"/>
          </w:rPr>
          <w:t>十、客户关系管理与市场拓展</w:t>
        </w:r>
        <w:r>
          <w:tab/>
        </w:r>
        <w:r>
          <w:fldChar w:fldCharType="begin"/>
        </w:r>
        <w:r>
          <w:instrText xml:space="preserve"> PAGEREF _Toc22764 \h </w:instrText>
        </w:r>
        <w:r>
          <w:fldChar w:fldCharType="separate"/>
        </w:r>
        <w:r>
          <w:t>47</w:t>
        </w:r>
        <w:r>
          <w:fldChar w:fldCharType="end"/>
        </w:r>
      </w:hyperlink>
    </w:p>
    <w:p>
      <w:pPr>
        <w:pStyle w:val="TOC2"/>
        <w:tabs>
          <w:tab w:val="right" w:leader="dot" w:pos="8306"/>
        </w:tabs>
      </w:pPr>
      <w:hyperlink w:anchor="_Toc15190" w:history="1">
        <w:r>
          <w:rPr>
            <w:rFonts w:ascii="仿宋" w:eastAsia="仿宋" w:hAnsi="仿宋" w:cs="仿宋" w:hint="eastAsia"/>
            <w:lang w:eastAsia="zh-CN"/>
          </w:rPr>
          <w:t>(一)、客户关系管理策略</w:t>
        </w:r>
        <w:r>
          <w:tab/>
        </w:r>
        <w:r>
          <w:fldChar w:fldCharType="begin"/>
        </w:r>
        <w:r>
          <w:instrText xml:space="preserve"> PAGEREF _Toc15190 \h </w:instrText>
        </w:r>
        <w:r>
          <w:fldChar w:fldCharType="separate"/>
        </w:r>
        <w:r>
          <w:t>47</w:t>
        </w:r>
        <w:r>
          <w:fldChar w:fldCharType="end"/>
        </w:r>
      </w:hyperlink>
    </w:p>
    <w:p>
      <w:pPr>
        <w:pStyle w:val="TOC2"/>
        <w:tabs>
          <w:tab w:val="right" w:leader="dot" w:pos="8306"/>
        </w:tabs>
      </w:pPr>
      <w:hyperlink w:anchor="_Toc32696" w:history="1">
        <w:r>
          <w:rPr>
            <w:rFonts w:ascii="仿宋" w:eastAsia="仿宋" w:hAnsi="仿宋" w:cs="仿宋" w:hint="eastAsia"/>
            <w:lang w:eastAsia="zh-CN"/>
          </w:rPr>
          <w:t>(二)、市场拓展方案</w:t>
        </w:r>
        <w:r>
          <w:tab/>
        </w:r>
        <w:r>
          <w:fldChar w:fldCharType="begin"/>
        </w:r>
        <w:r>
          <w:instrText xml:space="preserve"> PAGEREF _Toc32696 \h </w:instrText>
        </w:r>
        <w:r>
          <w:fldChar w:fldCharType="separate"/>
        </w:r>
        <w:r>
          <w:t>48</w:t>
        </w:r>
        <w:r>
          <w:fldChar w:fldCharType="end"/>
        </w:r>
      </w:hyperlink>
    </w:p>
    <w:p>
      <w:pPr>
        <w:pStyle w:val="TOC1"/>
        <w:tabs>
          <w:tab w:val="right" w:leader="dot" w:pos="8306"/>
        </w:tabs>
      </w:pPr>
      <w:hyperlink w:anchor="_Toc17890" w:history="1">
        <w:r>
          <w:rPr>
            <w:rFonts w:ascii="仿宋" w:eastAsia="仿宋" w:hAnsi="仿宋" w:cs="仿宋" w:hint="eastAsia"/>
            <w:lang w:eastAsia="zh-CN"/>
          </w:rPr>
          <w:t>十一、环境保护与绿色发展</w:t>
        </w:r>
        <w:r>
          <w:tab/>
        </w:r>
        <w:r>
          <w:fldChar w:fldCharType="begin"/>
        </w:r>
        <w:r>
          <w:instrText xml:space="preserve"> PAGEREF _Toc17890 \h </w:instrText>
        </w:r>
        <w:r>
          <w:fldChar w:fldCharType="separate"/>
        </w:r>
        <w:r>
          <w:t>49</w:t>
        </w:r>
        <w:r>
          <w:fldChar w:fldCharType="end"/>
        </w:r>
      </w:hyperlink>
    </w:p>
    <w:p>
      <w:pPr>
        <w:pStyle w:val="TOC2"/>
        <w:tabs>
          <w:tab w:val="right" w:leader="dot" w:pos="8306"/>
        </w:tabs>
      </w:pPr>
      <w:hyperlink w:anchor="_Toc30433" w:history="1">
        <w:r>
          <w:rPr>
            <w:rFonts w:ascii="仿宋" w:eastAsia="仿宋" w:hAnsi="仿宋" w:cs="仿宋" w:hint="eastAsia"/>
            <w:lang w:eastAsia="zh-CN"/>
          </w:rPr>
          <w:t>(一)、环境保护措施</w:t>
        </w:r>
        <w:r>
          <w:tab/>
        </w:r>
        <w:r>
          <w:fldChar w:fldCharType="begin"/>
        </w:r>
        <w:r>
          <w:instrText xml:space="preserve"> PAGEREF _Toc30433 \h </w:instrText>
        </w:r>
        <w:r>
          <w:fldChar w:fldCharType="separate"/>
        </w:r>
        <w:r>
          <w:t>49</w:t>
        </w:r>
        <w:r>
          <w:fldChar w:fldCharType="end"/>
        </w:r>
      </w:hyperlink>
    </w:p>
    <w:p>
      <w:pPr>
        <w:pStyle w:val="TOC2"/>
        <w:tabs>
          <w:tab w:val="right" w:leader="dot" w:pos="8306"/>
        </w:tabs>
      </w:pPr>
      <w:hyperlink w:anchor="_Toc24859" w:history="1">
        <w:r>
          <w:rPr>
            <w:rFonts w:ascii="仿宋" w:eastAsia="仿宋" w:hAnsi="仿宋" w:cs="仿宋" w:hint="eastAsia"/>
            <w:lang w:eastAsia="zh-CN"/>
          </w:rPr>
          <w:t>(二)、绿色发展与可持续发展策略</w:t>
        </w:r>
        <w:r>
          <w:tab/>
        </w:r>
        <w:r>
          <w:fldChar w:fldCharType="begin"/>
        </w:r>
        <w:r>
          <w:instrText xml:space="preserve"> PAGEREF _Toc24859 \h </w:instrText>
        </w:r>
        <w:r>
          <w:fldChar w:fldCharType="separate"/>
        </w:r>
        <w:r>
          <w:t>51</w:t>
        </w:r>
        <w:r>
          <w:fldChar w:fldCharType="end"/>
        </w:r>
      </w:hyperlink>
    </w:p>
    <w:p>
      <w:pPr>
        <w:pStyle w:val="TOC1"/>
        <w:tabs>
          <w:tab w:val="right" w:leader="dot" w:pos="8306"/>
        </w:tabs>
      </w:pPr>
      <w:hyperlink w:anchor="_Toc21436" w:history="1">
        <w:r>
          <w:rPr>
            <w:rFonts w:ascii="仿宋" w:eastAsia="仿宋" w:hAnsi="仿宋" w:cs="仿宋" w:hint="eastAsia"/>
            <w:lang w:eastAsia="zh-CN"/>
          </w:rPr>
          <w:t>十二、项目变更管理</w:t>
        </w:r>
        <w:r>
          <w:tab/>
        </w:r>
        <w:r>
          <w:fldChar w:fldCharType="begin"/>
        </w:r>
        <w:r>
          <w:instrText xml:space="preserve"> PAGEREF _Toc21436 \h </w:instrText>
        </w:r>
        <w:r>
          <w:fldChar w:fldCharType="separate"/>
        </w:r>
        <w:r>
          <w:t>52</w:t>
        </w:r>
        <w:r>
          <w:fldChar w:fldCharType="end"/>
        </w:r>
      </w:hyperlink>
    </w:p>
    <w:p>
      <w:pPr>
        <w:pStyle w:val="TOC2"/>
        <w:tabs>
          <w:tab w:val="right" w:leader="dot" w:pos="8306"/>
        </w:tabs>
      </w:pPr>
      <w:hyperlink w:anchor="_Toc11546" w:history="1">
        <w:r>
          <w:rPr>
            <w:rFonts w:ascii="仿宋" w:eastAsia="仿宋" w:hAnsi="仿宋" w:cs="仿宋" w:hint="eastAsia"/>
            <w:lang w:eastAsia="zh-CN"/>
          </w:rPr>
          <w:t>(一)、变更控制流程</w:t>
        </w:r>
        <w:r>
          <w:tab/>
        </w:r>
        <w:r>
          <w:fldChar w:fldCharType="begin"/>
        </w:r>
        <w:r>
          <w:instrText xml:space="preserve"> PAGEREF _Toc11546 \h </w:instrText>
        </w:r>
        <w:r>
          <w:fldChar w:fldCharType="separate"/>
        </w:r>
        <w:r>
          <w:t>52</w:t>
        </w:r>
        <w:r>
          <w:fldChar w:fldCharType="end"/>
        </w:r>
      </w:hyperlink>
    </w:p>
    <w:p>
      <w:pPr>
        <w:pStyle w:val="TOC2"/>
        <w:tabs>
          <w:tab w:val="right" w:leader="dot" w:pos="8306"/>
        </w:tabs>
      </w:pPr>
      <w:hyperlink w:anchor="_Toc32173" w:history="1">
        <w:r>
          <w:rPr>
            <w:rFonts w:ascii="仿宋" w:eastAsia="仿宋" w:hAnsi="仿宋" w:cs="仿宋" w:hint="eastAsia"/>
            <w:lang w:eastAsia="zh-CN"/>
          </w:rPr>
          <w:t>(二)、影响评估与处理</w:t>
        </w:r>
        <w:r>
          <w:tab/>
        </w:r>
        <w:r>
          <w:fldChar w:fldCharType="begin"/>
        </w:r>
        <w:r>
          <w:instrText xml:space="preserve"> PAGEREF _Toc32173 \h </w:instrText>
        </w:r>
        <w:r>
          <w:fldChar w:fldCharType="separate"/>
        </w:r>
        <w:r>
          <w:t>53</w:t>
        </w:r>
        <w:r>
          <w:fldChar w:fldCharType="end"/>
        </w:r>
      </w:hyperlink>
    </w:p>
    <w:p>
      <w:pPr>
        <w:pStyle w:val="TOC2"/>
        <w:tabs>
          <w:tab w:val="right" w:leader="dot" w:pos="8306"/>
        </w:tabs>
      </w:pPr>
      <w:hyperlink w:anchor="_Toc25759" w:history="1">
        <w:r>
          <w:rPr>
            <w:rFonts w:ascii="仿宋" w:eastAsia="仿宋" w:hAnsi="仿宋" w:cs="仿宋" w:hint="eastAsia"/>
            <w:lang w:eastAsia="zh-CN"/>
          </w:rPr>
          <w:t>(三)、变更记录与追踪</w:t>
        </w:r>
        <w:r>
          <w:tab/>
        </w:r>
        <w:r>
          <w:fldChar w:fldCharType="begin"/>
        </w:r>
        <w:r>
          <w:instrText xml:space="preserve"> PAGEREF _Toc25759 \h </w:instrText>
        </w:r>
        <w:r>
          <w:fldChar w:fldCharType="separate"/>
        </w:r>
        <w:r>
          <w:t>55</w:t>
        </w:r>
        <w:r>
          <w:fldChar w:fldCharType="end"/>
        </w:r>
      </w:hyperlink>
    </w:p>
    <w:p>
      <w:pPr>
        <w:pStyle w:val="TOC2"/>
        <w:tabs>
          <w:tab w:val="right" w:leader="dot" w:pos="8306"/>
        </w:tabs>
      </w:pPr>
      <w:hyperlink w:anchor="_Toc6580" w:history="1">
        <w:r>
          <w:rPr>
            <w:rFonts w:ascii="仿宋" w:eastAsia="仿宋" w:hAnsi="仿宋" w:cs="仿宋" w:hint="eastAsia"/>
            <w:lang w:eastAsia="zh-CN"/>
          </w:rPr>
          <w:t>(四)、变更管理策略</w:t>
        </w:r>
        <w:r>
          <w:tab/>
        </w:r>
        <w:r>
          <w:fldChar w:fldCharType="begin"/>
        </w:r>
        <w:r>
          <w:instrText xml:space="preserve"> PAGEREF _Toc6580 \h </w:instrText>
        </w:r>
        <w:r>
          <w:fldChar w:fldCharType="separate"/>
        </w:r>
        <w:r>
          <w:t>56</w:t>
        </w:r>
        <w:r>
          <w:fldChar w:fldCharType="end"/>
        </w:r>
      </w:hyperlink>
    </w:p>
    <w:p>
      <w:pPr>
        <w:pStyle w:val="TOC1"/>
        <w:tabs>
          <w:tab w:val="right" w:leader="dot" w:pos="8306"/>
        </w:tabs>
      </w:pPr>
      <w:hyperlink w:anchor="_Toc8419" w:history="1">
        <w:r>
          <w:rPr>
            <w:rFonts w:ascii="仿宋" w:eastAsia="仿宋" w:hAnsi="仿宋" w:cs="仿宋" w:hint="eastAsia"/>
            <w:lang w:eastAsia="zh-CN"/>
          </w:rPr>
          <w:t>十三、项目施工方案</w:t>
        </w:r>
        <w:r>
          <w:tab/>
        </w:r>
        <w:r>
          <w:fldChar w:fldCharType="begin"/>
        </w:r>
        <w:r>
          <w:instrText xml:space="preserve"> PAGEREF _Toc8419 \h </w:instrText>
        </w:r>
        <w:r>
          <w:fldChar w:fldCharType="separate"/>
        </w:r>
        <w:r>
          <w:t>58</w:t>
        </w:r>
        <w:r>
          <w:fldChar w:fldCharType="end"/>
        </w:r>
      </w:hyperlink>
    </w:p>
    <w:p>
      <w:pPr>
        <w:pStyle w:val="TOC2"/>
        <w:tabs>
          <w:tab w:val="right" w:leader="dot" w:pos="8306"/>
        </w:tabs>
      </w:pPr>
      <w:hyperlink w:anchor="_Toc11133" w:history="1">
        <w:r>
          <w:rPr>
            <w:rFonts w:ascii="仿宋" w:eastAsia="仿宋" w:hAnsi="仿宋" w:cs="仿宋" w:hint="eastAsia"/>
            <w:lang w:eastAsia="zh-CN"/>
          </w:rPr>
          <w:t>(一)、施工组织设计</w:t>
        </w:r>
        <w:r>
          <w:tab/>
        </w:r>
        <w:r>
          <w:fldChar w:fldCharType="begin"/>
        </w:r>
        <w:r>
          <w:instrText xml:space="preserve"> PAGEREF _Toc11133 \h </w:instrText>
        </w:r>
        <w:r>
          <w:fldChar w:fldCharType="separate"/>
        </w:r>
        <w:r>
          <w:t>58</w:t>
        </w:r>
        <w:r>
          <w:fldChar w:fldCharType="end"/>
        </w:r>
      </w:hyperlink>
    </w:p>
    <w:p>
      <w:pPr>
        <w:pStyle w:val="TOC2"/>
        <w:tabs>
          <w:tab w:val="right" w:leader="dot" w:pos="8306"/>
        </w:tabs>
      </w:pPr>
      <w:hyperlink w:anchor="_Toc12526" w:history="1">
        <w:r>
          <w:rPr>
            <w:rFonts w:ascii="仿宋" w:eastAsia="仿宋" w:hAnsi="仿宋" w:cs="仿宋" w:hint="eastAsia"/>
            <w:lang w:eastAsia="zh-CN"/>
          </w:rPr>
          <w:t>(二)、施工工艺与技术路线</w:t>
        </w:r>
        <w:r>
          <w:tab/>
        </w:r>
        <w:r>
          <w:fldChar w:fldCharType="begin"/>
        </w:r>
        <w:r>
          <w:instrText xml:space="preserve"> PAGEREF _Toc12526 \h </w:instrText>
        </w:r>
        <w:r>
          <w:fldChar w:fldCharType="separate"/>
        </w:r>
        <w:r>
          <w:t>60</w:t>
        </w:r>
        <w:r>
          <w:fldChar w:fldCharType="end"/>
        </w:r>
      </w:hyperlink>
    </w:p>
    <w:p>
      <w:pPr>
        <w:pStyle w:val="TOC2"/>
        <w:tabs>
          <w:tab w:val="right" w:leader="dot" w:pos="8306"/>
        </w:tabs>
      </w:pPr>
      <w:hyperlink w:anchor="_Toc24526" w:history="1">
        <w:r>
          <w:rPr>
            <w:rFonts w:ascii="仿宋" w:eastAsia="仿宋" w:hAnsi="仿宋" w:cs="仿宋" w:hint="eastAsia"/>
            <w:lang w:eastAsia="zh-CN"/>
          </w:rPr>
          <w:t>(三)、关键节点施工计划</w:t>
        </w:r>
        <w:r>
          <w:tab/>
        </w:r>
        <w:r>
          <w:fldChar w:fldCharType="begin"/>
        </w:r>
        <w:r>
          <w:instrText xml:space="preserve"> PAGEREF _Toc24526 \h </w:instrText>
        </w:r>
        <w:r>
          <w:fldChar w:fldCharType="separate"/>
        </w:r>
        <w:r>
          <w:t>61</w:t>
        </w:r>
        <w:r>
          <w:fldChar w:fldCharType="end"/>
        </w:r>
      </w:hyperlink>
    </w:p>
    <w:p>
      <w:pPr>
        <w:pStyle w:val="TOC2"/>
        <w:tabs>
          <w:tab w:val="right" w:leader="dot" w:pos="8306"/>
        </w:tabs>
      </w:pPr>
      <w:hyperlink w:anchor="_Toc18630" w:history="1">
        <w:r>
          <w:rPr>
            <w:rFonts w:ascii="仿宋" w:eastAsia="仿宋" w:hAnsi="仿宋" w:cs="仿宋" w:hint="eastAsia"/>
            <w:lang w:eastAsia="zh-CN"/>
          </w:rPr>
          <w:t>(四)、施工现场管理</w:t>
        </w:r>
        <w:r>
          <w:tab/>
        </w:r>
        <w:r>
          <w:fldChar w:fldCharType="begin"/>
        </w:r>
        <w:r>
          <w:instrText xml:space="preserve"> PAGEREF _Toc18630 \h </w:instrText>
        </w:r>
        <w:r>
          <w:fldChar w:fldCharType="separate"/>
        </w:r>
        <w:r>
          <w:t>62</w:t>
        </w:r>
        <w:r>
          <w:fldChar w:fldCharType="end"/>
        </w:r>
      </w:hyperlink>
    </w:p>
    <w:p>
      <w:pPr>
        <w:pStyle w:val="TOC1"/>
        <w:tabs>
          <w:tab w:val="right" w:leader="dot" w:pos="8306"/>
        </w:tabs>
      </w:pPr>
      <w:hyperlink w:anchor="_Toc21384" w:history="1">
        <w:r>
          <w:rPr>
            <w:rFonts w:ascii="仿宋" w:eastAsia="仿宋" w:hAnsi="仿宋" w:cs="仿宋" w:hint="eastAsia"/>
            <w:lang w:eastAsia="zh-CN"/>
          </w:rPr>
          <w:t>十四、成果转化与推广应用</w:t>
        </w:r>
        <w:r>
          <w:tab/>
        </w:r>
        <w:r>
          <w:fldChar w:fldCharType="begin"/>
        </w:r>
        <w:r>
          <w:instrText xml:space="preserve"> PAGEREF _Toc21384 \h </w:instrText>
        </w:r>
        <w:r>
          <w:fldChar w:fldCharType="separate"/>
        </w:r>
        <w:r>
          <w:t>65</w:t>
        </w:r>
        <w:r>
          <w:fldChar w:fldCharType="end"/>
        </w:r>
      </w:hyperlink>
    </w:p>
    <w:p>
      <w:pPr>
        <w:pStyle w:val="TOC2"/>
        <w:tabs>
          <w:tab w:val="right" w:leader="dot" w:pos="8306"/>
        </w:tabs>
      </w:pPr>
      <w:hyperlink w:anchor="_Toc12018" w:history="1">
        <w:r>
          <w:rPr>
            <w:rFonts w:ascii="仿宋" w:eastAsia="仿宋" w:hAnsi="仿宋" w:cs="仿宋" w:hint="eastAsia"/>
            <w:lang w:eastAsia="zh-CN"/>
          </w:rPr>
          <w:t>(一)、成果转化策略制定</w:t>
        </w:r>
        <w:r>
          <w:tab/>
        </w:r>
        <w:r>
          <w:fldChar w:fldCharType="begin"/>
        </w:r>
        <w:r>
          <w:instrText xml:space="preserve"> PAGEREF _Toc12018 \h </w:instrText>
        </w:r>
        <w:r>
          <w:fldChar w:fldCharType="separate"/>
        </w:r>
        <w:r>
          <w:t>65</w:t>
        </w:r>
        <w:r>
          <w:fldChar w:fldCharType="end"/>
        </w:r>
      </w:hyperlink>
    </w:p>
    <w:p>
      <w:pPr>
        <w:pStyle w:val="TOC2"/>
        <w:tabs>
          <w:tab w:val="right" w:leader="dot" w:pos="8306"/>
        </w:tabs>
      </w:pPr>
      <w:hyperlink w:anchor="_Toc922" w:history="1">
        <w:r>
          <w:rPr>
            <w:rFonts w:ascii="仿宋" w:eastAsia="仿宋" w:hAnsi="仿宋" w:cs="仿宋" w:hint="eastAsia"/>
            <w:lang w:eastAsia="zh-CN"/>
          </w:rPr>
          <w:t>(二)、成果推广应用方案</w:t>
        </w:r>
        <w:r>
          <w:tab/>
        </w:r>
        <w:r>
          <w:fldChar w:fldCharType="begin"/>
        </w:r>
        <w:r>
          <w:instrText xml:space="preserve"> PAGEREF _Toc922 \h </w:instrText>
        </w:r>
        <w:r>
          <w:fldChar w:fldCharType="separate"/>
        </w:r>
        <w:r>
          <w:t>66</w:t>
        </w:r>
        <w:r>
          <w:fldChar w:fldCharType="end"/>
        </w:r>
      </w:hyperlink>
    </w:p>
    <w:p>
      <w:pPr>
        <w:pStyle w:val="TOC1"/>
        <w:tabs>
          <w:tab w:val="right" w:leader="dot" w:pos="8306"/>
        </w:tabs>
      </w:pPr>
      <w:hyperlink w:anchor="_Toc796" w:history="1">
        <w:r>
          <w:rPr>
            <w:rFonts w:ascii="仿宋" w:eastAsia="仿宋" w:hAnsi="仿宋" w:cs="仿宋" w:hint="eastAsia"/>
            <w:lang w:eastAsia="zh-CN"/>
          </w:rPr>
          <w:t>十五、知识产权管理与保护</w:t>
        </w:r>
        <w:r>
          <w:tab/>
        </w:r>
        <w:r>
          <w:fldChar w:fldCharType="begin"/>
        </w:r>
        <w:r>
          <w:instrText xml:space="preserve"> PAGEREF _Toc796 \h </w:instrText>
        </w:r>
        <w:r>
          <w:fldChar w:fldCharType="separate"/>
        </w:r>
        <w:r>
          <w:t>68</w:t>
        </w:r>
        <w:r>
          <w:fldChar w:fldCharType="end"/>
        </w:r>
      </w:hyperlink>
    </w:p>
    <w:p>
      <w:pPr>
        <w:pStyle w:val="TOC2"/>
        <w:tabs>
          <w:tab w:val="right" w:leader="dot" w:pos="8306"/>
        </w:tabs>
      </w:pPr>
      <w:hyperlink w:anchor="_Toc13716" w:history="1">
        <w:r>
          <w:rPr>
            <w:rFonts w:ascii="仿宋" w:eastAsia="仿宋" w:hAnsi="仿宋" w:cs="仿宋" w:hint="eastAsia"/>
            <w:lang w:eastAsia="zh-CN"/>
          </w:rPr>
          <w:t>(一)、知识产权管理体系建设</w:t>
        </w:r>
        <w:r>
          <w:tab/>
        </w:r>
        <w:r>
          <w:fldChar w:fldCharType="begin"/>
        </w:r>
        <w:r>
          <w:instrText xml:space="preserve"> PAGEREF _Toc13716 \h </w:instrText>
        </w:r>
        <w:r>
          <w:fldChar w:fldCharType="separate"/>
        </w:r>
        <w:r>
          <w:t>68</w:t>
        </w:r>
        <w:r>
          <w:fldChar w:fldCharType="end"/>
        </w:r>
      </w:hyperlink>
    </w:p>
    <w:p>
      <w:pPr>
        <w:pStyle w:val="TOC2"/>
        <w:tabs>
          <w:tab w:val="right" w:leader="dot" w:pos="8306"/>
        </w:tabs>
      </w:pPr>
      <w:hyperlink w:anchor="_Toc20198" w:history="1">
        <w:r>
          <w:rPr>
            <w:rFonts w:ascii="仿宋" w:eastAsia="仿宋" w:hAnsi="仿宋" w:cs="仿宋" w:hint="eastAsia"/>
            <w:lang w:eastAsia="zh-CN"/>
          </w:rPr>
          <w:t>(二)、知识产权保护措施</w:t>
        </w:r>
        <w:r>
          <w:tab/>
        </w:r>
        <w:r>
          <w:fldChar w:fldCharType="begin"/>
        </w:r>
        <w:r>
          <w:instrText xml:space="preserve"> PAGEREF _Toc20198 \h </w:instrText>
        </w:r>
        <w:r>
          <w:fldChar w:fldCharType="separate"/>
        </w:r>
        <w:r>
          <w:t>68</w:t>
        </w:r>
        <w:r>
          <w:fldChar w:fldCharType="end"/>
        </w:r>
      </w:hyperlink>
    </w:p>
    <w:p>
      <w:pPr>
        <w:pStyle w:val="TOC1"/>
        <w:tabs>
          <w:tab w:val="right" w:leader="dot" w:pos="8306"/>
        </w:tabs>
      </w:pPr>
      <w:hyperlink w:anchor="_Toc26038" w:history="1">
        <w:r>
          <w:rPr>
            <w:rFonts w:ascii="仿宋" w:eastAsia="仿宋" w:hAnsi="仿宋" w:cs="仿宋" w:hint="eastAsia"/>
            <w:lang w:eastAsia="zh-CN"/>
          </w:rPr>
          <w:t>十六、产业协同与集群发展</w:t>
        </w:r>
        <w:r>
          <w:tab/>
        </w:r>
        <w:r>
          <w:fldChar w:fldCharType="begin"/>
        </w:r>
        <w:r>
          <w:instrText xml:space="preserve"> PAGEREF _Toc26038 \h </w:instrText>
        </w:r>
        <w:r>
          <w:fldChar w:fldCharType="separate"/>
        </w:r>
        <w:r>
          <w:t>70</w:t>
        </w:r>
        <w:r>
          <w:fldChar w:fldCharType="end"/>
        </w:r>
      </w:hyperlink>
    </w:p>
    <w:p>
      <w:pPr>
        <w:pStyle w:val="TOC2"/>
        <w:tabs>
          <w:tab w:val="right" w:leader="dot" w:pos="8306"/>
        </w:tabs>
      </w:pPr>
      <w:hyperlink w:anchor="_Toc23073" w:history="1">
        <w:r>
          <w:rPr>
            <w:rFonts w:ascii="仿宋" w:eastAsia="仿宋" w:hAnsi="仿宋" w:cs="仿宋" w:hint="eastAsia"/>
            <w:lang w:eastAsia="zh-CN"/>
          </w:rPr>
          <w:t>(一)、产业协同机制建设</w:t>
        </w:r>
        <w:r>
          <w:tab/>
        </w:r>
        <w:r>
          <w:fldChar w:fldCharType="begin"/>
        </w:r>
        <w:r>
          <w:instrText xml:space="preserve"> PAGEREF _Toc23073 \h </w:instrText>
        </w:r>
        <w:r>
          <w:fldChar w:fldCharType="separate"/>
        </w:r>
        <w:r>
          <w:t>70</w:t>
        </w:r>
        <w:r>
          <w:fldChar w:fldCharType="end"/>
        </w:r>
      </w:hyperlink>
    </w:p>
    <w:p>
      <w:pPr>
        <w:pStyle w:val="TOC2"/>
        <w:tabs>
          <w:tab w:val="right" w:leader="dot" w:pos="8306"/>
        </w:tabs>
      </w:pPr>
      <w:hyperlink w:anchor="_Toc28347" w:history="1">
        <w:r>
          <w:rPr>
            <w:rFonts w:ascii="仿宋" w:eastAsia="仿宋" w:hAnsi="仿宋" w:cs="仿宋" w:hint="eastAsia"/>
            <w:lang w:eastAsia="zh-CN"/>
          </w:rPr>
          <w:t>(二)、产业集群培育与发展</w:t>
        </w:r>
        <w:r>
          <w:tab/>
        </w:r>
        <w:r>
          <w:fldChar w:fldCharType="begin"/>
        </w:r>
        <w:r>
          <w:instrText xml:space="preserve"> PAGEREF _Toc28347 \h </w:instrText>
        </w:r>
        <w:r>
          <w:fldChar w:fldCharType="separate"/>
        </w:r>
        <w:r>
          <w:t>71</w:t>
        </w:r>
        <w:r>
          <w:fldChar w:fldCharType="end"/>
        </w:r>
      </w:hyperlink>
    </w:p>
    <w:p>
      <w:pPr>
        <w:pStyle w:val="TOC1"/>
        <w:tabs>
          <w:tab w:val="right" w:leader="dot" w:pos="8306"/>
        </w:tabs>
      </w:pPr>
      <w:hyperlink w:anchor="_Toc17932" w:history="1">
        <w:r>
          <w:rPr>
            <w:rFonts w:ascii="仿宋" w:eastAsia="仿宋" w:hAnsi="仿宋" w:cs="仿宋" w:hint="eastAsia"/>
            <w:lang w:eastAsia="zh-CN"/>
          </w:rPr>
          <w:t>十七、法律法规与政策遵循</w:t>
        </w:r>
        <w:r>
          <w:tab/>
        </w:r>
        <w:r>
          <w:fldChar w:fldCharType="begin"/>
        </w:r>
        <w:r>
          <w:instrText xml:space="preserve"> PAGEREF _Toc17932 \h </w:instrText>
        </w:r>
        <w:r>
          <w:fldChar w:fldCharType="separate"/>
        </w:r>
        <w:r>
          <w:t>72</w:t>
        </w:r>
        <w:r>
          <w:fldChar w:fldCharType="end"/>
        </w:r>
      </w:hyperlink>
    </w:p>
    <w:p>
      <w:pPr>
        <w:pStyle w:val="TOC2"/>
        <w:tabs>
          <w:tab w:val="right" w:leader="dot" w:pos="8306"/>
        </w:tabs>
      </w:pPr>
      <w:hyperlink w:anchor="_Toc170" w:history="1">
        <w:r>
          <w:rPr>
            <w:rFonts w:ascii="仿宋" w:eastAsia="仿宋" w:hAnsi="仿宋" w:cs="仿宋" w:hint="eastAsia"/>
            <w:lang w:eastAsia="zh-CN"/>
          </w:rPr>
          <w:t>(一)、法律法规遵守</w:t>
        </w:r>
        <w:r>
          <w:tab/>
        </w:r>
        <w:r>
          <w:fldChar w:fldCharType="begin"/>
        </w:r>
        <w:r>
          <w:instrText xml:space="preserve"> PAGEREF _Toc170 \h </w:instrText>
        </w:r>
        <w:r>
          <w:fldChar w:fldCharType="separate"/>
        </w:r>
        <w:r>
          <w:t>72</w:t>
        </w:r>
        <w:r>
          <w:fldChar w:fldCharType="end"/>
        </w:r>
      </w:hyperlink>
    </w:p>
    <w:p>
      <w:pPr>
        <w:pStyle w:val="TOC2"/>
        <w:tabs>
          <w:tab w:val="right" w:leader="dot" w:pos="8306"/>
        </w:tabs>
      </w:pPr>
      <w:hyperlink w:anchor="_Toc20298" w:history="1">
        <w:r>
          <w:rPr>
            <w:rFonts w:ascii="仿宋" w:eastAsia="仿宋" w:hAnsi="仿宋" w:cs="仿宋" w:hint="eastAsia"/>
            <w:lang w:eastAsia="zh-CN"/>
          </w:rPr>
          <w:t>(二)、政策导向与利用</w:t>
        </w:r>
        <w:r>
          <w:tab/>
        </w:r>
        <w:r>
          <w:fldChar w:fldCharType="begin"/>
        </w:r>
        <w:r>
          <w:instrText xml:space="preserve"> PAGEREF _Toc20298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0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985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直接染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直接染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50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在全球经济快速发展和科技日新月异的今天，市场对创新技术和环保解决方案的需求日益增长。直接染料项目恰好聚焦于这一趋势，提供涵盖人工智能、大数据分析和可持续能源等领域的高效、先进产品和服务。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直接染料项目在其专注的领域内，特别是在人工智能和数据科学方面，有望推动显著的技术革新。项目的研发活动不仅有望孕育出改变行业运作方式的新技术，还可能在长远中影响整个技术生态系统。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直接染料项目还致力于提升当地居民的技能和就业能力，通过与当地教育机构合作提供培训和教育机会，从而提高社区整体的生活水平和社会福祉。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直接染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35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直接染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直接染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575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148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接染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885"/>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直接染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直接染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直接染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066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7403"/>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https://d.book118.com/417033140005006054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4E5006"/>
    <w:rsid w:val="1B4E50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7033140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2024-03-05T02:01:00Z</dcterms:created>
  <dcterms:modified xsi:type="dcterms:W3CDTF">2024-03-05T02:02:25Z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89514EE134A64FBC8AD0F2373785B9A9_11</vt:lpwstr>
  </property>
  <property fmtid="{D5CDD505-2E9C-101B-9397-08002B2CF9AE}" pid="3" name="KSOProductBuildVer">
    <vt:lpwstr>2052-12.1.0.16250</vt:lpwstr>
  </property>
</Properties>
</file>