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00" w:beforeAutospacing="1" w:after="100" w:afterAutospacing="1" w:line="400" w:lineRule="exact"/>
        <w:jc w:val="center"/>
        <w:rPr>
          <w:rFonts w:hint="eastAsia"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>
        <w:rPr>
          <w:rFonts w:hint="eastAsia"/>
          <w:b/>
          <w:sz w:val="28"/>
          <w:szCs w:val="28"/>
          <w:u w:val="single"/>
        </w:rPr>
        <w:t>基于单片机的GPS定位系统设计</w:t>
      </w:r>
    </w:p>
    <w:p>
      <w:pPr>
        <w:spacing w:before="100" w:beforeAutospacing="1" w:after="100" w:afterAutospacing="1" w:line="400" w:lineRule="exact"/>
        <w:jc w:val="center"/>
        <w:rPr>
          <w:rFonts w:ascii="黑体" w:eastAsia="黑体" w:hAnsi="黑体" w:hint="eastAsia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摘要</w:t>
      </w:r>
    </w:p>
    <w:p>
      <w:pPr>
        <w:spacing w:line="400" w:lineRule="exact"/>
        <w:ind w:firstLine="480" w:firstLineChars="200"/>
        <w:rPr>
          <w:rFonts w:ascii="宋体" w:hAnsi="宋体" w:cs="Arial" w:hint="eastAsia"/>
          <w:kern w:val="0"/>
          <w:sz w:val="24"/>
          <w:szCs w:val="18"/>
        </w:rPr>
      </w:pPr>
      <w:bookmarkStart w:id="0" w:name="OLE_LINK6"/>
      <w:bookmarkStart w:id="1" w:name="OLE_LINK5"/>
      <w:r>
        <w:rPr>
          <w:rFonts w:ascii="宋体" w:hAnsi="宋体" w:cs="Arial" w:hint="eastAsia"/>
          <w:kern w:val="0"/>
          <w:sz w:val="24"/>
          <w:szCs w:val="18"/>
        </w:rPr>
        <w:t>随着时代的更迭，GPS(Global Positioning System)定位系统已经从战术侦查、导弹发射指导、消防救援和目标跟踪等军事领域了扩展到我们的日常生活领域，它可以很方便地解决人类导航和定位问题，给当代人的出行带来了非常大的便利。论文首先描述了本设计所涉及的相关知识，其中包括GPS定位系统的原理、系统构成、所用技术，并以设计功能和系统结构为出发点，通过科学分析选择出最佳方案，在此基础上简要介绍了设计所需要的硬件模块，然后针对系统的软、硬件设计以及最后的调试等方面展开论述。</w:t>
      </w:r>
    </w:p>
    <w:p>
      <w:pPr>
        <w:spacing w:line="400" w:lineRule="exact"/>
        <w:ind w:firstLine="480" w:firstLineChars="200"/>
        <w:rPr>
          <w:rFonts w:ascii="宋体" w:hAnsi="宋体" w:cs="Arial" w:hint="eastAsia"/>
          <w:kern w:val="0"/>
          <w:sz w:val="24"/>
          <w:szCs w:val="18"/>
        </w:rPr>
      </w:pPr>
      <w:r>
        <w:rPr>
          <w:rFonts w:ascii="宋体" w:hAnsi="宋体" w:cs="Arial" w:hint="eastAsia"/>
          <w:kern w:val="0"/>
          <w:sz w:val="24"/>
          <w:szCs w:val="18"/>
        </w:rPr>
        <w:t>本论文的硬件设计主要可以分为两部分:第一部分是以瑞士u-blox公司自主研发的GPS集成电路模块为核心所设计的信息接收部分。第二部分主要包括以单片机为核心的信息处理模块、单片机的外围电路以及LCD智能液晶显示模块。本论文的软件设计是通过C语言源程序的编程，完成了单片机主程序并进行了一系列的初始化以及LCD液晶屏显示程序的初始化设计。本设计的硬件电路综合单片机核心控制模块、GPS接收处理模块和LCD液晶显示模块，设计了一种基于SOC单片机的GPS导航定位系统。</w:t>
      </w:r>
    </w:p>
    <w:p>
      <w:pPr>
        <w:spacing w:line="400" w:lineRule="exact"/>
        <w:ind w:firstLine="480" w:firstLineChars="200"/>
        <w:rPr>
          <w:rFonts w:ascii="宋体" w:hAnsi="宋体" w:hint="eastAsia"/>
          <w:kern w:val="0"/>
          <w:sz w:val="24"/>
        </w:rPr>
      </w:pPr>
    </w:p>
    <w:p>
      <w:pPr>
        <w:spacing w:before="100" w:beforeAutospacing="1" w:after="100" w:afterAutospacing="1" w:line="400" w:lineRule="exact"/>
        <w:jc w:val="left"/>
        <w:rPr>
          <w:rFonts w:ascii="宋体" w:hAnsi="宋体" w:hint="eastAsia"/>
          <w:kern w:val="0"/>
          <w:sz w:val="24"/>
        </w:rPr>
      </w:pPr>
      <w:r>
        <w:rPr>
          <w:rFonts w:ascii="黑体" w:eastAsia="黑体" w:hAnsi="宋体" w:hint="eastAsia"/>
          <w:kern w:val="0"/>
          <w:sz w:val="24"/>
        </w:rPr>
        <w:t>关键词：</w:t>
      </w:r>
      <w:bookmarkEnd w:id="0"/>
      <w:bookmarkEnd w:id="1"/>
      <w:r>
        <w:rPr>
          <w:rFonts w:ascii="宋体" w:hAnsi="宋体" w:cs="Arial" w:hint="eastAsia"/>
          <w:kern w:val="0"/>
          <w:sz w:val="24"/>
          <w:szCs w:val="18"/>
        </w:rPr>
        <w:t>GPS定位系统；单片机；LCD液晶显示</w:t>
      </w:r>
    </w:p>
    <w:p>
      <w:pPr>
        <w:pStyle w:val="Heading1"/>
        <w:tabs>
          <w:tab w:val="left" w:pos="432"/>
        </w:tabs>
        <w:spacing w:before="312"/>
        <w:rPr>
          <w:rFonts w:hint="eastAsia"/>
        </w:rPr>
        <w:sectPr>
          <w:headerReference w:type="even" r:id="rId4"/>
          <w:headerReference w:type="default" r:id="rId5"/>
          <w:footerReference w:type="default" r:id="rId6"/>
          <w:pgSz w:w="11906" w:h="16838"/>
          <w:pgMar w:top="1701" w:right="1134" w:bottom="1134" w:left="1701" w:header="1134" w:footer="567" w:gutter="567"/>
          <w:pgNumType w:start="1"/>
          <w:cols w:space="708"/>
          <w:docGrid w:type="lines" w:linePitch="312"/>
        </w:sectPr>
      </w:pPr>
    </w:p>
    <w:p>
      <w:pPr>
        <w:spacing w:before="100" w:beforeAutospacing="1" w:after="100" w:afterAutospacing="1" w:line="400" w:lineRule="exact"/>
        <w:jc w:val="center"/>
        <w:rPr>
          <w:rFonts w:ascii="黑体" w:eastAsia="黑体" w:hAnsi="黑体" w:hint="eastAsia"/>
          <w:b/>
          <w:sz w:val="32"/>
          <w:szCs w:val="32"/>
        </w:rPr>
      </w:pPr>
      <w:bookmarkStart w:id="2" w:name="_Toc29234"/>
      <w:bookmarkStart w:id="3" w:name="_Toc16472"/>
      <w:bookmarkStart w:id="4" w:name="_Toc19231"/>
      <w:bookmarkStart w:id="5" w:name="_Toc31900"/>
      <w:bookmarkStart w:id="6" w:name="_Toc29409"/>
      <w:bookmarkStart w:id="7" w:name="_Toc6534"/>
      <w:bookmarkStart w:id="8" w:name="_Toc14753"/>
      <w:r>
        <w:rPr>
          <w:rFonts w:ascii="黑体" w:eastAsia="黑体" w:hAnsi="黑体" w:hint="eastAsia"/>
          <w:b/>
          <w:sz w:val="32"/>
          <w:szCs w:val="32"/>
        </w:rPr>
        <w:t>目  录</w:t>
      </w:r>
      <w:bookmarkEnd w:id="2"/>
      <w:bookmarkEnd w:id="3"/>
      <w:bookmarkEnd w:id="4"/>
      <w:bookmarkEnd w:id="5"/>
      <w:bookmarkEnd w:id="6"/>
      <w:bookmarkEnd w:id="7"/>
      <w:bookmarkEnd w:id="8"/>
    </w:p>
    <w:p>
      <w:pPr>
        <w:pStyle w:val="TOC1"/>
        <w:tabs>
          <w:tab w:val="right" w:leader="dot" w:pos="8504"/>
        </w:tabs>
      </w:pPr>
      <w:r>
        <w:rPr>
          <w:rFonts w:ascii="宋体" w:hAnsi="宋体" w:cs="仿宋" w:hint="eastAsia"/>
          <w:b w:val="0"/>
          <w:color w:val="FF0000"/>
          <w:sz w:val="24"/>
        </w:rPr>
        <w:fldChar w:fldCharType="begin"/>
      </w:r>
      <w:r>
        <w:rPr>
          <w:rFonts w:ascii="宋体" w:hAnsi="宋体" w:cs="仿宋" w:hint="eastAsia"/>
          <w:b w:val="0"/>
          <w:color w:val="FF0000"/>
          <w:sz w:val="24"/>
        </w:rPr>
        <w:instrText xml:space="preserve">TOC \o "1-3" \h \u </w:instrText>
      </w:r>
      <w:r>
        <w:rPr>
          <w:rFonts w:ascii="宋体" w:hAnsi="宋体" w:cs="仿宋" w:hint="eastAsia"/>
          <w:b w:val="0"/>
          <w:color w:val="FF0000"/>
          <w:sz w:val="24"/>
        </w:rPr>
        <w:fldChar w:fldCharType="separate"/>
      </w:r>
      <w:hyperlink w:anchor="_Toc1159" w:history="1">
        <w:r>
          <w:rPr>
            <w:rFonts w:ascii="宋体" w:hAnsi="宋体" w:cs="宋体"/>
            <w:szCs w:val="32"/>
          </w:rPr>
          <w:t xml:space="preserve">1 </w:t>
        </w:r>
        <w:r>
          <w:rPr>
            <w:rFonts w:hint="eastAsia"/>
          </w:rPr>
          <w:t>绪论</w:t>
        </w:r>
        <w:r>
          <w:tab/>
        </w:r>
        <w:r>
          <w:fldChar w:fldCharType="begin"/>
        </w:r>
        <w:r>
          <w:instrText xml:space="preserve"> PAGEREF _Toc1159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9842" w:history="1">
        <w:r>
          <w:rPr>
            <w:rFonts w:ascii="宋体" w:hAnsi="宋体" w:cs="宋体"/>
            <w:szCs w:val="30"/>
          </w:rPr>
          <w:t xml:space="preserve">1.1 </w:t>
        </w:r>
        <w:r>
          <w:rPr>
            <w:rFonts w:hint="eastAsia"/>
          </w:rPr>
          <w:t>选题背景</w:t>
        </w:r>
        <w:r>
          <w:tab/>
        </w:r>
        <w:r>
          <w:fldChar w:fldCharType="begin"/>
        </w:r>
        <w:r>
          <w:instrText xml:space="preserve"> PAGEREF _Toc9842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4071" w:history="1">
        <w:r>
          <w:rPr>
            <w:rFonts w:ascii="宋体" w:hAnsi="宋体" w:cs="宋体"/>
            <w:szCs w:val="30"/>
          </w:rPr>
          <w:t xml:space="preserve">1.2 </w:t>
        </w:r>
        <w:r>
          <w:rPr>
            <w:rFonts w:hint="eastAsia"/>
          </w:rPr>
          <w:t>选题的目的与意义</w:t>
        </w:r>
        <w:r>
          <w:tab/>
        </w:r>
        <w:r>
          <w:fldChar w:fldCharType="begin"/>
        </w:r>
        <w:r>
          <w:instrText xml:space="preserve"> PAGEREF _Toc4071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3801" w:history="1">
        <w:r>
          <w:rPr>
            <w:rFonts w:ascii="宋体" w:hAnsi="宋体" w:cs="宋体"/>
            <w:szCs w:val="30"/>
          </w:rPr>
          <w:t xml:space="preserve">1.3 </w:t>
        </w:r>
        <w:r>
          <w:rPr>
            <w:rFonts w:hint="eastAsia"/>
          </w:rPr>
          <w:t>研究的主要内容与安排</w:t>
        </w:r>
        <w:r>
          <w:tab/>
        </w:r>
        <w:r>
          <w:fldChar w:fldCharType="begin"/>
        </w:r>
        <w:r>
          <w:instrText xml:space="preserve"> PAGEREF _Toc3801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6317" w:history="1">
        <w:r>
          <w:rPr>
            <w:rFonts w:ascii="宋体" w:hAnsi="宋体" w:cs="宋体"/>
            <w:szCs w:val="32"/>
          </w:rPr>
          <w:t xml:space="preserve">2 </w:t>
        </w:r>
        <w:r>
          <w:rPr>
            <w:rFonts w:hint="eastAsia"/>
          </w:rPr>
          <w:t>GPS定位系统工作原理</w:t>
        </w:r>
        <w:r>
          <w:tab/>
        </w:r>
        <w:r>
          <w:fldChar w:fldCharType="begin"/>
        </w:r>
        <w:r>
          <w:instrText xml:space="preserve"> PAGEREF _Toc6317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2337" w:history="1">
        <w:r>
          <w:rPr>
            <w:rFonts w:ascii="宋体" w:hAnsi="宋体" w:cs="宋体"/>
            <w:szCs w:val="30"/>
          </w:rPr>
          <w:t xml:space="preserve">2.1 </w:t>
        </w:r>
        <w:r>
          <w:rPr>
            <w:rFonts w:hint="eastAsia"/>
          </w:rPr>
          <w:t>GPS系统全球定位原理</w:t>
        </w:r>
        <w:r>
          <w:tab/>
        </w:r>
        <w:r>
          <w:fldChar w:fldCharType="begin"/>
        </w:r>
        <w:r>
          <w:instrText xml:space="preserve"> PAGEREF _Toc2337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19375" w:history="1">
        <w:r>
          <w:rPr>
            <w:rFonts w:ascii="宋体" w:hAnsi="宋体" w:cs="宋体"/>
            <w:szCs w:val="30"/>
          </w:rPr>
          <w:t xml:space="preserve">2.2 </w:t>
        </w:r>
        <w:r>
          <w:rPr>
            <w:rFonts w:hint="eastAsia"/>
          </w:rPr>
          <w:t>GPS接收模块的原理</w:t>
        </w:r>
        <w:r>
          <w:tab/>
        </w:r>
        <w:r>
          <w:fldChar w:fldCharType="begin"/>
        </w:r>
        <w:r>
          <w:instrText xml:space="preserve"> PAGEREF _Toc19375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9290" w:history="1">
        <w:r>
          <w:rPr>
            <w:rFonts w:ascii="宋体" w:hAnsi="宋体" w:cs="宋体"/>
            <w:szCs w:val="32"/>
          </w:rPr>
          <w:t xml:space="preserve">3 </w:t>
        </w:r>
        <w:r>
          <w:rPr>
            <w:rFonts w:hint="eastAsia"/>
          </w:rPr>
          <w:t>硬件模块的设计</w:t>
        </w:r>
        <w:r>
          <w:tab/>
        </w:r>
        <w:r>
          <w:fldChar w:fldCharType="begin"/>
        </w:r>
        <w:r>
          <w:instrText xml:space="preserve"> PAGEREF _Toc9290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29702" w:history="1">
        <w:r>
          <w:rPr>
            <w:rFonts w:ascii="宋体" w:hAnsi="宋体" w:cs="宋体"/>
            <w:szCs w:val="30"/>
          </w:rPr>
          <w:t xml:space="preserve">3.1 </w:t>
        </w:r>
        <w:r>
          <w:rPr>
            <w:rFonts w:hint="eastAsia"/>
          </w:rPr>
          <w:t>系统组成及工作原理</w:t>
        </w:r>
        <w:r>
          <w:tab/>
        </w:r>
        <w:r>
          <w:fldChar w:fldCharType="begin"/>
        </w:r>
        <w:r>
          <w:instrText xml:space="preserve"> PAGEREF _Toc29702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3590" w:history="1">
        <w:r>
          <w:rPr>
            <w:rFonts w:ascii="宋体" w:hAnsi="宋体" w:cs="宋体"/>
            <w:szCs w:val="30"/>
          </w:rPr>
          <w:t xml:space="preserve">3.2 </w:t>
        </w:r>
        <w:r>
          <w:rPr>
            <w:rFonts w:hint="eastAsia"/>
          </w:rPr>
          <w:t>单片机的选择</w:t>
        </w:r>
        <w:r>
          <w:tab/>
        </w:r>
        <w:r>
          <w:fldChar w:fldCharType="begin"/>
        </w:r>
        <w:r>
          <w:instrText xml:space="preserve"> PAGEREF _Toc3590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22429" w:history="1">
        <w:r>
          <w:rPr>
            <w:rFonts w:ascii="宋体" w:hAnsi="宋体" w:cs="宋体"/>
            <w:szCs w:val="30"/>
          </w:rPr>
          <w:t xml:space="preserve">3.3 </w:t>
        </w:r>
        <w:r>
          <w:rPr>
            <w:rFonts w:hint="eastAsia"/>
          </w:rPr>
          <w:t>GPS模块的选择与使用方法</w:t>
        </w:r>
        <w:r>
          <w:tab/>
        </w:r>
        <w:r>
          <w:fldChar w:fldCharType="begin"/>
        </w:r>
        <w:r>
          <w:instrText xml:space="preserve"> PAGEREF _Toc22429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23171" w:history="1">
        <w:r>
          <w:rPr>
            <w:rFonts w:ascii="宋体" w:hAnsi="宋体" w:cs="宋体"/>
            <w:szCs w:val="30"/>
          </w:rPr>
          <w:t xml:space="preserve">3.4 </w:t>
        </w:r>
        <w:r>
          <w:rPr>
            <w:rFonts w:hint="eastAsia"/>
          </w:rPr>
          <w:t>液晶显示屏的选择</w:t>
        </w:r>
        <w:r>
          <w:tab/>
        </w:r>
        <w:r>
          <w:fldChar w:fldCharType="begin"/>
        </w:r>
        <w:r>
          <w:instrText xml:space="preserve"> PAGEREF _Toc23171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24945" w:history="1">
        <w:r>
          <w:rPr>
            <w:rFonts w:ascii="宋体" w:hAnsi="宋体" w:cs="宋体"/>
            <w:szCs w:val="32"/>
          </w:rPr>
          <w:t xml:space="preserve">4 </w:t>
        </w:r>
        <w:r>
          <w:rPr>
            <w:rFonts w:hint="eastAsia"/>
          </w:rPr>
          <w:t>软件设计</w:t>
        </w:r>
        <w:r>
          <w:tab/>
        </w:r>
        <w:r>
          <w:fldChar w:fldCharType="begin"/>
        </w:r>
        <w:r>
          <w:instrText xml:space="preserve"> PAGEREF _Toc24945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31513" w:history="1">
        <w:r>
          <w:rPr>
            <w:rFonts w:ascii="宋体" w:hAnsi="宋体" w:cs="宋体"/>
            <w:szCs w:val="30"/>
          </w:rPr>
          <w:t xml:space="preserve">4.1 </w:t>
        </w:r>
        <w:r>
          <w:rPr>
            <w:rFonts w:hint="eastAsia"/>
          </w:rPr>
          <w:t>系统主程序设计</w:t>
        </w:r>
        <w:r>
          <w:tab/>
        </w:r>
        <w:r>
          <w:fldChar w:fldCharType="begin"/>
        </w:r>
        <w:r>
          <w:instrText xml:space="preserve"> PAGEREF _Toc31513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6429" w:history="1">
        <w:r>
          <w:rPr>
            <w:rFonts w:ascii="宋体" w:hAnsi="宋体" w:cs="宋体"/>
            <w:szCs w:val="30"/>
          </w:rPr>
          <w:t xml:space="preserve">4.2 </w:t>
        </w:r>
        <w:r>
          <w:rPr>
            <w:rFonts w:hint="eastAsia"/>
          </w:rPr>
          <w:t>GPS接收处理模块子程序</w:t>
        </w:r>
        <w:r>
          <w:tab/>
        </w:r>
        <w:r>
          <w:fldChar w:fldCharType="begin"/>
        </w:r>
        <w:r>
          <w:instrText xml:space="preserve"> PAGEREF _Toc6429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16841" w:history="1">
        <w:r>
          <w:rPr>
            <w:rFonts w:ascii="宋体" w:hAnsi="宋体" w:cs="宋体"/>
            <w:szCs w:val="30"/>
          </w:rPr>
          <w:t xml:space="preserve">4.3 </w:t>
        </w:r>
        <w:r>
          <w:rPr>
            <w:rFonts w:hint="eastAsia"/>
          </w:rPr>
          <w:t>GPS定位信息显示子程序</w:t>
        </w:r>
        <w:r>
          <w:tab/>
        </w:r>
        <w:r>
          <w:fldChar w:fldCharType="begin"/>
        </w:r>
        <w:r>
          <w:instrText xml:space="preserve"> PAGEREF _Toc16841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30500" w:history="1">
        <w:r>
          <w:rPr>
            <w:rFonts w:ascii="宋体" w:hAnsi="宋体" w:cs="宋体"/>
            <w:szCs w:val="32"/>
          </w:rPr>
          <w:t xml:space="preserve">5 </w:t>
        </w:r>
        <w:r>
          <w:rPr>
            <w:rFonts w:hint="eastAsia"/>
          </w:rPr>
          <w:t>系统调试</w:t>
        </w:r>
        <w:r>
          <w:tab/>
        </w:r>
        <w:r>
          <w:fldChar w:fldCharType="begin"/>
        </w:r>
        <w:r>
          <w:instrText xml:space="preserve"> PAGEREF _Toc30500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31538" w:history="1">
        <w:r>
          <w:rPr>
            <w:rFonts w:ascii="宋体" w:hAnsi="宋体" w:cs="宋体"/>
            <w:szCs w:val="30"/>
          </w:rPr>
          <w:t xml:space="preserve">5.1 </w:t>
        </w:r>
        <w:r>
          <w:rPr>
            <w:rFonts w:hint="eastAsia"/>
          </w:rPr>
          <w:t>调试方法</w:t>
        </w:r>
        <w:r>
          <w:tab/>
        </w:r>
        <w:r>
          <w:fldChar w:fldCharType="begin"/>
        </w:r>
        <w:r>
          <w:instrText xml:space="preserve"> PAGEREF _Toc31538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504"/>
        </w:tabs>
        <w:ind w:firstLine="480"/>
      </w:pPr>
      <w:hyperlink w:anchor="_Toc30246" w:history="1">
        <w:r>
          <w:rPr>
            <w:rFonts w:ascii="宋体" w:hAnsi="宋体" w:cs="宋体"/>
            <w:szCs w:val="30"/>
          </w:rPr>
          <w:t xml:space="preserve">5.2 </w:t>
        </w:r>
        <w:r>
          <w:rPr>
            <w:rFonts w:hint="eastAsia"/>
          </w:rPr>
          <w:t>调试结果分析</w:t>
        </w:r>
        <w:r>
          <w:tab/>
        </w:r>
        <w:r>
          <w:fldChar w:fldCharType="begin"/>
        </w:r>
        <w:r>
          <w:instrText xml:space="preserve"> PAGEREF _Toc30246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819" w:history="1">
        <w:r>
          <w:rPr>
            <w:rFonts w:ascii="宋体" w:hAnsi="宋体" w:cs="宋体"/>
            <w:szCs w:val="32"/>
          </w:rPr>
          <w:t xml:space="preserve">6 </w:t>
        </w:r>
        <w:r>
          <w:rPr>
            <w:rFonts w:hint="eastAsia"/>
          </w:rPr>
          <w:t>结论</w:t>
        </w:r>
        <w:r>
          <w:tab/>
        </w:r>
        <w:r>
          <w:fldChar w:fldCharType="begin"/>
        </w:r>
        <w:r>
          <w:instrText xml:space="preserve"> PAGEREF _Toc819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17107" w:history="1">
        <w:r>
          <w:rPr>
            <w:rFonts w:hint="eastAsia"/>
          </w:rPr>
          <w:t>致谢</w:t>
        </w:r>
        <w:r>
          <w:tab/>
        </w:r>
        <w:r>
          <w:fldChar w:fldCharType="begin"/>
        </w:r>
        <w:r>
          <w:instrText xml:space="preserve"> PAGEREF _Toc17107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504"/>
        </w:tabs>
      </w:pPr>
      <w:hyperlink w:anchor="_Toc29697" w:history="1">
        <w:r>
          <w:rPr>
            <w:rFonts w:hint="eastAsia"/>
          </w:rPr>
          <w:t>参考文献</w:t>
        </w:r>
        <w:r>
          <w:tab/>
        </w:r>
        <w:r>
          <w:fldChar w:fldCharType="begin"/>
        </w:r>
        <w:r>
          <w:instrText xml:space="preserve"> PAGEREF _Toc29697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Heading1"/>
        <w:numPr>
          <w:ilvl w:val="0"/>
          <w:numId w:val="0"/>
        </w:numPr>
        <w:tabs>
          <w:tab w:val="left" w:pos="432"/>
        </w:tabs>
        <w:adjustRightInd w:val="0"/>
        <w:spacing w:before="0" w:beforeLines="0"/>
        <w:jc w:val="distribute"/>
        <w:rPr>
          <w:rFonts w:ascii="宋体" w:eastAsia="宋体" w:hAnsi="宋体" w:cs="仿宋" w:hint="eastAsia"/>
          <w:color w:val="FF0000"/>
          <w:sz w:val="24"/>
          <w:szCs w:val="24"/>
        </w:rPr>
      </w:pPr>
      <w:r>
        <w:rPr>
          <w:rFonts w:ascii="宋体" w:eastAsia="宋体" w:hAnsi="宋体" w:cs="仿宋" w:hint="eastAsia"/>
          <w:color w:val="FF0000"/>
          <w:szCs w:val="24"/>
        </w:rPr>
        <w:fldChar w:fldCharType="end"/>
      </w:r>
    </w:p>
    <w:p>
      <w:pPr>
        <w:spacing w:before="100" w:beforeAutospacing="1" w:after="100" w:afterAutospacing="1" w:line="400" w:lineRule="exact"/>
        <w:jc w:val="center"/>
        <w:outlineLvl w:val="0"/>
        <w:rPr>
          <w:rFonts w:ascii="黑体" w:eastAsia="黑体" w:hAnsi="黑体" w:hint="eastAsia"/>
          <w:b/>
          <w:color w:val="FF0000"/>
          <w:kern w:val="0"/>
          <w:sz w:val="32"/>
          <w:szCs w:val="32"/>
        </w:rPr>
      </w:pPr>
      <w:r>
        <w:rPr>
          <w:rFonts w:ascii="黑体" w:eastAsia="黑体" w:hAnsi="黑体" w:hint="eastAsia"/>
          <w:b/>
          <w:color w:val="FF0000"/>
          <w:kern w:val="0"/>
          <w:sz w:val="32"/>
          <w:szCs w:val="32"/>
        </w:rPr>
        <w:br/>
      </w:r>
      <w:r>
        <w:rPr>
          <w:rFonts w:ascii="黑体" w:eastAsia="黑体" w:hAnsi="黑体" w:hint="eastAsia"/>
          <w:b/>
          <w:color w:val="FF0000"/>
          <w:kern w:val="0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https://d.book118.com/417042024115006036</w:t>
        </w:r>
      </w:hyperlink>
    </w:p>
    <w:p>
      <w:pPr>
        <w:spacing w:before="100" w:beforeAutospacing="1" w:after="100" w:afterAutospacing="1" w:line="400" w:lineRule="exact"/>
        <w:jc w:val="center"/>
        <w:outlineLvl w:val="0"/>
        <w:rPr>
          <w:rFonts w:ascii="黑体" w:eastAsia="黑体" w:hAnsi="黑体" w:hint="eastAsia"/>
          <w:b/>
          <w:color w:val="FF0000"/>
          <w:kern w:val="0"/>
          <w:sz w:val="32"/>
          <w:szCs w:val="32"/>
        </w:rPr>
      </w:pPr>
    </w:p>
    <w:sectPr>
      <w:headerReference w:type="even" r:id="rId8"/>
      <w:headerReference w:type="default" r:id="rId9"/>
      <w:footerReference w:type="default" r:id="rId10"/>
      <w:pgSz w:w="11906" w:h="16838"/>
      <w:pgMar w:top="1701" w:right="1134" w:bottom="1134" w:left="1701" w:header="1134" w:footer="567" w:gutter="567"/>
      <w:pgNumType w:start="1"/>
      <w:cols w:space="708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2">
      <wne:acd wne:acdName="acd0"/>
    </wne:keymap>
    <wne:keymap wne:kcmPrimary="065A">
      <wne:acd wne:acdName="acd1"/>
    </wne:keymap>
  </wne:keymaps>
  <wne:toolbars>
    <wne:acdManifest>
      <wne:acdEntry wne:acdName="acd0"/>
      <wne:acdEntry wne:acdName="acd1"/>
    </wne:acdManifest>
  </wne:toolbars>
  <wne:acds>
    <wne:acd wne:argValue="AQAAAAMA&#10;" wne:acdName="acd0" wne:fciIndexBasedOn="0065"/>
    <wne:acd wne:argValue="AQAAAAEA&#10;" wne:acdName="acd1" wne:fciIndexBasedOn="0065"/>
  </wne:acd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left="7920" w:right="360" w:hanging="7920" w:hangingChars="440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left="7920" w:right="360" w:hanging="7920" w:hangingChars="440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rPr>
        <w:rFonts w:hint="eastAsia"/>
        <w:sz w:val="21"/>
        <w:szCs w:val="21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rPr>
        <w:rFonts w:hint="eastAsia"/>
        <w:sz w:val="21"/>
        <w:szCs w:val="21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5C9E4A4"/>
    <w:multiLevelType w:val="multilevel"/>
    <w:tmpl w:val="95C9E4A4"/>
    <w:lvl w:ilvl="0">
      <w:start w:val="1"/>
      <w:numFmt w:val="decimal"/>
      <w:suff w:val="space"/>
      <w:lvlText w:val="%1 "/>
      <w:lvlJc w:val="left"/>
      <w:pPr>
        <w:tabs>
          <w:tab w:val="num" w:pos="432"/>
        </w:tabs>
        <w:ind w:left="432" w:hanging="432"/>
      </w:pPr>
      <w:rPr>
        <w:rFonts w:ascii="宋体" w:eastAsia="宋体" w:hAnsi="宋体" w:cs="宋体" w:hint="default"/>
        <w:szCs w:val="32"/>
      </w:rPr>
    </w:lvl>
    <w:lvl w:ilvl="1">
      <w:start w:val="1"/>
      <w:numFmt w:val="decimal"/>
      <w:suff w:val="nothing"/>
      <w:lvlText w:val="%1.%2 "/>
      <w:lvlJc w:val="left"/>
      <w:pPr>
        <w:tabs>
          <w:tab w:val="num" w:pos="432"/>
        </w:tabs>
        <w:ind w:left="575" w:hanging="575"/>
      </w:pPr>
      <w:rPr>
        <w:rFonts w:ascii="宋体" w:eastAsia="宋体" w:hAnsi="宋体" w:cs="宋体" w:hint="default"/>
        <w:szCs w:val="30"/>
      </w:rPr>
    </w:lvl>
    <w:lvl w:ilvl="2">
      <w:start w:val="1"/>
      <w:numFmt w:val="decimal"/>
      <w:suff w:val="space"/>
      <w:lvlText w:val="%1.%2.%3 "/>
      <w:lvlJc w:val="left"/>
      <w:pPr>
        <w:tabs>
          <w:tab w:val="num" w:pos="432"/>
        </w:tabs>
        <w:ind w:left="720" w:hanging="720"/>
      </w:pPr>
      <w:rPr>
        <w:rFonts w:ascii="宋体" w:eastAsia="宋体" w:hAnsi="宋体" w:cs="宋体" w:hint="default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1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3"/>
        </w:tabs>
        <w:ind w:left="1583" w:hanging="1583"/>
      </w:pPr>
      <w:rPr>
        <w:rFonts w:hint="default"/>
      </w:rPr>
    </w:lvl>
  </w:abstractNum>
  <w:abstractNum w:abstractNumId="1">
    <w:nsid w:val="18B20754"/>
    <w:multiLevelType w:val="multilevel"/>
    <w:tmpl w:val="18B20754"/>
    <w:lvl w:ilvl="0">
      <w:start w:val="1"/>
      <w:numFmt w:val="decimal"/>
      <w:lvlText w:val="第%1章"/>
      <w:lvlJc w:val="left"/>
      <w:pPr>
        <w:tabs>
          <w:tab w:val="num" w:pos="284"/>
        </w:tabs>
        <w:ind w:left="0" w:firstLine="0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Restart w:val="1"/>
      <w:isLgl/>
      <w:suff w:val="space"/>
      <w:lvlText w:val="图%1-%8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0" w:firstLine="0"/>
      </w:pPr>
      <w:rPr>
        <w:rFonts w:hint="eastAsia"/>
      </w:rPr>
    </w:lvl>
  </w:abstractNum>
  <w:abstractNum w:abstractNumId="2">
    <w:nsid w:val="53EE06D8"/>
    <w:multiLevelType w:val="multilevel"/>
    <w:tmpl w:val="53EE06D8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F376E"/>
    <w:rsid w:val="00311F3B"/>
    <w:rsid w:val="003E010A"/>
    <w:rsid w:val="00475F06"/>
    <w:rsid w:val="0048106C"/>
    <w:rsid w:val="004B3B88"/>
    <w:rsid w:val="007A2858"/>
    <w:rsid w:val="00823EDE"/>
    <w:rsid w:val="009001D0"/>
    <w:rsid w:val="00913FAA"/>
    <w:rsid w:val="009F104D"/>
    <w:rsid w:val="009F5BF1"/>
    <w:rsid w:val="00A063C0"/>
    <w:rsid w:val="00D007D5"/>
    <w:rsid w:val="00D33DA2"/>
    <w:rsid w:val="00D445F0"/>
    <w:rsid w:val="00E04505"/>
    <w:rsid w:val="00E42D16"/>
    <w:rsid w:val="00E87EA1"/>
    <w:rsid w:val="00EA29A4"/>
    <w:rsid w:val="00F76C74"/>
    <w:rsid w:val="07FD789F"/>
    <w:rsid w:val="0B156ECA"/>
    <w:rsid w:val="0CEF63E5"/>
    <w:rsid w:val="0D4965D9"/>
    <w:rsid w:val="10253EB7"/>
    <w:rsid w:val="11182D7C"/>
    <w:rsid w:val="135C4DAA"/>
    <w:rsid w:val="13932C1D"/>
    <w:rsid w:val="185D7FEC"/>
    <w:rsid w:val="19AB1F9A"/>
    <w:rsid w:val="1FEC0F4B"/>
    <w:rsid w:val="21313E73"/>
    <w:rsid w:val="2245520B"/>
    <w:rsid w:val="295027EA"/>
    <w:rsid w:val="2CB21391"/>
    <w:rsid w:val="33C16736"/>
    <w:rsid w:val="34100E8C"/>
    <w:rsid w:val="36660A96"/>
    <w:rsid w:val="39D20D31"/>
    <w:rsid w:val="3D3E597D"/>
    <w:rsid w:val="3E00416C"/>
    <w:rsid w:val="3E717AF0"/>
    <w:rsid w:val="3F6453B4"/>
    <w:rsid w:val="451B7904"/>
    <w:rsid w:val="46436C19"/>
    <w:rsid w:val="4861346D"/>
    <w:rsid w:val="4A341495"/>
    <w:rsid w:val="4AB8750C"/>
    <w:rsid w:val="4D855F0F"/>
    <w:rsid w:val="50DC75D8"/>
    <w:rsid w:val="58F65087"/>
    <w:rsid w:val="5B202246"/>
    <w:rsid w:val="62FE0F9D"/>
    <w:rsid w:val="652809BD"/>
    <w:rsid w:val="66CF5759"/>
    <w:rsid w:val="673E6D55"/>
    <w:rsid w:val="68C840C7"/>
    <w:rsid w:val="695C1D22"/>
    <w:rsid w:val="69AE7B6E"/>
    <w:rsid w:val="6B4F0A91"/>
    <w:rsid w:val="6E207CF2"/>
    <w:rsid w:val="6F167B77"/>
    <w:rsid w:val="74F523D3"/>
    <w:rsid w:val="76435F1F"/>
    <w:rsid w:val="76721327"/>
    <w:rsid w:val="777A1A69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qFormat="1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59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Heading1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Title"/>
    <w:next w:val="BodyTextFirstIndent"/>
    <w:link w:val="1Char"/>
    <w:qFormat/>
    <w:pPr>
      <w:numPr>
        <w:ilvl w:val="0"/>
        <w:numId w:val="1"/>
      </w:numPr>
      <w:tabs>
        <w:tab w:val="left" w:pos="432"/>
      </w:tabs>
      <w:spacing w:before="100" w:beforeLines="100" w:beforeAutospacing="1" w:afterAutospacing="1" w:line="400" w:lineRule="exact"/>
      <w:jc w:val="center"/>
      <w:outlineLvl w:val="0"/>
    </w:pPr>
    <w:rPr>
      <w:rFonts w:ascii="Times New Roman" w:eastAsia="黑体" w:hAnsi="Times New Roman"/>
      <w:b w:val="0"/>
      <w:sz w:val="32"/>
    </w:rPr>
  </w:style>
  <w:style w:type="paragraph" w:styleId="Heading2">
    <w:name w:val="heading 2"/>
    <w:basedOn w:val="Normal"/>
    <w:next w:val="BodyTextFirstIndent"/>
    <w:qFormat/>
    <w:pPr>
      <w:keepNext/>
      <w:keepLines/>
      <w:numPr>
        <w:ilvl w:val="1"/>
        <w:numId w:val="1"/>
      </w:numPr>
      <w:tabs>
        <w:tab w:val="left" w:pos="432"/>
      </w:tabs>
      <w:spacing w:before="100" w:beforeAutospacing="1" w:after="100" w:afterAutospacing="1" w:line="400" w:lineRule="exact"/>
      <w:ind w:left="575" w:hanging="575"/>
      <w:jc w:val="left"/>
      <w:outlineLvl w:val="1"/>
    </w:pPr>
    <w:rPr>
      <w:rFonts w:ascii="Times New Roman" w:eastAsia="黑体" w:hAnsi="Times New Roman"/>
      <w:b/>
      <w:sz w:val="28"/>
      <w:szCs w:val="20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numPr>
        <w:ilvl w:val="2"/>
        <w:numId w:val="1"/>
      </w:numPr>
      <w:tabs>
        <w:tab w:val="left" w:pos="432"/>
      </w:tabs>
      <w:spacing w:before="100" w:beforeLines="0" w:beforeAutospacing="1" w:after="100" w:afterLines="0" w:afterAutospacing="1" w:line="400" w:lineRule="exact"/>
      <w:ind w:left="720" w:hanging="720"/>
      <w:outlineLvl w:val="2"/>
    </w:pPr>
    <w:rPr>
      <w:rFonts w:ascii="Times New Roman" w:eastAsia="黑体" w:hAnsi="Times New Roman" w:cs="Times New Roman"/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1"/>
      </w:numPr>
      <w:tabs>
        <w:tab w:val="left" w:pos="864"/>
      </w:tabs>
      <w:spacing w:before="280" w:beforeLines="0" w:beforeAutospacing="0" w:after="290" w:afterLines="0" w:afterAutospacing="0" w:line="372" w:lineRule="auto"/>
      <w:ind w:left="864" w:hanging="864" w:firstLineChars="0"/>
      <w:outlineLvl w:val="3"/>
    </w:pPr>
    <w:rPr>
      <w:rFonts w:ascii="Arial" w:eastAsia="黑体" w:hAnsi="Arial"/>
      <w:b/>
      <w:sz w:val="28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1"/>
      </w:numPr>
      <w:tabs>
        <w:tab w:val="left" w:pos="1008"/>
      </w:tabs>
      <w:spacing w:before="280" w:beforeLines="0" w:beforeAutospacing="0" w:after="290" w:afterLines="0" w:afterAutospacing="0" w:line="372" w:lineRule="auto"/>
      <w:ind w:left="1008" w:hanging="1008" w:firstLineChars="0"/>
      <w:outlineLvl w:val="4"/>
    </w:pPr>
    <w:rPr>
      <w:b/>
      <w:sz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1"/>
      </w:numPr>
      <w:tabs>
        <w:tab w:val="left" w:pos="1151"/>
      </w:tabs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1"/>
      </w:numPr>
      <w:tabs>
        <w:tab w:val="left" w:pos="1296"/>
      </w:tabs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440"/>
      </w:tabs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tabs>
        <w:tab w:val="left" w:pos="1583"/>
      </w:tabs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eastAsia="黑体" w:hAnsi="Arial"/>
      <w:sz w:val="21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next w:val="BodyTextFirstIndent"/>
    <w:qFormat/>
    <w:pPr>
      <w:keepLines/>
      <w:widowControl w:val="0"/>
      <w:spacing w:before="240" w:after="120"/>
      <w:jc w:val="center"/>
      <w:outlineLvl w:val="0"/>
    </w:pPr>
    <w:rPr>
      <w:rFonts w:eastAsia="黑体"/>
      <w:b/>
      <w:kern w:val="2"/>
      <w:sz w:val="36"/>
      <w:lang w:val="en-US" w:eastAsia="zh-CN" w:bidi="ar-SA"/>
    </w:rPr>
  </w:style>
  <w:style w:type="paragraph" w:styleId="BodyTextFirstIndent">
    <w:name w:val="Body Text First Indent"/>
    <w:basedOn w:val="Normal"/>
    <w:pPr>
      <w:ind w:firstLine="420" w:firstLineChars="100"/>
    </w:pPr>
  </w:style>
  <w:style w:type="character" w:customStyle="1" w:styleId="1Char">
    <w:name w:val="标题 1 Char"/>
    <w:link w:val="Heading1"/>
    <w:rPr>
      <w:rFonts w:ascii="Times New Roman" w:eastAsia="黑体" w:hAnsi="Times New Roman"/>
      <w:b/>
      <w:kern w:val="2"/>
      <w:sz w:val="32"/>
      <w:lang w:val="en-US" w:eastAsia="zh-CN" w:bidi="ar-SA"/>
    </w:rPr>
  </w:style>
  <w:style w:type="character" w:customStyle="1" w:styleId="3Char">
    <w:name w:val="标题 3 Char"/>
    <w:link w:val="Heading3"/>
    <w:qFormat/>
    <w:rPr>
      <w:rFonts w:ascii="Times New Roman" w:eastAsia="黑体" w:hAnsi="Times New Roman" w:cs="Times New Roman"/>
      <w:b/>
      <w:bCs/>
      <w:sz w:val="24"/>
    </w:rPr>
  </w:style>
  <w:style w:type="paragraph" w:styleId="CommentText">
    <w:name w:val="annotation text"/>
    <w:basedOn w:val="Normal"/>
    <w:uiPriority w:val="99"/>
    <w:unhideWhenUsed/>
    <w:pPr>
      <w:jc w:val="left"/>
    </w:pPr>
  </w:style>
  <w:style w:type="paragraph" w:styleId="BodyText">
    <w:name w:val="Body Text"/>
    <w:basedOn w:val="Normal"/>
    <w:pPr>
      <w:spacing w:after="120"/>
    </w:pPr>
  </w:style>
  <w:style w:type="paragraph" w:styleId="TOC3">
    <w:name w:val="toc 3"/>
    <w:basedOn w:val="Normal"/>
    <w:next w:val="Normal"/>
    <w:pPr>
      <w:spacing w:line="360" w:lineRule="auto"/>
      <w:ind w:left="840" w:leftChars="400"/>
    </w:pPr>
    <w:rPr>
      <w:rFonts w:ascii="Times New Roman" w:eastAsia="宋体" w:hAnsi="Times New Roman"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pPr>
      <w:adjustRightInd w:val="0"/>
      <w:spacing w:line="400" w:lineRule="exact"/>
      <w:ind w:firstLine="0" w:firstLineChars="0"/>
      <w:jc w:val="distribute"/>
    </w:pPr>
    <w:rPr>
      <w:rFonts w:ascii="Times New Roman" w:eastAsia="宋体" w:hAnsi="Times New Roman"/>
      <w:b/>
      <w:sz w:val="28"/>
    </w:rPr>
  </w:style>
  <w:style w:type="paragraph" w:styleId="TOC2">
    <w:name w:val="toc 2"/>
    <w:basedOn w:val="Normal"/>
    <w:next w:val="Normal"/>
    <w:pPr>
      <w:adjustRightInd w:val="0"/>
      <w:spacing w:line="400" w:lineRule="exact"/>
      <w:ind w:left="0" w:firstLine="643" w:leftChars="0" w:firstLineChars="200"/>
      <w:jc w:val="distribute"/>
    </w:pPr>
    <w:rPr>
      <w:rFonts w:ascii="Times New Roman" w:eastAsia="宋体" w:hAnsi="Times New Roman"/>
      <w:sz w:val="24"/>
    </w:rPr>
  </w:style>
  <w:style w:type="paragraph" w:styleId="NormalWeb">
    <w:name w:val="Normal (Web)"/>
    <w:basedOn w:val="Normal"/>
    <w:qFormat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Pr>
      <w:b/>
      <w:bCs/>
    </w:rPr>
  </w:style>
  <w:style w:type="character" w:styleId="EndnoteReference">
    <w:name w:val="endnote reference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paragraph" w:customStyle="1" w:styleId="0">
    <w:name w:val="正文0"/>
    <w:basedOn w:val="Normal"/>
    <w:qFormat/>
    <w:pPr>
      <w:spacing w:line="460" w:lineRule="exact"/>
      <w:ind w:firstLine="200" w:firstLineChars="200"/>
    </w:pPr>
    <w:rPr>
      <w:rFonts w:ascii="宋体" w:hAnsi="宋体"/>
      <w:szCs w:val="30"/>
      <w:shd w:val="clear" w:color="auto" w:fill="FFFFFF"/>
    </w:rPr>
  </w:style>
  <w:style w:type="paragraph" w:customStyle="1" w:styleId="a">
    <w:name w:val="二级节标题"/>
    <w:basedOn w:val="Heading3"/>
    <w:qFormat/>
    <w:pPr>
      <w:numPr>
        <w:ilvl w:val="2"/>
        <w:numId w:val="2"/>
      </w:numPr>
      <w:tabs>
        <w:tab w:val="left" w:pos="432"/>
      </w:tabs>
      <w:spacing w:before="240" w:after="240" w:line="400" w:lineRule="exact"/>
    </w:pPr>
    <w:rPr>
      <w:rFonts w:eastAsia="黑体"/>
      <w:b w:val="0"/>
      <w:sz w:val="24"/>
      <w:szCs w:val="24"/>
    </w:rPr>
  </w:style>
  <w:style w:type="paragraph" w:customStyle="1" w:styleId="a0">
    <w:name w:val="一级节标题"/>
    <w:basedOn w:val="Heading2"/>
    <w:pPr>
      <w:numPr>
        <w:ilvl w:val="1"/>
        <w:numId w:val="2"/>
      </w:numPr>
      <w:tabs>
        <w:tab w:val="left" w:pos="432"/>
      </w:tabs>
      <w:spacing w:before="360" w:after="360" w:line="400" w:lineRule="exact"/>
    </w:pPr>
    <w:rPr>
      <w:rFonts w:ascii="Times New Roman" w:hAnsi="Times New Roman"/>
      <w:b w:val="0"/>
      <w:sz w:val="28"/>
      <w:szCs w:val="28"/>
    </w:rPr>
  </w:style>
  <w:style w:type="paragraph" w:customStyle="1" w:styleId="a1">
    <w:name w:val="正文样式"/>
    <w:basedOn w:val="Normal"/>
    <w:qFormat/>
    <w:pPr>
      <w:spacing w:line="400" w:lineRule="exact"/>
      <w:ind w:firstLine="200" w:firstLineChars="200"/>
    </w:pPr>
    <w:rPr>
      <w:sz w:val="24"/>
    </w:rPr>
  </w:style>
  <w:style w:type="paragraph" w:customStyle="1" w:styleId="2">
    <w:name w:val="样式 正文样式 + 首行缩进:  2 字符"/>
    <w:basedOn w:val="a1"/>
    <w:qFormat/>
    <w:pPr>
      <w:spacing w:before="60"/>
    </w:pPr>
    <w:rPr>
      <w:rFonts w:cs="宋体"/>
      <w:szCs w:val="20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2">
    <w:name w:val="大标题"/>
    <w:basedOn w:val="Heading1"/>
    <w:qFormat/>
    <w:pPr>
      <w:numPr>
        <w:ilvl w:val="0"/>
        <w:numId w:val="2"/>
      </w:numPr>
      <w:tabs>
        <w:tab w:val="left" w:pos="284"/>
        <w:tab w:val="left" w:pos="432"/>
      </w:tabs>
      <w:spacing w:before="600" w:after="600" w:line="400" w:lineRule="exact"/>
      <w:jc w:val="center"/>
    </w:pPr>
    <w:rPr>
      <w:rFonts w:eastAsia="黑体"/>
      <w:b w:val="0"/>
      <w:sz w:val="30"/>
      <w:szCs w:val="30"/>
    </w:rPr>
  </w:style>
  <w:style w:type="paragraph" w:customStyle="1" w:styleId="a3">
    <w:name w:val="致谢等"/>
    <w:basedOn w:val="a1"/>
    <w:next w:val="Normal"/>
    <w:qFormat/>
    <w:pPr>
      <w:spacing w:before="600" w:after="600"/>
      <w:ind w:firstLine="0" w:firstLineChars="0"/>
      <w:jc w:val="center"/>
      <w:outlineLvl w:val="0"/>
    </w:pPr>
    <w:rPr>
      <w:rFonts w:eastAsia="黑体"/>
      <w:sz w:val="30"/>
    </w:rPr>
  </w:style>
  <w:style w:type="paragraph" w:customStyle="1" w:styleId="Style1">
    <w:name w:val="_Style 1"/>
    <w:basedOn w:val="Normal"/>
    <w:uiPriority w:val="34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microsoft.com/office/2006/relationships/keyMapCustomizations" Target="customizations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yperlink" Target="https://d.book118.com/417042024115006036" TargetMode="Externa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2221</Words>
  <Characters>12663</Characters>
  <Application>Microsoft Office Word</Application>
  <DocSecurity>0</DocSecurity>
  <Lines>105</Lines>
  <Paragraphs>29</Paragraphs>
  <ScaleCrop>false</ScaleCrop>
  <Company>Microsoft China</Company>
  <LinksUpToDate>false</LinksUpToDate>
  <CharactersWithSpaces>14855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  要</dc:title>
  <dc:creator>微软用户</dc:creator>
  <cp:lastModifiedBy>zhang</cp:lastModifiedBy>
  <cp:revision>2</cp:revision>
  <cp:lastPrinted>2021-05-24T16:04:00Z</cp:lastPrinted>
  <dcterms:created xsi:type="dcterms:W3CDTF">2013-05-01T03:40:00Z</dcterms:created>
  <dcterms:modified xsi:type="dcterms:W3CDTF">2024-01-26T15:13:43Z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D452CDA07E6A44C5A56B5D00F23FBC50_12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