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空心型镀铝玻璃纤维项目计划设计方案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5740" w:history="1">
        <w:r>
          <w:rPr>
            <w:rFonts w:ascii="仿宋" w:eastAsia="仿宋" w:hAnsi="仿宋" w:cs="仿宋" w:hint="eastAsia"/>
            <w:lang w:eastAsia="zh-CN"/>
          </w:rPr>
          <w:t>概论</w:t>
        </w:r>
        <w:r>
          <w:tab/>
        </w:r>
        <w:r>
          <w:fldChar w:fldCharType="begin"/>
        </w:r>
        <w:r>
          <w:instrText xml:space="preserve"> PAGEREF _Toc25740 \h </w:instrText>
        </w:r>
        <w:r>
          <w:fldChar w:fldCharType="separate"/>
        </w:r>
        <w:r>
          <w:t>3</w:t>
        </w:r>
        <w:r>
          <w:fldChar w:fldCharType="end"/>
        </w:r>
      </w:hyperlink>
    </w:p>
    <w:p>
      <w:pPr>
        <w:pStyle w:val="TOC1"/>
        <w:tabs>
          <w:tab w:val="right" w:leader="dot" w:pos="8306"/>
        </w:tabs>
      </w:pPr>
      <w:hyperlink w:anchor="_Toc8103" w:history="1">
        <w:r>
          <w:rPr>
            <w:rFonts w:ascii="仿宋" w:eastAsia="仿宋" w:hAnsi="仿宋" w:cs="仿宋" w:hint="eastAsia"/>
            <w:lang w:eastAsia="zh-CN"/>
          </w:rPr>
          <w:t>一、产品规划分析</w:t>
        </w:r>
        <w:r>
          <w:tab/>
        </w:r>
        <w:r>
          <w:fldChar w:fldCharType="begin"/>
        </w:r>
        <w:r>
          <w:instrText xml:space="preserve"> PAGEREF _Toc8103 \h </w:instrText>
        </w:r>
        <w:r>
          <w:fldChar w:fldCharType="separate"/>
        </w:r>
        <w:r>
          <w:t>3</w:t>
        </w:r>
        <w:r>
          <w:fldChar w:fldCharType="end"/>
        </w:r>
      </w:hyperlink>
    </w:p>
    <w:p>
      <w:pPr>
        <w:pStyle w:val="TOC2"/>
        <w:tabs>
          <w:tab w:val="right" w:leader="dot" w:pos="8306"/>
        </w:tabs>
      </w:pPr>
      <w:hyperlink w:anchor="_Toc28709" w:history="1">
        <w:r>
          <w:rPr>
            <w:rFonts w:ascii="仿宋" w:eastAsia="仿宋" w:hAnsi="仿宋" w:cs="仿宋" w:hint="eastAsia"/>
            <w:lang w:eastAsia="zh-CN"/>
          </w:rPr>
          <w:t>(一)、产品规划</w:t>
        </w:r>
        <w:r>
          <w:tab/>
        </w:r>
        <w:r>
          <w:fldChar w:fldCharType="begin"/>
        </w:r>
        <w:r>
          <w:instrText xml:space="preserve"> PAGEREF _Toc28709 \h </w:instrText>
        </w:r>
        <w:r>
          <w:fldChar w:fldCharType="separate"/>
        </w:r>
        <w:r>
          <w:t>3</w:t>
        </w:r>
        <w:r>
          <w:fldChar w:fldCharType="end"/>
        </w:r>
      </w:hyperlink>
    </w:p>
    <w:p>
      <w:pPr>
        <w:pStyle w:val="TOC2"/>
        <w:tabs>
          <w:tab w:val="right" w:leader="dot" w:pos="8306"/>
        </w:tabs>
      </w:pPr>
      <w:hyperlink w:anchor="_Toc17322" w:history="1">
        <w:r>
          <w:rPr>
            <w:rFonts w:ascii="仿宋" w:eastAsia="仿宋" w:hAnsi="仿宋" w:cs="仿宋" w:hint="eastAsia"/>
            <w:lang w:eastAsia="zh-CN"/>
          </w:rPr>
          <w:t>(二)、建设规模</w:t>
        </w:r>
        <w:r>
          <w:tab/>
        </w:r>
        <w:r>
          <w:fldChar w:fldCharType="begin"/>
        </w:r>
        <w:r>
          <w:instrText xml:space="preserve"> PAGEREF _Toc17322 \h </w:instrText>
        </w:r>
        <w:r>
          <w:fldChar w:fldCharType="separate"/>
        </w:r>
        <w:r>
          <w:t>4</w:t>
        </w:r>
        <w:r>
          <w:fldChar w:fldCharType="end"/>
        </w:r>
      </w:hyperlink>
    </w:p>
    <w:p>
      <w:pPr>
        <w:pStyle w:val="TOC1"/>
        <w:tabs>
          <w:tab w:val="right" w:leader="dot" w:pos="8306"/>
        </w:tabs>
      </w:pPr>
      <w:hyperlink w:anchor="_Toc23243" w:history="1">
        <w:r>
          <w:rPr>
            <w:rFonts w:ascii="仿宋" w:eastAsia="仿宋" w:hAnsi="仿宋" w:cs="仿宋" w:hint="eastAsia"/>
            <w:lang w:eastAsia="zh-CN"/>
          </w:rPr>
          <w:t>二、工艺说明</w:t>
        </w:r>
        <w:r>
          <w:tab/>
        </w:r>
        <w:r>
          <w:fldChar w:fldCharType="begin"/>
        </w:r>
        <w:r>
          <w:instrText xml:space="preserve"> PAGEREF _Toc23243 \h </w:instrText>
        </w:r>
        <w:r>
          <w:fldChar w:fldCharType="separate"/>
        </w:r>
        <w:r>
          <w:t>5</w:t>
        </w:r>
        <w:r>
          <w:fldChar w:fldCharType="end"/>
        </w:r>
      </w:hyperlink>
    </w:p>
    <w:p>
      <w:pPr>
        <w:pStyle w:val="TOC2"/>
        <w:tabs>
          <w:tab w:val="right" w:leader="dot" w:pos="8306"/>
        </w:tabs>
      </w:pPr>
      <w:hyperlink w:anchor="_Toc32333" w:history="1">
        <w:r>
          <w:rPr>
            <w:rFonts w:ascii="仿宋" w:eastAsia="仿宋" w:hAnsi="仿宋" w:cs="仿宋" w:hint="eastAsia"/>
            <w:lang w:eastAsia="zh-CN"/>
          </w:rPr>
          <w:t>(一)、技术管理特点</w:t>
        </w:r>
        <w:r>
          <w:tab/>
        </w:r>
        <w:r>
          <w:fldChar w:fldCharType="begin"/>
        </w:r>
        <w:r>
          <w:instrText xml:space="preserve"> PAGEREF _Toc32333 \h </w:instrText>
        </w:r>
        <w:r>
          <w:fldChar w:fldCharType="separate"/>
        </w:r>
        <w:r>
          <w:t>5</w:t>
        </w:r>
        <w:r>
          <w:fldChar w:fldCharType="end"/>
        </w:r>
      </w:hyperlink>
    </w:p>
    <w:p>
      <w:pPr>
        <w:pStyle w:val="TOC2"/>
        <w:tabs>
          <w:tab w:val="right" w:leader="dot" w:pos="8306"/>
        </w:tabs>
      </w:pPr>
      <w:hyperlink w:anchor="_Toc16202" w:history="1">
        <w:r>
          <w:rPr>
            <w:rFonts w:ascii="仿宋" w:eastAsia="仿宋" w:hAnsi="仿宋" w:cs="仿宋" w:hint="eastAsia"/>
            <w:lang w:eastAsia="zh-CN"/>
          </w:rPr>
          <w:t>(二)、空心型镀铝玻璃纤维项目工艺技术设计方案</w:t>
        </w:r>
        <w:r>
          <w:tab/>
        </w:r>
        <w:r>
          <w:fldChar w:fldCharType="begin"/>
        </w:r>
        <w:r>
          <w:instrText xml:space="preserve"> PAGEREF _Toc16202 \h </w:instrText>
        </w:r>
        <w:r>
          <w:fldChar w:fldCharType="separate"/>
        </w:r>
        <w:r>
          <w:t>6</w:t>
        </w:r>
        <w:r>
          <w:fldChar w:fldCharType="end"/>
        </w:r>
      </w:hyperlink>
    </w:p>
    <w:p>
      <w:pPr>
        <w:pStyle w:val="TOC2"/>
        <w:tabs>
          <w:tab w:val="right" w:leader="dot" w:pos="8306"/>
        </w:tabs>
      </w:pPr>
      <w:hyperlink w:anchor="_Toc1845" w:history="1">
        <w:r>
          <w:rPr>
            <w:rFonts w:ascii="仿宋" w:eastAsia="仿宋" w:hAnsi="仿宋" w:cs="仿宋" w:hint="eastAsia"/>
            <w:lang w:eastAsia="zh-CN"/>
          </w:rPr>
          <w:t>(三)、设备选型方案</w:t>
        </w:r>
        <w:r>
          <w:tab/>
        </w:r>
        <w:r>
          <w:fldChar w:fldCharType="begin"/>
        </w:r>
        <w:r>
          <w:instrText xml:space="preserve"> PAGEREF _Toc1845 \h </w:instrText>
        </w:r>
        <w:r>
          <w:fldChar w:fldCharType="separate"/>
        </w:r>
        <w:r>
          <w:t>7</w:t>
        </w:r>
        <w:r>
          <w:fldChar w:fldCharType="end"/>
        </w:r>
      </w:hyperlink>
    </w:p>
    <w:p>
      <w:pPr>
        <w:pStyle w:val="TOC1"/>
        <w:tabs>
          <w:tab w:val="right" w:leader="dot" w:pos="8306"/>
        </w:tabs>
      </w:pPr>
      <w:hyperlink w:anchor="_Toc9854" w:history="1">
        <w:r>
          <w:rPr>
            <w:rFonts w:ascii="仿宋" w:eastAsia="仿宋" w:hAnsi="仿宋" w:cs="仿宋" w:hint="eastAsia"/>
            <w:lang w:eastAsia="zh-CN"/>
          </w:rPr>
          <w:t>三、空心型镀铝玻璃纤维项目建设单位说明</w:t>
        </w:r>
        <w:r>
          <w:tab/>
        </w:r>
        <w:r>
          <w:fldChar w:fldCharType="begin"/>
        </w:r>
        <w:r>
          <w:instrText xml:space="preserve"> PAGEREF _Toc9854 \h </w:instrText>
        </w:r>
        <w:r>
          <w:fldChar w:fldCharType="separate"/>
        </w:r>
        <w:r>
          <w:t>9</w:t>
        </w:r>
        <w:r>
          <w:fldChar w:fldCharType="end"/>
        </w:r>
      </w:hyperlink>
    </w:p>
    <w:p>
      <w:pPr>
        <w:pStyle w:val="TOC2"/>
        <w:tabs>
          <w:tab w:val="right" w:leader="dot" w:pos="8306"/>
        </w:tabs>
      </w:pPr>
      <w:hyperlink w:anchor="_Toc23671" w:history="1">
        <w:r>
          <w:rPr>
            <w:rFonts w:ascii="仿宋" w:eastAsia="仿宋" w:hAnsi="仿宋" w:cs="仿宋" w:hint="eastAsia"/>
            <w:lang w:eastAsia="zh-CN"/>
          </w:rPr>
          <w:t>(一)、空心型镀铝玻璃纤维项目承办单位基本情况</w:t>
        </w:r>
        <w:r>
          <w:tab/>
        </w:r>
        <w:r>
          <w:fldChar w:fldCharType="begin"/>
        </w:r>
        <w:r>
          <w:instrText xml:space="preserve"> PAGEREF _Toc23671 \h </w:instrText>
        </w:r>
        <w:r>
          <w:fldChar w:fldCharType="separate"/>
        </w:r>
        <w:r>
          <w:t>9</w:t>
        </w:r>
        <w:r>
          <w:fldChar w:fldCharType="end"/>
        </w:r>
      </w:hyperlink>
    </w:p>
    <w:p>
      <w:pPr>
        <w:pStyle w:val="TOC2"/>
        <w:tabs>
          <w:tab w:val="right" w:leader="dot" w:pos="8306"/>
        </w:tabs>
      </w:pPr>
      <w:hyperlink w:anchor="_Toc21570" w:history="1">
        <w:r>
          <w:rPr>
            <w:rFonts w:ascii="仿宋" w:eastAsia="仿宋" w:hAnsi="仿宋" w:cs="仿宋" w:hint="eastAsia"/>
            <w:lang w:eastAsia="zh-CN"/>
          </w:rPr>
          <w:t>(二)、公司经济效益分析</w:t>
        </w:r>
        <w:r>
          <w:tab/>
        </w:r>
        <w:r>
          <w:fldChar w:fldCharType="begin"/>
        </w:r>
        <w:r>
          <w:instrText xml:space="preserve"> PAGEREF _Toc21570 \h </w:instrText>
        </w:r>
        <w:r>
          <w:fldChar w:fldCharType="separate"/>
        </w:r>
        <w:r>
          <w:t>9</w:t>
        </w:r>
        <w:r>
          <w:fldChar w:fldCharType="end"/>
        </w:r>
      </w:hyperlink>
    </w:p>
    <w:p>
      <w:pPr>
        <w:pStyle w:val="TOC1"/>
        <w:tabs>
          <w:tab w:val="right" w:leader="dot" w:pos="8306"/>
        </w:tabs>
      </w:pPr>
      <w:hyperlink w:anchor="_Toc24625" w:history="1">
        <w:r>
          <w:rPr>
            <w:rFonts w:ascii="仿宋" w:eastAsia="仿宋" w:hAnsi="仿宋" w:cs="仿宋" w:hint="eastAsia"/>
            <w:lang w:eastAsia="zh-CN"/>
          </w:rPr>
          <w:t>四、空心型镀铝玻璃纤维项目概论</w:t>
        </w:r>
        <w:r>
          <w:tab/>
        </w:r>
        <w:r>
          <w:fldChar w:fldCharType="begin"/>
        </w:r>
        <w:r>
          <w:instrText xml:space="preserve"> PAGEREF _Toc24625 \h </w:instrText>
        </w:r>
        <w:r>
          <w:fldChar w:fldCharType="separate"/>
        </w:r>
        <w:r>
          <w:t>10</w:t>
        </w:r>
        <w:r>
          <w:fldChar w:fldCharType="end"/>
        </w:r>
      </w:hyperlink>
    </w:p>
    <w:p>
      <w:pPr>
        <w:pStyle w:val="TOC2"/>
        <w:tabs>
          <w:tab w:val="right" w:leader="dot" w:pos="8306"/>
        </w:tabs>
      </w:pPr>
      <w:hyperlink w:anchor="_Toc24867" w:history="1">
        <w:r>
          <w:rPr>
            <w:rFonts w:ascii="仿宋" w:eastAsia="仿宋" w:hAnsi="仿宋" w:cs="仿宋" w:hint="eastAsia"/>
            <w:lang w:eastAsia="zh-CN"/>
          </w:rPr>
          <w:t>(一)、空心型镀铝玻璃纤维项目概况</w:t>
        </w:r>
        <w:r>
          <w:tab/>
        </w:r>
        <w:r>
          <w:fldChar w:fldCharType="begin"/>
        </w:r>
        <w:r>
          <w:instrText xml:space="preserve"> PAGEREF _Toc24867 \h </w:instrText>
        </w:r>
        <w:r>
          <w:fldChar w:fldCharType="separate"/>
        </w:r>
        <w:r>
          <w:t>10</w:t>
        </w:r>
        <w:r>
          <w:fldChar w:fldCharType="end"/>
        </w:r>
      </w:hyperlink>
    </w:p>
    <w:p>
      <w:pPr>
        <w:pStyle w:val="TOC2"/>
        <w:tabs>
          <w:tab w:val="right" w:leader="dot" w:pos="8306"/>
        </w:tabs>
      </w:pPr>
      <w:hyperlink w:anchor="_Toc13308" w:history="1">
        <w:r>
          <w:rPr>
            <w:rFonts w:ascii="仿宋" w:eastAsia="仿宋" w:hAnsi="仿宋" w:cs="仿宋" w:hint="eastAsia"/>
            <w:lang w:eastAsia="zh-CN"/>
          </w:rPr>
          <w:t>(二)、空心型镀铝玻璃纤维项目目标</w:t>
        </w:r>
        <w:r>
          <w:tab/>
        </w:r>
        <w:r>
          <w:fldChar w:fldCharType="begin"/>
        </w:r>
        <w:r>
          <w:instrText xml:space="preserve"> PAGEREF _Toc13308 \h </w:instrText>
        </w:r>
        <w:r>
          <w:fldChar w:fldCharType="separate"/>
        </w:r>
        <w:r>
          <w:t>13</w:t>
        </w:r>
        <w:r>
          <w:fldChar w:fldCharType="end"/>
        </w:r>
      </w:hyperlink>
    </w:p>
    <w:p>
      <w:pPr>
        <w:pStyle w:val="TOC2"/>
        <w:tabs>
          <w:tab w:val="right" w:leader="dot" w:pos="8306"/>
        </w:tabs>
      </w:pPr>
      <w:hyperlink w:anchor="_Toc11924" w:history="1">
        <w:r>
          <w:rPr>
            <w:rFonts w:ascii="仿宋" w:eastAsia="仿宋" w:hAnsi="仿宋" w:cs="仿宋" w:hint="eastAsia"/>
            <w:lang w:eastAsia="zh-CN"/>
          </w:rPr>
          <w:t>(三)、空心型镀铝玻璃纤维项目提出的理由</w:t>
        </w:r>
        <w:r>
          <w:tab/>
        </w:r>
        <w:r>
          <w:fldChar w:fldCharType="begin"/>
        </w:r>
        <w:r>
          <w:instrText xml:space="preserve"> PAGEREF _Toc11924 \h </w:instrText>
        </w:r>
        <w:r>
          <w:fldChar w:fldCharType="separate"/>
        </w:r>
        <w:r>
          <w:t>14</w:t>
        </w:r>
        <w:r>
          <w:fldChar w:fldCharType="end"/>
        </w:r>
      </w:hyperlink>
    </w:p>
    <w:p>
      <w:pPr>
        <w:pStyle w:val="TOC2"/>
        <w:tabs>
          <w:tab w:val="right" w:leader="dot" w:pos="8306"/>
        </w:tabs>
      </w:pPr>
      <w:hyperlink w:anchor="_Toc18646" w:history="1">
        <w:r>
          <w:rPr>
            <w:rFonts w:ascii="仿宋" w:eastAsia="仿宋" w:hAnsi="仿宋" w:cs="仿宋" w:hint="eastAsia"/>
            <w:lang w:eastAsia="zh-CN"/>
          </w:rPr>
          <w:t>(四)、空心型镀铝玻璃纤维项目意义</w:t>
        </w:r>
        <w:r>
          <w:tab/>
        </w:r>
        <w:r>
          <w:fldChar w:fldCharType="begin"/>
        </w:r>
        <w:r>
          <w:instrText xml:space="preserve"> PAGEREF _Toc18646 \h </w:instrText>
        </w:r>
        <w:r>
          <w:fldChar w:fldCharType="separate"/>
        </w:r>
        <w:r>
          <w:t>16</w:t>
        </w:r>
        <w:r>
          <w:fldChar w:fldCharType="end"/>
        </w:r>
      </w:hyperlink>
    </w:p>
    <w:p>
      <w:pPr>
        <w:pStyle w:val="TOC2"/>
        <w:tabs>
          <w:tab w:val="right" w:leader="dot" w:pos="8306"/>
        </w:tabs>
      </w:pPr>
      <w:hyperlink w:anchor="_Toc29090" w:history="1">
        <w:r>
          <w:rPr>
            <w:rFonts w:ascii="仿宋" w:eastAsia="仿宋" w:hAnsi="仿宋" w:cs="仿宋" w:hint="eastAsia"/>
            <w:lang w:eastAsia="zh-CN"/>
          </w:rPr>
          <w:t>(五)、空心型镀铝玻璃纤维项目背景</w:t>
        </w:r>
        <w:r>
          <w:tab/>
        </w:r>
        <w:r>
          <w:fldChar w:fldCharType="begin"/>
        </w:r>
        <w:r>
          <w:instrText xml:space="preserve"> PAGEREF _Toc29090 \h </w:instrText>
        </w:r>
        <w:r>
          <w:fldChar w:fldCharType="separate"/>
        </w:r>
        <w:r>
          <w:t>17</w:t>
        </w:r>
        <w:r>
          <w:fldChar w:fldCharType="end"/>
        </w:r>
      </w:hyperlink>
    </w:p>
    <w:p>
      <w:pPr>
        <w:pStyle w:val="TOC1"/>
        <w:tabs>
          <w:tab w:val="right" w:leader="dot" w:pos="8306"/>
        </w:tabs>
      </w:pPr>
      <w:hyperlink w:anchor="_Toc3958" w:history="1">
        <w:r>
          <w:rPr>
            <w:rFonts w:ascii="仿宋" w:eastAsia="仿宋" w:hAnsi="仿宋" w:cs="仿宋" w:hint="eastAsia"/>
            <w:lang w:eastAsia="zh-CN"/>
          </w:rPr>
          <w:t>五、空心型镀铝玻璃纤维项目可持续发展</w:t>
        </w:r>
        <w:r>
          <w:tab/>
        </w:r>
        <w:r>
          <w:fldChar w:fldCharType="begin"/>
        </w:r>
        <w:r>
          <w:instrText xml:space="preserve"> PAGEREF _Toc3958 \h </w:instrText>
        </w:r>
        <w:r>
          <w:fldChar w:fldCharType="separate"/>
        </w:r>
        <w:r>
          <w:t>18</w:t>
        </w:r>
        <w:r>
          <w:fldChar w:fldCharType="end"/>
        </w:r>
      </w:hyperlink>
    </w:p>
    <w:p>
      <w:pPr>
        <w:pStyle w:val="TOC2"/>
        <w:tabs>
          <w:tab w:val="right" w:leader="dot" w:pos="8306"/>
        </w:tabs>
      </w:pPr>
      <w:hyperlink w:anchor="_Toc12421" w:history="1">
        <w:r>
          <w:rPr>
            <w:rFonts w:ascii="仿宋" w:eastAsia="仿宋" w:hAnsi="仿宋" w:cs="仿宋" w:hint="eastAsia"/>
            <w:lang w:eastAsia="zh-CN"/>
          </w:rPr>
          <w:t>(一)、可持续战略与实践</w:t>
        </w:r>
        <w:r>
          <w:tab/>
        </w:r>
        <w:r>
          <w:fldChar w:fldCharType="begin"/>
        </w:r>
        <w:r>
          <w:instrText xml:space="preserve"> PAGEREF _Toc12421 \h </w:instrText>
        </w:r>
        <w:r>
          <w:fldChar w:fldCharType="separate"/>
        </w:r>
        <w:r>
          <w:t>18</w:t>
        </w:r>
        <w:r>
          <w:fldChar w:fldCharType="end"/>
        </w:r>
      </w:hyperlink>
    </w:p>
    <w:p>
      <w:pPr>
        <w:pStyle w:val="TOC2"/>
        <w:tabs>
          <w:tab w:val="right" w:leader="dot" w:pos="8306"/>
        </w:tabs>
      </w:pPr>
      <w:hyperlink w:anchor="_Toc21544" w:history="1">
        <w:r>
          <w:rPr>
            <w:rFonts w:ascii="仿宋" w:eastAsia="仿宋" w:hAnsi="仿宋" w:cs="仿宋" w:hint="eastAsia"/>
            <w:lang w:eastAsia="zh-CN"/>
          </w:rPr>
          <w:t>(二)、环保与社会责任</w:t>
        </w:r>
        <w:r>
          <w:tab/>
        </w:r>
        <w:r>
          <w:fldChar w:fldCharType="begin"/>
        </w:r>
        <w:r>
          <w:instrText xml:space="preserve"> PAGEREF _Toc21544 \h </w:instrText>
        </w:r>
        <w:r>
          <w:fldChar w:fldCharType="separate"/>
        </w:r>
        <w:r>
          <w:t>18</w:t>
        </w:r>
        <w:r>
          <w:fldChar w:fldCharType="end"/>
        </w:r>
      </w:hyperlink>
    </w:p>
    <w:p>
      <w:pPr>
        <w:pStyle w:val="TOC1"/>
        <w:tabs>
          <w:tab w:val="right" w:leader="dot" w:pos="8306"/>
        </w:tabs>
      </w:pPr>
      <w:hyperlink w:anchor="_Toc12672" w:history="1">
        <w:r>
          <w:rPr>
            <w:rFonts w:ascii="仿宋" w:eastAsia="仿宋" w:hAnsi="仿宋" w:cs="仿宋" w:hint="eastAsia"/>
            <w:lang w:eastAsia="zh-CN"/>
          </w:rPr>
          <w:t>六、空心型镀铝玻璃纤维项目危机管理</w:t>
        </w:r>
        <w:r>
          <w:tab/>
        </w:r>
        <w:r>
          <w:fldChar w:fldCharType="begin"/>
        </w:r>
        <w:r>
          <w:instrText xml:space="preserve"> PAGEREF _Toc12672 \h </w:instrText>
        </w:r>
        <w:r>
          <w:fldChar w:fldCharType="separate"/>
        </w:r>
        <w:r>
          <w:t>19</w:t>
        </w:r>
        <w:r>
          <w:fldChar w:fldCharType="end"/>
        </w:r>
      </w:hyperlink>
    </w:p>
    <w:p>
      <w:pPr>
        <w:pStyle w:val="TOC2"/>
        <w:tabs>
          <w:tab w:val="right" w:leader="dot" w:pos="8306"/>
        </w:tabs>
      </w:pPr>
      <w:hyperlink w:anchor="_Toc27299" w:history="1">
        <w:r>
          <w:rPr>
            <w:rFonts w:ascii="仿宋" w:eastAsia="仿宋" w:hAnsi="仿宋" w:cs="仿宋" w:hint="eastAsia"/>
            <w:lang w:eastAsia="zh-CN"/>
          </w:rPr>
          <w:t>(一)、危机预警与识别</w:t>
        </w:r>
        <w:r>
          <w:tab/>
        </w:r>
        <w:r>
          <w:fldChar w:fldCharType="begin"/>
        </w:r>
        <w:r>
          <w:instrText xml:space="preserve"> PAGEREF _Toc27299 \h </w:instrText>
        </w:r>
        <w:r>
          <w:fldChar w:fldCharType="separate"/>
        </w:r>
        <w:r>
          <w:t>19</w:t>
        </w:r>
        <w:r>
          <w:fldChar w:fldCharType="end"/>
        </w:r>
      </w:hyperlink>
    </w:p>
    <w:p>
      <w:pPr>
        <w:pStyle w:val="TOC2"/>
        <w:tabs>
          <w:tab w:val="right" w:leader="dot" w:pos="8306"/>
        </w:tabs>
      </w:pPr>
      <w:hyperlink w:anchor="_Toc3561" w:history="1">
        <w:r>
          <w:rPr>
            <w:rFonts w:ascii="仿宋" w:eastAsia="仿宋" w:hAnsi="仿宋" w:cs="仿宋" w:hint="eastAsia"/>
            <w:lang w:eastAsia="zh-CN"/>
          </w:rPr>
          <w:t>(二)、危机应对与恢复</w:t>
        </w:r>
        <w:r>
          <w:tab/>
        </w:r>
        <w:r>
          <w:fldChar w:fldCharType="begin"/>
        </w:r>
        <w:r>
          <w:instrText xml:space="preserve"> PAGEREF _Toc3561 \h </w:instrText>
        </w:r>
        <w:r>
          <w:fldChar w:fldCharType="separate"/>
        </w:r>
        <w:r>
          <w:t>20</w:t>
        </w:r>
        <w:r>
          <w:fldChar w:fldCharType="end"/>
        </w:r>
      </w:hyperlink>
    </w:p>
    <w:p>
      <w:pPr>
        <w:pStyle w:val="TOC1"/>
        <w:tabs>
          <w:tab w:val="right" w:leader="dot" w:pos="8306"/>
        </w:tabs>
      </w:pPr>
      <w:hyperlink w:anchor="_Toc12665" w:history="1">
        <w:r>
          <w:rPr>
            <w:rFonts w:ascii="仿宋" w:eastAsia="仿宋" w:hAnsi="仿宋" w:cs="仿宋" w:hint="eastAsia"/>
            <w:lang w:eastAsia="zh-CN"/>
          </w:rPr>
          <w:t>七、空心型镀铝玻璃纤维项目财务管理</w:t>
        </w:r>
        <w:r>
          <w:tab/>
        </w:r>
        <w:r>
          <w:fldChar w:fldCharType="begin"/>
        </w:r>
        <w:r>
          <w:instrText xml:space="preserve"> PAGEREF _Toc12665 \h </w:instrText>
        </w:r>
        <w:r>
          <w:fldChar w:fldCharType="separate"/>
        </w:r>
        <w:r>
          <w:t>22</w:t>
        </w:r>
        <w:r>
          <w:fldChar w:fldCharType="end"/>
        </w:r>
      </w:hyperlink>
    </w:p>
    <w:p>
      <w:pPr>
        <w:pStyle w:val="TOC2"/>
        <w:tabs>
          <w:tab w:val="right" w:leader="dot" w:pos="8306"/>
        </w:tabs>
      </w:pPr>
      <w:hyperlink w:anchor="_Toc29269" w:history="1">
        <w:r>
          <w:rPr>
            <w:rFonts w:ascii="仿宋" w:eastAsia="仿宋" w:hAnsi="仿宋" w:cs="仿宋" w:hint="eastAsia"/>
            <w:lang w:eastAsia="zh-CN"/>
          </w:rPr>
          <w:t>(一)、资金需求大</w:t>
        </w:r>
        <w:r>
          <w:tab/>
        </w:r>
        <w:r>
          <w:fldChar w:fldCharType="begin"/>
        </w:r>
        <w:r>
          <w:instrText xml:space="preserve"> PAGEREF _Toc29269 \h </w:instrText>
        </w:r>
        <w:r>
          <w:fldChar w:fldCharType="separate"/>
        </w:r>
        <w:r>
          <w:t>22</w:t>
        </w:r>
        <w:r>
          <w:fldChar w:fldCharType="end"/>
        </w:r>
      </w:hyperlink>
    </w:p>
    <w:p>
      <w:pPr>
        <w:pStyle w:val="TOC2"/>
        <w:tabs>
          <w:tab w:val="right" w:leader="dot" w:pos="8306"/>
        </w:tabs>
      </w:pPr>
      <w:hyperlink w:anchor="_Toc29195" w:history="1">
        <w:r>
          <w:rPr>
            <w:rFonts w:ascii="仿宋" w:eastAsia="仿宋" w:hAnsi="仿宋" w:cs="仿宋" w:hint="eastAsia"/>
            <w:lang w:eastAsia="zh-CN"/>
          </w:rPr>
          <w:t>(二)、研发周期长</w:t>
        </w:r>
        <w:r>
          <w:tab/>
        </w:r>
        <w:r>
          <w:fldChar w:fldCharType="begin"/>
        </w:r>
        <w:r>
          <w:instrText xml:space="preserve"> PAGEREF _Toc29195 \h </w:instrText>
        </w:r>
        <w:r>
          <w:fldChar w:fldCharType="separate"/>
        </w:r>
        <w:r>
          <w:t>23</w:t>
        </w:r>
        <w:r>
          <w:fldChar w:fldCharType="end"/>
        </w:r>
      </w:hyperlink>
    </w:p>
    <w:p>
      <w:pPr>
        <w:pStyle w:val="TOC2"/>
        <w:tabs>
          <w:tab w:val="right" w:leader="dot" w:pos="8306"/>
        </w:tabs>
      </w:pPr>
      <w:hyperlink w:anchor="_Toc7481" w:history="1">
        <w:r>
          <w:rPr>
            <w:rFonts w:ascii="仿宋" w:eastAsia="仿宋" w:hAnsi="仿宋" w:cs="仿宋" w:hint="eastAsia"/>
            <w:lang w:eastAsia="zh-CN"/>
          </w:rPr>
          <w:t>(三)、市场风险大</w:t>
        </w:r>
        <w:r>
          <w:tab/>
        </w:r>
        <w:r>
          <w:fldChar w:fldCharType="begin"/>
        </w:r>
        <w:r>
          <w:instrText xml:space="preserve"> PAGEREF _Toc7481 \h </w:instrText>
        </w:r>
        <w:r>
          <w:fldChar w:fldCharType="separate"/>
        </w:r>
        <w:r>
          <w:t>25</w:t>
        </w:r>
        <w:r>
          <w:fldChar w:fldCharType="end"/>
        </w:r>
      </w:hyperlink>
    </w:p>
    <w:p>
      <w:pPr>
        <w:pStyle w:val="TOC2"/>
        <w:tabs>
          <w:tab w:val="right" w:leader="dot" w:pos="8306"/>
        </w:tabs>
      </w:pPr>
      <w:hyperlink w:anchor="_Toc2351" w:history="1">
        <w:r>
          <w:rPr>
            <w:rFonts w:ascii="仿宋" w:eastAsia="仿宋" w:hAnsi="仿宋" w:cs="仿宋" w:hint="eastAsia"/>
            <w:lang w:eastAsia="zh-CN"/>
          </w:rPr>
          <w:t>(四)、利润率高</w:t>
        </w:r>
        <w:r>
          <w:tab/>
        </w:r>
        <w:r>
          <w:fldChar w:fldCharType="begin"/>
        </w:r>
        <w:r>
          <w:instrText xml:space="preserve"> PAGEREF _Toc2351 \h </w:instrText>
        </w:r>
        <w:r>
          <w:fldChar w:fldCharType="separate"/>
        </w:r>
        <w:r>
          <w:t>27</w:t>
        </w:r>
        <w:r>
          <w:fldChar w:fldCharType="end"/>
        </w:r>
      </w:hyperlink>
    </w:p>
    <w:p>
      <w:pPr>
        <w:pStyle w:val="TOC1"/>
        <w:tabs>
          <w:tab w:val="right" w:leader="dot" w:pos="8306"/>
        </w:tabs>
      </w:pPr>
      <w:hyperlink w:anchor="_Toc30592" w:history="1">
        <w:r>
          <w:rPr>
            <w:rFonts w:ascii="仿宋" w:eastAsia="仿宋" w:hAnsi="仿宋" w:cs="仿宋" w:hint="eastAsia"/>
            <w:lang w:eastAsia="zh-CN"/>
          </w:rPr>
          <w:t>八、空心型镀铝玻璃纤维项目人力资源管理</w:t>
        </w:r>
        <w:r>
          <w:tab/>
        </w:r>
        <w:r>
          <w:fldChar w:fldCharType="begin"/>
        </w:r>
        <w:r>
          <w:instrText xml:space="preserve"> PAGEREF _Toc30592 \h </w:instrText>
        </w:r>
        <w:r>
          <w:fldChar w:fldCharType="separate"/>
        </w:r>
        <w:r>
          <w:t>29</w:t>
        </w:r>
        <w:r>
          <w:fldChar w:fldCharType="end"/>
        </w:r>
      </w:hyperlink>
    </w:p>
    <w:p>
      <w:pPr>
        <w:pStyle w:val="TOC2"/>
        <w:tabs>
          <w:tab w:val="right" w:leader="dot" w:pos="8306"/>
        </w:tabs>
      </w:pPr>
      <w:hyperlink w:anchor="_Toc26083" w:history="1">
        <w:r>
          <w:rPr>
            <w:rFonts w:ascii="仿宋" w:eastAsia="仿宋" w:hAnsi="仿宋" w:cs="仿宋" w:hint="eastAsia"/>
            <w:lang w:eastAsia="zh-CN"/>
          </w:rPr>
          <w:t>(一)、建立健全的预算管理制度</w:t>
        </w:r>
        <w:r>
          <w:tab/>
        </w:r>
        <w:r>
          <w:fldChar w:fldCharType="begin"/>
        </w:r>
        <w:r>
          <w:instrText xml:space="preserve"> PAGEREF _Toc26083 \h </w:instrText>
        </w:r>
        <w:r>
          <w:fldChar w:fldCharType="separate"/>
        </w:r>
        <w:r>
          <w:t>29</w:t>
        </w:r>
        <w:r>
          <w:fldChar w:fldCharType="end"/>
        </w:r>
      </w:hyperlink>
    </w:p>
    <w:p>
      <w:pPr>
        <w:pStyle w:val="TOC2"/>
        <w:tabs>
          <w:tab w:val="right" w:leader="dot" w:pos="8306"/>
        </w:tabs>
      </w:pPr>
      <w:hyperlink w:anchor="_Toc16102" w:history="1">
        <w:r>
          <w:rPr>
            <w:rFonts w:ascii="仿宋" w:eastAsia="仿宋" w:hAnsi="仿宋" w:cs="仿宋" w:hint="eastAsia"/>
            <w:lang w:eastAsia="zh-CN"/>
          </w:rPr>
          <w:t>(二)、加强资金流动监控</w:t>
        </w:r>
        <w:r>
          <w:tab/>
        </w:r>
        <w:r>
          <w:fldChar w:fldCharType="begin"/>
        </w:r>
        <w:r>
          <w:instrText xml:space="preserve"> PAGEREF _Toc16102 \h </w:instrText>
        </w:r>
        <w:r>
          <w:fldChar w:fldCharType="separate"/>
        </w:r>
        <w:r>
          <w:t>31</w:t>
        </w:r>
        <w:r>
          <w:fldChar w:fldCharType="end"/>
        </w:r>
      </w:hyperlink>
    </w:p>
    <w:p>
      <w:pPr>
        <w:pStyle w:val="TOC2"/>
        <w:tabs>
          <w:tab w:val="right" w:leader="dot" w:pos="8306"/>
        </w:tabs>
      </w:pPr>
      <w:hyperlink w:anchor="_Toc5831" w:history="1">
        <w:r>
          <w:rPr>
            <w:rFonts w:ascii="仿宋" w:eastAsia="仿宋" w:hAnsi="仿宋" w:cs="仿宋" w:hint="eastAsia"/>
            <w:lang w:eastAsia="zh-CN"/>
          </w:rPr>
          <w:t>(三)、制定完善的风险控制机制</w:t>
        </w:r>
        <w:r>
          <w:tab/>
        </w:r>
        <w:r>
          <w:fldChar w:fldCharType="begin"/>
        </w:r>
        <w:r>
          <w:instrText xml:space="preserve"> PAGEREF _Toc5831 \h </w:instrText>
        </w:r>
        <w:r>
          <w:fldChar w:fldCharType="separate"/>
        </w:r>
        <w:r>
          <w:t>33</w:t>
        </w:r>
        <w:r>
          <w:fldChar w:fldCharType="end"/>
        </w:r>
      </w:hyperlink>
    </w:p>
    <w:p>
      <w:pPr>
        <w:pStyle w:val="TOC2"/>
        <w:tabs>
          <w:tab w:val="right" w:leader="dot" w:pos="8306"/>
        </w:tabs>
      </w:pPr>
      <w:hyperlink w:anchor="_Toc14361" w:history="1">
        <w:r>
          <w:rPr>
            <w:rFonts w:ascii="仿宋" w:eastAsia="仿宋" w:hAnsi="仿宋" w:cs="仿宋" w:hint="eastAsia"/>
            <w:lang w:eastAsia="zh-CN"/>
          </w:rPr>
          <w:t>(四)、优化成本管理</w:t>
        </w:r>
        <w:r>
          <w:tab/>
        </w:r>
        <w:r>
          <w:fldChar w:fldCharType="begin"/>
        </w:r>
        <w:r>
          <w:instrText xml:space="preserve"> PAGEREF _Toc14361 \h </w:instrText>
        </w:r>
        <w:r>
          <w:fldChar w:fldCharType="separate"/>
        </w:r>
        <w:r>
          <w:t>34</w:t>
        </w:r>
        <w:r>
          <w:fldChar w:fldCharType="end"/>
        </w:r>
      </w:hyperlink>
    </w:p>
    <w:p>
      <w:pPr>
        <w:pStyle w:val="TOC1"/>
        <w:tabs>
          <w:tab w:val="right" w:leader="dot" w:pos="8306"/>
        </w:tabs>
      </w:pPr>
      <w:hyperlink w:anchor="_Toc9266" w:history="1">
        <w:r>
          <w:rPr>
            <w:rFonts w:ascii="仿宋" w:eastAsia="仿宋" w:hAnsi="仿宋" w:cs="仿宋" w:hint="eastAsia"/>
            <w:lang w:eastAsia="zh-CN"/>
          </w:rPr>
          <w:t>九、空心型镀铝玻璃纤维项目风险管理</w:t>
        </w:r>
        <w:r>
          <w:tab/>
        </w:r>
        <w:r>
          <w:fldChar w:fldCharType="begin"/>
        </w:r>
        <w:r>
          <w:instrText xml:space="preserve"> PAGEREF _Toc9266 \h </w:instrText>
        </w:r>
        <w:r>
          <w:fldChar w:fldCharType="separate"/>
        </w:r>
        <w:r>
          <w:t>35</w:t>
        </w:r>
        <w:r>
          <w:fldChar w:fldCharType="end"/>
        </w:r>
      </w:hyperlink>
    </w:p>
    <w:p>
      <w:pPr>
        <w:pStyle w:val="TOC2"/>
        <w:tabs>
          <w:tab w:val="right" w:leader="dot" w:pos="8306"/>
        </w:tabs>
      </w:pPr>
      <w:hyperlink w:anchor="_Toc20205" w:history="1">
        <w:r>
          <w:rPr>
            <w:rFonts w:ascii="仿宋" w:eastAsia="仿宋" w:hAnsi="仿宋" w:cs="仿宋" w:hint="eastAsia"/>
            <w:lang w:eastAsia="zh-CN"/>
          </w:rPr>
          <w:t>(一)、风险识别与评估</w:t>
        </w:r>
        <w:r>
          <w:tab/>
        </w:r>
        <w:r>
          <w:fldChar w:fldCharType="begin"/>
        </w:r>
        <w:r>
          <w:instrText xml:space="preserve"> PAGEREF _Toc20205 \h </w:instrText>
        </w:r>
        <w:r>
          <w:fldChar w:fldCharType="separate"/>
        </w:r>
        <w:r>
          <w:t>35</w:t>
        </w:r>
        <w:r>
          <w:fldChar w:fldCharType="end"/>
        </w:r>
      </w:hyperlink>
    </w:p>
    <w:p>
      <w:pPr>
        <w:pStyle w:val="TOC2"/>
        <w:tabs>
          <w:tab w:val="right" w:leader="dot" w:pos="8306"/>
        </w:tabs>
      </w:pPr>
      <w:hyperlink w:anchor="_Toc9242" w:history="1">
        <w:r>
          <w:rPr>
            <w:rFonts w:ascii="仿宋" w:eastAsia="仿宋" w:hAnsi="仿宋" w:cs="仿宋" w:hint="eastAsia"/>
            <w:lang w:eastAsia="zh-CN"/>
          </w:rPr>
          <w:t>(二)、风险应对策略</w:t>
        </w:r>
        <w:r>
          <w:tab/>
        </w:r>
        <w:r>
          <w:fldChar w:fldCharType="begin"/>
        </w:r>
        <w:r>
          <w:instrText xml:space="preserve"> PAGEREF _Toc9242 \h </w:instrText>
        </w:r>
        <w:r>
          <w:fldChar w:fldCharType="separate"/>
        </w:r>
        <w:r>
          <w:t>37</w:t>
        </w:r>
        <w:r>
          <w:fldChar w:fldCharType="end"/>
        </w:r>
      </w:hyperlink>
    </w:p>
    <w:p>
      <w:pPr>
        <w:pStyle w:val="TOC2"/>
        <w:tabs>
          <w:tab w:val="right" w:leader="dot" w:pos="8306"/>
        </w:tabs>
      </w:pPr>
      <w:hyperlink w:anchor="_Toc32039" w:history="1">
        <w:r>
          <w:rPr>
            <w:rFonts w:ascii="仿宋" w:eastAsia="仿宋" w:hAnsi="仿宋" w:cs="仿宋" w:hint="eastAsia"/>
            <w:lang w:eastAsia="zh-CN"/>
          </w:rPr>
          <w:t>(三)、风险监控与控制</w:t>
        </w:r>
        <w:r>
          <w:tab/>
        </w:r>
        <w:r>
          <w:fldChar w:fldCharType="begin"/>
        </w:r>
        <w:r>
          <w:instrText xml:space="preserve"> PAGEREF _Toc32039 \h </w:instrText>
        </w:r>
        <w:r>
          <w:fldChar w:fldCharType="separate"/>
        </w:r>
        <w:r>
          <w:t>38</w:t>
        </w:r>
        <w:r>
          <w:fldChar w:fldCharType="end"/>
        </w:r>
      </w:hyperlink>
    </w:p>
    <w:p>
      <w:pPr>
        <w:pStyle w:val="TOC1"/>
        <w:tabs>
          <w:tab w:val="right" w:leader="dot" w:pos="8306"/>
        </w:tabs>
      </w:pPr>
      <w:hyperlink w:anchor="_Toc7730" w:history="1">
        <w:r>
          <w:rPr>
            <w:rFonts w:ascii="仿宋" w:eastAsia="仿宋" w:hAnsi="仿宋" w:cs="仿宋" w:hint="eastAsia"/>
            <w:lang w:eastAsia="zh-CN"/>
          </w:rPr>
          <w:t>十、空心型镀铝玻璃纤维项目经营效益</w:t>
        </w:r>
        <w:r>
          <w:tab/>
        </w:r>
        <w:r>
          <w:fldChar w:fldCharType="begin"/>
        </w:r>
        <w:r>
          <w:instrText xml:space="preserve"> PAGEREF _Toc7730 \h </w:instrText>
        </w:r>
        <w:r>
          <w:fldChar w:fldCharType="separate"/>
        </w:r>
        <w:r>
          <w:t>40</w:t>
        </w:r>
        <w:r>
          <w:fldChar w:fldCharType="end"/>
        </w:r>
      </w:hyperlink>
    </w:p>
    <w:p>
      <w:pPr>
        <w:pStyle w:val="TOC2"/>
        <w:tabs>
          <w:tab w:val="right" w:leader="dot" w:pos="8306"/>
        </w:tabs>
      </w:pPr>
      <w:hyperlink w:anchor="_Toc21676" w:history="1">
        <w:r>
          <w:rPr>
            <w:rFonts w:ascii="仿宋" w:eastAsia="仿宋" w:hAnsi="仿宋" w:cs="仿宋" w:hint="eastAsia"/>
            <w:lang w:eastAsia="zh-CN"/>
          </w:rPr>
          <w:t>(一)、经济评价财务测算</w:t>
        </w:r>
        <w:r>
          <w:tab/>
        </w:r>
        <w:r>
          <w:fldChar w:fldCharType="begin"/>
        </w:r>
        <w:r>
          <w:instrText xml:space="preserve"> PAGEREF _Toc21676 \h </w:instrText>
        </w:r>
        <w:r>
          <w:fldChar w:fldCharType="separate"/>
        </w:r>
        <w:r>
          <w:t>40</w:t>
        </w:r>
        <w:r>
          <w:fldChar w:fldCharType="end"/>
        </w:r>
      </w:hyperlink>
    </w:p>
    <w:p>
      <w:pPr>
        <w:pStyle w:val="TOC2"/>
        <w:tabs>
          <w:tab w:val="right" w:leader="dot" w:pos="8306"/>
        </w:tabs>
      </w:pPr>
      <w:hyperlink w:anchor="_Toc18911" w:history="1">
        <w:r>
          <w:rPr>
            <w:rFonts w:ascii="仿宋" w:eastAsia="仿宋" w:hAnsi="仿宋" w:cs="仿宋" w:hint="eastAsia"/>
            <w:lang w:eastAsia="zh-CN"/>
          </w:rPr>
          <w:t>(二)、空心型镀铝玻璃纤维项目盈利能力分析</w:t>
        </w:r>
        <w:r>
          <w:tab/>
        </w:r>
        <w:r>
          <w:fldChar w:fldCharType="begin"/>
        </w:r>
        <w:r>
          <w:instrText xml:space="preserve"> PAGEREF _Toc18911 \h </w:instrText>
        </w:r>
        <w:r>
          <w:fldChar w:fldCharType="separate"/>
        </w:r>
        <w:r>
          <w:t>41</w:t>
        </w:r>
        <w:r>
          <w:fldChar w:fldCharType="end"/>
        </w:r>
      </w:hyperlink>
    </w:p>
    <w:p>
      <w:pPr>
        <w:pStyle w:val="TOC1"/>
        <w:tabs>
          <w:tab w:val="right" w:leader="dot" w:pos="8306"/>
        </w:tabs>
      </w:pPr>
      <w:hyperlink w:anchor="_Toc12307" w:history="1">
        <w:r>
          <w:rPr>
            <w:rFonts w:ascii="仿宋" w:eastAsia="仿宋" w:hAnsi="仿宋" w:cs="仿宋" w:hint="eastAsia"/>
            <w:lang w:eastAsia="zh-CN"/>
          </w:rPr>
          <w:t>十一、空心型镀铝玻璃纤维项目计划安排</w:t>
        </w:r>
        <w:r>
          <w:tab/>
        </w:r>
        <w:r>
          <w:fldChar w:fldCharType="begin"/>
        </w:r>
        <w:r>
          <w:instrText xml:space="preserve"> PAGEREF _Toc12307 \h </w:instrText>
        </w:r>
        <w:r>
          <w:fldChar w:fldCharType="separate"/>
        </w:r>
        <w:r>
          <w:t>42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5609" w:history="1">
        <w:r>
          <w:rPr>
            <w:rFonts w:ascii="仿宋" w:eastAsia="仿宋" w:hAnsi="仿宋" w:cs="仿宋" w:hint="eastAsia"/>
            <w:lang w:eastAsia="zh-CN"/>
          </w:rPr>
          <w:t>(一)、建设周期</w:t>
        </w:r>
        <w:r>
          <w:tab/>
        </w:r>
        <w:r>
          <w:fldChar w:fldCharType="begin"/>
        </w:r>
        <w:r>
          <w:instrText xml:space="preserve"> PAGEREF _Toc15609 \h </w:instrText>
        </w:r>
        <w:r>
          <w:fldChar w:fldCharType="separate"/>
        </w:r>
        <w:r>
          <w:t>42</w:t>
        </w:r>
        <w:r>
          <w:fldChar w:fldCharType="end"/>
        </w:r>
      </w:hyperlink>
    </w:p>
    <w:p>
      <w:pPr>
        <w:pStyle w:val="TOC2"/>
        <w:tabs>
          <w:tab w:val="right" w:leader="dot" w:pos="8306"/>
        </w:tabs>
      </w:pPr>
      <w:hyperlink w:anchor="_Toc25843" w:history="1">
        <w:r>
          <w:rPr>
            <w:rFonts w:ascii="仿宋" w:eastAsia="仿宋" w:hAnsi="仿宋" w:cs="仿宋" w:hint="eastAsia"/>
            <w:lang w:eastAsia="zh-CN"/>
          </w:rPr>
          <w:t>(二)、建设进度</w:t>
        </w:r>
        <w:r>
          <w:tab/>
        </w:r>
        <w:r>
          <w:fldChar w:fldCharType="begin"/>
        </w:r>
        <w:r>
          <w:instrText xml:space="preserve"> PAGEREF _Toc25843 \h </w:instrText>
        </w:r>
        <w:r>
          <w:fldChar w:fldCharType="separate"/>
        </w:r>
        <w:r>
          <w:t>43</w:t>
        </w:r>
        <w:r>
          <w:fldChar w:fldCharType="end"/>
        </w:r>
      </w:hyperlink>
    </w:p>
    <w:p>
      <w:pPr>
        <w:pStyle w:val="TOC2"/>
        <w:tabs>
          <w:tab w:val="right" w:leader="dot" w:pos="8306"/>
        </w:tabs>
      </w:pPr>
      <w:hyperlink w:anchor="_Toc6514" w:history="1">
        <w:r>
          <w:rPr>
            <w:rFonts w:ascii="仿宋" w:eastAsia="仿宋" w:hAnsi="仿宋" w:cs="仿宋" w:hint="eastAsia"/>
            <w:lang w:eastAsia="zh-CN"/>
          </w:rPr>
          <w:t>(三)、进度安排注意事项</w:t>
        </w:r>
        <w:r>
          <w:tab/>
        </w:r>
        <w:r>
          <w:fldChar w:fldCharType="begin"/>
        </w:r>
        <w:r>
          <w:instrText xml:space="preserve"> PAGEREF _Toc6514 \h </w:instrText>
        </w:r>
        <w:r>
          <w:fldChar w:fldCharType="separate"/>
        </w:r>
        <w:r>
          <w:t>44</w:t>
        </w:r>
        <w:r>
          <w:fldChar w:fldCharType="end"/>
        </w:r>
      </w:hyperlink>
    </w:p>
    <w:p>
      <w:pPr>
        <w:pStyle w:val="TOC2"/>
        <w:tabs>
          <w:tab w:val="right" w:leader="dot" w:pos="8306"/>
        </w:tabs>
      </w:pPr>
      <w:hyperlink w:anchor="_Toc27997" w:history="1">
        <w:r>
          <w:rPr>
            <w:rFonts w:ascii="仿宋" w:eastAsia="仿宋" w:hAnsi="仿宋" w:cs="仿宋" w:hint="eastAsia"/>
            <w:lang w:eastAsia="zh-CN"/>
          </w:rPr>
          <w:t>(四)、人力资源配置</w:t>
        </w:r>
        <w:r>
          <w:tab/>
        </w:r>
        <w:r>
          <w:fldChar w:fldCharType="begin"/>
        </w:r>
        <w:r>
          <w:instrText xml:space="preserve"> PAGEREF _Toc27997 \h </w:instrText>
        </w:r>
        <w:r>
          <w:fldChar w:fldCharType="separate"/>
        </w:r>
        <w:r>
          <w:t>45</w:t>
        </w:r>
        <w:r>
          <w:fldChar w:fldCharType="end"/>
        </w:r>
      </w:hyperlink>
    </w:p>
    <w:p>
      <w:pPr>
        <w:pStyle w:val="TOC1"/>
        <w:tabs>
          <w:tab w:val="right" w:leader="dot" w:pos="8306"/>
        </w:tabs>
      </w:pPr>
      <w:hyperlink w:anchor="_Toc31064" w:history="1">
        <w:r>
          <w:rPr>
            <w:rFonts w:ascii="仿宋" w:eastAsia="仿宋" w:hAnsi="仿宋" w:cs="仿宋" w:hint="eastAsia"/>
            <w:lang w:eastAsia="zh-CN"/>
          </w:rPr>
          <w:t>十二、空心型镀铝玻璃纤维项目投资规划</w:t>
        </w:r>
        <w:r>
          <w:tab/>
        </w:r>
        <w:r>
          <w:fldChar w:fldCharType="begin"/>
        </w:r>
        <w:r>
          <w:instrText xml:space="preserve"> PAGEREF _Toc31064 \h </w:instrText>
        </w:r>
        <w:r>
          <w:fldChar w:fldCharType="separate"/>
        </w:r>
        <w:r>
          <w:t>46</w:t>
        </w:r>
        <w:r>
          <w:fldChar w:fldCharType="end"/>
        </w:r>
      </w:hyperlink>
    </w:p>
    <w:p>
      <w:pPr>
        <w:pStyle w:val="TOC2"/>
        <w:tabs>
          <w:tab w:val="right" w:leader="dot" w:pos="8306"/>
        </w:tabs>
      </w:pPr>
      <w:hyperlink w:anchor="_Toc27231" w:history="1">
        <w:r>
          <w:rPr>
            <w:rFonts w:ascii="仿宋" w:eastAsia="仿宋" w:hAnsi="仿宋" w:cs="仿宋" w:hint="eastAsia"/>
            <w:lang w:eastAsia="zh-CN"/>
          </w:rPr>
          <w:t>(一)、空心型镀铝玻璃纤维项目总投资估算</w:t>
        </w:r>
        <w:r>
          <w:tab/>
        </w:r>
        <w:r>
          <w:fldChar w:fldCharType="begin"/>
        </w:r>
        <w:r>
          <w:instrText xml:space="preserve"> PAGEREF _Toc27231 \h </w:instrText>
        </w:r>
        <w:r>
          <w:fldChar w:fldCharType="separate"/>
        </w:r>
        <w:r>
          <w:t>46</w:t>
        </w:r>
        <w:r>
          <w:fldChar w:fldCharType="end"/>
        </w:r>
      </w:hyperlink>
    </w:p>
    <w:p>
      <w:pPr>
        <w:pStyle w:val="TOC2"/>
        <w:tabs>
          <w:tab w:val="right" w:leader="dot" w:pos="8306"/>
        </w:tabs>
      </w:pPr>
      <w:hyperlink w:anchor="_Toc5076" w:history="1">
        <w:r>
          <w:rPr>
            <w:rFonts w:ascii="仿宋" w:eastAsia="仿宋" w:hAnsi="仿宋" w:cs="仿宋" w:hint="eastAsia"/>
            <w:lang w:eastAsia="zh-CN"/>
          </w:rPr>
          <w:t>(二)、资金筹措</w:t>
        </w:r>
        <w:r>
          <w:tab/>
        </w:r>
        <w:r>
          <w:fldChar w:fldCharType="begin"/>
        </w:r>
        <w:r>
          <w:instrText xml:space="preserve"> PAGEREF _Toc5076 \h </w:instrText>
        </w:r>
        <w:r>
          <w:fldChar w:fldCharType="separate"/>
        </w:r>
        <w:r>
          <w:t>48</w:t>
        </w:r>
        <w:r>
          <w:fldChar w:fldCharType="end"/>
        </w:r>
      </w:hyperlink>
    </w:p>
    <w:p>
      <w:pPr>
        <w:pStyle w:val="TOC1"/>
        <w:tabs>
          <w:tab w:val="right" w:leader="dot" w:pos="8306"/>
        </w:tabs>
      </w:pPr>
      <w:hyperlink w:anchor="_Toc12174" w:history="1">
        <w:r>
          <w:rPr>
            <w:rFonts w:ascii="仿宋" w:eastAsia="仿宋" w:hAnsi="仿宋" w:cs="仿宋" w:hint="eastAsia"/>
            <w:lang w:eastAsia="zh-CN"/>
          </w:rPr>
          <w:t>十三、空心型镀铝玻璃纤维项目实施保障措施</w:t>
        </w:r>
        <w:r>
          <w:tab/>
        </w:r>
        <w:r>
          <w:fldChar w:fldCharType="begin"/>
        </w:r>
        <w:r>
          <w:instrText xml:space="preserve"> PAGEREF _Toc12174 \h </w:instrText>
        </w:r>
        <w:r>
          <w:fldChar w:fldCharType="separate"/>
        </w:r>
        <w:r>
          <w:t>48</w:t>
        </w:r>
        <w:r>
          <w:fldChar w:fldCharType="end"/>
        </w:r>
      </w:hyperlink>
    </w:p>
    <w:p>
      <w:pPr>
        <w:pStyle w:val="TOC2"/>
        <w:tabs>
          <w:tab w:val="right" w:leader="dot" w:pos="8306"/>
        </w:tabs>
      </w:pPr>
      <w:hyperlink w:anchor="_Toc11012" w:history="1">
        <w:r>
          <w:rPr>
            <w:rFonts w:ascii="仿宋" w:eastAsia="仿宋" w:hAnsi="仿宋" w:cs="仿宋" w:hint="eastAsia"/>
            <w:lang w:eastAsia="zh-CN"/>
          </w:rPr>
          <w:t>(一)、空心型镀铝玻璃纤维项目实施保障机制</w:t>
        </w:r>
        <w:r>
          <w:tab/>
        </w:r>
        <w:r>
          <w:fldChar w:fldCharType="begin"/>
        </w:r>
        <w:r>
          <w:instrText xml:space="preserve"> PAGEREF _Toc11012 \h </w:instrText>
        </w:r>
        <w:r>
          <w:fldChar w:fldCharType="separate"/>
        </w:r>
        <w:r>
          <w:t>48</w:t>
        </w:r>
        <w:r>
          <w:fldChar w:fldCharType="end"/>
        </w:r>
      </w:hyperlink>
    </w:p>
    <w:p>
      <w:pPr>
        <w:pStyle w:val="TOC2"/>
        <w:tabs>
          <w:tab w:val="right" w:leader="dot" w:pos="8306"/>
        </w:tabs>
      </w:pPr>
      <w:hyperlink w:anchor="_Toc18403" w:history="1">
        <w:r>
          <w:rPr>
            <w:rFonts w:ascii="仿宋" w:eastAsia="仿宋" w:hAnsi="仿宋" w:cs="仿宋" w:hint="eastAsia"/>
            <w:lang w:eastAsia="zh-CN"/>
          </w:rPr>
          <w:t>(二)、空心型镀铝玻璃纤维项目法律合规要求</w:t>
        </w:r>
        <w:r>
          <w:tab/>
        </w:r>
        <w:r>
          <w:fldChar w:fldCharType="begin"/>
        </w:r>
        <w:r>
          <w:instrText xml:space="preserve"> PAGEREF _Toc18403 \h </w:instrText>
        </w:r>
        <w:r>
          <w:fldChar w:fldCharType="separate"/>
        </w:r>
        <w:r>
          <w:t>52</w:t>
        </w:r>
        <w:r>
          <w:fldChar w:fldCharType="end"/>
        </w:r>
      </w:hyperlink>
    </w:p>
    <w:p>
      <w:pPr>
        <w:pStyle w:val="TOC2"/>
        <w:tabs>
          <w:tab w:val="right" w:leader="dot" w:pos="8306"/>
        </w:tabs>
      </w:pPr>
      <w:hyperlink w:anchor="_Toc4594" w:history="1">
        <w:r>
          <w:rPr>
            <w:rFonts w:ascii="仿宋" w:eastAsia="仿宋" w:hAnsi="仿宋" w:cs="仿宋" w:hint="eastAsia"/>
            <w:lang w:eastAsia="zh-CN"/>
          </w:rPr>
          <w:t>(三)、空心型镀铝玻璃纤维项目合同管理与法律事务</w:t>
        </w:r>
        <w:r>
          <w:tab/>
        </w:r>
        <w:r>
          <w:fldChar w:fldCharType="begin"/>
        </w:r>
        <w:r>
          <w:instrText xml:space="preserve"> PAGEREF _Toc4594 \h </w:instrText>
        </w:r>
        <w:r>
          <w:fldChar w:fldCharType="separate"/>
        </w:r>
        <w:r>
          <w:t>57</w:t>
        </w:r>
        <w:r>
          <w:fldChar w:fldCharType="end"/>
        </w:r>
      </w:hyperlink>
    </w:p>
    <w:p>
      <w:pPr>
        <w:pStyle w:val="TOC2"/>
        <w:tabs>
          <w:tab w:val="right" w:leader="dot" w:pos="8306"/>
        </w:tabs>
      </w:pPr>
      <w:hyperlink w:anchor="_Toc9838" w:history="1">
        <w:r>
          <w:rPr>
            <w:rFonts w:ascii="仿宋" w:eastAsia="仿宋" w:hAnsi="仿宋" w:cs="仿宋" w:hint="eastAsia"/>
            <w:lang w:eastAsia="zh-CN"/>
          </w:rPr>
          <w:t>(四)、空心型镀铝玻璃纤维项目知识产权保护策略</w:t>
        </w:r>
        <w:r>
          <w:tab/>
        </w:r>
        <w:r>
          <w:fldChar w:fldCharType="begin"/>
        </w:r>
        <w:r>
          <w:instrText xml:space="preserve"> PAGEREF _Toc9838 \h </w:instrText>
        </w:r>
        <w:r>
          <w:fldChar w:fldCharType="separate"/>
        </w:r>
        <w:r>
          <w:t>63</w:t>
        </w:r>
        <w:r>
          <w:fldChar w:fldCharType="end"/>
        </w:r>
      </w:hyperlink>
    </w:p>
    <w:p>
      <w:pPr>
        <w:pStyle w:val="TOC1"/>
        <w:tabs>
          <w:tab w:val="right" w:leader="dot" w:pos="8306"/>
        </w:tabs>
      </w:pPr>
      <w:hyperlink w:anchor="_Toc21235" w:history="1">
        <w:r>
          <w:rPr>
            <w:rFonts w:ascii="仿宋" w:eastAsia="仿宋" w:hAnsi="仿宋" w:cs="仿宋" w:hint="eastAsia"/>
            <w:lang w:eastAsia="zh-CN"/>
          </w:rPr>
          <w:t>十四、空心型镀铝玻璃纤维项目变更管理</w:t>
        </w:r>
        <w:r>
          <w:tab/>
        </w:r>
        <w:r>
          <w:fldChar w:fldCharType="begin"/>
        </w:r>
        <w:r>
          <w:instrText xml:space="preserve"> PAGEREF _Toc21235 \h </w:instrText>
        </w:r>
        <w:r>
          <w:fldChar w:fldCharType="separate"/>
        </w:r>
        <w:r>
          <w:t>66</w:t>
        </w:r>
        <w:r>
          <w:fldChar w:fldCharType="end"/>
        </w:r>
      </w:hyperlink>
    </w:p>
    <w:p>
      <w:pPr>
        <w:pStyle w:val="TOC2"/>
        <w:tabs>
          <w:tab w:val="right" w:leader="dot" w:pos="8306"/>
        </w:tabs>
      </w:pPr>
      <w:hyperlink w:anchor="_Toc2472" w:history="1">
        <w:r>
          <w:rPr>
            <w:rFonts w:ascii="仿宋" w:eastAsia="仿宋" w:hAnsi="仿宋" w:cs="仿宋" w:hint="eastAsia"/>
            <w:lang w:eastAsia="zh-CN"/>
          </w:rPr>
          <w:t>(一)、变更申请与评估</w:t>
        </w:r>
        <w:r>
          <w:tab/>
        </w:r>
        <w:r>
          <w:fldChar w:fldCharType="begin"/>
        </w:r>
        <w:r>
          <w:instrText xml:space="preserve"> PAGEREF _Toc2472 \h </w:instrText>
        </w:r>
        <w:r>
          <w:fldChar w:fldCharType="separate"/>
        </w:r>
        <w:r>
          <w:t>66</w:t>
        </w:r>
        <w:r>
          <w:fldChar w:fldCharType="end"/>
        </w:r>
      </w:hyperlink>
    </w:p>
    <w:p>
      <w:pPr>
        <w:pStyle w:val="TOC2"/>
        <w:tabs>
          <w:tab w:val="right" w:leader="dot" w:pos="8306"/>
        </w:tabs>
      </w:pPr>
      <w:hyperlink w:anchor="_Toc554" w:history="1">
        <w:r>
          <w:rPr>
            <w:rFonts w:ascii="仿宋" w:eastAsia="仿宋" w:hAnsi="仿宋" w:cs="仿宋" w:hint="eastAsia"/>
            <w:lang w:eastAsia="zh-CN"/>
          </w:rPr>
          <w:t>(二)、变更实施与控制</w:t>
        </w:r>
        <w:r>
          <w:tab/>
        </w:r>
        <w:r>
          <w:fldChar w:fldCharType="begin"/>
        </w:r>
        <w:r>
          <w:instrText xml:space="preserve"> PAGEREF _Toc554 \h </w:instrText>
        </w:r>
        <w:r>
          <w:fldChar w:fldCharType="separate"/>
        </w:r>
        <w:r>
          <w:t>66</w:t>
        </w:r>
        <w:r>
          <w:fldChar w:fldCharType="end"/>
        </w:r>
      </w:hyperlink>
    </w:p>
    <w:p>
      <w:pPr>
        <w:pStyle w:val="TOC1"/>
        <w:tabs>
          <w:tab w:val="right" w:leader="dot" w:pos="8306"/>
        </w:tabs>
      </w:pPr>
      <w:hyperlink w:anchor="_Toc3702" w:history="1">
        <w:r>
          <w:rPr>
            <w:rFonts w:ascii="仿宋" w:eastAsia="仿宋" w:hAnsi="仿宋" w:cs="仿宋" w:hint="eastAsia"/>
            <w:lang w:eastAsia="zh-CN"/>
          </w:rPr>
          <w:t>十五、空心型镀铝玻璃纤维项目工程方案分析</w:t>
        </w:r>
        <w:r>
          <w:tab/>
        </w:r>
        <w:r>
          <w:fldChar w:fldCharType="begin"/>
        </w:r>
        <w:r>
          <w:instrText xml:space="preserve"> PAGEREF _Toc3702 \h </w:instrText>
        </w:r>
        <w:r>
          <w:fldChar w:fldCharType="separate"/>
        </w:r>
        <w:r>
          <w:t>67</w:t>
        </w:r>
        <w:r>
          <w:fldChar w:fldCharType="end"/>
        </w:r>
      </w:hyperlink>
    </w:p>
    <w:p>
      <w:pPr>
        <w:pStyle w:val="TOC2"/>
        <w:tabs>
          <w:tab w:val="right" w:leader="dot" w:pos="8306"/>
        </w:tabs>
      </w:pPr>
      <w:hyperlink w:anchor="_Toc25865" w:history="1">
        <w:r>
          <w:rPr>
            <w:rFonts w:ascii="仿宋" w:eastAsia="仿宋" w:hAnsi="仿宋" w:cs="仿宋" w:hint="eastAsia"/>
            <w:lang w:eastAsia="zh-CN"/>
          </w:rPr>
          <w:t>(一)、建筑工程设计原则</w:t>
        </w:r>
        <w:r>
          <w:tab/>
        </w:r>
        <w:r>
          <w:fldChar w:fldCharType="begin"/>
        </w:r>
        <w:r>
          <w:instrText xml:space="preserve"> PAGEREF _Toc25865 \h </w:instrText>
        </w:r>
        <w:r>
          <w:fldChar w:fldCharType="separate"/>
        </w:r>
        <w:r>
          <w:t>67</w:t>
        </w:r>
        <w:r>
          <w:fldChar w:fldCharType="end"/>
        </w:r>
      </w:hyperlink>
    </w:p>
    <w:p>
      <w:pPr>
        <w:pStyle w:val="TOC2"/>
        <w:tabs>
          <w:tab w:val="right" w:leader="dot" w:pos="8306"/>
        </w:tabs>
      </w:pPr>
      <w:hyperlink w:anchor="_Toc6167" w:history="1">
        <w:r>
          <w:rPr>
            <w:rFonts w:ascii="仿宋" w:eastAsia="仿宋" w:hAnsi="仿宋" w:cs="仿宋" w:hint="eastAsia"/>
            <w:lang w:eastAsia="zh-CN"/>
          </w:rPr>
          <w:t>(二)、土建工程建设指标</w:t>
        </w:r>
        <w:r>
          <w:tab/>
        </w:r>
        <w:r>
          <w:fldChar w:fldCharType="begin"/>
        </w:r>
        <w:r>
          <w:instrText xml:space="preserve"> PAGEREF _Toc6167 \h </w:instrText>
        </w:r>
        <w:r>
          <w:fldChar w:fldCharType="separate"/>
        </w:r>
        <w:r>
          <w:t>70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5740"/>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8103"/>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28709"/>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空心型镀铝玻璃纤维项目的主要产品是XXXX，预计年产值为XXX万元。这一产品在市场中占据着重要的地位，其广泛的应用范围使得该空心型镀铝玻璃纤维项目的市场前景非常广阔。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空心型镀铝玻璃纤维项目的xxx产品作为重要的原材料之一，将在多个领域发挥关键作用。其在建筑、交通、能源等方面的广泛应用将为整个产业链提供强大的支持，形成产业协同效应。空心型镀铝玻璃纤维项目的年产值XXX万XXX万XXX万万元不仅反映了其在市场上的巨大潜力，更预示着它对国民经济的积极贡献。这种关联度高、涉及面广的产业关系，使得该空心型镀铝玻璃纤维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17322"/>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空心型镀铝玻璃纤维项目总征地面积为XXXX平方米，相当于约XX.XX亩，其中净用地面积为XXXX平方米，红线范围内相当于约XX.XX亩。这一用地规模充分考虑了空心型镀铝玻璃纤维项目的建设需求，保障了空心型镀铝玻璃纤维项目在合适的空间内得以充分发展。空心型镀铝玻璃纤维项目规划的总建筑面积为XXXX平方米，其中主体工程建设占XXXX平方米，计容建筑面积达XXXX平方米。预计建筑工程的投资将达到XXXX万元，为空心型镀铝玻璃纤维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空心型镀铝玻璃纤维项目计划购置的设备共计XXXX台（套），设备购置费用为XXXX万元。这一设备购置计划充分考虑到空心型镀铝玻璃纤维项目的生产需求和技术要求，确保了空心型镀铝玻璃纤维项目在生产运营中具备先进的技术装备和高效的生产能力。设备的合理配置将为空心型镀铝玻璃纤维项目的正常运作和未来的产能提升奠定坚实基础。</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空心型镀铝玻璃纤维项目计划总投资为XXXX万元，预计年实现营业收入为XXXX万元。这一产能规模的设定旨在确保空心型镀铝玻璃纤维项目能够在投资与回报之间取得平衡，实现长期可持续的发展。空心型镀铝玻璃纤维项目的总投资充分考虑到各个方面的需求，包括用地建设、设备购置等多个环节，以确保空心型镀铝玻璃纤维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23243"/>
      <w:r>
        <w:rPr>
          <w:rFonts w:ascii="仿宋" w:eastAsia="仿宋" w:hAnsi="仿宋" w:cs="仿宋" w:hint="eastAsia"/>
          <w:sz w:val="28"/>
          <w:lang w:eastAsia="zh-CN"/>
        </w:rPr>
        <w:t>二、工艺说明</w:t>
      </w:r>
      <w:bookmarkEnd w:id="5"/>
    </w:p>
    <w:p>
      <w:pPr>
        <w:pStyle w:val="Heading2"/>
        <w:rPr>
          <w:rFonts w:ascii="仿宋" w:eastAsia="仿宋" w:hAnsi="仿宋" w:cs="仿宋" w:hint="eastAsia"/>
          <w:lang w:eastAsia="zh-CN"/>
        </w:rPr>
      </w:pPr>
      <w:bookmarkStart w:id="6" w:name="_Toc32333"/>
      <w:r>
        <w:rPr>
          <w:rFonts w:ascii="仿宋" w:eastAsia="仿宋" w:hAnsi="仿宋" w:cs="仿宋" w:hint="eastAsia"/>
          <w:lang w:eastAsia="zh-CN"/>
        </w:rPr>
        <w:t>(一)、技术管理特点</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空心型镀铝玻璃纤维项目的技术管理特点体现在其创新导向。通过引入最先进的技术趋势和解决方案，空心型镀铝玻璃纤维项目致力于提升科技含量、提高质量和效率水平。这意味着我们将采用最新的工具和方法，确保空心型镀铝玻璃纤维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空心型镀铝玻璃纤维项目技术管理的显著特征。通过整合不同领域的技术资源，我们实现了跨学科的协同工作。这有助于优化技术架构，提高整体效能。此外，整合性策略还促进了不同技术团队之间的紧密沟通和高效合作，确保空心型镀铝玻璃纤维项目各方面的技术都能得到协同发展。</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空心型镀铝玻璃纤维项目所采用的技术。通过不断优化技术方案，空心型镀铝玻璃纤维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空心型镀铝玻璃纤维项目团队将在空心型镀铝玻璃纤维项目初期识别可能的技术风险，并采取相应的预防和应对措施。通过建立健全的风险评估机制，空心型镀铝玻璃纤维项目能够在实施过程中及时发现并解决潜在的技术问题，保障空心型镀铝玻璃纤维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空心型镀铝玻璃纤维项目中，技术将成为空心型镀铝玻璃纤维项目成功的有力支持。这一深度剖析揭示了技术管理在空心型镀铝玻璃纤维项目实施中的关键作用，为空心型镀铝玻璃纤维项目的技术基础奠定了坚实的基础。</w:t>
      </w:r>
    </w:p>
    <w:p>
      <w:pPr>
        <w:pStyle w:val="Heading2"/>
        <w:ind w:firstLine="560" w:firstLineChars="200"/>
        <w:rPr>
          <w:rFonts w:ascii="仿宋" w:eastAsia="仿宋" w:hAnsi="仿宋" w:cs="仿宋" w:hint="eastAsia"/>
          <w:sz w:val="28"/>
          <w:lang w:eastAsia="zh-CN"/>
        </w:rPr>
      </w:pPr>
      <w:bookmarkStart w:id="7" w:name="_Toc16202"/>
      <w:r>
        <w:rPr>
          <w:rFonts w:ascii="仿宋" w:eastAsia="仿宋" w:hAnsi="仿宋" w:cs="仿宋" w:hint="eastAsia"/>
          <w:sz w:val="28"/>
          <w:lang w:eastAsia="zh-CN"/>
        </w:rPr>
        <w:t>(二)、空心型镀铝玻璃纤维项目工艺技术设计方案</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空心型镀铝玻璃纤维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空心型镀铝玻璃纤维项目将严格按照相关行业规范要求进行组织。通过有效控制产品质量，空心型镀铝玻璃纤维项目将致力于为顾客提供优质的空心型镀铝玻璃纤维项目产品和良好的服务。这体现了空心型镀铝玻璃纤维项目对于生产活动合规性和质量标准的高度重视，为空心型镀铝玻璃纤维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空心型镀铝玻璃纤维项目注重生态效益和清洁生产原则。空心型镀铝玻璃纤维项目建设将紧密结合地方特色经济发展，与社会经济发展规划和区域环境保护规划方案相协调一致。通过与当地区域自然生态系统的结合，空心型镀铝玻璃纤维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空心型镀铝玻璃纤维项目产品具有多样化的客户需求和个性化的特点。因此，空心型镀铝玻璃纤维项目产品规格品种多样，且单批生产数量较小。为满足这一特点，空心型镀铝玻璃纤维项目承办单位将建设先进的柔性制造生产线。通过广泛应用柔性制造技术，空心型镀铝玻璃纤维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空心型镀铝玻璃纤维项目采用的技术具有较高的技术含量和自动化水平，处于国内先进水平。这一技术选用不仅体现了对生产效率、质量和环境友好性的高标准要求，同时为空心型镀铝玻璃纤维项目的可持续发展奠定了坚实的基础。</w:t>
      </w:r>
    </w:p>
    <w:p>
      <w:pPr>
        <w:pStyle w:val="Heading2"/>
        <w:ind w:firstLine="560" w:firstLineChars="200"/>
        <w:rPr>
          <w:rFonts w:ascii="仿宋" w:eastAsia="仿宋" w:hAnsi="仿宋" w:cs="仿宋" w:hint="eastAsia"/>
          <w:sz w:val="28"/>
          <w:lang w:eastAsia="zh-CN"/>
        </w:rPr>
      </w:pPr>
      <w:bookmarkStart w:id="8" w:name="_Toc1845"/>
      <w:r>
        <w:rPr>
          <w:rFonts w:ascii="仿宋" w:eastAsia="仿宋" w:hAnsi="仿宋" w:cs="仿宋" w:hint="eastAsia"/>
          <w:sz w:val="28"/>
          <w:lang w:eastAsia="zh-CN"/>
        </w:rPr>
        <w:t>(三)、设备选型方案</w:t>
      </w:r>
      <w:bookmarkEnd w:id="8"/>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为确保空心型镀铝玻璃纤维项目的高效生产和技术实施，我们制定了一套精心设计的设备选型方案，以满足空心型镀铝玻璃纤维项目生产、质量和环保的要求。该方案的主要特点如下：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空心型镀铝玻璃纤维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针对空心型镀铝玻璃纤维项目产品的多样性和小批量生产的特点，我们将建设柔性制造生产线。通过在设备选型中考虑柔性制造技术，可以灵活应对不同产品规格和生产需求，实现生产线的高度灵活性和适应性。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9" w:name="_Toc9854"/>
      <w:r>
        <w:rPr>
          <w:rFonts w:ascii="仿宋" w:eastAsia="仿宋" w:hAnsi="仿宋" w:cs="仿宋" w:hint="eastAsia"/>
          <w:sz w:val="28"/>
          <w:lang w:eastAsia="zh-CN"/>
        </w:rPr>
        <w:t>三、空心型镀铝玻璃纤维项目建设单位说明</w:t>
      </w:r>
      <w:bookmarkEnd w:id="9"/>
    </w:p>
    <w:p>
      <w:pPr>
        <w:pStyle w:val="Heading2"/>
        <w:rPr>
          <w:rFonts w:ascii="仿宋" w:eastAsia="仿宋" w:hAnsi="仿宋" w:cs="仿宋" w:hint="eastAsia"/>
          <w:lang w:eastAsia="zh-CN"/>
        </w:rPr>
      </w:pPr>
      <w:bookmarkStart w:id="10" w:name="_Toc23671"/>
      <w:r>
        <w:rPr>
          <w:rFonts w:ascii="仿宋" w:eastAsia="仿宋" w:hAnsi="仿宋" w:cs="仿宋" w:hint="eastAsia"/>
          <w:lang w:eastAsia="zh-CN"/>
        </w:rPr>
        <w:t>(一)、空心型镀铝玻璃纤维项目承办单位基本情况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1" w:name="_Toc21570"/>
      <w:r>
        <w:rPr>
          <w:rFonts w:ascii="仿宋" w:eastAsia="仿宋" w:hAnsi="仿宋" w:cs="仿宋" w:hint="eastAsia"/>
          <w:sz w:val="28"/>
          <w:lang w:eastAsia="zh-CN"/>
        </w:rPr>
        <w:t>(二)、公司经济效益分析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作为空心型镀铝玻璃纤维项目承办单位的XXXX，我们着眼于实现可持续的经济效益。通过技术创新和解决方案的提供，公司预计在空心型镀铝玻璃纤维项目执行期间将获得可观的收入增长。这一收入来源主要包括空心型镀铝玻璃纤维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同时，我们注重成本控制和效率提升，以确保空心型镀铝玻璃纤维项目的可持续盈利。透过精细的管理和资源优化，公司期望实现空心型镀铝玻璃纤维项目利润最大化。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空心型镀铝玻璃纤维项目实施进行全面的投资评估，包括空心型镀铝玻璃纤维项目启动阶段的资金投入和后续运营成本。通过对空心型镀铝玻璃纤维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空心型镀铝玻璃纤维项目实施过程中具备足够的资金流动性，公司将进行详尽的现金流分析。这包括资金需求的合理预测、空心型镀铝玻璃纤维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2" w:name="_Toc24625"/>
      <w:r>
        <w:rPr>
          <w:rFonts w:ascii="仿宋" w:eastAsia="仿宋" w:hAnsi="仿宋" w:cs="仿宋" w:hint="eastAsia"/>
          <w:sz w:val="28"/>
          <w:lang w:eastAsia="zh-CN"/>
        </w:rPr>
        <w:t>四、空心型镀铝玻璃纤维项目概论</w:t>
      </w:r>
      <w:bookmarkEnd w:id="12"/>
    </w:p>
    <w:p>
      <w:pPr>
        <w:pStyle w:val="Heading2"/>
        <w:rPr>
          <w:rFonts w:ascii="仿宋" w:eastAsia="仿宋" w:hAnsi="仿宋" w:cs="仿宋" w:hint="eastAsia"/>
          <w:lang w:eastAsia="zh-CN"/>
        </w:rPr>
      </w:pPr>
      <w:bookmarkStart w:id="13" w:name="_Toc24867"/>
      <w:r>
        <w:rPr>
          <w:rFonts w:ascii="仿宋" w:eastAsia="仿宋" w:hAnsi="仿宋" w:cs="仿宋" w:hint="eastAsia"/>
          <w:lang w:eastAsia="zh-CN"/>
        </w:rPr>
        <w:t>(一)、空心型镀铝玻璃纤维项目概况</w:t>
      </w:r>
      <w:bookmarkEnd w:id="13"/>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空心型镀铝玻璃纤维项目的起源追溯至对市场的深入洞察。市场的不断演变与变革为空心型镀铝玻璃纤维项目提供了难得的机遇。当前市场存在的需求缺口和变革的大环境共同构成了空心型镀铝玻璃纤维项目的背景。这个空心型镀铝玻璃纤维项目旨在充分利用市场机遇，填补行业中尚未满足的需求，为客户提供全新的解决方案。市场的变革和需求的增长使得这个空心型镀铝玻璃纤维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空心型镀铝玻璃纤维项目名称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空心型镀铝玻璃纤维项目正式命名为空心型镀铝玻璃纤维。这个名称不仅仅是一个标识，更代表了空心型镀铝玻璃纤维项目的核心理念和愿景。它蕴含着空心型镀铝玻璃纤维项目所要解决问题的关键字，具有强烈的表达和辨识度，为空心型镀铝玻璃纤维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空心型镀铝玻璃纤维项目目标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空心型镀铝玻璃纤维项目的核心目标是提供一种全新、高效的解决方案，满足客户日益增长的需求。空心型镀铝玻璃纤维项目追求的不仅仅是满足市场需求，更是在市场中获得卓越的竞争优势。通过不断提升产品或服务的质量和创新水平，空心型镀铝玻璃纤维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空心型镀铝玻璃纤维项目范围</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空心型镀铝玻璃纤维项目全面涵盖了产品研发、制造、市场推广和售后服务，确保从产品设计到最终用户体验的全方位关注。这一全面的空心型镀铝玻璃纤维项目范围是为了确保空心型镀铝玻璃纤维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空心型镀铝玻璃纤维项目时间表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空心型镀铝玻璃纤维项目计划在未来18个月内完成，包括研发、测试、市场试点和正式推出等不同阶段。这个时间表的合理设计是为了确保空心型镀铝玻璃纤维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空心型镀铝玻璃纤维项目预算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空心型镀铝玻璃纤维项目总预算估算为XX百万美元，主要分配在研发、市场推广、人员培训和运营等方面。这一充足的预算为空心型镀铝玻璃纤维项目提供了充足的资源，确保空心型镀铝玻璃纤维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空心型镀铝玻璃纤维项目风险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空心型镀铝玻璃纤维项目可能面临的风险包括市场接受度低、技术难题、竞争激烈等。空心型镀铝玻璃纤维项目团队已经制定了相应的风险应对计划，通过前瞻性的风险管理，确保空心型镀铝玻璃纤维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空心型镀铝玻璃纤维项目团队</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空心型镀铝玻璃纤维项目汇聚了一支经验丰富、多领域专业素养的核心团队，确保空心型镀铝玻璃纤维项目在各个方面都能拥有高水平的执行力。团队的协同作战是空心型镀铝玻璃纤维项目成功的关键因素之一。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空心型镀铝玻璃纤维项目背景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空心型镀铝玻璃纤维项目的背景根植于市场对更高效、创新产品的渴望，同时也受到科技发展对行业格局的深刻改变的影响。这为空心型镀铝玻璃纤维项目提供了广阔的发展空间和市场需求。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空心型镀铝玻璃纤维项目现状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截至目前，空心型镀铝玻璃纤维项目已完成市场调研和技术验证，取得了初步的成功。这为空心型镀铝玻璃纤维项目在未来的发展奠定了坚实的基础，为更远大的目标打下了坚实的基石。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4" w:name="_Toc13308"/>
      <w:r>
        <w:rPr>
          <w:rFonts w:ascii="仿宋" w:eastAsia="仿宋" w:hAnsi="仿宋" w:cs="仿宋" w:hint="eastAsia"/>
          <w:sz w:val="28"/>
          <w:lang w:eastAsia="zh-CN"/>
        </w:rPr>
        <w:t>(二)、空心型镀铝玻璃纤维项目目标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keyword》空心型镀铝玻璃纤维项目首要业务目标是在市场中占据有利地位，实现产品/服务的成功推广和销售。通过不断提升产品质量、创新性，空心型镀铝玻璃纤维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在科技迅速发展的时代，空心型镀铝玻璃纤维项目着眼于技术创新。通过持续的研发和技术升级，空心型镀铝玻璃纤维项目旨在推出更具创新性的产品或服务，以满足市场对新鲜、先进解决方案的需求。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为了建立可持续的客户关系，空心型镀铝玻璃纤维项目设定了客户满意度目标。通过提供卓越的产品质量和优质的客户服务，空心型镀铝玻璃纤维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空心型镀铝玻璃纤维项目注重社会责任和可持续发展。通过实施环保、社会责任空心型镀铝玻璃纤维项目，空心型镀铝玻璃纤维项目致力于在经济发展的同时保护环境，促进社会公平，实现可持续经营。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空心型镀铝玻璃纤维项目的团队是实现目标的核心驱动力。因此，空心型镀铝玻璃纤维项目设定了团队发展目标，包括提升团队成员的专业技能、培养领导力，以及搭建协同高效的团队工作氛围。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5" w:name="_Toc11924"/>
      <w:r>
        <w:rPr>
          <w:rFonts w:ascii="仿宋" w:eastAsia="仿宋" w:hAnsi="仿宋" w:cs="仿宋" w:hint="eastAsia"/>
          <w:sz w:val="28"/>
          <w:lang w:eastAsia="zh-CN"/>
        </w:rPr>
        <w:t>(三)、空心型镀铝玻璃纤维项目提出的理由</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2. 空心型镀铝玻璃纤维项目提出的理由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空心型镀铝玻璃纤维项目的提出源于对市场机遇的深刻洞察。当前市场中存在的需求缺口和行业发展趋势表明，有巨大的商业机会等待被开发。通过准确捕捉市场机遇，空心型镀铝玻璃纤维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空心型镀铝玻璃纤维项目的理念基于对技术创新的信仰。通过持续的研发和技术投入，空心型镀铝玻璃纤维项目有望推出更具创新性的产品或服务。在科技飞速发展的当下，空心型镀铝玻璃纤维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空心型镀铝玻璃纤维项目的提出是为了增强企业的行业竞争力。通过提升产品或服务的质量和独特性，空心型镀铝玻璃纤维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空心型镀铝玻璃纤维项目响应了消费者需求的变化。随着社会和科技的不断发展，消费者对产品和服务的需求也在发生变化。通过深入了解并及时回应消费者的新需求，空心型镀铝玻璃纤维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空心型镀铝玻璃纤维项目的提出是企业战略发展规划的一部分。在面对日益激烈的市场竞争和不断变化的商业环境中，空心型镀铝玻璃纤维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空心型镀铝玻璃纤维项目的提出不仅仅是基于商业考量，还注重社会责任。通过推出环保、社会责任等方面的空心型镀铝玻璃纤维项目，空心型镀铝玻璃纤维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空心型镀铝玻璃纤维项目的提出反映了对利益相关者期望的关注。包括客户、员工、投资者等利益相关者在企业发展中都有着各自的期望，空心型镀铝玻璃纤维项目力求在满足这些期望的同时，取得更大的共赢。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6" w:name="_Toc18646"/>
      <w:r>
        <w:rPr>
          <w:rFonts w:ascii="仿宋" w:eastAsia="仿宋" w:hAnsi="仿宋" w:cs="仿宋" w:hint="eastAsia"/>
          <w:sz w:val="28"/>
          <w:lang w:eastAsia="zh-CN"/>
        </w:rPr>
        <w:t>(四)、空心型镀铝玻璃纤维项目意义</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在实施空心型镀铝玻璃纤维项目的过程中，我们不仅仅是在追逐商业成功，更是为企业和社会的多个层面创造了深远的意义。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空心型镀铝玻璃纤维项目的首要意义在于提升企业的市场竞争力。通过持续的创新和对产品质量的高标准要求，空心型镀铝玻璃纤维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空心型镀铝玻璃纤维项目的推进将促使行业技术水平的提升。通过引入先进技术和创新性解决方案，空心型镀铝玻璃纤维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空心型镀铝玻璃纤维项目不仅创造了大量就业机会，提高了就业水平，还注重社会责任和环保。通过参与社会公益事业和推动环保空心型镀铝玻璃纤维项目，空心型镀铝玻璃纤维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综合而言，空心型镀铝玻璃纤维项目意义重大，不仅推动了企业的发展，也为行业和社会的进步贡献了积极力量。这是一个全面而深刻的影响，将在未来产生可持续的正面效应。</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https://d.book118.com/417051105054006054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空心型镀铝玻璃纤维项目计划设计方案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空心型镀铝玻璃纤维项目计划设计方案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空心型镀铝玻璃纤维项目计划设计方案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空心型镀铝玻璃纤维项目计划设计方案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空心型镀铝玻璃纤维项目计划设计方案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空心型镀铝玻璃纤维项目计划设计方案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空心型镀铝玻璃纤维项目计划设计方案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空心型镀铝玻璃纤维项目计划设计方案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空心型镀铝玻璃纤维项目计划设计方案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空心型镀铝玻璃纤维项目计划设计方案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空心型镀铝玻璃纤维项目计划设计方案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空心型镀铝玻璃纤维项目计划设计方案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空心型镀铝玻璃纤维项目计划设计方案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空心型镀铝玻璃纤维项目计划设计方案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空心型镀铝玻璃纤维项目计划设计方案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空心型镀铝玻璃纤维项目计划设计方案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空心型镀铝玻璃纤维项目计划设计方案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2351D3D"/>
    <w:rsid w:val="02351D3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1705110505400605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2024-02-29T01:36:00Z</dcterms:created>
  <dcterms:modified xsi:type="dcterms:W3CDTF">2024-02-29T01:36:29Z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EE682CC8C6BA45C9A51EA233D4A022B1_11</vt:lpwstr>
  </property>
  <property fmtid="{D5CDD505-2E9C-101B-9397-08002B2CF9AE}" pid="3" name="KSOProductBuildVer">
    <vt:lpwstr>2052-12.1.0.16388</vt:lpwstr>
  </property>
</Properties>
</file>