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浙江省衢州市2022年中考数学试卷</w:t>
      </w:r>
    </w:p>
    <w:tbl>
      <w:tblPr>
        <w:tblStyle w:val="TableNormal"/>
        <w:tblW w:w="963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463"/>
      </w:tblGrid>
      <w:tr>
        <w:tblPrEx>
          <w:tblW w:w="9638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463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一、选择题（本题共有10小题，每小题3分，共30分）(共10题；共30分)</w:t>
            </w:r>
          </w:p>
        </w:tc>
      </w:tr>
      <w:tr>
        <w:tblPrEx>
          <w:tblW w:w="96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463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下列图形是中心对称图形的是（　　）  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440055" cy="4064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490855" cy="4064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457200" cy="406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440055" cy="4229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42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【解答】解：A、此图形不是中心对称图形，故A不符合题意；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B、此图形是中心对称图形，故B符合题意；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C、此图形是轴对称图形，不是中心对称图形，故C不符合题意；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D、此图形不是中心对称图形，故D不符合题意；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【分析】中心对称图形是图形绕某一点旋转180°后与原来的图形完全重合，再对各选项逐一判断.</w:t>
      </w:r>
    </w:p>
    <w:p>
      <w:pPr>
        <w:spacing w:line="360" w:lineRule="auto"/>
        <w:ind w:left="0"/>
        <w:jc w:val="left"/>
      </w:pPr>
      <w:r>
        <w:t>2．（3分）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计算结果等于2的是（　　）  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|−2|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−|2|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(−2)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sup>
        </m:sSup>
      </m:oMath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【解答】解：A、|-2|=2，故A符合题意；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B、-|2|=-2，故B不符合题意；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，故C不符合题意；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D、（-2）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=1，故D不符合题意；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  <w:bookmarkStart w:id="0" w:name="_GoBack"/>
      <w:bookmarkEnd w:id="0"/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【分析】利用绝对值的性质，可对A，B作出判断；利用负整数指数幂的性质进行计算，可对C作出判断；再根据任何不等于0的零次幂为1，可对D作出判断.</w:t>
      </w:r>
    </w:p>
    <w:p>
      <w:pPr>
        <w:spacing w:line="360" w:lineRule="auto"/>
        <w:ind w:left="0"/>
        <w:jc w:val="left"/>
        <w:textAlignment w:val="center"/>
      </w:pPr>
      <w:r>
        <w:t>3．（3分）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在平面直角坐标系中，点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P(−1,−2)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位于 </w:t>
      </w:r>
      <m:oMath>
        <m:r>
          <w:rPr>
            <w:rFonts w:ascii="Cambria Math" w:hAnsi="Cambria Math"/>
            <w:sz w:val="22"/>
            <w:szCs w:val="22"/>
            <w:lang w:eastAsia="zh-CN"/>
          </w:rPr>
          <m:t>(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　　 </w:t>
      </w:r>
      <m:oMath>
        <m:r>
          <w:rPr>
            <w:rFonts w:ascii="Cambria Math" w:hAnsi="Cambria Math"/>
            <w:sz w:val="22"/>
            <w:szCs w:val="22"/>
            <w:lang w:eastAsia="zh-CN"/>
          </w:rPr>
          <m:t>)</m:t>
        </m:r>
      </m:oMath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A．第一象限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B．第二象限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C．第三象限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D．第四象限</w:t>
      </w:r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【解答】解：在平面直角坐标系中，点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P(−1,−2)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位于第三象限，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 C ．</w:t>
      </w:r>
    </w:p>
    <w:p>
      <w:pPr>
        <w:spacing w:line="360" w:lineRule="auto"/>
        <w:ind w:left="0"/>
        <w:jc w:val="left"/>
        <w:sectPr>
          <w:headerReference w:type="default" r:id="rId8"/>
          <w:footerReference w:type="default" r:id="rId9"/>
          <w:pgSz w:w="11906" w:h="16838"/>
          <w:pgMar w:top="1134" w:right="1134" w:bottom="1134" w:left="1134" w:header="851" w:footer="992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【分析】根据第三象限内的点的横坐标小于零，纵坐标小于零，可得答案．</w:t>
      </w:r>
    </w:p>
    <w:p>
      <w:pPr>
        <w:spacing w:line="360" w:lineRule="auto"/>
        <w:ind w:left="0"/>
        <w:jc w:val="left"/>
      </w:pPr>
      <w:r>
        <w:t>4．（3分）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如图是某品牌运动服的S号，M号，L号，XL号的销售情况统计图，则厂家应生产最多的型号为（　　）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94510" cy="15576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A．S号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B．M号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C．L号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D．XL号</w:t>
      </w:r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32％＞26％＞24％＞18％，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厂家应生产最多的型号为M号.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【分析】利用扇形统计图，比较各个型号的运动服所占的比例，可得答案.</w:t>
      </w:r>
    </w:p>
    <w:p>
      <w:pPr>
        <w:spacing w:line="360" w:lineRule="auto"/>
        <w:ind w:left="0"/>
        <w:jc w:val="left"/>
      </w:pPr>
      <w:r>
        <w:t>5．（3分）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线段a、b、c首尾顺次相接组成三角形，若a=1，b=3，则c的长度可以是（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D．6</w:t>
      </w:r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>
          <w:rPr>
            <w:rFonts w:ascii="Cambria Math" w:hAnsi="Cambria Math"/>
            <w:sz w:val="22"/>
            <w:szCs w:val="22"/>
            <w:lang w:eastAsia="zh-CN"/>
          </w:rPr>
          <m:t>a=1，b=3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b−a&lt;c&lt;a+b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即：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2&lt;c&lt;4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c的长度可能为3．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【分析】利用三角形两边之和大于第三边，两边只差小于第三边列不等式，可得到c的取值范围，再观察各选项中的数据，可得c的长度.</w:t>
      </w:r>
    </w:p>
    <w:p>
      <w:pPr>
        <w:spacing w:line="360" w:lineRule="auto"/>
        <w:ind w:left="0"/>
        <w:jc w:val="left"/>
      </w:pPr>
      <w:r>
        <w:t>6．（3分）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某班环保小组收集废旧电池，数据统计如下表．问1节5号电池和1节7号电池的质量分别是多少？设1节5号电池的质量为x克，1节7号电池的质量为y克，列方程组，由消元法可得x的值为（　　）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496"/>
        <w:gridCol w:w="2496"/>
        <w:gridCol w:w="235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　</w:t>
            </w:r>
          </w:p>
        </w:tc>
        <w:tc>
          <w:tcPr>
            <w:tcW w:w="24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5号电池（节）</w:t>
            </w:r>
          </w:p>
        </w:tc>
        <w:tc>
          <w:tcPr>
            <w:tcW w:w="24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7号电池（节）</w:t>
            </w:r>
          </w:p>
        </w:tc>
        <w:tc>
          <w:tcPr>
            <w:tcW w:w="23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总质量（克）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第一天</w:t>
            </w:r>
          </w:p>
        </w:tc>
        <w:tc>
          <w:tcPr>
            <w:tcW w:w="24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  <w:tc>
          <w:tcPr>
            <w:tcW w:w="24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  <w:tc>
          <w:tcPr>
            <w:tcW w:w="23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第二天</w:t>
            </w:r>
          </w:p>
        </w:tc>
        <w:tc>
          <w:tcPr>
            <w:tcW w:w="24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</w:t>
            </w:r>
          </w:p>
        </w:tc>
        <w:tc>
          <w:tcPr>
            <w:tcW w:w="24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  <w:tc>
          <w:tcPr>
            <w:tcW w:w="23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96</w:t>
            </w:r>
          </w:p>
        </w:tc>
      </w:tr>
    </w:tbl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  <w:sectPr>
          <w:headerReference w:type="default" r:id="rId11"/>
          <w:footerReference w:type="default" r:id="rId12"/>
          <w:type w:val="nextPage"/>
          <w:pgSz w:w="11906" w:h="16838"/>
          <w:pgMar w:top="1134" w:right="1134" w:bottom="1134" w:left="1134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A．12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C．24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D．26</w:t>
      </w:r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【解答】解：根据题意得</w:t>
      </w:r>
      <w:r>
        <w:br/>
      </w:r>
      <m:oMathPara>
        <m:oMath>
          <m:d>
            <m:dPr>
              <m:begChr m:val="{"/>
              <m:endChr m:val=""/>
              <m:sepChr m:val=","/>
            </m:dPr>
            <m:e>
              <m:eqArr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2x+2y=72①</m:t>
                  </m:r>
                </m:e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3x+2y=96②</m:t>
                  </m:r>
                </m:e>
              </m:eqArr>
            </m:e>
          </m:d>
        </m:oMath>
      </m:oMathPara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由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-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得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x=24.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【分析】利用表中数据，可知2×1节5号电池的质量+2×1节7号电池的质量=72；3×1节5号电池的质量+2×1节7号电池的质量=96；列方程组，然后求出x的值.</w:t>
      </w:r>
    </w:p>
    <w:p>
      <w:pPr>
        <w:spacing w:line="360" w:lineRule="auto"/>
        <w:ind w:left="0"/>
        <w:jc w:val="left"/>
        <w:textAlignment w:val="center"/>
      </w:pPr>
      <w:r>
        <w:t>7．（3分）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不等式组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3x−2&lt;2（x+1）</m:t>
                </m:r>
              </m:e>
              <m:e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x−1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&gt;1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>，的解集是（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x&lt;3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B．无解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2&lt;x&lt;4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3&lt;x&lt;4</m:t>
        </m:r>
      </m:oMath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3x−2&lt;2（x+1）①</m:t>
                </m:r>
              </m:e>
              <m:e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x−1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&gt;1②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由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得：3x-2x＜2+2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x＜4；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由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得：x-1＞2，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x＞3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不等式组的解集为3＜x＜4.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【分析】分别求出不等式组中的每一个不等式的解集，再确定出不等式组的解集.</w:t>
      </w:r>
    </w:p>
    <w:p>
      <w:pPr>
        <w:spacing w:line="360" w:lineRule="auto"/>
        <w:ind w:left="0"/>
        <w:jc w:val="left"/>
        <w:sectPr>
          <w:headerReference w:type="default" r:id="rId13"/>
          <w:footerReference w:type="default" r:id="rId14"/>
          <w:type w:val="nextPage"/>
          <w:pgSz w:w="11906" w:h="16838"/>
          <w:pgMar w:top="1134" w:right="1134" w:bottom="1134" w:left="1134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8．（3分）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西周数学家商高总结了用“矩”（如图1）测量物高的方法：把矩的两边放置成如图2的位置，从矩的一端A（人眼）望点E，使视线通过点C，记人站立的位置为点B，量出BG长，即可算得物高EG．令BG=x（m）， EG=y（m），若a=30cm，b=60cm，AB=1.6m，则y关于x的函数表达式为（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844800" cy="16764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448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x+1.6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y=2x+1.6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1800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+1.6</m:t>
        </m:r>
      </m:oMath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CD⊥AF，EG⊥AF，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CD∥EF，∠AFG=∠G=∠B=90°，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四边形ABGF是矩形，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AB=GF=1.6，BG=AF=x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△ACD∽△AEF，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AF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CD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EF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m:oMathPara>
        <m:oMath>
          <m:f>
            <m:num>
              <m:r>
                <w:rPr>
                  <w:rFonts w:ascii="Cambria Math" w:hAnsi="Cambria Math"/>
                  <w:sz w:val="30"/>
                  <w:szCs w:val="30"/>
                  <w:lang w:eastAsia="zh-CN"/>
                </w:rPr>
                <m:t>60</m:t>
              </m:r>
            </m:num>
            <m:den>
              <m:r>
                <w:rPr>
                  <w:rFonts w:ascii="Cambria Math" w:hAnsi="Cambria Math"/>
                  <w:sz w:val="30"/>
                  <w:szCs w:val="30"/>
                  <w:lang w:eastAsia="zh-CN"/>
                </w:rPr>
                <m:t>x</m:t>
              </m:r>
            </m:den>
          </m:f>
          <m:r>
            <w:rPr>
              <w:rFonts w:ascii="Cambria Math" w:hAnsi="Cambria Math"/>
              <w:sz w:val="22"/>
              <w:szCs w:val="22"/>
              <w:lang w:eastAsia="zh-CN"/>
            </w:rPr>
            <m:t>=</m:t>
          </m:r>
          <m:f>
            <m:num>
              <m:r>
                <w:rPr>
                  <w:rFonts w:ascii="Cambria Math" w:hAnsi="Cambria Math"/>
                  <w:sz w:val="30"/>
                  <w:szCs w:val="30"/>
                  <w:lang w:eastAsia="zh-CN"/>
                </w:rPr>
                <m:t>30</m:t>
              </m:r>
            </m:num>
            <m:den>
              <m:r>
                <w:rPr>
                  <w:rFonts w:ascii="Cambria Math" w:hAnsi="Cambria Math"/>
                  <w:sz w:val="30"/>
                  <w:szCs w:val="30"/>
                  <w:lang w:eastAsia="zh-CN"/>
                </w:rPr>
                <m:t>y−1.6</m:t>
              </m:r>
            </m:den>
          </m:f>
        </m:oMath>
      </m:oMathPara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解之：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x+1.6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垂直的定义可证得∠AFG=∠G=∠B=90°，可推出四边形ABGF是矩形，路矩形的性质可得到GF，AF的长；同时可证得CD∥EF，由此可证得△ACD∽△AEF，利用相似三角形的对应边成比例可得到关于x，y的方程，解方程用含x的代数式表示出y.</w:t>
      </w:r>
    </w:p>
    <w:p>
      <w:pPr>
        <w:spacing w:line="360" w:lineRule="auto"/>
        <w:ind w:left="0"/>
        <w:jc w:val="left"/>
        <w:textAlignment w:val="center"/>
      </w:pPr>
      <w:r>
        <w:t>9．（3分）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如图，在△ABC中，AB=AC，∠B=36°．分别以点A，C为圆心，大于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的长为半径画弧，两弧相交于点D，E，作直线DE分别交AC，BC于点F，G．以G为圆心，GC长为半径画弧，交BC于点H，连结AG，AH．则下列说法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错误</w:t>
      </w:r>
      <w:r>
        <w:rPr>
          <w:rFonts w:ascii="Times New Roman" w:hAnsi="Times New Roman"/>
          <w:b w:val="0"/>
          <w:i w:val="0"/>
          <w:color w:val="000000"/>
          <w:sz w:val="22"/>
        </w:rPr>
        <w:t>的是（　　）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16"/>
          <w:footerReference w:type="default" r:id="rId17"/>
          <w:type w:val="nextPage"/>
          <w:pgSz w:w="11906" w:h="16838"/>
          <w:pgMar w:top="1134" w:right="1134" w:bottom="1134" w:left="1134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1946910" cy="12020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AG=CG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∠B=2∠HAB</m:t>
        </m:r>
      </m:oMath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△CAH≅△BAG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G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=CG⋅CB</m:t>
        </m:r>
      </m:oMath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19"/>
          <w:footerReference w:type="default" r:id="rId20"/>
          <w:type w:val="nextPage"/>
          <w:pgSz w:w="11906" w:h="16838"/>
          <w:pgMar w:top="1134" w:right="1134" w:bottom="1134" w:left="1134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【解答】解：由作图可知DE垂直平分AC，GH=GC，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AG=CG，AF=CF，故A不符合题意；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GF是△ACH的中位线，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FG∥AH，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AH⊥AC，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∠CAH=90°，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AB=AC，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∠B=∠C=36°，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∠AHC=90°-36°=54°，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∠HAB=∠AHC-∠B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∠HAB=54°-36°=18°，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∠B=2∠HAB，故B不符合题意；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AG=CG，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∠C=∠GAC=36°，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∠AGB=∠C+∠GAC=72°，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∠BAG=180°-2×36°-36°=72°，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∠AGB=∠BAG，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AB=BG，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△ABG是等腰三角形，△ACH是直角三角形，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△ABG和△ACH不可能全等，故C不符合题意；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∠GCA=∠ACB，∠CAG=∠B，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△CAG∽△CBA，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CG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AC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CA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CB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=CG·CB，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AB=BG=AC，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BG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=CG·CB，故D不符合题意；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由作图可知DE垂直平分AC，GH=GC，利用垂直平分线的性质可证得AG=CG，AF=CF，可对A作出判断；易证GF是△ACH的中位线，可得到FG∥AH，由此可求出∠CAH的度数，利用三角形的内角和定理和等腰三角形的性质求出∠AHC的度数，利用三角形的外角的性质可求出∠HAB的度数，可对B作出判断；再求出∠AGB和∠BAG的度数，可证得△ABG是等腰三角形，而△ACH是直角三角形，可对C作出判断；利用有两组对应角分别相等的两三角形相似，可证得△CAG∽△CBA，利用相似三角形的对应边成比例及AB=BG=AC，可对D作出判断.</w:t>
      </w:r>
    </w:p>
    <w:p>
      <w:pPr>
        <w:spacing w:line="360" w:lineRule="auto"/>
        <w:ind w:left="0"/>
        <w:jc w:val="left"/>
        <w:textAlignment w:val="center"/>
      </w:pPr>
      <w:r>
        <w:t>10．（3分）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已知二次函数</w:t>
      </w:r>
      <m:oMath>
        <m:r>
          <w:rPr>
            <w:rFonts w:ascii="Cambria Math" w:hAnsi="Cambria Math"/>
            <w:sz w:val="22"/>
            <w:szCs w:val="22"/>
            <w:lang w:eastAsia="zh-CN"/>
          </w:rPr>
          <m:t>y=a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(x−1)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−a(a≠0)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，当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−1≤x≤4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时，y的最小值为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，则a的值为（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或4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或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或4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或4</w:t>
      </w:r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【解答】解：y＝a（x−1）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−a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此抛物线的对称轴为直线x＝1，顶点坐标为（1，−a），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当a＞0时，在−1≤x≤4，函数有最小值−a，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y的最小值为−4，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−a＝−4，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a＝4；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当a＜0时，在−1≤x≤4，当x＝4时，函数有最小值，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9a−a＝−4，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解得a＝−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综上所述：a的值为4或−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函数解析式可得到抛物线的对称轴及顶点坐标；再分情况讨论：当a＞0时，在−1≤x≤4，函数有最小值−a；当a＜0时，在−1≤x≤4，当x＝4时，函数有最小值为-4；分别得到关于a的方程，解方程求出a的值.</w:t>
      </w:r>
    </w:p>
    <w:tbl>
      <w:tblPr>
        <w:tblStyle w:val="TableNormal"/>
        <w:tblW w:w="963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463"/>
      </w:tblGrid>
      <w:tr>
        <w:tblPrEx>
          <w:tblW w:w="9638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463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二、填空题（本题共有6小题，每小题4分，共24分）(共6题；共24分)</w:t>
            </w:r>
          </w:p>
        </w:tc>
      </w:tr>
      <w:tr>
        <w:tblPrEx>
          <w:tblW w:w="96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463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e>
            </m:rad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.  </w:t>
      </w:r>
    </w:p>
    <w:p>
      <w:pPr>
        <w:spacing w:line="360" w:lineRule="auto"/>
        <w:ind w:left="0"/>
        <w:jc w:val="left"/>
        <w:sectPr>
          <w:headerReference w:type="default" r:id="rId21"/>
          <w:footerReference w:type="default" r:id="rId22"/>
          <w:type w:val="nextPage"/>
          <w:pgSz w:w="11906" w:h="16838"/>
          <w:pgMar w:top="1134" w:right="1134" w:bottom="1134" w:left="1134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2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e>
            </m:rad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2，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故答案为：2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【分析】根据二次根式的性质计算即可.</w:t>
      </w:r>
    </w:p>
    <w:p>
      <w:pPr>
        <w:spacing w:line="360" w:lineRule="auto"/>
        <w:ind w:left="0"/>
        <w:jc w:val="left"/>
        <w:textAlignment w:val="center"/>
      </w:pPr>
      <w:r>
        <w:t>12．（4分）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不透明袋子里装有仅颜色不同的 4 个白球和2个红球，从袋子中随机摸出一球，“摸出红球”的概率是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【答案】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不透明袋子里装有仅颜色不同的 4 个白球和2个红球，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（摸出一个球是红球）</w:t>
      </w:r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【分析】根据题意可知一共有6种结果数，摸出一个球是红球的有2种情况，再利用概率公式进行计算.</w:t>
      </w:r>
    </w:p>
    <w:p>
      <w:pPr>
        <w:spacing w:line="360" w:lineRule="auto"/>
        <w:ind w:left="0"/>
        <w:jc w:val="left"/>
        <w:textAlignment w:val="center"/>
      </w:pPr>
      <w:r>
        <w:t>13．（4分）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如图，AB切⊙O于点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，AO的延长线交⊙O于点C，连接BC，若∠A=40°，则∠C的度数为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99310" cy="135445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99733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25°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4"/>
          <w:footerReference w:type="default" r:id="rId25"/>
          <w:type w:val="nextPage"/>
          <w:pgSz w:w="11906" w:h="16838"/>
          <w:pgMar w:top="1134" w:right="1134" w:bottom="1134" w:left="1134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【解答】解：连接OB，</w:t>
      </w:r>
      <w:r>
        <w:br/>
      </w:r>
      <w:r>
        <w:drawing>
          <wp:inline distT="0" distB="0" distL="0" distR="0">
            <wp:extent cx="1438910" cy="12700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AB是圆O的切线，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OB⊥AB，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∠OBA=90°，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∠BOA=90°-∠A=90°-40°=50°，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OB=OC，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∠C=∠CBO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∠AOB=∠C+∠CBO=2∠C=50°，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∠C=25°.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故答案为：25°.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【分析】连接OB，利用切线的性质可证得∠OBA=90°，利用直角三角形的两锐角互余，可求出∠BOA的度数；利用等边对等角可证得∠C=∠CBO；再利用三角形的外角的性质，可求出∠C的度数.</w:t>
      </w:r>
    </w:p>
    <w:p>
      <w:pPr>
        <w:spacing w:line="360" w:lineRule="auto"/>
        <w:ind w:left="0"/>
        <w:jc w:val="left"/>
        <w:textAlignment w:val="center"/>
      </w:pPr>
      <w:r>
        <w:t>14．（4分）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将一个容积为360cm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的包装盒剪开铺平，纸样如图所示．利用容积列出图中x（cm）满足的一元二次方程：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（不必化简）．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28800" cy="14224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【答案】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20−2x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·x·15=360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【解答】解：根据题意得长方体的长为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20−2x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cm，宽为xcm，高为1.5cm，列方程为：</w:t>
      </w:r>
    </w:p>
    <w:p>
      <w:pPr>
        <w:spacing w:line="360" w:lineRule="auto"/>
        <w:ind w:left="0"/>
        <w:jc w:val="left"/>
        <w:textAlignment w:val="center"/>
      </w:pP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20−2x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·x·15=360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20−2x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·x·15=360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【分析】观察长方体的展开图可知此长方体的长，宽，高，再利用长方体的容积为360cm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，可得到关于x的方程.</w:t>
      </w:r>
    </w:p>
    <w:p>
      <w:pPr>
        <w:spacing w:line="360" w:lineRule="auto"/>
        <w:ind w:left="0"/>
        <w:jc w:val="left"/>
        <w:textAlignment w:val="center"/>
      </w:pPr>
      <w:r>
        <w:t>15．（4分）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如图，在△ABC中，边AB在x轴上，边AC交y轴于点E．反比例函数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(x&gt;0)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的图象恰好经过点C，与边BC交于点D．若AE=CE，CD=2BD，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△ABC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=6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，则k=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02055" cy="9988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【答案】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</w:p>
    <w:p>
      <w:pPr>
        <w:spacing w:line="360" w:lineRule="auto"/>
        <w:ind w:left="0"/>
        <w:jc w:val="left"/>
        <w:textAlignment w:val="center"/>
        <w:sectPr>
          <w:headerReference w:type="default" r:id="rId29"/>
          <w:footerReference w:type="default" r:id="rId30"/>
          <w:type w:val="nextPage"/>
          <w:pgSz w:w="11906" w:h="16838"/>
          <w:pgMar w:top="1134" w:right="1134" w:bottom="1134" w:left="1134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【解答】解：过点C作CM⊥x轴于点M，过点D作DN⊥x轴于点N，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456055" cy="128651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点C在反比例函数图象上，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设点C</w:t>
      </w:r>
      <m:oMath>
        <m:d>
          <m:dPr>
            <m:sepChr m:val=","/>
          </m:d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m，</m:t>
            </m:r>
            <m:f>
              <m:num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k</m:t>
                </m:r>
              </m:num>
              <m:den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m</m:t>
                </m:r>
              </m:den>
            </m:f>
          </m:e>
        </m:d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MO=m，CM=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m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CM∥DN∥OE，AE=CE，CD=2BD，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OA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OM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AE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EC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BN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BM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DN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CM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CB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OA=OM=m，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DN=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3m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3m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解之：x=3m，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ON=3m，MN=3m-m=2m，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BN=m，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AB=m+m+2m+m=5m，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△ABC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=6=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×5m×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m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解之：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k=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故答案为：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【分析】过点C作CM⊥x轴于点M，过点D作DN⊥x轴于点N，设点C</w:t>
      </w:r>
      <m:oMath>
        <m:d>
          <m:dPr>
            <m:sepChr m:val=","/>
          </m:d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m，</m:t>
            </m:r>
            <m:f>
              <m:num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k</m:t>
                </m:r>
              </m:num>
              <m:den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m</m:t>
                </m:r>
              </m:den>
            </m:f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>，可得到OM，CM的长；再利用CM∥DN∥OE，AE=CE，CD=2BD，利用平行线分线段成比例定理可表示出OA，DN的长，由此可得到关于x的方程，解方程表示出x，即可表示出ON，MN，BN，AB的长，然后利用△ABC的面积为6，可求出k的值.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2"/>
          <w:footerReference w:type="default" r:id="rId33"/>
          <w:type w:val="nextPage"/>
          <w:pgSz w:w="11906" w:h="16838"/>
          <w:pgMar w:top="1134" w:right="1134" w:bottom="1134" w:left="1134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t>16．（4分）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希腊数学家海伦给出了挖掘直线隧道的方法：如图，A，B是两侧山脚的入口，从B出发任作线段BC，过C作CD⊥BC，然后依次作垂线段DE，EF，FG，GH，直到接近点A，作AJ⊥GH于点J．每条线段可测量，长度如图所示．分别在BC，AJ上任选点M，N，作MQ⊥BC，NP⊥AJ，使得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PN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AN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QM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BM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=k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，此时点P，A，B，Q共线．挖隧道时始终能看见P，Q处的标志即可．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421255" cy="20656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206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（1）（2分）</w:t>
      </w:r>
      <m:oMath>
        <m:r>
          <w:rPr>
            <w:rFonts w:ascii="Cambria Math" w:hAnsi="Cambria Math"/>
            <w:sz w:val="22"/>
            <w:szCs w:val="22"/>
            <w:lang w:eastAsia="zh-CN"/>
          </w:rPr>
          <m:t>CD−EF−GJ=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km．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（2）（2分）</w:t>
      </w:r>
      <m:oMath>
        <m:r>
          <w:rPr>
            <w:rFonts w:ascii="Cambria Math" w:hAnsi="Cambria Math"/>
            <w:sz w:val="22"/>
            <w:szCs w:val="22"/>
            <w:lang w:eastAsia="zh-CN"/>
          </w:rPr>
          <m:t>k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（1）1.8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13</m:t>
            </m:r>
          </m:den>
        </m:f>
      </m:oMath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【解答】（1）CD−EF−GJ＝5.5−1−2.7＝1.8（km）； 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5"/>
          <w:footerReference w:type="default" r:id="rId36"/>
          <w:type w:val="nextPage"/>
          <w:pgSz w:w="11906" w:h="16838"/>
          <w:pgMar w:top="1134" w:right="1134" w:bottom="1134" w:left="1134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故答案为：1.8.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（2）连接AB，过点A作AZ⊥CB，交CB的延长线于点Z，</w:t>
      </w:r>
      <w:r>
        <w:br/>
      </w:r>
      <w:r>
        <w:drawing>
          <wp:inline distT="0" distB="0" distL="0" distR="0">
            <wp:extent cx="3048000" cy="267525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67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AZ＝CD−EF−GJ＝1.8，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BZ＝DE＋FG−CB−AJ＝4.9＋3.1−3−2.4＝2.6，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点P，A，B，Q共线，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∠MBQ＝∠ZBA，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又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∠BMQ＝∠BZA＝90°，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△BMQ∽△BZA，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QM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BM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＝k＝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AZ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BZ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＝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1.8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2.6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＝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【分析】（1）观察图形可得到CD，EF，GL的长，然后代入计算求出CD−EF−GJ的值.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连接AB，过点A作AZ⊥CB，交CB的延长线于点Z．利用图中数据求出AZ，BZ的长；利用点P，A，B，Q共线，利用对顶角相等，可证得∠MBQ=∠ZBA，利用有两组对应角分别相等的两三角形相似，可证得△BMQ∽△BZA，利用相似三角形的对应边成比例，可求出k的值.</w:t>
      </w:r>
    </w:p>
    <w:tbl>
      <w:tblPr>
        <w:tblStyle w:val="TableNormal"/>
        <w:tblW w:w="963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463"/>
      </w:tblGrid>
      <w:tr>
        <w:tblPrEx>
          <w:tblW w:w="9638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463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三、解答题（本题共有8小题，第17~19小题每小题6分，第20~21小题每小题8分，第22~23小题每小题10分，第24小题12分，共66分，请务必写出解答过程）(共8题；共66分)</w:t>
            </w:r>
          </w:p>
        </w:tc>
      </w:tr>
      <w:tr>
        <w:tblPrEx>
          <w:tblW w:w="96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463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17．（6分）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（1）（3分）因式分解：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（2）（3分）化简：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a−1</m:t>
            </m:r>
          </m:num>
          <m:den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30"/>
                <w:lang w:eastAsia="zh-CN"/>
              </w:rPr>
              <m:t>−1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a+1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（1）解：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−1=(a+1)(a−1)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（2）解：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a−1</m:t>
            </m:r>
          </m:num>
          <m:den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30"/>
                <w:lang w:eastAsia="zh-CN"/>
              </w:rPr>
              <m:t>−1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a+1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a−1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(a+1)(a−1)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a+1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a+1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a+1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a+1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【分析】（1）观察此多项式的特点：有两项，都能写成平方形式且符号相反，因此利用平方差公式分解因式.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（2）先将分子分母中能分解因式的分解因式，进行约分；再通分，转化为同分母分式的加法，然后利用同分母分式相加，分母不变，把分子相加减.</w:t>
      </w:r>
    </w:p>
    <w:p>
      <w:pPr>
        <w:spacing w:line="360" w:lineRule="auto"/>
        <w:ind w:left="0"/>
        <w:jc w:val="left"/>
        <w:textAlignment w:val="center"/>
      </w:pPr>
      <w:r>
        <w:t>18．（6分）</w:t>
      </w:r>
      <w:r>
        <w:rPr>
          <w:rFonts w:ascii="Times New Roman" w:hAnsi="Times New Roman"/>
          <w:b w:val="0"/>
          <w:i w:val="0"/>
          <w:color w:val="000000"/>
          <w:sz w:val="22"/>
        </w:rPr>
        <w:t>已知：如图，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∠1=∠2，∠3=∠4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．求证：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AB=AD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20800" cy="94805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证明：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∠3=∠4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∠ACB+∠3=180°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∠ACD+∠4=180°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∠ACB=∠ACD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https://d.book118.com/417136036062006030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40"/>
      <w:footerReference w:type="default" r:id="rId41"/>
      <w:type w:val="nextPage"/>
      <w:pgSz w:w="11906" w:h="16838"/>
      <w:pgMar w:top="1134" w:right="1134" w:bottom="1134" w:left="1134" w:header="851" w:footer="992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530734"/>
    <w:rsid w:val="0071385B"/>
    <w:rsid w:val="007E26CD"/>
    <w:rsid w:val="008F3083"/>
    <w:rsid w:val="00BE4FA2"/>
    <w:rsid w:val="795E4090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image" Target="media/image6.png" /><Relationship Id="rId16" Type="http://schemas.openxmlformats.org/officeDocument/2006/relationships/header" Target="header4.xml" /><Relationship Id="rId17" Type="http://schemas.openxmlformats.org/officeDocument/2006/relationships/footer" Target="footer4.xml" /><Relationship Id="rId18" Type="http://schemas.openxmlformats.org/officeDocument/2006/relationships/image" Target="media/image7.png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image" Target="media/image8.png" /><Relationship Id="rId24" Type="http://schemas.openxmlformats.org/officeDocument/2006/relationships/header" Target="header7.xml" /><Relationship Id="rId25" Type="http://schemas.openxmlformats.org/officeDocument/2006/relationships/footer" Target="footer7.xml" /><Relationship Id="rId26" Type="http://schemas.openxmlformats.org/officeDocument/2006/relationships/image" Target="media/image9.png" /><Relationship Id="rId27" Type="http://schemas.openxmlformats.org/officeDocument/2006/relationships/image" Target="media/image10.png" /><Relationship Id="rId28" Type="http://schemas.openxmlformats.org/officeDocument/2006/relationships/image" Target="media/image11.png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image" Target="media/image12.png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image" Target="media/image13.png" /><Relationship Id="rId35" Type="http://schemas.openxmlformats.org/officeDocument/2006/relationships/header" Target="header10.xml" /><Relationship Id="rId36" Type="http://schemas.openxmlformats.org/officeDocument/2006/relationships/footer" Target="footer10.xml" /><Relationship Id="rId37" Type="http://schemas.openxmlformats.org/officeDocument/2006/relationships/image" Target="media/image14.png" /><Relationship Id="rId38" Type="http://schemas.openxmlformats.org/officeDocument/2006/relationships/image" Target="media/image15.png" /><Relationship Id="rId39" Type="http://schemas.openxmlformats.org/officeDocument/2006/relationships/hyperlink" Target="https://d.book118.com/417136036062006030" TargetMode="External" /><Relationship Id="rId4" Type="http://schemas.openxmlformats.org/officeDocument/2006/relationships/image" Target="media/image1.png" /><Relationship Id="rId40" Type="http://schemas.openxmlformats.org/officeDocument/2006/relationships/header" Target="header11.xml" /><Relationship Id="rId41" Type="http://schemas.openxmlformats.org/officeDocument/2006/relationships/footer" Target="footer11.xm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0</Words>
  <Characters>0</Characters>
  <Application>Microsoft Office Word</Application>
  <DocSecurity>0</DocSecurity>
  <Lines>0</Lines>
  <Paragraphs>0</Paragraphs>
  <ScaleCrop>false</ScaleCrop>
  <Company>思高达-在线组卷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浙江省衢州市2022年中考数学试卷</dc:title>
  <dc:creator>www.zujuan.com</dc:creator>
  <cp:lastModifiedBy>未命名</cp:lastModifiedBy>
  <cp:revision>2</cp:revision>
  <dcterms:created xsi:type="dcterms:W3CDTF">2021-12-20T01:40:00Z</dcterms:created>
  <dcterms:modified xsi:type="dcterms:W3CDTF">2022-09-16T22:07:22Z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BE053081516045FC8D36F8FA218671B5</vt:lpwstr>
  </property>
  <property fmtid="{D5CDD505-2E9C-101B-9397-08002B2CF9AE}" pid="3" name="KSOProductBuildVer">
    <vt:lpwstr>2052-11.1.0.12358</vt:lpwstr>
  </property>
</Properties>
</file>