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交通运输自动化监测与管理系统项目规划设计纲要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92" w:history="1">
        <w:r>
          <w:rPr>
            <w:rFonts w:ascii="仿宋" w:eastAsia="仿宋" w:hAnsi="仿宋" w:cs="仿宋" w:hint="eastAsia"/>
            <w:lang w:eastAsia="zh-CN"/>
          </w:rPr>
          <w:t>序言</w:t>
        </w:r>
        <w:r>
          <w:tab/>
        </w:r>
        <w:r>
          <w:fldChar w:fldCharType="begin"/>
        </w:r>
        <w:r>
          <w:instrText xml:space="preserve"> PAGEREF _Toc3992 \h </w:instrText>
        </w:r>
        <w:r>
          <w:fldChar w:fldCharType="separate"/>
        </w:r>
        <w:r>
          <w:t>3</w:t>
        </w:r>
        <w:r>
          <w:fldChar w:fldCharType="end"/>
        </w:r>
      </w:hyperlink>
    </w:p>
    <w:p>
      <w:pPr>
        <w:pStyle w:val="TOC1"/>
        <w:tabs>
          <w:tab w:val="right" w:leader="dot" w:pos="8306"/>
        </w:tabs>
      </w:pPr>
      <w:hyperlink w:anchor="_Toc5704" w:history="1">
        <w:r>
          <w:rPr>
            <w:rFonts w:ascii="仿宋" w:eastAsia="仿宋" w:hAnsi="仿宋" w:cs="仿宋" w:hint="eastAsia"/>
            <w:lang w:eastAsia="zh-CN"/>
          </w:rPr>
          <w:t>一、工艺说明</w:t>
        </w:r>
        <w:r>
          <w:tab/>
        </w:r>
        <w:r>
          <w:fldChar w:fldCharType="begin"/>
        </w:r>
        <w:r>
          <w:instrText xml:space="preserve"> PAGEREF _Toc5704 \h </w:instrText>
        </w:r>
        <w:r>
          <w:fldChar w:fldCharType="separate"/>
        </w:r>
        <w:r>
          <w:t>3</w:t>
        </w:r>
        <w:r>
          <w:fldChar w:fldCharType="end"/>
        </w:r>
      </w:hyperlink>
    </w:p>
    <w:p>
      <w:pPr>
        <w:pStyle w:val="TOC2"/>
        <w:tabs>
          <w:tab w:val="right" w:leader="dot" w:pos="8306"/>
        </w:tabs>
      </w:pPr>
      <w:hyperlink w:anchor="_Toc223" w:history="1">
        <w:r>
          <w:rPr>
            <w:rFonts w:ascii="仿宋" w:eastAsia="仿宋" w:hAnsi="仿宋" w:cs="仿宋" w:hint="eastAsia"/>
            <w:lang w:eastAsia="zh-CN"/>
          </w:rPr>
          <w:t>(一)、技术管理特点</w:t>
        </w:r>
        <w:r>
          <w:tab/>
        </w:r>
        <w:r>
          <w:fldChar w:fldCharType="begin"/>
        </w:r>
        <w:r>
          <w:instrText xml:space="preserve"> PAGEREF _Toc223 \h </w:instrText>
        </w:r>
        <w:r>
          <w:fldChar w:fldCharType="separate"/>
        </w:r>
        <w:r>
          <w:t>3</w:t>
        </w:r>
        <w:r>
          <w:fldChar w:fldCharType="end"/>
        </w:r>
      </w:hyperlink>
    </w:p>
    <w:p>
      <w:pPr>
        <w:pStyle w:val="TOC2"/>
        <w:tabs>
          <w:tab w:val="right" w:leader="dot" w:pos="8306"/>
        </w:tabs>
      </w:pPr>
      <w:hyperlink w:anchor="_Toc24532" w:history="1">
        <w:r>
          <w:rPr>
            <w:rFonts w:ascii="仿宋" w:eastAsia="仿宋" w:hAnsi="仿宋" w:cs="仿宋" w:hint="eastAsia"/>
            <w:lang w:eastAsia="zh-CN"/>
          </w:rPr>
          <w:t>(二)、交通运输自动化监测与管理系统项目工艺技术设计方案</w:t>
        </w:r>
        <w:r>
          <w:tab/>
        </w:r>
        <w:r>
          <w:fldChar w:fldCharType="begin"/>
        </w:r>
        <w:r>
          <w:instrText xml:space="preserve"> PAGEREF _Toc24532 \h </w:instrText>
        </w:r>
        <w:r>
          <w:fldChar w:fldCharType="separate"/>
        </w:r>
        <w:r>
          <w:t>4</w:t>
        </w:r>
        <w:r>
          <w:fldChar w:fldCharType="end"/>
        </w:r>
      </w:hyperlink>
    </w:p>
    <w:p>
      <w:pPr>
        <w:pStyle w:val="TOC2"/>
        <w:tabs>
          <w:tab w:val="right" w:leader="dot" w:pos="8306"/>
        </w:tabs>
      </w:pPr>
      <w:hyperlink w:anchor="_Toc22197" w:history="1">
        <w:r>
          <w:rPr>
            <w:rFonts w:ascii="仿宋" w:eastAsia="仿宋" w:hAnsi="仿宋" w:cs="仿宋" w:hint="eastAsia"/>
            <w:lang w:eastAsia="zh-CN"/>
          </w:rPr>
          <w:t>(三)、设备选型方案</w:t>
        </w:r>
        <w:r>
          <w:tab/>
        </w:r>
        <w:r>
          <w:fldChar w:fldCharType="begin"/>
        </w:r>
        <w:r>
          <w:instrText xml:space="preserve"> PAGEREF _Toc22197 \h </w:instrText>
        </w:r>
        <w:r>
          <w:fldChar w:fldCharType="separate"/>
        </w:r>
        <w:r>
          <w:t>6</w:t>
        </w:r>
        <w:r>
          <w:fldChar w:fldCharType="end"/>
        </w:r>
      </w:hyperlink>
    </w:p>
    <w:p>
      <w:pPr>
        <w:pStyle w:val="TOC1"/>
        <w:tabs>
          <w:tab w:val="right" w:leader="dot" w:pos="8306"/>
        </w:tabs>
      </w:pPr>
      <w:hyperlink w:anchor="_Toc9991" w:history="1">
        <w:r>
          <w:rPr>
            <w:rFonts w:ascii="仿宋" w:eastAsia="仿宋" w:hAnsi="仿宋" w:cs="仿宋" w:hint="eastAsia"/>
            <w:lang w:eastAsia="zh-CN"/>
          </w:rPr>
          <w:t>二、交通运输自动化监测与管理系统项目绩效评估</w:t>
        </w:r>
        <w:r>
          <w:tab/>
        </w:r>
        <w:r>
          <w:fldChar w:fldCharType="begin"/>
        </w:r>
        <w:r>
          <w:instrText xml:space="preserve"> PAGEREF _Toc9991 \h </w:instrText>
        </w:r>
        <w:r>
          <w:fldChar w:fldCharType="separate"/>
        </w:r>
        <w:r>
          <w:t>7</w:t>
        </w:r>
        <w:r>
          <w:fldChar w:fldCharType="end"/>
        </w:r>
      </w:hyperlink>
    </w:p>
    <w:p>
      <w:pPr>
        <w:pStyle w:val="TOC2"/>
        <w:tabs>
          <w:tab w:val="right" w:leader="dot" w:pos="8306"/>
        </w:tabs>
      </w:pPr>
      <w:hyperlink w:anchor="_Toc1698" w:history="1">
        <w:r>
          <w:rPr>
            <w:rFonts w:ascii="仿宋" w:eastAsia="仿宋" w:hAnsi="仿宋" w:cs="仿宋" w:hint="eastAsia"/>
            <w:lang w:eastAsia="zh-CN"/>
          </w:rPr>
          <w:t>(一)、绩效评估指标</w:t>
        </w:r>
        <w:r>
          <w:tab/>
        </w:r>
        <w:r>
          <w:fldChar w:fldCharType="begin"/>
        </w:r>
        <w:r>
          <w:instrText xml:space="preserve"> PAGEREF _Toc1698 \h </w:instrText>
        </w:r>
        <w:r>
          <w:fldChar w:fldCharType="separate"/>
        </w:r>
        <w:r>
          <w:t>7</w:t>
        </w:r>
        <w:r>
          <w:fldChar w:fldCharType="end"/>
        </w:r>
      </w:hyperlink>
    </w:p>
    <w:p>
      <w:pPr>
        <w:pStyle w:val="TOC2"/>
        <w:tabs>
          <w:tab w:val="right" w:leader="dot" w:pos="8306"/>
        </w:tabs>
      </w:pPr>
      <w:hyperlink w:anchor="_Toc26574" w:history="1">
        <w:r>
          <w:rPr>
            <w:rFonts w:ascii="仿宋" w:eastAsia="仿宋" w:hAnsi="仿宋" w:cs="仿宋" w:hint="eastAsia"/>
            <w:lang w:eastAsia="zh-CN"/>
          </w:rPr>
          <w:t>(二)、绩效评估方法</w:t>
        </w:r>
        <w:r>
          <w:tab/>
        </w:r>
        <w:r>
          <w:fldChar w:fldCharType="begin"/>
        </w:r>
        <w:r>
          <w:instrText xml:space="preserve"> PAGEREF _Toc26574 \h </w:instrText>
        </w:r>
        <w:r>
          <w:fldChar w:fldCharType="separate"/>
        </w:r>
        <w:r>
          <w:t>8</w:t>
        </w:r>
        <w:r>
          <w:fldChar w:fldCharType="end"/>
        </w:r>
      </w:hyperlink>
    </w:p>
    <w:p>
      <w:pPr>
        <w:pStyle w:val="TOC2"/>
        <w:tabs>
          <w:tab w:val="right" w:leader="dot" w:pos="8306"/>
        </w:tabs>
      </w:pPr>
      <w:hyperlink w:anchor="_Toc12098" w:history="1">
        <w:r>
          <w:rPr>
            <w:rFonts w:ascii="仿宋" w:eastAsia="仿宋" w:hAnsi="仿宋" w:cs="仿宋" w:hint="eastAsia"/>
            <w:lang w:eastAsia="zh-CN"/>
          </w:rPr>
          <w:t>(三)、绩效评估周期</w:t>
        </w:r>
        <w:r>
          <w:tab/>
        </w:r>
        <w:r>
          <w:fldChar w:fldCharType="begin"/>
        </w:r>
        <w:r>
          <w:instrText xml:space="preserve"> PAGEREF _Toc12098 \h </w:instrText>
        </w:r>
        <w:r>
          <w:fldChar w:fldCharType="separate"/>
        </w:r>
        <w:r>
          <w:t>10</w:t>
        </w:r>
        <w:r>
          <w:fldChar w:fldCharType="end"/>
        </w:r>
      </w:hyperlink>
    </w:p>
    <w:p>
      <w:pPr>
        <w:pStyle w:val="TOC1"/>
        <w:tabs>
          <w:tab w:val="right" w:leader="dot" w:pos="8306"/>
        </w:tabs>
      </w:pPr>
      <w:hyperlink w:anchor="_Toc5939" w:history="1">
        <w:r>
          <w:rPr>
            <w:rFonts w:ascii="仿宋" w:eastAsia="仿宋" w:hAnsi="仿宋" w:cs="仿宋" w:hint="eastAsia"/>
            <w:lang w:eastAsia="zh-CN"/>
          </w:rPr>
          <w:t>三、交通运输自动化监测与管理系统项目建设单位说明</w:t>
        </w:r>
        <w:r>
          <w:tab/>
        </w:r>
        <w:r>
          <w:fldChar w:fldCharType="begin"/>
        </w:r>
        <w:r>
          <w:instrText xml:space="preserve"> PAGEREF _Toc5939 \h </w:instrText>
        </w:r>
        <w:r>
          <w:fldChar w:fldCharType="separate"/>
        </w:r>
        <w:r>
          <w:t>11</w:t>
        </w:r>
        <w:r>
          <w:fldChar w:fldCharType="end"/>
        </w:r>
      </w:hyperlink>
    </w:p>
    <w:p>
      <w:pPr>
        <w:pStyle w:val="TOC2"/>
        <w:tabs>
          <w:tab w:val="right" w:leader="dot" w:pos="8306"/>
        </w:tabs>
      </w:pPr>
      <w:hyperlink w:anchor="_Toc26341" w:history="1">
        <w:r>
          <w:rPr>
            <w:rFonts w:ascii="仿宋" w:eastAsia="仿宋" w:hAnsi="仿宋" w:cs="仿宋" w:hint="eastAsia"/>
            <w:lang w:eastAsia="zh-CN"/>
          </w:rPr>
          <w:t>(一)、交通运输自动化监测与管理系统项目承办单位基本情况</w:t>
        </w:r>
        <w:r>
          <w:tab/>
        </w:r>
        <w:r>
          <w:fldChar w:fldCharType="begin"/>
        </w:r>
        <w:r>
          <w:instrText xml:space="preserve"> PAGEREF _Toc26341 \h </w:instrText>
        </w:r>
        <w:r>
          <w:fldChar w:fldCharType="separate"/>
        </w:r>
        <w:r>
          <w:t>11</w:t>
        </w:r>
        <w:r>
          <w:fldChar w:fldCharType="end"/>
        </w:r>
      </w:hyperlink>
    </w:p>
    <w:p>
      <w:pPr>
        <w:pStyle w:val="TOC2"/>
        <w:tabs>
          <w:tab w:val="right" w:leader="dot" w:pos="8306"/>
        </w:tabs>
      </w:pPr>
      <w:hyperlink w:anchor="_Toc23020" w:history="1">
        <w:r>
          <w:rPr>
            <w:rFonts w:ascii="仿宋" w:eastAsia="仿宋" w:hAnsi="仿宋" w:cs="仿宋" w:hint="eastAsia"/>
            <w:lang w:eastAsia="zh-CN"/>
          </w:rPr>
          <w:t>(二)、公司经济效益分析</w:t>
        </w:r>
        <w:r>
          <w:tab/>
        </w:r>
        <w:r>
          <w:fldChar w:fldCharType="begin"/>
        </w:r>
        <w:r>
          <w:instrText xml:space="preserve"> PAGEREF _Toc23020 \h </w:instrText>
        </w:r>
        <w:r>
          <w:fldChar w:fldCharType="separate"/>
        </w:r>
        <w:r>
          <w:t>11</w:t>
        </w:r>
        <w:r>
          <w:fldChar w:fldCharType="end"/>
        </w:r>
      </w:hyperlink>
    </w:p>
    <w:p>
      <w:pPr>
        <w:pStyle w:val="TOC1"/>
        <w:tabs>
          <w:tab w:val="right" w:leader="dot" w:pos="8306"/>
        </w:tabs>
      </w:pPr>
      <w:hyperlink w:anchor="_Toc12402" w:history="1">
        <w:r>
          <w:rPr>
            <w:rFonts w:ascii="仿宋" w:eastAsia="仿宋" w:hAnsi="仿宋" w:cs="仿宋" w:hint="eastAsia"/>
            <w:lang w:eastAsia="zh-CN"/>
          </w:rPr>
          <w:t>四、交通运输自动化监测与管理系统项目文档管理</w:t>
        </w:r>
        <w:r>
          <w:tab/>
        </w:r>
        <w:r>
          <w:fldChar w:fldCharType="begin"/>
        </w:r>
        <w:r>
          <w:instrText xml:space="preserve"> PAGEREF _Toc12402 \h </w:instrText>
        </w:r>
        <w:r>
          <w:fldChar w:fldCharType="separate"/>
        </w:r>
        <w:r>
          <w:t>13</w:t>
        </w:r>
        <w:r>
          <w:fldChar w:fldCharType="end"/>
        </w:r>
      </w:hyperlink>
    </w:p>
    <w:p>
      <w:pPr>
        <w:pStyle w:val="TOC2"/>
        <w:tabs>
          <w:tab w:val="right" w:leader="dot" w:pos="8306"/>
        </w:tabs>
      </w:pPr>
      <w:hyperlink w:anchor="_Toc23619" w:history="1">
        <w:r>
          <w:rPr>
            <w:rFonts w:ascii="仿宋" w:eastAsia="仿宋" w:hAnsi="仿宋" w:cs="仿宋" w:hint="eastAsia"/>
            <w:lang w:eastAsia="zh-CN"/>
          </w:rPr>
          <w:t>(一)、文档编制与审查</w:t>
        </w:r>
        <w:r>
          <w:tab/>
        </w:r>
        <w:r>
          <w:fldChar w:fldCharType="begin"/>
        </w:r>
        <w:r>
          <w:instrText xml:space="preserve"> PAGEREF _Toc23619 \h </w:instrText>
        </w:r>
        <w:r>
          <w:fldChar w:fldCharType="separate"/>
        </w:r>
        <w:r>
          <w:t>13</w:t>
        </w:r>
        <w:r>
          <w:fldChar w:fldCharType="end"/>
        </w:r>
      </w:hyperlink>
    </w:p>
    <w:p>
      <w:pPr>
        <w:pStyle w:val="TOC2"/>
        <w:tabs>
          <w:tab w:val="right" w:leader="dot" w:pos="8306"/>
        </w:tabs>
      </w:pPr>
      <w:hyperlink w:anchor="_Toc20504" w:history="1">
        <w:r>
          <w:rPr>
            <w:rFonts w:ascii="仿宋" w:eastAsia="仿宋" w:hAnsi="仿宋" w:cs="仿宋" w:hint="eastAsia"/>
            <w:lang w:eastAsia="zh-CN"/>
          </w:rPr>
          <w:t>(二)、文档发布与分发</w:t>
        </w:r>
        <w:r>
          <w:tab/>
        </w:r>
        <w:r>
          <w:fldChar w:fldCharType="begin"/>
        </w:r>
        <w:r>
          <w:instrText xml:space="preserve"> PAGEREF _Toc20504 \h </w:instrText>
        </w:r>
        <w:r>
          <w:fldChar w:fldCharType="separate"/>
        </w:r>
        <w:r>
          <w:t>14</w:t>
        </w:r>
        <w:r>
          <w:fldChar w:fldCharType="end"/>
        </w:r>
      </w:hyperlink>
    </w:p>
    <w:p>
      <w:pPr>
        <w:pStyle w:val="TOC2"/>
        <w:tabs>
          <w:tab w:val="right" w:leader="dot" w:pos="8306"/>
        </w:tabs>
      </w:pPr>
      <w:hyperlink w:anchor="_Toc15984" w:history="1">
        <w:r>
          <w:rPr>
            <w:rFonts w:ascii="仿宋" w:eastAsia="仿宋" w:hAnsi="仿宋" w:cs="仿宋" w:hint="eastAsia"/>
            <w:lang w:eastAsia="zh-CN"/>
          </w:rPr>
          <w:t>(三)、文档存档与归档</w:t>
        </w:r>
        <w:r>
          <w:tab/>
        </w:r>
        <w:r>
          <w:fldChar w:fldCharType="begin"/>
        </w:r>
        <w:r>
          <w:instrText xml:space="preserve"> PAGEREF _Toc15984 \h </w:instrText>
        </w:r>
        <w:r>
          <w:fldChar w:fldCharType="separate"/>
        </w:r>
        <w:r>
          <w:t>15</w:t>
        </w:r>
        <w:r>
          <w:fldChar w:fldCharType="end"/>
        </w:r>
      </w:hyperlink>
    </w:p>
    <w:p>
      <w:pPr>
        <w:pStyle w:val="TOC1"/>
        <w:tabs>
          <w:tab w:val="right" w:leader="dot" w:pos="8306"/>
        </w:tabs>
      </w:pPr>
      <w:hyperlink w:anchor="_Toc18130" w:history="1">
        <w:r>
          <w:rPr>
            <w:rFonts w:ascii="仿宋" w:eastAsia="仿宋" w:hAnsi="仿宋" w:cs="仿宋" w:hint="eastAsia"/>
            <w:lang w:eastAsia="zh-CN"/>
          </w:rPr>
          <w:t>五、交通运输自动化监测与管理系统项目选址可行性分析</w:t>
        </w:r>
        <w:r>
          <w:tab/>
        </w:r>
        <w:r>
          <w:fldChar w:fldCharType="begin"/>
        </w:r>
        <w:r>
          <w:instrText xml:space="preserve"> PAGEREF _Toc18130 \h </w:instrText>
        </w:r>
        <w:r>
          <w:fldChar w:fldCharType="separate"/>
        </w:r>
        <w:r>
          <w:t>16</w:t>
        </w:r>
        <w:r>
          <w:fldChar w:fldCharType="end"/>
        </w:r>
      </w:hyperlink>
    </w:p>
    <w:p>
      <w:pPr>
        <w:pStyle w:val="TOC2"/>
        <w:tabs>
          <w:tab w:val="right" w:leader="dot" w:pos="8306"/>
        </w:tabs>
      </w:pPr>
      <w:hyperlink w:anchor="_Toc24735" w:history="1">
        <w:r>
          <w:rPr>
            <w:rFonts w:ascii="仿宋" w:eastAsia="仿宋" w:hAnsi="仿宋" w:cs="仿宋" w:hint="eastAsia"/>
            <w:lang w:eastAsia="zh-CN"/>
          </w:rPr>
          <w:t>(一)、交通运输自动化监测与管理系统项目选址</w:t>
        </w:r>
        <w:r>
          <w:tab/>
        </w:r>
        <w:r>
          <w:fldChar w:fldCharType="begin"/>
        </w:r>
        <w:r>
          <w:instrText xml:space="preserve"> PAGEREF _Toc24735 \h </w:instrText>
        </w:r>
        <w:r>
          <w:fldChar w:fldCharType="separate"/>
        </w:r>
        <w:r>
          <w:t>16</w:t>
        </w:r>
        <w:r>
          <w:fldChar w:fldCharType="end"/>
        </w:r>
      </w:hyperlink>
    </w:p>
    <w:p>
      <w:pPr>
        <w:pStyle w:val="TOC2"/>
        <w:tabs>
          <w:tab w:val="right" w:leader="dot" w:pos="8306"/>
        </w:tabs>
      </w:pPr>
      <w:hyperlink w:anchor="_Toc13005" w:history="1">
        <w:r>
          <w:rPr>
            <w:rFonts w:ascii="仿宋" w:eastAsia="仿宋" w:hAnsi="仿宋" w:cs="仿宋" w:hint="eastAsia"/>
            <w:lang w:eastAsia="zh-CN"/>
          </w:rPr>
          <w:t>(二)、用地控制指标</w:t>
        </w:r>
        <w:r>
          <w:tab/>
        </w:r>
        <w:r>
          <w:fldChar w:fldCharType="begin"/>
        </w:r>
        <w:r>
          <w:instrText xml:space="preserve"> PAGEREF _Toc13005 \h </w:instrText>
        </w:r>
        <w:r>
          <w:fldChar w:fldCharType="separate"/>
        </w:r>
        <w:r>
          <w:t>16</w:t>
        </w:r>
        <w:r>
          <w:fldChar w:fldCharType="end"/>
        </w:r>
      </w:hyperlink>
    </w:p>
    <w:p>
      <w:pPr>
        <w:pStyle w:val="TOC2"/>
        <w:tabs>
          <w:tab w:val="right" w:leader="dot" w:pos="8306"/>
        </w:tabs>
      </w:pPr>
      <w:hyperlink w:anchor="_Toc29745" w:history="1">
        <w:r>
          <w:rPr>
            <w:rFonts w:ascii="仿宋" w:eastAsia="仿宋" w:hAnsi="仿宋" w:cs="仿宋" w:hint="eastAsia"/>
            <w:lang w:eastAsia="zh-CN"/>
          </w:rPr>
          <w:t>(三)、节约用地措施</w:t>
        </w:r>
        <w:r>
          <w:tab/>
        </w:r>
        <w:r>
          <w:fldChar w:fldCharType="begin"/>
        </w:r>
        <w:r>
          <w:instrText xml:space="preserve"> PAGEREF _Toc29745 \h </w:instrText>
        </w:r>
        <w:r>
          <w:fldChar w:fldCharType="separate"/>
        </w:r>
        <w:r>
          <w:t>19</w:t>
        </w:r>
        <w:r>
          <w:fldChar w:fldCharType="end"/>
        </w:r>
      </w:hyperlink>
    </w:p>
    <w:p>
      <w:pPr>
        <w:pStyle w:val="TOC2"/>
        <w:tabs>
          <w:tab w:val="right" w:leader="dot" w:pos="8306"/>
        </w:tabs>
      </w:pPr>
      <w:hyperlink w:anchor="_Toc1068" w:history="1">
        <w:r>
          <w:rPr>
            <w:rFonts w:ascii="仿宋" w:eastAsia="仿宋" w:hAnsi="仿宋" w:cs="仿宋" w:hint="eastAsia"/>
            <w:lang w:eastAsia="zh-CN"/>
          </w:rPr>
          <w:t>(四)、总图布置方案</w:t>
        </w:r>
        <w:r>
          <w:tab/>
        </w:r>
        <w:r>
          <w:fldChar w:fldCharType="begin"/>
        </w:r>
        <w:r>
          <w:instrText xml:space="preserve"> PAGEREF _Toc1068 \h </w:instrText>
        </w:r>
        <w:r>
          <w:fldChar w:fldCharType="separate"/>
        </w:r>
        <w:r>
          <w:t>20</w:t>
        </w:r>
        <w:r>
          <w:fldChar w:fldCharType="end"/>
        </w:r>
      </w:hyperlink>
    </w:p>
    <w:p>
      <w:pPr>
        <w:pStyle w:val="TOC2"/>
        <w:tabs>
          <w:tab w:val="right" w:leader="dot" w:pos="8306"/>
        </w:tabs>
      </w:pPr>
      <w:hyperlink w:anchor="_Toc9210" w:history="1">
        <w:r>
          <w:rPr>
            <w:rFonts w:ascii="仿宋" w:eastAsia="仿宋" w:hAnsi="仿宋" w:cs="仿宋" w:hint="eastAsia"/>
            <w:lang w:eastAsia="zh-CN"/>
          </w:rPr>
          <w:t>(五)、选址综合评价</w:t>
        </w:r>
        <w:r>
          <w:tab/>
        </w:r>
        <w:r>
          <w:fldChar w:fldCharType="begin"/>
        </w:r>
        <w:r>
          <w:instrText xml:space="preserve"> PAGEREF _Toc9210 \h </w:instrText>
        </w:r>
        <w:r>
          <w:fldChar w:fldCharType="separate"/>
        </w:r>
        <w:r>
          <w:t>21</w:t>
        </w:r>
        <w:r>
          <w:fldChar w:fldCharType="end"/>
        </w:r>
      </w:hyperlink>
    </w:p>
    <w:p>
      <w:pPr>
        <w:pStyle w:val="TOC1"/>
        <w:tabs>
          <w:tab w:val="right" w:leader="dot" w:pos="8306"/>
        </w:tabs>
      </w:pPr>
      <w:hyperlink w:anchor="_Toc12480" w:history="1">
        <w:r>
          <w:rPr>
            <w:rFonts w:ascii="仿宋" w:eastAsia="仿宋" w:hAnsi="仿宋" w:cs="仿宋" w:hint="eastAsia"/>
            <w:lang w:eastAsia="zh-CN"/>
          </w:rPr>
          <w:t>六、交通运输自动化监测与管理系统项目建设背景及必要性分析</w:t>
        </w:r>
        <w:r>
          <w:tab/>
        </w:r>
        <w:r>
          <w:fldChar w:fldCharType="begin"/>
        </w:r>
        <w:r>
          <w:instrText xml:space="preserve"> PAGEREF _Toc12480 \h </w:instrText>
        </w:r>
        <w:r>
          <w:fldChar w:fldCharType="separate"/>
        </w:r>
        <w:r>
          <w:t>22</w:t>
        </w:r>
        <w:r>
          <w:fldChar w:fldCharType="end"/>
        </w:r>
      </w:hyperlink>
    </w:p>
    <w:p>
      <w:pPr>
        <w:pStyle w:val="TOC2"/>
        <w:tabs>
          <w:tab w:val="right" w:leader="dot" w:pos="8306"/>
        </w:tabs>
      </w:pPr>
      <w:hyperlink w:anchor="_Toc29584" w:history="1">
        <w:r>
          <w:rPr>
            <w:rFonts w:ascii="仿宋" w:eastAsia="仿宋" w:hAnsi="仿宋" w:cs="仿宋" w:hint="eastAsia"/>
            <w:lang w:eastAsia="zh-CN"/>
          </w:rPr>
          <w:t>(一)、交通运输自动化监测与管理系统项目背景分析</w:t>
        </w:r>
        <w:r>
          <w:tab/>
        </w:r>
        <w:r>
          <w:fldChar w:fldCharType="begin"/>
        </w:r>
        <w:r>
          <w:instrText xml:space="preserve"> PAGEREF _Toc29584 \h </w:instrText>
        </w:r>
        <w:r>
          <w:fldChar w:fldCharType="separate"/>
        </w:r>
        <w:r>
          <w:t>22</w:t>
        </w:r>
        <w:r>
          <w:fldChar w:fldCharType="end"/>
        </w:r>
      </w:hyperlink>
    </w:p>
    <w:p>
      <w:pPr>
        <w:pStyle w:val="TOC2"/>
        <w:tabs>
          <w:tab w:val="right" w:leader="dot" w:pos="8306"/>
        </w:tabs>
      </w:pPr>
      <w:hyperlink w:anchor="_Toc9899" w:history="1">
        <w:r>
          <w:rPr>
            <w:rFonts w:ascii="仿宋" w:eastAsia="仿宋" w:hAnsi="仿宋" w:cs="仿宋" w:hint="eastAsia"/>
            <w:lang w:eastAsia="zh-CN"/>
          </w:rPr>
          <w:t>(二)、交通运输自动化监测与管理系统项目建设必要性分析</w:t>
        </w:r>
        <w:r>
          <w:tab/>
        </w:r>
        <w:r>
          <w:fldChar w:fldCharType="begin"/>
        </w:r>
        <w:r>
          <w:instrText xml:space="preserve"> PAGEREF _Toc9899 \h </w:instrText>
        </w:r>
        <w:r>
          <w:fldChar w:fldCharType="separate"/>
        </w:r>
        <w:r>
          <w:t>24</w:t>
        </w:r>
        <w:r>
          <w:fldChar w:fldCharType="end"/>
        </w:r>
      </w:hyperlink>
    </w:p>
    <w:p>
      <w:pPr>
        <w:pStyle w:val="TOC1"/>
        <w:tabs>
          <w:tab w:val="right" w:leader="dot" w:pos="8306"/>
        </w:tabs>
      </w:pPr>
      <w:hyperlink w:anchor="_Toc13794" w:history="1">
        <w:r>
          <w:rPr>
            <w:rFonts w:ascii="仿宋" w:eastAsia="仿宋" w:hAnsi="仿宋" w:cs="仿宋" w:hint="eastAsia"/>
            <w:lang w:eastAsia="zh-CN"/>
          </w:rPr>
          <w:t>七、交通运输自动化监测与管理系统项目计划安排</w:t>
        </w:r>
        <w:r>
          <w:tab/>
        </w:r>
        <w:r>
          <w:fldChar w:fldCharType="begin"/>
        </w:r>
        <w:r>
          <w:instrText xml:space="preserve"> PAGEREF _Toc13794 \h </w:instrText>
        </w:r>
        <w:r>
          <w:fldChar w:fldCharType="separate"/>
        </w:r>
        <w:r>
          <w:t>26</w:t>
        </w:r>
        <w:r>
          <w:fldChar w:fldCharType="end"/>
        </w:r>
      </w:hyperlink>
    </w:p>
    <w:p>
      <w:pPr>
        <w:pStyle w:val="TOC2"/>
        <w:tabs>
          <w:tab w:val="right" w:leader="dot" w:pos="8306"/>
        </w:tabs>
      </w:pPr>
      <w:hyperlink w:anchor="_Toc32020" w:history="1">
        <w:r>
          <w:rPr>
            <w:rFonts w:ascii="仿宋" w:eastAsia="仿宋" w:hAnsi="仿宋" w:cs="仿宋" w:hint="eastAsia"/>
            <w:lang w:eastAsia="zh-CN"/>
          </w:rPr>
          <w:t>(一)、建设周期</w:t>
        </w:r>
        <w:r>
          <w:tab/>
        </w:r>
        <w:r>
          <w:fldChar w:fldCharType="begin"/>
        </w:r>
        <w:r>
          <w:instrText xml:space="preserve"> PAGEREF _Toc32020 \h </w:instrText>
        </w:r>
        <w:r>
          <w:fldChar w:fldCharType="separate"/>
        </w:r>
        <w:r>
          <w:t>26</w:t>
        </w:r>
        <w:r>
          <w:fldChar w:fldCharType="end"/>
        </w:r>
      </w:hyperlink>
    </w:p>
    <w:p>
      <w:pPr>
        <w:pStyle w:val="TOC2"/>
        <w:tabs>
          <w:tab w:val="right" w:leader="dot" w:pos="8306"/>
        </w:tabs>
      </w:pPr>
      <w:hyperlink w:anchor="_Toc15790" w:history="1">
        <w:r>
          <w:rPr>
            <w:rFonts w:ascii="仿宋" w:eastAsia="仿宋" w:hAnsi="仿宋" w:cs="仿宋" w:hint="eastAsia"/>
            <w:lang w:eastAsia="zh-CN"/>
          </w:rPr>
          <w:t>(二)、建设进度</w:t>
        </w:r>
        <w:r>
          <w:tab/>
        </w:r>
        <w:r>
          <w:fldChar w:fldCharType="begin"/>
        </w:r>
        <w:r>
          <w:instrText xml:space="preserve"> PAGEREF _Toc15790 \h </w:instrText>
        </w:r>
        <w:r>
          <w:fldChar w:fldCharType="separate"/>
        </w:r>
        <w:r>
          <w:t>27</w:t>
        </w:r>
        <w:r>
          <w:fldChar w:fldCharType="end"/>
        </w:r>
      </w:hyperlink>
    </w:p>
    <w:p>
      <w:pPr>
        <w:pStyle w:val="TOC2"/>
        <w:tabs>
          <w:tab w:val="right" w:leader="dot" w:pos="8306"/>
        </w:tabs>
      </w:pPr>
      <w:hyperlink w:anchor="_Toc6977" w:history="1">
        <w:r>
          <w:rPr>
            <w:rFonts w:ascii="仿宋" w:eastAsia="仿宋" w:hAnsi="仿宋" w:cs="仿宋" w:hint="eastAsia"/>
            <w:lang w:eastAsia="zh-CN"/>
          </w:rPr>
          <w:t>(三)、进度安排注意事项</w:t>
        </w:r>
        <w:r>
          <w:tab/>
        </w:r>
        <w:r>
          <w:fldChar w:fldCharType="begin"/>
        </w:r>
        <w:r>
          <w:instrText xml:space="preserve"> PAGEREF _Toc6977 \h </w:instrText>
        </w:r>
        <w:r>
          <w:fldChar w:fldCharType="separate"/>
        </w:r>
        <w:r>
          <w:t>28</w:t>
        </w:r>
        <w:r>
          <w:fldChar w:fldCharType="end"/>
        </w:r>
      </w:hyperlink>
    </w:p>
    <w:p>
      <w:pPr>
        <w:pStyle w:val="TOC2"/>
        <w:tabs>
          <w:tab w:val="right" w:leader="dot" w:pos="8306"/>
        </w:tabs>
      </w:pPr>
      <w:hyperlink w:anchor="_Toc16021" w:history="1">
        <w:r>
          <w:rPr>
            <w:rFonts w:ascii="仿宋" w:eastAsia="仿宋" w:hAnsi="仿宋" w:cs="仿宋" w:hint="eastAsia"/>
            <w:lang w:eastAsia="zh-CN"/>
          </w:rPr>
          <w:t>(四)、人力资源配置</w:t>
        </w:r>
        <w:r>
          <w:tab/>
        </w:r>
        <w:r>
          <w:fldChar w:fldCharType="begin"/>
        </w:r>
        <w:r>
          <w:instrText xml:space="preserve"> PAGEREF _Toc16021 \h </w:instrText>
        </w:r>
        <w:r>
          <w:fldChar w:fldCharType="separate"/>
        </w:r>
        <w:r>
          <w:t>30</w:t>
        </w:r>
        <w:r>
          <w:fldChar w:fldCharType="end"/>
        </w:r>
      </w:hyperlink>
    </w:p>
    <w:p>
      <w:pPr>
        <w:pStyle w:val="TOC1"/>
        <w:tabs>
          <w:tab w:val="right" w:leader="dot" w:pos="8306"/>
        </w:tabs>
      </w:pPr>
      <w:hyperlink w:anchor="_Toc4575" w:history="1">
        <w:r>
          <w:rPr>
            <w:rFonts w:ascii="仿宋" w:eastAsia="仿宋" w:hAnsi="仿宋" w:cs="仿宋" w:hint="eastAsia"/>
            <w:lang w:eastAsia="zh-CN"/>
          </w:rPr>
          <w:t>八、交通运输自动化监测与管理系统项目技术管理</w:t>
        </w:r>
        <w:r>
          <w:tab/>
        </w:r>
        <w:r>
          <w:fldChar w:fldCharType="begin"/>
        </w:r>
        <w:r>
          <w:instrText xml:space="preserve"> PAGEREF _Toc4575 \h </w:instrText>
        </w:r>
        <w:r>
          <w:fldChar w:fldCharType="separate"/>
        </w:r>
        <w:r>
          <w:t>30</w:t>
        </w:r>
        <w:r>
          <w:fldChar w:fldCharType="end"/>
        </w:r>
      </w:hyperlink>
    </w:p>
    <w:p>
      <w:pPr>
        <w:pStyle w:val="TOC2"/>
        <w:tabs>
          <w:tab w:val="right" w:leader="dot" w:pos="8306"/>
        </w:tabs>
      </w:pPr>
      <w:hyperlink w:anchor="_Toc19420" w:history="1">
        <w:r>
          <w:rPr>
            <w:rFonts w:ascii="仿宋" w:eastAsia="仿宋" w:hAnsi="仿宋" w:cs="仿宋" w:hint="eastAsia"/>
            <w:lang w:eastAsia="zh-CN"/>
          </w:rPr>
          <w:t>(一)、技术方案选用方向</w:t>
        </w:r>
        <w:r>
          <w:tab/>
        </w:r>
        <w:r>
          <w:fldChar w:fldCharType="begin"/>
        </w:r>
        <w:r>
          <w:instrText xml:space="preserve"> PAGEREF _Toc19420 \h </w:instrText>
        </w:r>
        <w:r>
          <w:fldChar w:fldCharType="separate"/>
        </w:r>
        <w:r>
          <w:t>30</w:t>
        </w:r>
        <w:r>
          <w:fldChar w:fldCharType="end"/>
        </w:r>
      </w:hyperlink>
    </w:p>
    <w:p>
      <w:pPr>
        <w:pStyle w:val="TOC2"/>
        <w:tabs>
          <w:tab w:val="right" w:leader="dot" w:pos="8306"/>
        </w:tabs>
      </w:pPr>
      <w:hyperlink w:anchor="_Toc32582" w:history="1">
        <w:r>
          <w:rPr>
            <w:rFonts w:ascii="仿宋" w:eastAsia="仿宋" w:hAnsi="仿宋" w:cs="仿宋" w:hint="eastAsia"/>
            <w:lang w:eastAsia="zh-CN"/>
          </w:rPr>
          <w:t>(二)、工艺技术方案选用原则</w:t>
        </w:r>
        <w:r>
          <w:tab/>
        </w:r>
        <w:r>
          <w:fldChar w:fldCharType="begin"/>
        </w:r>
        <w:r>
          <w:instrText xml:space="preserve"> PAGEREF _Toc32582 \h </w:instrText>
        </w:r>
        <w:r>
          <w:fldChar w:fldCharType="separate"/>
        </w:r>
        <w:r>
          <w:t>32</w:t>
        </w:r>
        <w:r>
          <w:fldChar w:fldCharType="end"/>
        </w:r>
      </w:hyperlink>
    </w:p>
    <w:p>
      <w:pPr>
        <w:pStyle w:val="TOC2"/>
        <w:tabs>
          <w:tab w:val="right" w:leader="dot" w:pos="8306"/>
        </w:tabs>
      </w:pPr>
      <w:hyperlink w:anchor="_Toc2583" w:history="1">
        <w:r>
          <w:rPr>
            <w:rFonts w:ascii="仿宋" w:eastAsia="仿宋" w:hAnsi="仿宋" w:cs="仿宋" w:hint="eastAsia"/>
            <w:lang w:eastAsia="zh-CN"/>
          </w:rPr>
          <w:t>(三)、工艺技术方案要求</w:t>
        </w:r>
        <w:r>
          <w:tab/>
        </w:r>
        <w:r>
          <w:fldChar w:fldCharType="begin"/>
        </w:r>
        <w:r>
          <w:instrText xml:space="preserve"> PAGEREF _Toc2583 \h </w:instrText>
        </w:r>
        <w:r>
          <w:fldChar w:fldCharType="separate"/>
        </w:r>
        <w:r>
          <w:t>35</w:t>
        </w:r>
        <w:r>
          <w:fldChar w:fldCharType="end"/>
        </w:r>
      </w:hyperlink>
    </w:p>
    <w:p>
      <w:pPr>
        <w:pStyle w:val="TOC1"/>
        <w:tabs>
          <w:tab w:val="right" w:leader="dot" w:pos="8306"/>
        </w:tabs>
      </w:pPr>
      <w:hyperlink w:anchor="_Toc24297" w:history="1">
        <w:r>
          <w:rPr>
            <w:rFonts w:ascii="仿宋" w:eastAsia="仿宋" w:hAnsi="仿宋" w:cs="仿宋" w:hint="eastAsia"/>
            <w:lang w:eastAsia="zh-CN"/>
          </w:rPr>
          <w:t>九、交通运输自动化监测与管理系统项目风险管理</w:t>
        </w:r>
        <w:r>
          <w:tab/>
        </w:r>
        <w:r>
          <w:fldChar w:fldCharType="begin"/>
        </w:r>
        <w:r>
          <w:instrText xml:space="preserve"> PAGEREF _Toc24297 \h </w:instrText>
        </w:r>
        <w:r>
          <w:fldChar w:fldCharType="separate"/>
        </w:r>
        <w:r>
          <w:t>37</w:t>
        </w:r>
        <w:r>
          <w:fldChar w:fldCharType="end"/>
        </w:r>
      </w:hyperlink>
    </w:p>
    <w:p>
      <w:pPr>
        <w:pStyle w:val="TOC2"/>
        <w:tabs>
          <w:tab w:val="right" w:leader="dot" w:pos="8306"/>
        </w:tabs>
      </w:pPr>
      <w:hyperlink w:anchor="_Toc4947" w:history="1">
        <w:r>
          <w:rPr>
            <w:rFonts w:ascii="仿宋" w:eastAsia="仿宋" w:hAnsi="仿宋" w:cs="仿宋" w:hint="eastAsia"/>
            <w:lang w:eastAsia="zh-CN"/>
          </w:rPr>
          <w:t>(一)、风险识别与评估</w:t>
        </w:r>
        <w:r>
          <w:tab/>
        </w:r>
        <w:r>
          <w:fldChar w:fldCharType="begin"/>
        </w:r>
        <w:r>
          <w:instrText xml:space="preserve"> PAGEREF _Toc4947 \h </w:instrText>
        </w:r>
        <w:r>
          <w:fldChar w:fldCharType="separate"/>
        </w:r>
        <w:r>
          <w:t>37</w:t>
        </w:r>
        <w:r>
          <w:fldChar w:fldCharType="end"/>
        </w:r>
      </w:hyperlink>
    </w:p>
    <w:p>
      <w:pPr>
        <w:pStyle w:val="TOC2"/>
        <w:tabs>
          <w:tab w:val="right" w:leader="dot" w:pos="8306"/>
        </w:tabs>
      </w:pPr>
      <w:hyperlink w:anchor="_Toc25954" w:history="1">
        <w:r>
          <w:rPr>
            <w:rFonts w:ascii="仿宋" w:eastAsia="仿宋" w:hAnsi="仿宋" w:cs="仿宋" w:hint="eastAsia"/>
            <w:lang w:eastAsia="zh-CN"/>
          </w:rPr>
          <w:t>(二)、风险应对策略</w:t>
        </w:r>
        <w:r>
          <w:tab/>
        </w:r>
        <w:r>
          <w:fldChar w:fldCharType="begin"/>
        </w:r>
        <w:r>
          <w:instrText xml:space="preserve"> PAGEREF _Toc25954 \h </w:instrText>
        </w:r>
        <w:r>
          <w:fldChar w:fldCharType="separate"/>
        </w:r>
        <w:r>
          <w:t>38</w:t>
        </w:r>
        <w:r>
          <w:fldChar w:fldCharType="end"/>
        </w:r>
      </w:hyperlink>
    </w:p>
    <w:p>
      <w:pPr>
        <w:pStyle w:val="TOC2"/>
        <w:tabs>
          <w:tab w:val="right" w:leader="dot" w:pos="8306"/>
        </w:tabs>
      </w:pPr>
      <w:hyperlink w:anchor="_Toc18817" w:history="1">
        <w:r>
          <w:rPr>
            <w:rFonts w:ascii="仿宋" w:eastAsia="仿宋" w:hAnsi="仿宋" w:cs="仿宋" w:hint="eastAsia"/>
            <w:lang w:eastAsia="zh-CN"/>
          </w:rPr>
          <w:t>(三)、风险监控与控制</w:t>
        </w:r>
        <w:r>
          <w:tab/>
        </w:r>
        <w:r>
          <w:fldChar w:fldCharType="begin"/>
        </w:r>
        <w:r>
          <w:instrText xml:space="preserve"> PAGEREF _Toc18817 \h </w:instrText>
        </w:r>
        <w:r>
          <w:fldChar w:fldCharType="separate"/>
        </w:r>
        <w:r>
          <w:t>40</w:t>
        </w:r>
        <w:r>
          <w:fldChar w:fldCharType="end"/>
        </w:r>
      </w:hyperlink>
    </w:p>
    <w:p>
      <w:pPr>
        <w:pStyle w:val="TOC1"/>
        <w:tabs>
          <w:tab w:val="right" w:leader="dot" w:pos="8306"/>
        </w:tabs>
      </w:pPr>
      <w:hyperlink w:anchor="_Toc21937" w:history="1">
        <w:r>
          <w:rPr>
            <w:rFonts w:ascii="仿宋" w:eastAsia="仿宋" w:hAnsi="仿宋" w:cs="仿宋" w:hint="eastAsia"/>
            <w:lang w:eastAsia="zh-CN"/>
          </w:rPr>
          <w:t>十、交通运输自动化监测与管理系统项目投资规划</w:t>
        </w:r>
        <w:r>
          <w:tab/>
        </w:r>
        <w:r>
          <w:fldChar w:fldCharType="begin"/>
        </w:r>
        <w:r>
          <w:instrText xml:space="preserve"> PAGEREF _Toc21937 \h </w:instrText>
        </w:r>
        <w:r>
          <w:fldChar w:fldCharType="separate"/>
        </w:r>
        <w:r>
          <w:t>41</w:t>
        </w:r>
        <w:r>
          <w:fldChar w:fldCharType="end"/>
        </w:r>
      </w:hyperlink>
    </w:p>
    <w:p>
      <w:pPr>
        <w:pStyle w:val="TOC2"/>
        <w:tabs>
          <w:tab w:val="right" w:leader="dot" w:pos="8306"/>
        </w:tabs>
      </w:pPr>
      <w:hyperlink w:anchor="_Toc28966" w:history="1">
        <w:r>
          <w:rPr>
            <w:rFonts w:ascii="仿宋" w:eastAsia="仿宋" w:hAnsi="仿宋" w:cs="仿宋" w:hint="eastAsia"/>
            <w:lang w:eastAsia="zh-CN"/>
          </w:rPr>
          <w:t>(一)、交通运输自动化监测与管理系统项目总投资估算</w:t>
        </w:r>
        <w:r>
          <w:tab/>
        </w:r>
        <w:r>
          <w:fldChar w:fldCharType="begin"/>
        </w:r>
        <w:r>
          <w:instrText xml:space="preserve"> PAGEREF _Toc28966 \h </w:instrText>
        </w:r>
        <w:r>
          <w:fldChar w:fldCharType="separate"/>
        </w:r>
        <w:r>
          <w:t>41</w:t>
        </w:r>
        <w:r>
          <w:fldChar w:fldCharType="end"/>
        </w:r>
      </w:hyperlink>
    </w:p>
    <w:p>
      <w:pPr>
        <w:pStyle w:val="TOC2"/>
        <w:tabs>
          <w:tab w:val="right" w:leader="dot" w:pos="8306"/>
        </w:tabs>
      </w:pPr>
      <w:hyperlink w:anchor="_Toc25004" w:history="1">
        <w:r>
          <w:rPr>
            <w:rFonts w:ascii="仿宋" w:eastAsia="仿宋" w:hAnsi="仿宋" w:cs="仿宋" w:hint="eastAsia"/>
            <w:lang w:eastAsia="zh-CN"/>
          </w:rPr>
          <w:t>(二)、资金筹措</w:t>
        </w:r>
        <w:r>
          <w:tab/>
        </w:r>
        <w:r>
          <w:fldChar w:fldCharType="begin"/>
        </w:r>
        <w:r>
          <w:instrText xml:space="preserve"> PAGEREF _Toc25004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12" w:history="1">
        <w:r>
          <w:rPr>
            <w:rFonts w:ascii="仿宋" w:eastAsia="仿宋" w:hAnsi="仿宋" w:cs="仿宋" w:hint="eastAsia"/>
            <w:lang w:eastAsia="zh-CN"/>
          </w:rPr>
          <w:t>十一、交通运输自动化监测与管理系统项目人力资源管理</w:t>
        </w:r>
        <w:r>
          <w:tab/>
        </w:r>
        <w:r>
          <w:fldChar w:fldCharType="begin"/>
        </w:r>
        <w:r>
          <w:instrText xml:space="preserve"> PAGEREF _Toc32412 \h </w:instrText>
        </w:r>
        <w:r>
          <w:fldChar w:fldCharType="separate"/>
        </w:r>
        <w:r>
          <w:t>43</w:t>
        </w:r>
        <w:r>
          <w:fldChar w:fldCharType="end"/>
        </w:r>
      </w:hyperlink>
    </w:p>
    <w:p>
      <w:pPr>
        <w:pStyle w:val="TOC2"/>
        <w:tabs>
          <w:tab w:val="right" w:leader="dot" w:pos="8306"/>
        </w:tabs>
      </w:pPr>
      <w:hyperlink w:anchor="_Toc30385" w:history="1">
        <w:r>
          <w:rPr>
            <w:rFonts w:ascii="仿宋" w:eastAsia="仿宋" w:hAnsi="仿宋" w:cs="仿宋" w:hint="eastAsia"/>
            <w:lang w:eastAsia="zh-CN"/>
          </w:rPr>
          <w:t>(一)、建立健全的预算管理制度</w:t>
        </w:r>
        <w:r>
          <w:tab/>
        </w:r>
        <w:r>
          <w:fldChar w:fldCharType="begin"/>
        </w:r>
        <w:r>
          <w:instrText xml:space="preserve"> PAGEREF _Toc30385 \h </w:instrText>
        </w:r>
        <w:r>
          <w:fldChar w:fldCharType="separate"/>
        </w:r>
        <w:r>
          <w:t>43</w:t>
        </w:r>
        <w:r>
          <w:fldChar w:fldCharType="end"/>
        </w:r>
      </w:hyperlink>
    </w:p>
    <w:p>
      <w:pPr>
        <w:pStyle w:val="TOC2"/>
        <w:tabs>
          <w:tab w:val="right" w:leader="dot" w:pos="8306"/>
        </w:tabs>
      </w:pPr>
      <w:hyperlink w:anchor="_Toc4724" w:history="1">
        <w:r>
          <w:rPr>
            <w:rFonts w:ascii="仿宋" w:eastAsia="仿宋" w:hAnsi="仿宋" w:cs="仿宋" w:hint="eastAsia"/>
            <w:lang w:eastAsia="zh-CN"/>
          </w:rPr>
          <w:t>(二)、加强资金流动监控</w:t>
        </w:r>
        <w:r>
          <w:tab/>
        </w:r>
        <w:r>
          <w:fldChar w:fldCharType="begin"/>
        </w:r>
        <w:r>
          <w:instrText xml:space="preserve"> PAGEREF _Toc4724 \h </w:instrText>
        </w:r>
        <w:r>
          <w:fldChar w:fldCharType="separate"/>
        </w:r>
        <w:r>
          <w:t>45</w:t>
        </w:r>
        <w:r>
          <w:fldChar w:fldCharType="end"/>
        </w:r>
      </w:hyperlink>
    </w:p>
    <w:p>
      <w:pPr>
        <w:pStyle w:val="TOC2"/>
        <w:tabs>
          <w:tab w:val="right" w:leader="dot" w:pos="8306"/>
        </w:tabs>
      </w:pPr>
      <w:hyperlink w:anchor="_Toc8467" w:history="1">
        <w:r>
          <w:rPr>
            <w:rFonts w:ascii="仿宋" w:eastAsia="仿宋" w:hAnsi="仿宋" w:cs="仿宋" w:hint="eastAsia"/>
            <w:lang w:eastAsia="zh-CN"/>
          </w:rPr>
          <w:t>(三)、制定完善的风险控制机制</w:t>
        </w:r>
        <w:r>
          <w:tab/>
        </w:r>
        <w:r>
          <w:fldChar w:fldCharType="begin"/>
        </w:r>
        <w:r>
          <w:instrText xml:space="preserve"> PAGEREF _Toc8467 \h </w:instrText>
        </w:r>
        <w:r>
          <w:fldChar w:fldCharType="separate"/>
        </w:r>
        <w:r>
          <w:t>47</w:t>
        </w:r>
        <w:r>
          <w:fldChar w:fldCharType="end"/>
        </w:r>
      </w:hyperlink>
    </w:p>
    <w:p>
      <w:pPr>
        <w:pStyle w:val="TOC2"/>
        <w:tabs>
          <w:tab w:val="right" w:leader="dot" w:pos="8306"/>
        </w:tabs>
      </w:pPr>
      <w:hyperlink w:anchor="_Toc17838" w:history="1">
        <w:r>
          <w:rPr>
            <w:rFonts w:ascii="仿宋" w:eastAsia="仿宋" w:hAnsi="仿宋" w:cs="仿宋" w:hint="eastAsia"/>
            <w:lang w:eastAsia="zh-CN"/>
          </w:rPr>
          <w:t>(四)、优化成本管理</w:t>
        </w:r>
        <w:r>
          <w:tab/>
        </w:r>
        <w:r>
          <w:fldChar w:fldCharType="begin"/>
        </w:r>
        <w:r>
          <w:instrText xml:space="preserve"> PAGEREF _Toc17838 \h </w:instrText>
        </w:r>
        <w:r>
          <w:fldChar w:fldCharType="separate"/>
        </w:r>
        <w:r>
          <w:t>48</w:t>
        </w:r>
        <w:r>
          <w:fldChar w:fldCharType="end"/>
        </w:r>
      </w:hyperlink>
    </w:p>
    <w:p>
      <w:pPr>
        <w:pStyle w:val="TOC1"/>
        <w:tabs>
          <w:tab w:val="right" w:leader="dot" w:pos="8306"/>
        </w:tabs>
      </w:pPr>
      <w:hyperlink w:anchor="_Toc17379" w:history="1">
        <w:r>
          <w:rPr>
            <w:rFonts w:ascii="仿宋" w:eastAsia="仿宋" w:hAnsi="仿宋" w:cs="仿宋" w:hint="eastAsia"/>
            <w:lang w:eastAsia="zh-CN"/>
          </w:rPr>
          <w:t>十二、交通运输自动化监测与管理系统项目创新与研发</w:t>
        </w:r>
        <w:r>
          <w:tab/>
        </w:r>
        <w:r>
          <w:fldChar w:fldCharType="begin"/>
        </w:r>
        <w:r>
          <w:instrText xml:space="preserve"> PAGEREF _Toc17379 \h </w:instrText>
        </w:r>
        <w:r>
          <w:fldChar w:fldCharType="separate"/>
        </w:r>
        <w:r>
          <w:t>50</w:t>
        </w:r>
        <w:r>
          <w:fldChar w:fldCharType="end"/>
        </w:r>
      </w:hyperlink>
    </w:p>
    <w:p>
      <w:pPr>
        <w:pStyle w:val="TOC2"/>
        <w:tabs>
          <w:tab w:val="right" w:leader="dot" w:pos="8306"/>
        </w:tabs>
      </w:pPr>
      <w:hyperlink w:anchor="_Toc11490" w:history="1">
        <w:r>
          <w:rPr>
            <w:rFonts w:ascii="仿宋" w:eastAsia="仿宋" w:hAnsi="仿宋" w:cs="仿宋" w:hint="eastAsia"/>
            <w:lang w:eastAsia="zh-CN"/>
          </w:rPr>
          <w:t>(一)、创新策略与方向</w:t>
        </w:r>
        <w:r>
          <w:tab/>
        </w:r>
        <w:r>
          <w:fldChar w:fldCharType="begin"/>
        </w:r>
        <w:r>
          <w:instrText xml:space="preserve"> PAGEREF _Toc11490 \h </w:instrText>
        </w:r>
        <w:r>
          <w:fldChar w:fldCharType="separate"/>
        </w:r>
        <w:r>
          <w:t>50</w:t>
        </w:r>
        <w:r>
          <w:fldChar w:fldCharType="end"/>
        </w:r>
      </w:hyperlink>
    </w:p>
    <w:p>
      <w:pPr>
        <w:pStyle w:val="TOC2"/>
        <w:tabs>
          <w:tab w:val="right" w:leader="dot" w:pos="8306"/>
        </w:tabs>
      </w:pPr>
      <w:hyperlink w:anchor="_Toc4094" w:history="1">
        <w:r>
          <w:rPr>
            <w:rFonts w:ascii="仿宋" w:eastAsia="仿宋" w:hAnsi="仿宋" w:cs="仿宋" w:hint="eastAsia"/>
            <w:lang w:eastAsia="zh-CN"/>
          </w:rPr>
          <w:t>(二)、研发规划与投入</w:t>
        </w:r>
        <w:r>
          <w:tab/>
        </w:r>
        <w:r>
          <w:fldChar w:fldCharType="begin"/>
        </w:r>
        <w:r>
          <w:instrText xml:space="preserve"> PAGEREF _Toc4094 \h </w:instrText>
        </w:r>
        <w:r>
          <w:fldChar w:fldCharType="separate"/>
        </w:r>
        <w:r>
          <w:t>51</w:t>
        </w:r>
        <w:r>
          <w:fldChar w:fldCharType="end"/>
        </w:r>
      </w:hyperlink>
    </w:p>
    <w:p>
      <w:pPr>
        <w:pStyle w:val="TOC1"/>
        <w:tabs>
          <w:tab w:val="right" w:leader="dot" w:pos="8306"/>
        </w:tabs>
      </w:pPr>
      <w:hyperlink w:anchor="_Toc29076" w:history="1">
        <w:r>
          <w:rPr>
            <w:rFonts w:ascii="仿宋" w:eastAsia="仿宋" w:hAnsi="仿宋" w:cs="仿宋" w:hint="eastAsia"/>
            <w:lang w:eastAsia="zh-CN"/>
          </w:rPr>
          <w:t>十三、营销与推广策略</w:t>
        </w:r>
        <w:r>
          <w:tab/>
        </w:r>
        <w:r>
          <w:fldChar w:fldCharType="begin"/>
        </w:r>
        <w:r>
          <w:instrText xml:space="preserve"> PAGEREF _Toc29076 \h </w:instrText>
        </w:r>
        <w:r>
          <w:fldChar w:fldCharType="separate"/>
        </w:r>
        <w:r>
          <w:t>53</w:t>
        </w:r>
        <w:r>
          <w:fldChar w:fldCharType="end"/>
        </w:r>
      </w:hyperlink>
    </w:p>
    <w:p>
      <w:pPr>
        <w:pStyle w:val="TOC2"/>
        <w:tabs>
          <w:tab w:val="right" w:leader="dot" w:pos="8306"/>
        </w:tabs>
      </w:pPr>
      <w:hyperlink w:anchor="_Toc15492" w:history="1">
        <w:r>
          <w:rPr>
            <w:rFonts w:ascii="仿宋" w:eastAsia="仿宋" w:hAnsi="仿宋" w:cs="仿宋" w:hint="eastAsia"/>
            <w:lang w:eastAsia="zh-CN"/>
          </w:rPr>
          <w:t>(一)、产品/服务定位与特点</w:t>
        </w:r>
        <w:r>
          <w:tab/>
        </w:r>
        <w:r>
          <w:fldChar w:fldCharType="begin"/>
        </w:r>
        <w:r>
          <w:instrText xml:space="preserve"> PAGEREF _Toc15492 \h </w:instrText>
        </w:r>
        <w:r>
          <w:fldChar w:fldCharType="separate"/>
        </w:r>
        <w:r>
          <w:t>53</w:t>
        </w:r>
        <w:r>
          <w:fldChar w:fldCharType="end"/>
        </w:r>
      </w:hyperlink>
    </w:p>
    <w:p>
      <w:pPr>
        <w:pStyle w:val="TOC2"/>
        <w:tabs>
          <w:tab w:val="right" w:leader="dot" w:pos="8306"/>
        </w:tabs>
      </w:pPr>
      <w:hyperlink w:anchor="_Toc6984" w:history="1">
        <w:r>
          <w:rPr>
            <w:rFonts w:ascii="仿宋" w:eastAsia="仿宋" w:hAnsi="仿宋" w:cs="仿宋" w:hint="eastAsia"/>
            <w:lang w:eastAsia="zh-CN"/>
          </w:rPr>
          <w:t>(二)、市场定位与竞争分析</w:t>
        </w:r>
        <w:r>
          <w:tab/>
        </w:r>
        <w:r>
          <w:fldChar w:fldCharType="begin"/>
        </w:r>
        <w:r>
          <w:instrText xml:space="preserve"> PAGEREF _Toc6984 \h </w:instrText>
        </w:r>
        <w:r>
          <w:fldChar w:fldCharType="separate"/>
        </w:r>
        <w:r>
          <w:t>54</w:t>
        </w:r>
        <w:r>
          <w:fldChar w:fldCharType="end"/>
        </w:r>
      </w:hyperlink>
    </w:p>
    <w:p>
      <w:pPr>
        <w:pStyle w:val="TOC2"/>
        <w:tabs>
          <w:tab w:val="right" w:leader="dot" w:pos="8306"/>
        </w:tabs>
      </w:pPr>
      <w:hyperlink w:anchor="_Toc21551" w:history="1">
        <w:r>
          <w:rPr>
            <w:rFonts w:ascii="仿宋" w:eastAsia="仿宋" w:hAnsi="仿宋" w:cs="仿宋" w:hint="eastAsia"/>
            <w:lang w:eastAsia="zh-CN"/>
          </w:rPr>
          <w:t>(三)、营销渠道与策略</w:t>
        </w:r>
        <w:r>
          <w:tab/>
        </w:r>
        <w:r>
          <w:fldChar w:fldCharType="begin"/>
        </w:r>
        <w:r>
          <w:instrText xml:space="preserve"> PAGEREF _Toc21551 \h </w:instrText>
        </w:r>
        <w:r>
          <w:fldChar w:fldCharType="separate"/>
        </w:r>
        <w:r>
          <w:t>56</w:t>
        </w:r>
        <w:r>
          <w:fldChar w:fldCharType="end"/>
        </w:r>
      </w:hyperlink>
    </w:p>
    <w:p>
      <w:pPr>
        <w:pStyle w:val="TOC2"/>
        <w:tabs>
          <w:tab w:val="right" w:leader="dot" w:pos="8306"/>
        </w:tabs>
      </w:pPr>
      <w:hyperlink w:anchor="_Toc11793" w:history="1">
        <w:r>
          <w:rPr>
            <w:rFonts w:ascii="仿宋" w:eastAsia="仿宋" w:hAnsi="仿宋" w:cs="仿宋" w:hint="eastAsia"/>
            <w:lang w:eastAsia="zh-CN"/>
          </w:rPr>
          <w:t>(四)、推广与宣传活动</w:t>
        </w:r>
        <w:r>
          <w:tab/>
        </w:r>
        <w:r>
          <w:fldChar w:fldCharType="begin"/>
        </w:r>
        <w:r>
          <w:instrText xml:space="preserve"> PAGEREF _Toc11793 \h </w:instrText>
        </w:r>
        <w:r>
          <w:fldChar w:fldCharType="separate"/>
        </w:r>
        <w:r>
          <w:t>57</w:t>
        </w:r>
        <w:r>
          <w:fldChar w:fldCharType="end"/>
        </w:r>
      </w:hyperlink>
    </w:p>
    <w:p>
      <w:pPr>
        <w:pStyle w:val="TOC1"/>
        <w:tabs>
          <w:tab w:val="right" w:leader="dot" w:pos="8306"/>
        </w:tabs>
      </w:pPr>
      <w:hyperlink w:anchor="_Toc17944" w:history="1">
        <w:r>
          <w:rPr>
            <w:rFonts w:ascii="仿宋" w:eastAsia="仿宋" w:hAnsi="仿宋" w:cs="仿宋" w:hint="eastAsia"/>
            <w:lang w:eastAsia="zh-CN"/>
          </w:rPr>
          <w:t>十四、交通运输自动化监测与管理系统项目实施保障措施</w:t>
        </w:r>
        <w:r>
          <w:tab/>
        </w:r>
        <w:r>
          <w:fldChar w:fldCharType="begin"/>
        </w:r>
        <w:r>
          <w:instrText xml:space="preserve"> PAGEREF _Toc17944 \h </w:instrText>
        </w:r>
        <w:r>
          <w:fldChar w:fldCharType="separate"/>
        </w:r>
        <w:r>
          <w:t>62</w:t>
        </w:r>
        <w:r>
          <w:fldChar w:fldCharType="end"/>
        </w:r>
      </w:hyperlink>
    </w:p>
    <w:p>
      <w:pPr>
        <w:pStyle w:val="TOC2"/>
        <w:tabs>
          <w:tab w:val="right" w:leader="dot" w:pos="8306"/>
        </w:tabs>
      </w:pPr>
      <w:hyperlink w:anchor="_Toc12971" w:history="1">
        <w:r>
          <w:rPr>
            <w:rFonts w:ascii="仿宋" w:eastAsia="仿宋" w:hAnsi="仿宋" w:cs="仿宋" w:hint="eastAsia"/>
            <w:lang w:eastAsia="zh-CN"/>
          </w:rPr>
          <w:t>(一)、交通运输自动化监测与管理系统项目实施保障机制</w:t>
        </w:r>
        <w:r>
          <w:tab/>
        </w:r>
        <w:r>
          <w:fldChar w:fldCharType="begin"/>
        </w:r>
        <w:r>
          <w:instrText xml:space="preserve"> PAGEREF _Toc12971 \h </w:instrText>
        </w:r>
        <w:r>
          <w:fldChar w:fldCharType="separate"/>
        </w:r>
        <w:r>
          <w:t>62</w:t>
        </w:r>
        <w:r>
          <w:fldChar w:fldCharType="end"/>
        </w:r>
      </w:hyperlink>
    </w:p>
    <w:p>
      <w:pPr>
        <w:pStyle w:val="TOC2"/>
        <w:tabs>
          <w:tab w:val="right" w:leader="dot" w:pos="8306"/>
        </w:tabs>
      </w:pPr>
      <w:hyperlink w:anchor="_Toc7661" w:history="1">
        <w:r>
          <w:rPr>
            <w:rFonts w:ascii="仿宋" w:eastAsia="仿宋" w:hAnsi="仿宋" w:cs="仿宋" w:hint="eastAsia"/>
            <w:lang w:eastAsia="zh-CN"/>
          </w:rPr>
          <w:t>(二)、交通运输自动化监测与管理系统项目法律合规要求</w:t>
        </w:r>
        <w:r>
          <w:tab/>
        </w:r>
        <w:r>
          <w:fldChar w:fldCharType="begin"/>
        </w:r>
        <w:r>
          <w:instrText xml:space="preserve"> PAGEREF _Toc7661 \h </w:instrText>
        </w:r>
        <w:r>
          <w:fldChar w:fldCharType="separate"/>
        </w:r>
        <w:r>
          <w:t>66</w:t>
        </w:r>
        <w:r>
          <w:fldChar w:fldCharType="end"/>
        </w:r>
      </w:hyperlink>
    </w:p>
    <w:p>
      <w:pPr>
        <w:pStyle w:val="TOC2"/>
        <w:tabs>
          <w:tab w:val="right" w:leader="dot" w:pos="8306"/>
        </w:tabs>
      </w:pPr>
      <w:hyperlink w:anchor="_Toc7270" w:history="1">
        <w:r>
          <w:rPr>
            <w:rFonts w:ascii="仿宋" w:eastAsia="仿宋" w:hAnsi="仿宋" w:cs="仿宋" w:hint="eastAsia"/>
            <w:lang w:eastAsia="zh-CN"/>
          </w:rPr>
          <w:t>(三)、交通运输自动化监测与管理系统项目合同管理与法律事务</w:t>
        </w:r>
        <w:r>
          <w:tab/>
        </w:r>
        <w:r>
          <w:fldChar w:fldCharType="begin"/>
        </w:r>
        <w:r>
          <w:instrText xml:space="preserve"> PAGEREF _Toc7270 \h </w:instrText>
        </w:r>
        <w:r>
          <w:fldChar w:fldCharType="separate"/>
        </w:r>
        <w:r>
          <w:t>71</w:t>
        </w:r>
        <w:r>
          <w:fldChar w:fldCharType="end"/>
        </w:r>
      </w:hyperlink>
    </w:p>
    <w:p>
      <w:pPr>
        <w:pStyle w:val="TOC2"/>
        <w:tabs>
          <w:tab w:val="right" w:leader="dot" w:pos="8306"/>
        </w:tabs>
      </w:pPr>
      <w:hyperlink w:anchor="_Toc9902" w:history="1">
        <w:r>
          <w:rPr>
            <w:rFonts w:ascii="仿宋" w:eastAsia="仿宋" w:hAnsi="仿宋" w:cs="仿宋" w:hint="eastAsia"/>
            <w:lang w:eastAsia="zh-CN"/>
          </w:rPr>
          <w:t>(四)、交通运输自动化监测与管理系统项目知识产权保护策略</w:t>
        </w:r>
        <w:r>
          <w:tab/>
        </w:r>
        <w:r>
          <w:fldChar w:fldCharType="begin"/>
        </w:r>
        <w:r>
          <w:instrText xml:space="preserve"> PAGEREF _Toc9902 \h </w:instrText>
        </w:r>
        <w:r>
          <w:fldChar w:fldCharType="separate"/>
        </w:r>
        <w:r>
          <w:t>78</w:t>
        </w:r>
        <w:r>
          <w:fldChar w:fldCharType="end"/>
        </w:r>
      </w:hyperlink>
    </w:p>
    <w:p>
      <w:pPr>
        <w:pStyle w:val="TOC1"/>
        <w:tabs>
          <w:tab w:val="right" w:leader="dot" w:pos="8306"/>
        </w:tabs>
      </w:pPr>
      <w:hyperlink w:anchor="_Toc25452" w:history="1">
        <w:r>
          <w:rPr>
            <w:rFonts w:ascii="仿宋" w:eastAsia="仿宋" w:hAnsi="仿宋" w:cs="仿宋" w:hint="eastAsia"/>
            <w:lang w:eastAsia="zh-CN"/>
          </w:rPr>
          <w:t>十五、质量管理体系</w:t>
        </w:r>
        <w:r>
          <w:tab/>
        </w:r>
        <w:r>
          <w:fldChar w:fldCharType="begin"/>
        </w:r>
        <w:r>
          <w:instrText xml:space="preserve"> PAGEREF _Toc25452 \h </w:instrText>
        </w:r>
        <w:r>
          <w:fldChar w:fldCharType="separate"/>
        </w:r>
        <w:r>
          <w:t>81</w:t>
        </w:r>
        <w:r>
          <w:fldChar w:fldCharType="end"/>
        </w:r>
      </w:hyperlink>
    </w:p>
    <w:p>
      <w:pPr>
        <w:pStyle w:val="TOC2"/>
        <w:tabs>
          <w:tab w:val="right" w:leader="dot" w:pos="8306"/>
        </w:tabs>
      </w:pPr>
      <w:hyperlink w:anchor="_Toc5218" w:history="1">
        <w:r>
          <w:rPr>
            <w:rFonts w:ascii="仿宋" w:eastAsia="仿宋" w:hAnsi="仿宋" w:cs="仿宋" w:hint="eastAsia"/>
            <w:lang w:eastAsia="zh-CN"/>
          </w:rPr>
          <w:t>(一)、质量目标与方针</w:t>
        </w:r>
        <w:r>
          <w:tab/>
        </w:r>
        <w:r>
          <w:fldChar w:fldCharType="begin"/>
        </w:r>
        <w:r>
          <w:instrText xml:space="preserve"> PAGEREF _Toc5218 \h </w:instrText>
        </w:r>
        <w:r>
          <w:fldChar w:fldCharType="separate"/>
        </w:r>
        <w:r>
          <w:t>81</w:t>
        </w:r>
        <w:r>
          <w:fldChar w:fldCharType="end"/>
        </w:r>
      </w:hyperlink>
    </w:p>
    <w:p>
      <w:pPr>
        <w:pStyle w:val="TOC2"/>
        <w:tabs>
          <w:tab w:val="right" w:leader="dot" w:pos="8306"/>
        </w:tabs>
      </w:pPr>
      <w:hyperlink w:anchor="_Toc7715" w:history="1">
        <w:r>
          <w:rPr>
            <w:rFonts w:ascii="仿宋" w:eastAsia="仿宋" w:hAnsi="仿宋" w:cs="仿宋" w:hint="eastAsia"/>
            <w:lang w:eastAsia="zh-CN"/>
          </w:rPr>
          <w:t>(二)、质量管理责任</w:t>
        </w:r>
        <w:r>
          <w:tab/>
        </w:r>
        <w:r>
          <w:fldChar w:fldCharType="begin"/>
        </w:r>
        <w:r>
          <w:instrText xml:space="preserve"> PAGEREF _Toc7715 \h </w:instrText>
        </w:r>
        <w:r>
          <w:fldChar w:fldCharType="separate"/>
        </w:r>
        <w:r>
          <w:t>82</w:t>
        </w:r>
        <w:r>
          <w:fldChar w:fldCharType="end"/>
        </w:r>
      </w:hyperlink>
    </w:p>
    <w:p>
      <w:pPr>
        <w:pStyle w:val="TOC2"/>
        <w:tabs>
          <w:tab w:val="right" w:leader="dot" w:pos="8306"/>
        </w:tabs>
      </w:pPr>
      <w:hyperlink w:anchor="_Toc29797" w:history="1">
        <w:r>
          <w:rPr>
            <w:rFonts w:ascii="仿宋" w:eastAsia="仿宋" w:hAnsi="仿宋" w:cs="仿宋" w:hint="eastAsia"/>
            <w:lang w:eastAsia="zh-CN"/>
          </w:rPr>
          <w:t>(三)、质量管理体系文件</w:t>
        </w:r>
        <w:r>
          <w:tab/>
        </w:r>
        <w:r>
          <w:fldChar w:fldCharType="begin"/>
        </w:r>
        <w:r>
          <w:instrText xml:space="preserve"> PAGEREF _Toc29797 \h </w:instrText>
        </w:r>
        <w:r>
          <w:fldChar w:fldCharType="separate"/>
        </w:r>
        <w:r>
          <w:t>83</w:t>
        </w:r>
        <w:r>
          <w:fldChar w:fldCharType="end"/>
        </w:r>
      </w:hyperlink>
    </w:p>
    <w:p>
      <w:pPr>
        <w:pStyle w:val="TOC2"/>
        <w:tabs>
          <w:tab w:val="right" w:leader="dot" w:pos="8306"/>
        </w:tabs>
      </w:pPr>
      <w:hyperlink w:anchor="_Toc31422" w:history="1">
        <w:r>
          <w:rPr>
            <w:rFonts w:ascii="仿宋" w:eastAsia="仿宋" w:hAnsi="仿宋" w:cs="仿宋" w:hint="eastAsia"/>
            <w:lang w:eastAsia="zh-CN"/>
          </w:rPr>
          <w:t>(四)、质量培训与教育</w:t>
        </w:r>
        <w:r>
          <w:tab/>
        </w:r>
        <w:r>
          <w:fldChar w:fldCharType="begin"/>
        </w:r>
        <w:r>
          <w:instrText xml:space="preserve"> PAGEREF _Toc31422 \h </w:instrText>
        </w:r>
        <w:r>
          <w:fldChar w:fldCharType="separate"/>
        </w:r>
        <w:r>
          <w:t>86</w:t>
        </w:r>
        <w:r>
          <w:fldChar w:fldCharType="end"/>
        </w:r>
      </w:hyperlink>
    </w:p>
    <w:p>
      <w:pPr>
        <w:pStyle w:val="TOC2"/>
        <w:tabs>
          <w:tab w:val="right" w:leader="dot" w:pos="8306"/>
        </w:tabs>
      </w:pPr>
      <w:hyperlink w:anchor="_Toc24898" w:history="1">
        <w:r>
          <w:rPr>
            <w:rFonts w:ascii="仿宋" w:eastAsia="仿宋" w:hAnsi="仿宋" w:cs="仿宋" w:hint="eastAsia"/>
            <w:lang w:eastAsia="zh-CN"/>
          </w:rPr>
          <w:t>(五)、质量审核与评价</w:t>
        </w:r>
        <w:r>
          <w:tab/>
        </w:r>
        <w:r>
          <w:fldChar w:fldCharType="begin"/>
        </w:r>
        <w:r>
          <w:instrText xml:space="preserve"> PAGEREF _Toc24898 \h </w:instrText>
        </w:r>
        <w:r>
          <w:fldChar w:fldCharType="separate"/>
        </w:r>
        <w:r>
          <w:t>87</w:t>
        </w:r>
        <w:r>
          <w:fldChar w:fldCharType="end"/>
        </w:r>
      </w:hyperlink>
    </w:p>
    <w:p>
      <w:pPr>
        <w:pStyle w:val="TOC2"/>
        <w:tabs>
          <w:tab w:val="right" w:leader="dot" w:pos="8306"/>
        </w:tabs>
      </w:pPr>
      <w:hyperlink w:anchor="_Toc16956" w:history="1">
        <w:r>
          <w:rPr>
            <w:rFonts w:ascii="仿宋" w:eastAsia="仿宋" w:hAnsi="仿宋" w:cs="仿宋" w:hint="eastAsia"/>
            <w:lang w:eastAsia="zh-CN"/>
          </w:rPr>
          <w:t>(六)、不符合与纠正措施</w:t>
        </w:r>
        <w:r>
          <w:tab/>
        </w:r>
        <w:r>
          <w:fldChar w:fldCharType="begin"/>
        </w:r>
        <w:r>
          <w:instrText xml:space="preserve"> PAGEREF _Toc16956 \h </w:instrText>
        </w:r>
        <w:r>
          <w:fldChar w:fldCharType="separate"/>
        </w:r>
        <w:r>
          <w:t>88</w:t>
        </w:r>
        <w:r>
          <w:fldChar w:fldCharType="end"/>
        </w:r>
      </w:hyperlink>
    </w:p>
    <w:p>
      <w:pPr>
        <w:pStyle w:val="TOC1"/>
        <w:tabs>
          <w:tab w:val="right" w:leader="dot" w:pos="8306"/>
        </w:tabs>
      </w:pPr>
      <w:hyperlink w:anchor="_Toc7727" w:history="1">
        <w:r>
          <w:rPr>
            <w:rFonts w:ascii="仿宋" w:eastAsia="仿宋" w:hAnsi="仿宋" w:cs="仿宋" w:hint="eastAsia"/>
            <w:lang w:eastAsia="zh-CN"/>
          </w:rPr>
          <w:t>十六、风险识别与分类</w:t>
        </w:r>
        <w:r>
          <w:tab/>
        </w:r>
        <w:r>
          <w:fldChar w:fldCharType="begin"/>
        </w:r>
        <w:r>
          <w:instrText xml:space="preserve"> PAGEREF _Toc7727 \h </w:instrText>
        </w:r>
        <w:r>
          <w:fldChar w:fldCharType="separate"/>
        </w:r>
        <w:r>
          <w:t>89</w:t>
        </w:r>
        <w:r>
          <w:fldChar w:fldCharType="end"/>
        </w:r>
      </w:hyperlink>
    </w:p>
    <w:p>
      <w:pPr>
        <w:pStyle w:val="TOC2"/>
        <w:tabs>
          <w:tab w:val="right" w:leader="dot" w:pos="8306"/>
        </w:tabs>
      </w:pPr>
      <w:hyperlink w:anchor="_Toc6237" w:history="1">
        <w:r>
          <w:rPr>
            <w:rFonts w:ascii="仿宋" w:eastAsia="仿宋" w:hAnsi="仿宋" w:cs="仿宋" w:hint="eastAsia"/>
            <w:lang w:eastAsia="zh-CN"/>
          </w:rPr>
          <w:t>(一)、风险识别</w:t>
        </w:r>
        <w:r>
          <w:tab/>
        </w:r>
        <w:r>
          <w:fldChar w:fldCharType="begin"/>
        </w:r>
        <w:r>
          <w:instrText xml:space="preserve"> PAGEREF _Toc6237 \h </w:instrText>
        </w:r>
        <w:r>
          <w:fldChar w:fldCharType="separate"/>
        </w:r>
        <w:r>
          <w:t>89</w:t>
        </w:r>
        <w:r>
          <w:fldChar w:fldCharType="end"/>
        </w:r>
      </w:hyperlink>
    </w:p>
    <w:p>
      <w:pPr>
        <w:pStyle w:val="TOC2"/>
        <w:tabs>
          <w:tab w:val="right" w:leader="dot" w:pos="8306"/>
        </w:tabs>
      </w:pPr>
      <w:hyperlink w:anchor="_Toc8109" w:history="1">
        <w:r>
          <w:rPr>
            <w:rFonts w:ascii="仿宋" w:eastAsia="仿宋" w:hAnsi="仿宋" w:cs="仿宋" w:hint="eastAsia"/>
            <w:lang w:eastAsia="zh-CN"/>
          </w:rPr>
          <w:t>(二)、风险分类</w:t>
        </w:r>
        <w:r>
          <w:tab/>
        </w:r>
        <w:r>
          <w:fldChar w:fldCharType="begin"/>
        </w:r>
        <w:r>
          <w:instrText xml:space="preserve"> PAGEREF _Toc8109 \h </w:instrText>
        </w:r>
        <w:r>
          <w:fldChar w:fldCharType="separate"/>
        </w:r>
        <w:r>
          <w:t>91</w:t>
        </w:r>
        <w:r>
          <w:fldChar w:fldCharType="end"/>
        </w:r>
      </w:hyperlink>
    </w:p>
    <w:p>
      <w:pPr>
        <w:pStyle w:val="TOC1"/>
        <w:tabs>
          <w:tab w:val="right" w:leader="dot" w:pos="8306"/>
        </w:tabs>
      </w:pPr>
      <w:hyperlink w:anchor="_Toc2143" w:history="1">
        <w:r>
          <w:rPr>
            <w:rFonts w:ascii="仿宋" w:eastAsia="仿宋" w:hAnsi="仿宋" w:cs="仿宋" w:hint="eastAsia"/>
            <w:lang w:eastAsia="zh-CN"/>
          </w:rPr>
          <w:t>十七、交通运输自动化监测与管理系统项目治理与监督</w:t>
        </w:r>
        <w:r>
          <w:tab/>
        </w:r>
        <w:r>
          <w:fldChar w:fldCharType="begin"/>
        </w:r>
        <w:r>
          <w:instrText xml:space="preserve"> PAGEREF _Toc2143 \h </w:instrText>
        </w:r>
        <w:r>
          <w:fldChar w:fldCharType="separate"/>
        </w:r>
        <w:r>
          <w:t>93</w:t>
        </w:r>
        <w:r>
          <w:fldChar w:fldCharType="end"/>
        </w:r>
      </w:hyperlink>
    </w:p>
    <w:p>
      <w:pPr>
        <w:pStyle w:val="TOC2"/>
        <w:tabs>
          <w:tab w:val="right" w:leader="dot" w:pos="8306"/>
        </w:tabs>
      </w:pPr>
      <w:hyperlink w:anchor="_Toc29141" w:history="1">
        <w:r>
          <w:rPr>
            <w:rFonts w:ascii="仿宋" w:eastAsia="仿宋" w:hAnsi="仿宋" w:cs="仿宋" w:hint="eastAsia"/>
            <w:lang w:eastAsia="zh-CN"/>
          </w:rPr>
          <w:t>(一)、交通运输自动化监测与管理系统项目治理结构</w:t>
        </w:r>
        <w:r>
          <w:tab/>
        </w:r>
        <w:r>
          <w:fldChar w:fldCharType="begin"/>
        </w:r>
        <w:r>
          <w:instrText xml:space="preserve"> PAGEREF _Toc29141 \h </w:instrText>
        </w:r>
        <w:r>
          <w:fldChar w:fldCharType="separate"/>
        </w:r>
        <w:r>
          <w:t>93</w:t>
        </w:r>
        <w:r>
          <w:fldChar w:fldCharType="end"/>
        </w:r>
      </w:hyperlink>
    </w:p>
    <w:p>
      <w:pPr>
        <w:pStyle w:val="TOC2"/>
        <w:tabs>
          <w:tab w:val="right" w:leader="dot" w:pos="8306"/>
        </w:tabs>
      </w:pPr>
      <w:hyperlink w:anchor="_Toc11390" w:history="1">
        <w:r>
          <w:rPr>
            <w:rFonts w:ascii="仿宋" w:eastAsia="仿宋" w:hAnsi="仿宋" w:cs="仿宋" w:hint="eastAsia"/>
            <w:lang w:eastAsia="zh-CN"/>
          </w:rPr>
          <w:t>(二)、监督与审计</w:t>
        </w:r>
        <w:r>
          <w:tab/>
        </w:r>
        <w:r>
          <w:fldChar w:fldCharType="begin"/>
        </w:r>
        <w:r>
          <w:instrText xml:space="preserve"> PAGEREF _Toc11390 \h </w:instrText>
        </w:r>
        <w:r>
          <w:fldChar w:fldCharType="separate"/>
        </w:r>
        <w:r>
          <w:t>95</w:t>
        </w:r>
        <w:r>
          <w:fldChar w:fldCharType="end"/>
        </w:r>
      </w:hyperlink>
    </w:p>
    <w:p>
      <w:pPr>
        <w:pStyle w:val="TOC1"/>
        <w:tabs>
          <w:tab w:val="right" w:leader="dot" w:pos="8306"/>
        </w:tabs>
      </w:pPr>
      <w:hyperlink w:anchor="_Toc12887" w:history="1">
        <w:r>
          <w:rPr>
            <w:rFonts w:ascii="仿宋" w:eastAsia="仿宋" w:hAnsi="仿宋" w:cs="仿宋" w:hint="eastAsia"/>
            <w:lang w:eastAsia="zh-CN"/>
          </w:rPr>
          <w:t>十八、交通运输自动化监测与管理系统项目变更管理</w:t>
        </w:r>
        <w:r>
          <w:tab/>
        </w:r>
        <w:r>
          <w:fldChar w:fldCharType="begin"/>
        </w:r>
        <w:r>
          <w:instrText xml:space="preserve"> PAGEREF _Toc12887 \h </w:instrText>
        </w:r>
        <w:r>
          <w:fldChar w:fldCharType="separate"/>
        </w:r>
        <w:r>
          <w:t>96</w:t>
        </w:r>
        <w:r>
          <w:fldChar w:fldCharType="end"/>
        </w:r>
      </w:hyperlink>
    </w:p>
    <w:p>
      <w:pPr>
        <w:pStyle w:val="TOC2"/>
        <w:tabs>
          <w:tab w:val="right" w:leader="dot" w:pos="8306"/>
        </w:tabs>
      </w:pPr>
      <w:hyperlink w:anchor="_Toc28293" w:history="1">
        <w:r>
          <w:rPr>
            <w:rFonts w:ascii="仿宋" w:eastAsia="仿宋" w:hAnsi="仿宋" w:cs="仿宋" w:hint="eastAsia"/>
            <w:lang w:eastAsia="zh-CN"/>
          </w:rPr>
          <w:t>(一)、变更申请与评估</w:t>
        </w:r>
        <w:r>
          <w:tab/>
        </w:r>
        <w:r>
          <w:fldChar w:fldCharType="begin"/>
        </w:r>
        <w:r>
          <w:instrText xml:space="preserve"> PAGEREF _Toc28293 \h </w:instrText>
        </w:r>
        <w:r>
          <w:fldChar w:fldCharType="separate"/>
        </w:r>
        <w:r>
          <w:t>96</w:t>
        </w:r>
        <w:r>
          <w:fldChar w:fldCharType="end"/>
        </w:r>
      </w:hyperlink>
    </w:p>
    <w:p>
      <w:pPr>
        <w:pStyle w:val="TOC2"/>
        <w:tabs>
          <w:tab w:val="right" w:leader="dot" w:pos="8306"/>
        </w:tabs>
      </w:pPr>
      <w:hyperlink w:anchor="_Toc17212" w:history="1">
        <w:r>
          <w:rPr>
            <w:rFonts w:ascii="仿宋" w:eastAsia="仿宋" w:hAnsi="仿宋" w:cs="仿宋" w:hint="eastAsia"/>
            <w:lang w:eastAsia="zh-CN"/>
          </w:rPr>
          <w:t>(二)、变更实施与控制</w:t>
        </w:r>
        <w:r>
          <w:tab/>
        </w:r>
        <w:r>
          <w:fldChar w:fldCharType="begin"/>
        </w:r>
        <w:r>
          <w:instrText xml:space="preserve"> PAGEREF _Toc17212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自动化监测与管理系统项目的技术管理特点体现在其创新导向。通过引入最先进的技术趋势和解决方案，交通运输自动化监测与管理系统项目致力于提升科技含量、提高质量和效率水平。这意味着我们将采用最新的工具和方法，确保交通运输自动化监测与管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通运输自动化监测与管理系统项目技术管理的显著特征。通过整合不同领域的技术资源，我们实现了跨学科的协同工作。这有助于优化技术架构，提高整体效能。此外，整合性策略还促进了不同技术团队之间的紧密沟通和高效合作，确保交通运输自动化监测与管理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通运输自动化监测与管理系统项目所采用的技术。通过不断优化技术方案，交通运输自动化监测与管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交通运输自动化监测与管理系统项目团队将在交通运输自动化监测与管理系统项目初期识别可能的技术风险，并采取相应的预防和应对措施。通过建立健全的风险评估机制，交通运输自动化监测与管理系统项目能够在实施过程中及时发现并解决潜在的技术问题，保障交通运输自动化监测与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交通运输自动化监测与管理系统项目中，技术将成为交通运输自动化监测与管理系统项目成功的有力支持。这一深度剖析揭示了技术管理在交通运输自动化监测与管理系统项目实施中的关键作用，为交通运输自动化监测与管理系统项目的技术基础奠定了坚实的基础。</w:t>
      </w:r>
    </w:p>
    <w:p>
      <w:pPr>
        <w:pStyle w:val="Heading2"/>
        <w:ind w:firstLine="560" w:firstLineChars="200"/>
        <w:rPr>
          <w:rFonts w:ascii="仿宋" w:eastAsia="仿宋" w:hAnsi="仿宋" w:cs="仿宋" w:hint="eastAsia"/>
          <w:sz w:val="28"/>
          <w:lang w:eastAsia="zh-CN"/>
        </w:rPr>
      </w:pPr>
      <w:bookmarkStart w:id="4" w:name="_Toc24532"/>
      <w:r>
        <w:rPr>
          <w:rFonts w:ascii="仿宋" w:eastAsia="仿宋" w:hAnsi="仿宋" w:cs="仿宋" w:hint="eastAsia"/>
          <w:sz w:val="28"/>
          <w:lang w:eastAsia="zh-CN"/>
        </w:rPr>
        <w:t>(二)、交通运输自动化监测与管理系统项目工艺技术设计方案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交通运输自动化监测与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交通运输自动化监测与管理系统项目将严格按照相关行业规范要求进行组织。通过有效控制产品质量，交通运输自动化监测与管理系统项目将致力于为顾客提供优质的交通运输自动化监测与管理系统项目产品和良好的服务。这体现了交通运输自动化监测与管理系统项目对于生产活动合规性和质量标准的高度重视，为交通运输自动化监测与管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交通运输自动化监测与管理系统项目注重生态效益和清洁生产原则。交通运输自动化监测与管理系统项目建设将紧密结合地方特色经济发展，与社会经济发展规划和区域环境保护规划方案相协调一致。通过与当地区域自然生态系统的结合，交通运输自动化监测与管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交通运输自动化监测与管理系统项目产品具有多样化的客户需求和个性化的特点。因此，交通运输自动化监测与管理系统项目产品规格品种多样，且单批生产数量较小。为满足这一特点，交通运输自动化监测与管理系统项目承办单位将建设先进的柔性制造生产线。通过广泛应用柔性制造技术，交通运输自动化监测与管理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交通运输自动化监测与管理系统项目采用的技术具有较高的技术含量和自动化水平，处于国内先进水平。这一技术选用不仅体现了对生产效率、质量和环境友好性的高标准要求，同时为交通运输自动化监测与管理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21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为确保交通运输自动化监测与管理系统项目的高效生产和技术实施，我们制定了一套精心设计的设备选型方案，以满足交通运输自动化监测与管理系统项目生产、质量和环保的要求。该方案的主要特点如下：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交通运输自动化监测与管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通运输自动化监测与管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991"/>
      <w:r>
        <w:rPr>
          <w:rFonts w:ascii="仿宋" w:eastAsia="仿宋" w:hAnsi="仿宋" w:cs="仿宋" w:hint="eastAsia"/>
          <w:sz w:val="28"/>
          <w:lang w:eastAsia="zh-CN"/>
        </w:rPr>
        <w:t>二、交通运输自动化监测与管理系统项目绩效评估</w:t>
      </w:r>
      <w:bookmarkEnd w:id="6"/>
    </w:p>
    <w:p>
      <w:pPr>
        <w:pStyle w:val="Heading2"/>
        <w:rPr>
          <w:rFonts w:ascii="仿宋" w:eastAsia="仿宋" w:hAnsi="仿宋" w:cs="仿宋" w:hint="eastAsia"/>
          <w:lang w:eastAsia="zh-CN"/>
        </w:rPr>
      </w:pPr>
      <w:bookmarkStart w:id="7" w:name="_Toc169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自动化监测与管理系统项目中，我们设计了一套全面的绩效评估指标，以确保交通运输自动化监测与管理系统项目的可控和成功交付。这些指标跨足交通运输自动化监测与管理系统项目目标、成本、进度和质量等多个维度，为我们提供了全面洞察交通运输自动化监测与管理系统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自动化监测与管理系统项目目标达成率是我们关注的首要指标。我们设定了明确的目标，并通过定期监测和评估，迅速发现并应对潜在的目标偏差。这为交通运输自动化监测与管理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成本绩效是另一个核心关注点。通过实际成本与预算成本的对比分析，我们深入了解成本差异的原因，及时调整资源分配，保持交通运输自动化监测与管理系统项目在经济效益方面的合理水平。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自动化监测与管理系统项目进度作为关键的绩效指标之一，得到了精心的关注。我们制定了详细的交通运输自动化监测与管理系统项目进度计划，并设立了进度符合度指标，确保实际进度与计划进度保持一致。这使我们能够快速发现和解决潜在的进度问题，保持交通运输自动化监测与管理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通运输自动化监测与管理系统项目绩效的不可或缺的一环。我们引入了一系列的质量标准和客户满意度指标，以确保交通运输自动化监测与管理系统项目交付的成果在质量上达到或超越预期水平。通过持续监测这些指标，我们努力提升交通运输自动化监测与管理系统项目整体质量水平，为交通运输自动化监测与管理系统项目的成功交付提供有力保障。通过这些科学且全面的绩效评估，我们能够更好地引导交通运输自动化监测与管理系统项目的持续改进，确保交通运输自动化监测与管理系统项目目标的顺利达成。</w:t>
      </w:r>
    </w:p>
    <w:p>
      <w:pPr>
        <w:pStyle w:val="Heading2"/>
        <w:ind w:firstLine="560" w:firstLineChars="200"/>
        <w:rPr>
          <w:rFonts w:ascii="仿宋" w:eastAsia="仿宋" w:hAnsi="仿宋" w:cs="仿宋" w:hint="eastAsia"/>
          <w:sz w:val="28"/>
          <w:lang w:eastAsia="zh-CN"/>
        </w:rPr>
      </w:pPr>
      <w:bookmarkStart w:id="8" w:name="_Toc2657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绩效评估是交通运输自动化监测与管理系统项目中的关键环节，为确保交通运输自动化监测与管理系统项目达到预期目标，我们采用了多层次、多维度的绩效评估方法。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通运输自动化监测与管理系统项目的战略目标对齐，确保每个决策和行动都与交通运输自动化监测与管理系统项目整体目标保持一致。团队会定期召开战略对齐会议，审视当前工作与交通运输自动化监测与管理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通运输自动化监测与管理系统项目进度、质量、成本和风险等方面。这些指标通过数据收集和分析，为交通运输自动化监测与管理系统项目管理团队提供了客观的评估依据。例如，我们通过交通运输自动化监测与管理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通运输自动化监测与管理系统项目内部，还考虑了交通运输自动化监测与管理系统项目对外部环境的影响。我们定期进行干系人满意度调查，以了解各利益相关方对交通运输自动化监测与管理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这种多层次、多角度的绩效评估方法，使得我们能够全面了解交通运输自动化监测与管理系统项目的运行状态，及时做出调整，确保交通运输自动化监测与管理系统项目在不断变化的环境中保持稳健前行。</w:t>
      </w:r>
    </w:p>
    <w:p>
      <w:pPr>
        <w:pStyle w:val="Heading2"/>
        <w:ind w:firstLine="560" w:firstLineChars="200"/>
        <w:rPr>
          <w:rFonts w:ascii="仿宋" w:eastAsia="仿宋" w:hAnsi="仿宋" w:cs="仿宋" w:hint="eastAsia"/>
          <w:sz w:val="28"/>
          <w:lang w:eastAsia="zh-CN"/>
        </w:rPr>
      </w:pPr>
      <w:bookmarkStart w:id="9" w:name="_Toc1209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通运输自动化监测与管理系统项目的有效管理和不断优化，我们采用了精心设计的绩效评估周期。这个周期旨在实现灵活、实时和全面的评估，以适应交通运输自动化监测与管理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交通运输自动化监测与管理系统项目的不同需求，分为短期、中期和长期。短期评估关注每个迭代或工作周期，以及时发现和解决当前任务中的问题。中期评估涵盖几个迭代，深入了解整体交通运输自动化监测与管理系统项目的趋势和性能。长期评估则着眼于整个交通运输自动化监测与管理系统项目阶段，确保交通运输自动化监测与管理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交通运输自动化监测与管理系统项目管理工具和协作平台，团队成员能够随时更新和分享交通运输自动化监测与管理系统项目数据。这种实时性的反馈机制使我们能够及时察觉潜在问题，快速调整，保持交通运输自动化监测与管理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交通运输自动化监测与管理系统项目的决策制定密不可分。每个周期的交通运输自动化监测与管理系统项目回顾会议成为集体总结经验、识别问题深层次原因并找到创新解决方案的平台。这种定期的反思与调整机制使交通运输自动化监测与管理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5939"/>
      <w:r>
        <w:rPr>
          <w:rFonts w:ascii="仿宋" w:eastAsia="仿宋" w:hAnsi="仿宋" w:cs="仿宋" w:hint="eastAsia"/>
          <w:sz w:val="28"/>
          <w:lang w:eastAsia="zh-CN"/>
        </w:rPr>
        <w:t>三、交通运输自动化监测与管理系统项目建设单位说明</w:t>
      </w:r>
      <w:bookmarkEnd w:id="10"/>
    </w:p>
    <w:p>
      <w:pPr>
        <w:pStyle w:val="Heading2"/>
        <w:rPr>
          <w:rFonts w:ascii="仿宋" w:eastAsia="仿宋" w:hAnsi="仿宋" w:cs="仿宋" w:hint="eastAsia"/>
          <w:lang w:eastAsia="zh-CN"/>
        </w:rPr>
      </w:pPr>
      <w:bookmarkStart w:id="11" w:name="_Toc26341"/>
      <w:r>
        <w:rPr>
          <w:rFonts w:ascii="仿宋" w:eastAsia="仿宋" w:hAnsi="仿宋" w:cs="仿宋" w:hint="eastAsia"/>
          <w:lang w:eastAsia="zh-CN"/>
        </w:rPr>
        <w:t>(一)、交通运输自动化监测与管理系统项目承办单位基本情况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302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交通运输自动化监测与管理系统项目承办单位的XXXX，我们着眼于实现可持续的经济效益。通过技术创新和解决方案的提供，公司预计在交通运输自动化监测与管理系统项目执行期间将获得可观的收入增长。这一收入来源主要包括交通运输自动化监测与管理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同时，我们注重成本控制和效率提升，以确保交通运输自动化监测与管理系统项目的可持续盈利。透过精细的管理和资源优化，公司期望实现交通运输自动化监测与管理系统项目利润最大化。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交通运输自动化监测与管理系统项目实施进行全面的投资评估，包括交通运输自动化监测与管理系统项目启动阶段的资金投入和后续运营成本。通过对交通运输自动化监测与管理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交通运输自动化监测与管理系统项目实施过程中具备足够的资金流动性，公司将进行详尽的现金流分析。这包括资金需求的合理预测、交通运输自动化监测与管理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402"/>
      <w:r>
        <w:rPr>
          <w:rFonts w:ascii="仿宋" w:eastAsia="仿宋" w:hAnsi="仿宋" w:cs="仿宋" w:hint="eastAsia"/>
          <w:sz w:val="28"/>
          <w:lang w:eastAsia="zh-CN"/>
        </w:rPr>
        <w:t>四、交通运输自动化监测与管理系统项目文档管理</w:t>
      </w:r>
      <w:bookmarkEnd w:id="13"/>
    </w:p>
    <w:p>
      <w:pPr>
        <w:pStyle w:val="Heading2"/>
        <w:rPr>
          <w:rFonts w:ascii="仿宋" w:eastAsia="仿宋" w:hAnsi="仿宋" w:cs="仿宋" w:hint="eastAsia"/>
          <w:lang w:eastAsia="zh-CN"/>
        </w:rPr>
      </w:pPr>
      <w:bookmarkStart w:id="14" w:name="_Toc2361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交通运输自动化监测与管理系统项目高度重视文档的质量和准确性，以支持交通运输自动化监测与管理系统项目的各项活动和决策。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自动化监测与管理系统项目文档的编制始于交通运输自动化监测与管理系统项目计划的初期，我们制定了详细的文档编制计划，明确了每个文档的内容、格式和编写责任人。在交通运输自动化监测与管理系统项目启动阶段，我们首先编制了交通运输自动化监测与管理系统项目章程，明确定义了交通运输自动化监测与管理系统项目的目标、范围、风险等关键要素。随后，交通运输自动化监测与管理系统项目团队根据计划陆续编制了需求文档、设计文档、测试文档等各类文档，确保交通运输自动化监测与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运输自动化监测与管理系统项目管理中的重要环节，旨在确保交通运输自动化监测与管理系统项目文档符合质量标准和交通运输自动化监测与管理系统项目需求。在交通运输自动化监测与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运输自动化监测与管理系统项目相关利益方和专业领域的专家对文档进行独立审查。这有助于获取更全面、客观的反馈，确保交通运输自动化监测与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自动化监测与管理系统项目在文档编制与审查方面建立了严格的管理机制，通过规范的流程和多维度的审查，确保交通运输自动化监测与管理系统项目文档的质量、准确性和可靠性，为交通运输自动化监测与管理系统项目的顺利推进提供了有力支持。</w:t>
      </w:r>
    </w:p>
    <w:p>
      <w:pPr>
        <w:pStyle w:val="Heading2"/>
        <w:ind w:firstLine="560" w:firstLineChars="200"/>
        <w:rPr>
          <w:rFonts w:ascii="仿宋" w:eastAsia="仿宋" w:hAnsi="仿宋" w:cs="仿宋" w:hint="eastAsia"/>
          <w:sz w:val="28"/>
          <w:lang w:eastAsia="zh-CN"/>
        </w:rPr>
      </w:pPr>
      <w:bookmarkStart w:id="15" w:name="_Toc2050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在交通运输自动化监测与管理系统项目中，我们致力于优化文档发布与分发过程，以确保信息的高效传递和团队间协作的顺畅进行。以下是我们采取的关键优化策略：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我们通过多渠道发布文档，包括电子邮件、交通运输自动化监测与管理系统项目管理平台、内部网站等，以满足不同团队成员的偏好和需求。多渠道发布确保了信息的全面覆盖。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我们采用了精细的权限控制，确保只有授权人员可以访问敏感信息。这种安全措施保护了交通运输自动化监测与管理系统项目文档的机密性，防止了未经授权的信息泄露。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598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运输自动化监测与管理系统项目生命周期中一个至关重要的环节，直接关系到交通运输自动化监测与管理系统项目信息的长期保存和历史记录的完整性。在交通运输自动化监测与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8130"/>
      <w:r>
        <w:rPr>
          <w:rFonts w:ascii="仿宋" w:eastAsia="仿宋" w:hAnsi="仿宋" w:cs="仿宋" w:hint="eastAsia"/>
          <w:sz w:val="28"/>
          <w:lang w:eastAsia="zh-CN"/>
        </w:rPr>
        <w:t>五、交通运输自动化监测与管理系统项目选址可行性分析</w:t>
      </w:r>
      <w:bookmarkEnd w:id="17"/>
    </w:p>
    <w:p>
      <w:pPr>
        <w:pStyle w:val="Heading2"/>
        <w:rPr>
          <w:rFonts w:ascii="仿宋" w:eastAsia="仿宋" w:hAnsi="仿宋" w:cs="仿宋" w:hint="eastAsia"/>
          <w:lang w:eastAsia="zh-CN"/>
        </w:rPr>
      </w:pPr>
      <w:bookmarkStart w:id="18" w:name="_Toc24735"/>
      <w:r>
        <w:rPr>
          <w:rFonts w:ascii="仿宋" w:eastAsia="仿宋" w:hAnsi="仿宋" w:cs="仿宋" w:hint="eastAsia"/>
          <w:lang w:eastAsia="zh-CN"/>
        </w:rPr>
        <w:t>(一)、交通运输自动化监测与管理系统项目选址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该交通运输自动化监测与管理系统项目选址位于XX省XX市XX区XXX街道</w:t>
      </w:r>
    </w:p>
    <w:p>
      <w:pPr>
        <w:pStyle w:val="Heading2"/>
        <w:ind w:firstLine="560" w:firstLineChars="200"/>
        <w:rPr>
          <w:rFonts w:ascii="仿宋" w:eastAsia="仿宋" w:hAnsi="仿宋" w:cs="仿宋" w:hint="eastAsia"/>
          <w:sz w:val="28"/>
          <w:lang w:eastAsia="zh-CN"/>
        </w:rPr>
      </w:pPr>
      <w:bookmarkStart w:id="19" w:name="_Toc1300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https://d.book118.com/417144014164006030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交通运输自动化监测与管理系统项目规划设计纲要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CE3E4A"/>
    <w:rsid w:val="13CE3E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4401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2024-01-11T21:48:00Z</dcterms:created>
  <dcterms:modified xsi:type="dcterms:W3CDTF">2024-01-11T21:48:27Z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13AE090B498347518844820768F56459_11</vt:lpwstr>
  </property>
  <property fmtid="{D5CDD505-2E9C-101B-9397-08002B2CF9AE}" pid="3" name="KSOProductBuildVer">
    <vt:lpwstr>2052-12.1.0.16120</vt:lpwstr>
  </property>
</Properties>
</file>