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智能音箱项目规划设计纲要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63" w:history="1">
        <w:r>
          <w:rPr>
            <w:rFonts w:ascii="仿宋" w:eastAsia="仿宋" w:hAnsi="仿宋" w:cs="仿宋" w:hint="eastAsia"/>
            <w:lang w:eastAsia="zh-CN"/>
          </w:rPr>
          <w:t>概论</w:t>
        </w:r>
        <w:r>
          <w:tab/>
        </w:r>
        <w:r>
          <w:fldChar w:fldCharType="begin"/>
        </w:r>
        <w:r>
          <w:instrText xml:space="preserve"> PAGEREF _Toc10663 \h </w:instrText>
        </w:r>
        <w:r>
          <w:fldChar w:fldCharType="separate"/>
        </w:r>
        <w:r>
          <w:t>3</w:t>
        </w:r>
        <w:r>
          <w:fldChar w:fldCharType="end"/>
        </w:r>
      </w:hyperlink>
    </w:p>
    <w:p>
      <w:pPr>
        <w:pStyle w:val="TOC1"/>
        <w:tabs>
          <w:tab w:val="right" w:leader="dot" w:pos="8306"/>
        </w:tabs>
      </w:pPr>
      <w:hyperlink w:anchor="_Toc23983" w:history="1">
        <w:r>
          <w:rPr>
            <w:rFonts w:ascii="仿宋" w:eastAsia="仿宋" w:hAnsi="仿宋" w:cs="仿宋" w:hint="eastAsia"/>
            <w:lang w:eastAsia="zh-CN"/>
          </w:rPr>
          <w:t>一、智能音箱项目建设单位说明</w:t>
        </w:r>
        <w:r>
          <w:tab/>
        </w:r>
        <w:r>
          <w:fldChar w:fldCharType="begin"/>
        </w:r>
        <w:r>
          <w:instrText xml:space="preserve"> PAGEREF _Toc23983 \h </w:instrText>
        </w:r>
        <w:r>
          <w:fldChar w:fldCharType="separate"/>
        </w:r>
        <w:r>
          <w:t>3</w:t>
        </w:r>
        <w:r>
          <w:fldChar w:fldCharType="end"/>
        </w:r>
      </w:hyperlink>
    </w:p>
    <w:p>
      <w:pPr>
        <w:pStyle w:val="TOC2"/>
        <w:tabs>
          <w:tab w:val="right" w:leader="dot" w:pos="8306"/>
        </w:tabs>
      </w:pPr>
      <w:hyperlink w:anchor="_Toc14804" w:history="1">
        <w:r>
          <w:rPr>
            <w:rFonts w:ascii="仿宋" w:eastAsia="仿宋" w:hAnsi="仿宋" w:cs="仿宋" w:hint="eastAsia"/>
            <w:lang w:eastAsia="zh-CN"/>
          </w:rPr>
          <w:t>(一)、智能音箱项目承办单位基本情况</w:t>
        </w:r>
        <w:r>
          <w:tab/>
        </w:r>
        <w:r>
          <w:fldChar w:fldCharType="begin"/>
        </w:r>
        <w:r>
          <w:instrText xml:space="preserve"> PAGEREF _Toc14804 \h </w:instrText>
        </w:r>
        <w:r>
          <w:fldChar w:fldCharType="separate"/>
        </w:r>
        <w:r>
          <w:t>3</w:t>
        </w:r>
        <w:r>
          <w:fldChar w:fldCharType="end"/>
        </w:r>
      </w:hyperlink>
    </w:p>
    <w:p>
      <w:pPr>
        <w:pStyle w:val="TOC2"/>
        <w:tabs>
          <w:tab w:val="right" w:leader="dot" w:pos="8306"/>
        </w:tabs>
      </w:pPr>
      <w:hyperlink w:anchor="_Toc6109" w:history="1">
        <w:r>
          <w:rPr>
            <w:rFonts w:ascii="仿宋" w:eastAsia="仿宋" w:hAnsi="仿宋" w:cs="仿宋" w:hint="eastAsia"/>
            <w:lang w:eastAsia="zh-CN"/>
          </w:rPr>
          <w:t>(二)、公司经济效益分析</w:t>
        </w:r>
        <w:r>
          <w:tab/>
        </w:r>
        <w:r>
          <w:fldChar w:fldCharType="begin"/>
        </w:r>
        <w:r>
          <w:instrText xml:space="preserve"> PAGEREF _Toc6109 \h </w:instrText>
        </w:r>
        <w:r>
          <w:fldChar w:fldCharType="separate"/>
        </w:r>
        <w:r>
          <w:t>4</w:t>
        </w:r>
        <w:r>
          <w:fldChar w:fldCharType="end"/>
        </w:r>
      </w:hyperlink>
    </w:p>
    <w:p>
      <w:pPr>
        <w:pStyle w:val="TOC1"/>
        <w:tabs>
          <w:tab w:val="right" w:leader="dot" w:pos="8306"/>
        </w:tabs>
      </w:pPr>
      <w:hyperlink w:anchor="_Toc21703" w:history="1">
        <w:r>
          <w:rPr>
            <w:rFonts w:ascii="仿宋" w:eastAsia="仿宋" w:hAnsi="仿宋" w:cs="仿宋" w:hint="eastAsia"/>
            <w:lang w:eastAsia="zh-CN"/>
          </w:rPr>
          <w:t>二、智能音箱项目危机管理</w:t>
        </w:r>
        <w:r>
          <w:tab/>
        </w:r>
        <w:r>
          <w:fldChar w:fldCharType="begin"/>
        </w:r>
        <w:r>
          <w:instrText xml:space="preserve"> PAGEREF _Toc21703 \h </w:instrText>
        </w:r>
        <w:r>
          <w:fldChar w:fldCharType="separate"/>
        </w:r>
        <w:r>
          <w:t>5</w:t>
        </w:r>
        <w:r>
          <w:fldChar w:fldCharType="end"/>
        </w:r>
      </w:hyperlink>
    </w:p>
    <w:p>
      <w:pPr>
        <w:pStyle w:val="TOC2"/>
        <w:tabs>
          <w:tab w:val="right" w:leader="dot" w:pos="8306"/>
        </w:tabs>
      </w:pPr>
      <w:hyperlink w:anchor="_Toc19882" w:history="1">
        <w:r>
          <w:rPr>
            <w:rFonts w:ascii="仿宋" w:eastAsia="仿宋" w:hAnsi="仿宋" w:cs="仿宋" w:hint="eastAsia"/>
            <w:lang w:eastAsia="zh-CN"/>
          </w:rPr>
          <w:t>(一)、危机预警与识别</w:t>
        </w:r>
        <w:r>
          <w:tab/>
        </w:r>
        <w:r>
          <w:fldChar w:fldCharType="begin"/>
        </w:r>
        <w:r>
          <w:instrText xml:space="preserve"> PAGEREF _Toc19882 \h </w:instrText>
        </w:r>
        <w:r>
          <w:fldChar w:fldCharType="separate"/>
        </w:r>
        <w:r>
          <w:t>5</w:t>
        </w:r>
        <w:r>
          <w:fldChar w:fldCharType="end"/>
        </w:r>
      </w:hyperlink>
    </w:p>
    <w:p>
      <w:pPr>
        <w:pStyle w:val="TOC2"/>
        <w:tabs>
          <w:tab w:val="right" w:leader="dot" w:pos="8306"/>
        </w:tabs>
      </w:pPr>
      <w:hyperlink w:anchor="_Toc30225" w:history="1">
        <w:r>
          <w:rPr>
            <w:rFonts w:ascii="仿宋" w:eastAsia="仿宋" w:hAnsi="仿宋" w:cs="仿宋" w:hint="eastAsia"/>
            <w:lang w:eastAsia="zh-CN"/>
          </w:rPr>
          <w:t>(二)、危机应对与恢复</w:t>
        </w:r>
        <w:r>
          <w:tab/>
        </w:r>
        <w:r>
          <w:fldChar w:fldCharType="begin"/>
        </w:r>
        <w:r>
          <w:instrText xml:space="preserve"> PAGEREF _Toc30225 \h </w:instrText>
        </w:r>
        <w:r>
          <w:fldChar w:fldCharType="separate"/>
        </w:r>
        <w:r>
          <w:t>6</w:t>
        </w:r>
        <w:r>
          <w:fldChar w:fldCharType="end"/>
        </w:r>
      </w:hyperlink>
    </w:p>
    <w:p>
      <w:pPr>
        <w:pStyle w:val="TOC1"/>
        <w:tabs>
          <w:tab w:val="right" w:leader="dot" w:pos="8306"/>
        </w:tabs>
      </w:pPr>
      <w:hyperlink w:anchor="_Toc7640" w:history="1">
        <w:r>
          <w:rPr>
            <w:rFonts w:ascii="仿宋" w:eastAsia="仿宋" w:hAnsi="仿宋" w:cs="仿宋" w:hint="eastAsia"/>
            <w:lang w:eastAsia="zh-CN"/>
          </w:rPr>
          <w:t>三、智能音箱项目建设背景及必要性分析</w:t>
        </w:r>
        <w:r>
          <w:tab/>
        </w:r>
        <w:r>
          <w:fldChar w:fldCharType="begin"/>
        </w:r>
        <w:r>
          <w:instrText xml:space="preserve"> PAGEREF _Toc7640 \h </w:instrText>
        </w:r>
        <w:r>
          <w:fldChar w:fldCharType="separate"/>
        </w:r>
        <w:r>
          <w:t>7</w:t>
        </w:r>
        <w:r>
          <w:fldChar w:fldCharType="end"/>
        </w:r>
      </w:hyperlink>
    </w:p>
    <w:p>
      <w:pPr>
        <w:pStyle w:val="TOC2"/>
        <w:tabs>
          <w:tab w:val="right" w:leader="dot" w:pos="8306"/>
        </w:tabs>
      </w:pPr>
      <w:hyperlink w:anchor="_Toc29946" w:history="1">
        <w:r>
          <w:rPr>
            <w:rFonts w:ascii="仿宋" w:eastAsia="仿宋" w:hAnsi="仿宋" w:cs="仿宋" w:hint="eastAsia"/>
            <w:lang w:eastAsia="zh-CN"/>
          </w:rPr>
          <w:t>(一)、智能音箱项目背景分析</w:t>
        </w:r>
        <w:r>
          <w:tab/>
        </w:r>
        <w:r>
          <w:fldChar w:fldCharType="begin"/>
        </w:r>
        <w:r>
          <w:instrText xml:space="preserve"> PAGEREF _Toc29946 \h </w:instrText>
        </w:r>
        <w:r>
          <w:fldChar w:fldCharType="separate"/>
        </w:r>
        <w:r>
          <w:t>7</w:t>
        </w:r>
        <w:r>
          <w:fldChar w:fldCharType="end"/>
        </w:r>
      </w:hyperlink>
    </w:p>
    <w:p>
      <w:pPr>
        <w:pStyle w:val="TOC2"/>
        <w:tabs>
          <w:tab w:val="right" w:leader="dot" w:pos="8306"/>
        </w:tabs>
      </w:pPr>
      <w:hyperlink w:anchor="_Toc12254" w:history="1">
        <w:r>
          <w:rPr>
            <w:rFonts w:ascii="仿宋" w:eastAsia="仿宋" w:hAnsi="仿宋" w:cs="仿宋" w:hint="eastAsia"/>
            <w:lang w:eastAsia="zh-CN"/>
          </w:rPr>
          <w:t>(二)、智能音箱项目建设必要性分析</w:t>
        </w:r>
        <w:r>
          <w:tab/>
        </w:r>
        <w:r>
          <w:fldChar w:fldCharType="begin"/>
        </w:r>
        <w:r>
          <w:instrText xml:space="preserve"> PAGEREF _Toc12254 \h </w:instrText>
        </w:r>
        <w:r>
          <w:fldChar w:fldCharType="separate"/>
        </w:r>
        <w:r>
          <w:t>9</w:t>
        </w:r>
        <w:r>
          <w:fldChar w:fldCharType="end"/>
        </w:r>
      </w:hyperlink>
    </w:p>
    <w:p>
      <w:pPr>
        <w:pStyle w:val="TOC1"/>
        <w:tabs>
          <w:tab w:val="right" w:leader="dot" w:pos="8306"/>
        </w:tabs>
      </w:pPr>
      <w:hyperlink w:anchor="_Toc31555" w:history="1">
        <w:r>
          <w:rPr>
            <w:rFonts w:ascii="仿宋" w:eastAsia="仿宋" w:hAnsi="仿宋" w:cs="仿宋" w:hint="eastAsia"/>
            <w:lang w:eastAsia="zh-CN"/>
          </w:rPr>
          <w:t>四、智能音箱项目土建工程</w:t>
        </w:r>
        <w:r>
          <w:tab/>
        </w:r>
        <w:r>
          <w:fldChar w:fldCharType="begin"/>
        </w:r>
        <w:r>
          <w:instrText xml:space="preserve"> PAGEREF _Toc31555 \h </w:instrText>
        </w:r>
        <w:r>
          <w:fldChar w:fldCharType="separate"/>
        </w:r>
        <w:r>
          <w:t>10</w:t>
        </w:r>
        <w:r>
          <w:fldChar w:fldCharType="end"/>
        </w:r>
      </w:hyperlink>
    </w:p>
    <w:p>
      <w:pPr>
        <w:pStyle w:val="TOC2"/>
        <w:tabs>
          <w:tab w:val="right" w:leader="dot" w:pos="8306"/>
        </w:tabs>
      </w:pPr>
      <w:hyperlink w:anchor="_Toc11794" w:history="1">
        <w:r>
          <w:rPr>
            <w:rFonts w:ascii="仿宋" w:eastAsia="仿宋" w:hAnsi="仿宋" w:cs="仿宋" w:hint="eastAsia"/>
            <w:lang w:eastAsia="zh-CN"/>
          </w:rPr>
          <w:t>(一)、建筑工程设计原则</w:t>
        </w:r>
        <w:r>
          <w:tab/>
        </w:r>
        <w:r>
          <w:fldChar w:fldCharType="begin"/>
        </w:r>
        <w:r>
          <w:instrText xml:space="preserve"> PAGEREF _Toc11794 \h </w:instrText>
        </w:r>
        <w:r>
          <w:fldChar w:fldCharType="separate"/>
        </w:r>
        <w:r>
          <w:t>10</w:t>
        </w:r>
        <w:r>
          <w:fldChar w:fldCharType="end"/>
        </w:r>
      </w:hyperlink>
    </w:p>
    <w:p>
      <w:pPr>
        <w:pStyle w:val="TOC2"/>
        <w:tabs>
          <w:tab w:val="right" w:leader="dot" w:pos="8306"/>
        </w:tabs>
      </w:pPr>
      <w:hyperlink w:anchor="_Toc31514" w:history="1">
        <w:r>
          <w:rPr>
            <w:rFonts w:ascii="仿宋" w:eastAsia="仿宋" w:hAnsi="仿宋" w:cs="仿宋" w:hint="eastAsia"/>
            <w:lang w:eastAsia="zh-CN"/>
          </w:rPr>
          <w:t>(二)、土建工程设计年限及安全等级</w:t>
        </w:r>
        <w:r>
          <w:tab/>
        </w:r>
        <w:r>
          <w:fldChar w:fldCharType="begin"/>
        </w:r>
        <w:r>
          <w:instrText xml:space="preserve"> PAGEREF _Toc31514 \h </w:instrText>
        </w:r>
        <w:r>
          <w:fldChar w:fldCharType="separate"/>
        </w:r>
        <w:r>
          <w:t>11</w:t>
        </w:r>
        <w:r>
          <w:fldChar w:fldCharType="end"/>
        </w:r>
      </w:hyperlink>
    </w:p>
    <w:p>
      <w:pPr>
        <w:pStyle w:val="TOC2"/>
        <w:tabs>
          <w:tab w:val="right" w:leader="dot" w:pos="8306"/>
        </w:tabs>
      </w:pPr>
      <w:hyperlink w:anchor="_Toc13909" w:history="1">
        <w:r>
          <w:rPr>
            <w:rFonts w:ascii="仿宋" w:eastAsia="仿宋" w:hAnsi="仿宋" w:cs="仿宋" w:hint="eastAsia"/>
            <w:lang w:eastAsia="zh-CN"/>
          </w:rPr>
          <w:t>(三)、建筑工程设计总体要求</w:t>
        </w:r>
        <w:r>
          <w:tab/>
        </w:r>
        <w:r>
          <w:fldChar w:fldCharType="begin"/>
        </w:r>
        <w:r>
          <w:instrText xml:space="preserve"> PAGEREF _Toc13909 \h </w:instrText>
        </w:r>
        <w:r>
          <w:fldChar w:fldCharType="separate"/>
        </w:r>
        <w:r>
          <w:t>12</w:t>
        </w:r>
        <w:r>
          <w:fldChar w:fldCharType="end"/>
        </w:r>
      </w:hyperlink>
    </w:p>
    <w:p>
      <w:pPr>
        <w:pStyle w:val="TOC2"/>
        <w:tabs>
          <w:tab w:val="right" w:leader="dot" w:pos="8306"/>
        </w:tabs>
      </w:pPr>
      <w:hyperlink w:anchor="_Toc26017" w:history="1">
        <w:r>
          <w:rPr>
            <w:rFonts w:ascii="仿宋" w:eastAsia="仿宋" w:hAnsi="仿宋" w:cs="仿宋" w:hint="eastAsia"/>
            <w:lang w:eastAsia="zh-CN"/>
          </w:rPr>
          <w:t>(四)、土建工程建设指标</w:t>
        </w:r>
        <w:r>
          <w:tab/>
        </w:r>
        <w:r>
          <w:fldChar w:fldCharType="begin"/>
        </w:r>
        <w:r>
          <w:instrText xml:space="preserve"> PAGEREF _Toc26017 \h </w:instrText>
        </w:r>
        <w:r>
          <w:fldChar w:fldCharType="separate"/>
        </w:r>
        <w:r>
          <w:t>13</w:t>
        </w:r>
        <w:r>
          <w:fldChar w:fldCharType="end"/>
        </w:r>
      </w:hyperlink>
    </w:p>
    <w:p>
      <w:pPr>
        <w:pStyle w:val="TOC1"/>
        <w:tabs>
          <w:tab w:val="right" w:leader="dot" w:pos="8306"/>
        </w:tabs>
      </w:pPr>
      <w:hyperlink w:anchor="_Toc7415" w:history="1">
        <w:r>
          <w:rPr>
            <w:rFonts w:ascii="仿宋" w:eastAsia="仿宋" w:hAnsi="仿宋" w:cs="仿宋" w:hint="eastAsia"/>
            <w:lang w:eastAsia="zh-CN"/>
          </w:rPr>
          <w:t>五、智能音箱项目文档管理</w:t>
        </w:r>
        <w:r>
          <w:tab/>
        </w:r>
        <w:r>
          <w:fldChar w:fldCharType="begin"/>
        </w:r>
        <w:r>
          <w:instrText xml:space="preserve"> PAGEREF _Toc7415 \h </w:instrText>
        </w:r>
        <w:r>
          <w:fldChar w:fldCharType="separate"/>
        </w:r>
        <w:r>
          <w:t>13</w:t>
        </w:r>
        <w:r>
          <w:fldChar w:fldCharType="end"/>
        </w:r>
      </w:hyperlink>
    </w:p>
    <w:p>
      <w:pPr>
        <w:pStyle w:val="TOC2"/>
        <w:tabs>
          <w:tab w:val="right" w:leader="dot" w:pos="8306"/>
        </w:tabs>
      </w:pPr>
      <w:hyperlink w:anchor="_Toc11956" w:history="1">
        <w:r>
          <w:rPr>
            <w:rFonts w:ascii="仿宋" w:eastAsia="仿宋" w:hAnsi="仿宋" w:cs="仿宋" w:hint="eastAsia"/>
            <w:lang w:eastAsia="zh-CN"/>
          </w:rPr>
          <w:t>(一)、文档编制与审查</w:t>
        </w:r>
        <w:r>
          <w:tab/>
        </w:r>
        <w:r>
          <w:fldChar w:fldCharType="begin"/>
        </w:r>
        <w:r>
          <w:instrText xml:space="preserve"> PAGEREF _Toc11956 \h </w:instrText>
        </w:r>
        <w:r>
          <w:fldChar w:fldCharType="separate"/>
        </w:r>
        <w:r>
          <w:t>13</w:t>
        </w:r>
        <w:r>
          <w:fldChar w:fldCharType="end"/>
        </w:r>
      </w:hyperlink>
    </w:p>
    <w:p>
      <w:pPr>
        <w:pStyle w:val="TOC2"/>
        <w:tabs>
          <w:tab w:val="right" w:leader="dot" w:pos="8306"/>
        </w:tabs>
      </w:pPr>
      <w:hyperlink w:anchor="_Toc31727" w:history="1">
        <w:r>
          <w:rPr>
            <w:rFonts w:ascii="仿宋" w:eastAsia="仿宋" w:hAnsi="仿宋" w:cs="仿宋" w:hint="eastAsia"/>
            <w:lang w:eastAsia="zh-CN"/>
          </w:rPr>
          <w:t>(二)、文档发布与分发</w:t>
        </w:r>
        <w:r>
          <w:tab/>
        </w:r>
        <w:r>
          <w:fldChar w:fldCharType="begin"/>
        </w:r>
        <w:r>
          <w:instrText xml:space="preserve"> PAGEREF _Toc31727 \h </w:instrText>
        </w:r>
        <w:r>
          <w:fldChar w:fldCharType="separate"/>
        </w:r>
        <w:r>
          <w:t>15</w:t>
        </w:r>
        <w:r>
          <w:fldChar w:fldCharType="end"/>
        </w:r>
      </w:hyperlink>
    </w:p>
    <w:p>
      <w:pPr>
        <w:pStyle w:val="TOC2"/>
        <w:tabs>
          <w:tab w:val="right" w:leader="dot" w:pos="8306"/>
        </w:tabs>
      </w:pPr>
      <w:hyperlink w:anchor="_Toc20435" w:history="1">
        <w:r>
          <w:rPr>
            <w:rFonts w:ascii="仿宋" w:eastAsia="仿宋" w:hAnsi="仿宋" w:cs="仿宋" w:hint="eastAsia"/>
            <w:lang w:eastAsia="zh-CN"/>
          </w:rPr>
          <w:t>(三)、文档存档与归档</w:t>
        </w:r>
        <w:r>
          <w:tab/>
        </w:r>
        <w:r>
          <w:fldChar w:fldCharType="begin"/>
        </w:r>
        <w:r>
          <w:instrText xml:space="preserve"> PAGEREF _Toc20435 \h </w:instrText>
        </w:r>
        <w:r>
          <w:fldChar w:fldCharType="separate"/>
        </w:r>
        <w:r>
          <w:t>15</w:t>
        </w:r>
        <w:r>
          <w:fldChar w:fldCharType="end"/>
        </w:r>
      </w:hyperlink>
    </w:p>
    <w:p>
      <w:pPr>
        <w:pStyle w:val="TOC1"/>
        <w:tabs>
          <w:tab w:val="right" w:leader="dot" w:pos="8306"/>
        </w:tabs>
      </w:pPr>
      <w:hyperlink w:anchor="_Toc6300" w:history="1">
        <w:r>
          <w:rPr>
            <w:rFonts w:ascii="仿宋" w:eastAsia="仿宋" w:hAnsi="仿宋" w:cs="仿宋" w:hint="eastAsia"/>
            <w:lang w:eastAsia="zh-CN"/>
          </w:rPr>
          <w:t>六、市场分析、调研</w:t>
        </w:r>
        <w:r>
          <w:tab/>
        </w:r>
        <w:r>
          <w:fldChar w:fldCharType="begin"/>
        </w:r>
        <w:r>
          <w:instrText xml:space="preserve"> PAGEREF _Toc6300 \h </w:instrText>
        </w:r>
        <w:r>
          <w:fldChar w:fldCharType="separate"/>
        </w:r>
        <w:r>
          <w:t>17</w:t>
        </w:r>
        <w:r>
          <w:fldChar w:fldCharType="end"/>
        </w:r>
      </w:hyperlink>
    </w:p>
    <w:p>
      <w:pPr>
        <w:pStyle w:val="TOC2"/>
        <w:tabs>
          <w:tab w:val="right" w:leader="dot" w:pos="8306"/>
        </w:tabs>
      </w:pPr>
      <w:hyperlink w:anchor="_Toc19284" w:history="1">
        <w:r>
          <w:rPr>
            <w:rFonts w:ascii="仿宋" w:eastAsia="仿宋" w:hAnsi="仿宋" w:cs="仿宋" w:hint="eastAsia"/>
            <w:lang w:eastAsia="zh-CN"/>
          </w:rPr>
          <w:t>(一)、智能音箱行业分析</w:t>
        </w:r>
        <w:r>
          <w:tab/>
        </w:r>
        <w:r>
          <w:fldChar w:fldCharType="begin"/>
        </w:r>
        <w:r>
          <w:instrText xml:space="preserve"> PAGEREF _Toc19284 \h </w:instrText>
        </w:r>
        <w:r>
          <w:fldChar w:fldCharType="separate"/>
        </w:r>
        <w:r>
          <w:t>17</w:t>
        </w:r>
        <w:r>
          <w:fldChar w:fldCharType="end"/>
        </w:r>
      </w:hyperlink>
    </w:p>
    <w:p>
      <w:pPr>
        <w:pStyle w:val="TOC2"/>
        <w:tabs>
          <w:tab w:val="right" w:leader="dot" w:pos="8306"/>
        </w:tabs>
      </w:pPr>
      <w:hyperlink w:anchor="_Toc15519" w:history="1">
        <w:r>
          <w:rPr>
            <w:rFonts w:ascii="仿宋" w:eastAsia="仿宋" w:hAnsi="仿宋" w:cs="仿宋" w:hint="eastAsia"/>
            <w:lang w:eastAsia="zh-CN"/>
          </w:rPr>
          <w:t>(二)、智能音箱市场分析预测</w:t>
        </w:r>
        <w:r>
          <w:tab/>
        </w:r>
        <w:r>
          <w:fldChar w:fldCharType="begin"/>
        </w:r>
        <w:r>
          <w:instrText xml:space="preserve"> PAGEREF _Toc15519 \h </w:instrText>
        </w:r>
        <w:r>
          <w:fldChar w:fldCharType="separate"/>
        </w:r>
        <w:r>
          <w:t>17</w:t>
        </w:r>
        <w:r>
          <w:fldChar w:fldCharType="end"/>
        </w:r>
      </w:hyperlink>
    </w:p>
    <w:p>
      <w:pPr>
        <w:pStyle w:val="TOC1"/>
        <w:tabs>
          <w:tab w:val="right" w:leader="dot" w:pos="8306"/>
        </w:tabs>
      </w:pPr>
      <w:hyperlink w:anchor="_Toc31318" w:history="1">
        <w:r>
          <w:rPr>
            <w:rFonts w:ascii="仿宋" w:eastAsia="仿宋" w:hAnsi="仿宋" w:cs="仿宋" w:hint="eastAsia"/>
            <w:lang w:eastAsia="zh-CN"/>
          </w:rPr>
          <w:t>七、智能音箱项目财务管理</w:t>
        </w:r>
        <w:r>
          <w:tab/>
        </w:r>
        <w:r>
          <w:fldChar w:fldCharType="begin"/>
        </w:r>
        <w:r>
          <w:instrText xml:space="preserve"> PAGEREF _Toc31318 \h </w:instrText>
        </w:r>
        <w:r>
          <w:fldChar w:fldCharType="separate"/>
        </w:r>
        <w:r>
          <w:t>18</w:t>
        </w:r>
        <w:r>
          <w:fldChar w:fldCharType="end"/>
        </w:r>
      </w:hyperlink>
    </w:p>
    <w:p>
      <w:pPr>
        <w:pStyle w:val="TOC2"/>
        <w:tabs>
          <w:tab w:val="right" w:leader="dot" w:pos="8306"/>
        </w:tabs>
      </w:pPr>
      <w:hyperlink w:anchor="_Toc17051" w:history="1">
        <w:r>
          <w:rPr>
            <w:rFonts w:ascii="仿宋" w:eastAsia="仿宋" w:hAnsi="仿宋" w:cs="仿宋" w:hint="eastAsia"/>
            <w:lang w:eastAsia="zh-CN"/>
          </w:rPr>
          <w:t>(一)、资金需求大</w:t>
        </w:r>
        <w:r>
          <w:tab/>
        </w:r>
        <w:r>
          <w:fldChar w:fldCharType="begin"/>
        </w:r>
        <w:r>
          <w:instrText xml:space="preserve"> PAGEREF _Toc17051 \h </w:instrText>
        </w:r>
        <w:r>
          <w:fldChar w:fldCharType="separate"/>
        </w:r>
        <w:r>
          <w:t>18</w:t>
        </w:r>
        <w:r>
          <w:fldChar w:fldCharType="end"/>
        </w:r>
      </w:hyperlink>
    </w:p>
    <w:p>
      <w:pPr>
        <w:pStyle w:val="TOC2"/>
        <w:tabs>
          <w:tab w:val="right" w:leader="dot" w:pos="8306"/>
        </w:tabs>
      </w:pPr>
      <w:hyperlink w:anchor="_Toc771" w:history="1">
        <w:r>
          <w:rPr>
            <w:rFonts w:ascii="仿宋" w:eastAsia="仿宋" w:hAnsi="仿宋" w:cs="仿宋" w:hint="eastAsia"/>
            <w:lang w:eastAsia="zh-CN"/>
          </w:rPr>
          <w:t>(二)、研发周期长</w:t>
        </w:r>
        <w:r>
          <w:tab/>
        </w:r>
        <w:r>
          <w:fldChar w:fldCharType="begin"/>
        </w:r>
        <w:r>
          <w:instrText xml:space="preserve"> PAGEREF _Toc771 \h </w:instrText>
        </w:r>
        <w:r>
          <w:fldChar w:fldCharType="separate"/>
        </w:r>
        <w:r>
          <w:t>19</w:t>
        </w:r>
        <w:r>
          <w:fldChar w:fldCharType="end"/>
        </w:r>
      </w:hyperlink>
    </w:p>
    <w:p>
      <w:pPr>
        <w:pStyle w:val="TOC2"/>
        <w:tabs>
          <w:tab w:val="right" w:leader="dot" w:pos="8306"/>
        </w:tabs>
      </w:pPr>
      <w:hyperlink w:anchor="_Toc24023" w:history="1">
        <w:r>
          <w:rPr>
            <w:rFonts w:ascii="仿宋" w:eastAsia="仿宋" w:hAnsi="仿宋" w:cs="仿宋" w:hint="eastAsia"/>
            <w:lang w:eastAsia="zh-CN"/>
          </w:rPr>
          <w:t>(三)、市场风险大</w:t>
        </w:r>
        <w:r>
          <w:tab/>
        </w:r>
        <w:r>
          <w:fldChar w:fldCharType="begin"/>
        </w:r>
        <w:r>
          <w:instrText xml:space="preserve"> PAGEREF _Toc24023 \h </w:instrText>
        </w:r>
        <w:r>
          <w:fldChar w:fldCharType="separate"/>
        </w:r>
        <w:r>
          <w:t>21</w:t>
        </w:r>
        <w:r>
          <w:fldChar w:fldCharType="end"/>
        </w:r>
      </w:hyperlink>
    </w:p>
    <w:p>
      <w:pPr>
        <w:pStyle w:val="TOC2"/>
        <w:tabs>
          <w:tab w:val="right" w:leader="dot" w:pos="8306"/>
        </w:tabs>
      </w:pPr>
      <w:hyperlink w:anchor="_Toc545" w:history="1">
        <w:r>
          <w:rPr>
            <w:rFonts w:ascii="仿宋" w:eastAsia="仿宋" w:hAnsi="仿宋" w:cs="仿宋" w:hint="eastAsia"/>
            <w:lang w:eastAsia="zh-CN"/>
          </w:rPr>
          <w:t>(四)、利润率高</w:t>
        </w:r>
        <w:r>
          <w:tab/>
        </w:r>
        <w:r>
          <w:fldChar w:fldCharType="begin"/>
        </w:r>
        <w:r>
          <w:instrText xml:space="preserve"> PAGEREF _Toc545 \h </w:instrText>
        </w:r>
        <w:r>
          <w:fldChar w:fldCharType="separate"/>
        </w:r>
        <w:r>
          <w:t>23</w:t>
        </w:r>
        <w:r>
          <w:fldChar w:fldCharType="end"/>
        </w:r>
      </w:hyperlink>
    </w:p>
    <w:p>
      <w:pPr>
        <w:pStyle w:val="TOC1"/>
        <w:tabs>
          <w:tab w:val="right" w:leader="dot" w:pos="8306"/>
        </w:tabs>
      </w:pPr>
      <w:hyperlink w:anchor="_Toc7197" w:history="1">
        <w:r>
          <w:rPr>
            <w:rFonts w:ascii="仿宋" w:eastAsia="仿宋" w:hAnsi="仿宋" w:cs="仿宋" w:hint="eastAsia"/>
            <w:lang w:eastAsia="zh-CN"/>
          </w:rPr>
          <w:t>八、智能音箱项目风险管理</w:t>
        </w:r>
        <w:r>
          <w:tab/>
        </w:r>
        <w:r>
          <w:fldChar w:fldCharType="begin"/>
        </w:r>
        <w:r>
          <w:instrText xml:space="preserve"> PAGEREF _Toc7197 \h </w:instrText>
        </w:r>
        <w:r>
          <w:fldChar w:fldCharType="separate"/>
        </w:r>
        <w:r>
          <w:t>25</w:t>
        </w:r>
        <w:r>
          <w:fldChar w:fldCharType="end"/>
        </w:r>
      </w:hyperlink>
    </w:p>
    <w:p>
      <w:pPr>
        <w:pStyle w:val="TOC2"/>
        <w:tabs>
          <w:tab w:val="right" w:leader="dot" w:pos="8306"/>
        </w:tabs>
      </w:pPr>
      <w:hyperlink w:anchor="_Toc2573" w:history="1">
        <w:r>
          <w:rPr>
            <w:rFonts w:ascii="仿宋" w:eastAsia="仿宋" w:hAnsi="仿宋" w:cs="仿宋" w:hint="eastAsia"/>
            <w:lang w:eastAsia="zh-CN"/>
          </w:rPr>
          <w:t>(一)、风险识别与评估</w:t>
        </w:r>
        <w:r>
          <w:tab/>
        </w:r>
        <w:r>
          <w:fldChar w:fldCharType="begin"/>
        </w:r>
        <w:r>
          <w:instrText xml:space="preserve"> PAGEREF _Toc2573 \h </w:instrText>
        </w:r>
        <w:r>
          <w:fldChar w:fldCharType="separate"/>
        </w:r>
        <w:r>
          <w:t>25</w:t>
        </w:r>
        <w:r>
          <w:fldChar w:fldCharType="end"/>
        </w:r>
      </w:hyperlink>
    </w:p>
    <w:p>
      <w:pPr>
        <w:pStyle w:val="TOC2"/>
        <w:tabs>
          <w:tab w:val="right" w:leader="dot" w:pos="8306"/>
        </w:tabs>
      </w:pPr>
      <w:hyperlink w:anchor="_Toc23361" w:history="1">
        <w:r>
          <w:rPr>
            <w:rFonts w:ascii="仿宋" w:eastAsia="仿宋" w:hAnsi="仿宋" w:cs="仿宋" w:hint="eastAsia"/>
            <w:lang w:eastAsia="zh-CN"/>
          </w:rPr>
          <w:t>(二)、风险应对策略</w:t>
        </w:r>
        <w:r>
          <w:tab/>
        </w:r>
        <w:r>
          <w:fldChar w:fldCharType="begin"/>
        </w:r>
        <w:r>
          <w:instrText xml:space="preserve"> PAGEREF _Toc23361 \h </w:instrText>
        </w:r>
        <w:r>
          <w:fldChar w:fldCharType="separate"/>
        </w:r>
        <w:r>
          <w:t>26</w:t>
        </w:r>
        <w:r>
          <w:fldChar w:fldCharType="end"/>
        </w:r>
      </w:hyperlink>
    </w:p>
    <w:p>
      <w:pPr>
        <w:pStyle w:val="TOC2"/>
        <w:tabs>
          <w:tab w:val="right" w:leader="dot" w:pos="8306"/>
        </w:tabs>
      </w:pPr>
      <w:hyperlink w:anchor="_Toc27273" w:history="1">
        <w:r>
          <w:rPr>
            <w:rFonts w:ascii="仿宋" w:eastAsia="仿宋" w:hAnsi="仿宋" w:cs="仿宋" w:hint="eastAsia"/>
            <w:lang w:eastAsia="zh-CN"/>
          </w:rPr>
          <w:t>(三)、风险监控与控制</w:t>
        </w:r>
        <w:r>
          <w:tab/>
        </w:r>
        <w:r>
          <w:fldChar w:fldCharType="begin"/>
        </w:r>
        <w:r>
          <w:instrText xml:space="preserve"> PAGEREF _Toc27273 \h </w:instrText>
        </w:r>
        <w:r>
          <w:fldChar w:fldCharType="separate"/>
        </w:r>
        <w:r>
          <w:t>28</w:t>
        </w:r>
        <w:r>
          <w:fldChar w:fldCharType="end"/>
        </w:r>
      </w:hyperlink>
    </w:p>
    <w:p>
      <w:pPr>
        <w:pStyle w:val="TOC1"/>
        <w:tabs>
          <w:tab w:val="right" w:leader="dot" w:pos="8306"/>
        </w:tabs>
      </w:pPr>
      <w:hyperlink w:anchor="_Toc30776" w:history="1">
        <w:r>
          <w:rPr>
            <w:rFonts w:ascii="仿宋" w:eastAsia="仿宋" w:hAnsi="仿宋" w:cs="仿宋" w:hint="eastAsia"/>
            <w:lang w:eastAsia="zh-CN"/>
          </w:rPr>
          <w:t>九、智能音箱项目创新与研发</w:t>
        </w:r>
        <w:r>
          <w:tab/>
        </w:r>
        <w:r>
          <w:fldChar w:fldCharType="begin"/>
        </w:r>
        <w:r>
          <w:instrText xml:space="preserve"> PAGEREF _Toc30776 \h </w:instrText>
        </w:r>
        <w:r>
          <w:fldChar w:fldCharType="separate"/>
        </w:r>
        <w:r>
          <w:t>29</w:t>
        </w:r>
        <w:r>
          <w:fldChar w:fldCharType="end"/>
        </w:r>
      </w:hyperlink>
    </w:p>
    <w:p>
      <w:pPr>
        <w:pStyle w:val="TOC2"/>
        <w:tabs>
          <w:tab w:val="right" w:leader="dot" w:pos="8306"/>
        </w:tabs>
      </w:pPr>
      <w:hyperlink w:anchor="_Toc4104" w:history="1">
        <w:r>
          <w:rPr>
            <w:rFonts w:ascii="仿宋" w:eastAsia="仿宋" w:hAnsi="仿宋" w:cs="仿宋" w:hint="eastAsia"/>
            <w:lang w:eastAsia="zh-CN"/>
          </w:rPr>
          <w:t>(一)、创新策略与方向</w:t>
        </w:r>
        <w:r>
          <w:tab/>
        </w:r>
        <w:r>
          <w:fldChar w:fldCharType="begin"/>
        </w:r>
        <w:r>
          <w:instrText xml:space="preserve"> PAGEREF _Toc4104 \h </w:instrText>
        </w:r>
        <w:r>
          <w:fldChar w:fldCharType="separate"/>
        </w:r>
        <w:r>
          <w:t>29</w:t>
        </w:r>
        <w:r>
          <w:fldChar w:fldCharType="end"/>
        </w:r>
      </w:hyperlink>
    </w:p>
    <w:p>
      <w:pPr>
        <w:pStyle w:val="TOC2"/>
        <w:tabs>
          <w:tab w:val="right" w:leader="dot" w:pos="8306"/>
        </w:tabs>
      </w:pPr>
      <w:hyperlink w:anchor="_Toc27568" w:history="1">
        <w:r>
          <w:rPr>
            <w:rFonts w:ascii="仿宋" w:eastAsia="仿宋" w:hAnsi="仿宋" w:cs="仿宋" w:hint="eastAsia"/>
            <w:lang w:eastAsia="zh-CN"/>
          </w:rPr>
          <w:t>(二)、研发规划与投入</w:t>
        </w:r>
        <w:r>
          <w:tab/>
        </w:r>
        <w:r>
          <w:fldChar w:fldCharType="begin"/>
        </w:r>
        <w:r>
          <w:instrText xml:space="preserve"> PAGEREF _Toc27568 \h </w:instrText>
        </w:r>
        <w:r>
          <w:fldChar w:fldCharType="separate"/>
        </w:r>
        <w:r>
          <w:t>31</w:t>
        </w:r>
        <w:r>
          <w:fldChar w:fldCharType="end"/>
        </w:r>
      </w:hyperlink>
    </w:p>
    <w:p>
      <w:pPr>
        <w:pStyle w:val="TOC1"/>
        <w:tabs>
          <w:tab w:val="right" w:leader="dot" w:pos="8306"/>
        </w:tabs>
      </w:pPr>
      <w:hyperlink w:anchor="_Toc32354" w:history="1">
        <w:r>
          <w:rPr>
            <w:rFonts w:ascii="仿宋" w:eastAsia="仿宋" w:hAnsi="仿宋" w:cs="仿宋" w:hint="eastAsia"/>
            <w:lang w:eastAsia="zh-CN"/>
          </w:rPr>
          <w:t>十、智能音箱项目环境影响分析</w:t>
        </w:r>
        <w:r>
          <w:tab/>
        </w:r>
        <w:r>
          <w:fldChar w:fldCharType="begin"/>
        </w:r>
        <w:r>
          <w:instrText xml:space="preserve"> PAGEREF _Toc32354 \h </w:instrText>
        </w:r>
        <w:r>
          <w:fldChar w:fldCharType="separate"/>
        </w:r>
        <w:r>
          <w:t>32</w:t>
        </w:r>
        <w:r>
          <w:fldChar w:fldCharType="end"/>
        </w:r>
      </w:hyperlink>
    </w:p>
    <w:p>
      <w:pPr>
        <w:pStyle w:val="TOC2"/>
        <w:tabs>
          <w:tab w:val="right" w:leader="dot" w:pos="8306"/>
        </w:tabs>
      </w:pPr>
      <w:hyperlink w:anchor="_Toc26748" w:history="1">
        <w:r>
          <w:rPr>
            <w:rFonts w:ascii="仿宋" w:eastAsia="仿宋" w:hAnsi="仿宋" w:cs="仿宋" w:hint="eastAsia"/>
            <w:lang w:eastAsia="zh-CN"/>
          </w:rPr>
          <w:t>(一)、建设区域环境质量现状</w:t>
        </w:r>
        <w:r>
          <w:tab/>
        </w:r>
        <w:r>
          <w:fldChar w:fldCharType="begin"/>
        </w:r>
        <w:r>
          <w:instrText xml:space="preserve"> PAGEREF _Toc26748 \h </w:instrText>
        </w:r>
        <w:r>
          <w:fldChar w:fldCharType="separate"/>
        </w:r>
        <w:r>
          <w:t>32</w:t>
        </w:r>
        <w:r>
          <w:fldChar w:fldCharType="end"/>
        </w:r>
      </w:hyperlink>
    </w:p>
    <w:p>
      <w:pPr>
        <w:pStyle w:val="TOC2"/>
        <w:tabs>
          <w:tab w:val="right" w:leader="dot" w:pos="8306"/>
        </w:tabs>
      </w:pPr>
      <w:hyperlink w:anchor="_Toc18961" w:history="1">
        <w:r>
          <w:rPr>
            <w:rFonts w:ascii="仿宋" w:eastAsia="仿宋" w:hAnsi="仿宋" w:cs="仿宋" w:hint="eastAsia"/>
            <w:lang w:eastAsia="zh-CN"/>
          </w:rPr>
          <w:t>(二)、建设期环境保护</w:t>
        </w:r>
        <w:r>
          <w:tab/>
        </w:r>
        <w:r>
          <w:fldChar w:fldCharType="begin"/>
        </w:r>
        <w:r>
          <w:instrText xml:space="preserve"> PAGEREF _Toc18961 \h </w:instrText>
        </w:r>
        <w:r>
          <w:fldChar w:fldCharType="separate"/>
        </w:r>
        <w:r>
          <w:t>34</w:t>
        </w:r>
        <w:r>
          <w:fldChar w:fldCharType="end"/>
        </w:r>
      </w:hyperlink>
    </w:p>
    <w:p>
      <w:pPr>
        <w:pStyle w:val="TOC2"/>
        <w:tabs>
          <w:tab w:val="right" w:leader="dot" w:pos="8306"/>
        </w:tabs>
      </w:pPr>
      <w:hyperlink w:anchor="_Toc29270" w:history="1">
        <w:r>
          <w:rPr>
            <w:rFonts w:ascii="仿宋" w:eastAsia="仿宋" w:hAnsi="仿宋" w:cs="仿宋" w:hint="eastAsia"/>
            <w:lang w:eastAsia="zh-CN"/>
          </w:rPr>
          <w:t>(三)、运营期环境保护</w:t>
        </w:r>
        <w:r>
          <w:tab/>
        </w:r>
        <w:r>
          <w:fldChar w:fldCharType="begin"/>
        </w:r>
        <w:r>
          <w:instrText xml:space="preserve"> PAGEREF _Toc29270 \h </w:instrText>
        </w:r>
        <w:r>
          <w:fldChar w:fldCharType="separate"/>
        </w:r>
        <w:r>
          <w:t>35</w:t>
        </w:r>
        <w:r>
          <w:fldChar w:fldCharType="end"/>
        </w:r>
      </w:hyperlink>
    </w:p>
    <w:p>
      <w:pPr>
        <w:pStyle w:val="TOC2"/>
        <w:tabs>
          <w:tab w:val="right" w:leader="dot" w:pos="8306"/>
        </w:tabs>
      </w:pPr>
      <w:hyperlink w:anchor="_Toc19559" w:history="1">
        <w:r>
          <w:rPr>
            <w:rFonts w:ascii="仿宋" w:eastAsia="仿宋" w:hAnsi="仿宋" w:cs="仿宋" w:hint="eastAsia"/>
            <w:lang w:eastAsia="zh-CN"/>
          </w:rPr>
          <w:t>(四)、智能音箱项目建设对区域经济的影响</w:t>
        </w:r>
        <w:r>
          <w:tab/>
        </w:r>
        <w:r>
          <w:fldChar w:fldCharType="begin"/>
        </w:r>
        <w:r>
          <w:instrText xml:space="preserve"> PAGEREF _Toc19559 \h </w:instrText>
        </w:r>
        <w:r>
          <w:fldChar w:fldCharType="separate"/>
        </w:r>
        <w:r>
          <w:t>36</w:t>
        </w:r>
        <w:r>
          <w:fldChar w:fldCharType="end"/>
        </w:r>
      </w:hyperlink>
    </w:p>
    <w:p>
      <w:pPr>
        <w:pStyle w:val="TOC2"/>
        <w:tabs>
          <w:tab w:val="right" w:leader="dot" w:pos="8306"/>
        </w:tabs>
      </w:pPr>
      <w:hyperlink w:anchor="_Toc22472" w:history="1">
        <w:r>
          <w:rPr>
            <w:rFonts w:ascii="仿宋" w:eastAsia="仿宋" w:hAnsi="仿宋" w:cs="仿宋" w:hint="eastAsia"/>
            <w:lang w:eastAsia="zh-CN"/>
          </w:rPr>
          <w:t>(五)、废弃物处理</w:t>
        </w:r>
        <w:r>
          <w:tab/>
        </w:r>
        <w:r>
          <w:fldChar w:fldCharType="begin"/>
        </w:r>
        <w:r>
          <w:instrText xml:space="preserve"> PAGEREF _Toc22472 \h </w:instrText>
        </w:r>
        <w:r>
          <w:fldChar w:fldCharType="separate"/>
        </w:r>
        <w:r>
          <w:t>38</w:t>
        </w:r>
        <w:r>
          <w:fldChar w:fldCharType="end"/>
        </w:r>
      </w:hyperlink>
    </w:p>
    <w:p>
      <w:pPr>
        <w:pStyle w:val="TOC2"/>
        <w:tabs>
          <w:tab w:val="right" w:leader="dot" w:pos="8306"/>
        </w:tabs>
      </w:pPr>
      <w:hyperlink w:anchor="_Toc29273" w:history="1">
        <w:r>
          <w:rPr>
            <w:rFonts w:ascii="仿宋" w:eastAsia="仿宋" w:hAnsi="仿宋" w:cs="仿宋" w:hint="eastAsia"/>
            <w:lang w:eastAsia="zh-CN"/>
          </w:rPr>
          <w:t>(六)、特殊环境影响分析</w:t>
        </w:r>
        <w:r>
          <w:tab/>
        </w:r>
        <w:r>
          <w:fldChar w:fldCharType="begin"/>
        </w:r>
        <w:r>
          <w:instrText xml:space="preserve"> PAGEREF _Toc29273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51" w:history="1">
        <w:r>
          <w:rPr>
            <w:rFonts w:ascii="仿宋" w:eastAsia="仿宋" w:hAnsi="仿宋" w:cs="仿宋" w:hint="eastAsia"/>
            <w:lang w:eastAsia="zh-CN"/>
          </w:rPr>
          <w:t>(七)、清洁生产</w:t>
        </w:r>
        <w:r>
          <w:tab/>
        </w:r>
        <w:r>
          <w:fldChar w:fldCharType="begin"/>
        </w:r>
        <w:r>
          <w:instrText xml:space="preserve"> PAGEREF _Toc4151 \h </w:instrText>
        </w:r>
        <w:r>
          <w:fldChar w:fldCharType="separate"/>
        </w:r>
        <w:r>
          <w:t>40</w:t>
        </w:r>
        <w:r>
          <w:fldChar w:fldCharType="end"/>
        </w:r>
      </w:hyperlink>
    </w:p>
    <w:p>
      <w:pPr>
        <w:pStyle w:val="TOC2"/>
        <w:tabs>
          <w:tab w:val="right" w:leader="dot" w:pos="8306"/>
        </w:tabs>
      </w:pPr>
      <w:hyperlink w:anchor="_Toc17116" w:history="1">
        <w:r>
          <w:rPr>
            <w:rFonts w:ascii="仿宋" w:eastAsia="仿宋" w:hAnsi="仿宋" w:cs="仿宋" w:hint="eastAsia"/>
            <w:lang w:eastAsia="zh-CN"/>
          </w:rPr>
          <w:t>(八)、环境保护综合评价</w:t>
        </w:r>
        <w:r>
          <w:tab/>
        </w:r>
        <w:r>
          <w:fldChar w:fldCharType="begin"/>
        </w:r>
        <w:r>
          <w:instrText xml:space="preserve"> PAGEREF _Toc17116 \h </w:instrText>
        </w:r>
        <w:r>
          <w:fldChar w:fldCharType="separate"/>
        </w:r>
        <w:r>
          <w:t>42</w:t>
        </w:r>
        <w:r>
          <w:fldChar w:fldCharType="end"/>
        </w:r>
      </w:hyperlink>
    </w:p>
    <w:p>
      <w:pPr>
        <w:pStyle w:val="TOC1"/>
        <w:tabs>
          <w:tab w:val="right" w:leader="dot" w:pos="8306"/>
        </w:tabs>
      </w:pPr>
      <w:hyperlink w:anchor="_Toc18274" w:history="1">
        <w:r>
          <w:rPr>
            <w:rFonts w:ascii="仿宋" w:eastAsia="仿宋" w:hAnsi="仿宋" w:cs="仿宋" w:hint="eastAsia"/>
            <w:lang w:eastAsia="zh-CN"/>
          </w:rPr>
          <w:t>十一、智能音箱项目人力资源培养与发展</w:t>
        </w:r>
        <w:r>
          <w:tab/>
        </w:r>
        <w:r>
          <w:fldChar w:fldCharType="begin"/>
        </w:r>
        <w:r>
          <w:instrText xml:space="preserve"> PAGEREF _Toc18274 \h </w:instrText>
        </w:r>
        <w:r>
          <w:fldChar w:fldCharType="separate"/>
        </w:r>
        <w:r>
          <w:t>43</w:t>
        </w:r>
        <w:r>
          <w:fldChar w:fldCharType="end"/>
        </w:r>
      </w:hyperlink>
    </w:p>
    <w:p>
      <w:pPr>
        <w:pStyle w:val="TOC2"/>
        <w:tabs>
          <w:tab w:val="right" w:leader="dot" w:pos="8306"/>
        </w:tabs>
      </w:pPr>
      <w:hyperlink w:anchor="_Toc24801" w:history="1">
        <w:r>
          <w:rPr>
            <w:rFonts w:ascii="仿宋" w:eastAsia="仿宋" w:hAnsi="仿宋" w:cs="仿宋" w:hint="eastAsia"/>
            <w:lang w:eastAsia="zh-CN"/>
          </w:rPr>
          <w:t>(一)、人才需求与规划</w:t>
        </w:r>
        <w:r>
          <w:tab/>
        </w:r>
        <w:r>
          <w:fldChar w:fldCharType="begin"/>
        </w:r>
        <w:r>
          <w:instrText xml:space="preserve"> PAGEREF _Toc24801 \h </w:instrText>
        </w:r>
        <w:r>
          <w:fldChar w:fldCharType="separate"/>
        </w:r>
        <w:r>
          <w:t>43</w:t>
        </w:r>
        <w:r>
          <w:fldChar w:fldCharType="end"/>
        </w:r>
      </w:hyperlink>
    </w:p>
    <w:p>
      <w:pPr>
        <w:pStyle w:val="TOC2"/>
        <w:tabs>
          <w:tab w:val="right" w:leader="dot" w:pos="8306"/>
        </w:tabs>
      </w:pPr>
      <w:hyperlink w:anchor="_Toc27101" w:history="1">
        <w:r>
          <w:rPr>
            <w:rFonts w:ascii="仿宋" w:eastAsia="仿宋" w:hAnsi="仿宋" w:cs="仿宋" w:hint="eastAsia"/>
            <w:lang w:eastAsia="zh-CN"/>
          </w:rPr>
          <w:t>(二)、培训与发展计划</w:t>
        </w:r>
        <w:r>
          <w:tab/>
        </w:r>
        <w:r>
          <w:fldChar w:fldCharType="begin"/>
        </w:r>
        <w:r>
          <w:instrText xml:space="preserve"> PAGEREF _Toc27101 \h </w:instrText>
        </w:r>
        <w:r>
          <w:fldChar w:fldCharType="separate"/>
        </w:r>
        <w:r>
          <w:t>43</w:t>
        </w:r>
        <w:r>
          <w:fldChar w:fldCharType="end"/>
        </w:r>
      </w:hyperlink>
    </w:p>
    <w:p>
      <w:pPr>
        <w:pStyle w:val="TOC1"/>
        <w:tabs>
          <w:tab w:val="right" w:leader="dot" w:pos="8306"/>
        </w:tabs>
      </w:pPr>
      <w:hyperlink w:anchor="_Toc11889" w:history="1">
        <w:r>
          <w:rPr>
            <w:rFonts w:ascii="仿宋" w:eastAsia="仿宋" w:hAnsi="仿宋" w:cs="仿宋" w:hint="eastAsia"/>
            <w:lang w:eastAsia="zh-CN"/>
          </w:rPr>
          <w:t>十二、智能音箱项目人力资源管理</w:t>
        </w:r>
        <w:r>
          <w:tab/>
        </w:r>
        <w:r>
          <w:fldChar w:fldCharType="begin"/>
        </w:r>
        <w:r>
          <w:instrText xml:space="preserve"> PAGEREF _Toc11889 \h </w:instrText>
        </w:r>
        <w:r>
          <w:fldChar w:fldCharType="separate"/>
        </w:r>
        <w:r>
          <w:t>44</w:t>
        </w:r>
        <w:r>
          <w:fldChar w:fldCharType="end"/>
        </w:r>
      </w:hyperlink>
    </w:p>
    <w:p>
      <w:pPr>
        <w:pStyle w:val="TOC2"/>
        <w:tabs>
          <w:tab w:val="right" w:leader="dot" w:pos="8306"/>
        </w:tabs>
      </w:pPr>
      <w:hyperlink w:anchor="_Toc25159" w:history="1">
        <w:r>
          <w:rPr>
            <w:rFonts w:ascii="仿宋" w:eastAsia="仿宋" w:hAnsi="仿宋" w:cs="仿宋" w:hint="eastAsia"/>
            <w:lang w:eastAsia="zh-CN"/>
          </w:rPr>
          <w:t>(一)、建立健全的预算管理制度</w:t>
        </w:r>
        <w:r>
          <w:tab/>
        </w:r>
        <w:r>
          <w:fldChar w:fldCharType="begin"/>
        </w:r>
        <w:r>
          <w:instrText xml:space="preserve"> PAGEREF _Toc25159 \h </w:instrText>
        </w:r>
        <w:r>
          <w:fldChar w:fldCharType="separate"/>
        </w:r>
        <w:r>
          <w:t>44</w:t>
        </w:r>
        <w:r>
          <w:fldChar w:fldCharType="end"/>
        </w:r>
      </w:hyperlink>
    </w:p>
    <w:p>
      <w:pPr>
        <w:pStyle w:val="TOC2"/>
        <w:tabs>
          <w:tab w:val="right" w:leader="dot" w:pos="8306"/>
        </w:tabs>
      </w:pPr>
      <w:hyperlink w:anchor="_Toc8577" w:history="1">
        <w:r>
          <w:rPr>
            <w:rFonts w:ascii="仿宋" w:eastAsia="仿宋" w:hAnsi="仿宋" w:cs="仿宋" w:hint="eastAsia"/>
            <w:lang w:eastAsia="zh-CN"/>
          </w:rPr>
          <w:t>(二)、加强资金流动监控</w:t>
        </w:r>
        <w:r>
          <w:tab/>
        </w:r>
        <w:r>
          <w:fldChar w:fldCharType="begin"/>
        </w:r>
        <w:r>
          <w:instrText xml:space="preserve"> PAGEREF _Toc8577 \h </w:instrText>
        </w:r>
        <w:r>
          <w:fldChar w:fldCharType="separate"/>
        </w:r>
        <w:r>
          <w:t>46</w:t>
        </w:r>
        <w:r>
          <w:fldChar w:fldCharType="end"/>
        </w:r>
      </w:hyperlink>
    </w:p>
    <w:p>
      <w:pPr>
        <w:pStyle w:val="TOC2"/>
        <w:tabs>
          <w:tab w:val="right" w:leader="dot" w:pos="8306"/>
        </w:tabs>
      </w:pPr>
      <w:hyperlink w:anchor="_Toc30030" w:history="1">
        <w:r>
          <w:rPr>
            <w:rFonts w:ascii="仿宋" w:eastAsia="仿宋" w:hAnsi="仿宋" w:cs="仿宋" w:hint="eastAsia"/>
            <w:lang w:eastAsia="zh-CN"/>
          </w:rPr>
          <w:t>(三)、制定完善的风险控制机制</w:t>
        </w:r>
        <w:r>
          <w:tab/>
        </w:r>
        <w:r>
          <w:fldChar w:fldCharType="begin"/>
        </w:r>
        <w:r>
          <w:instrText xml:space="preserve"> PAGEREF _Toc30030 \h </w:instrText>
        </w:r>
        <w:r>
          <w:fldChar w:fldCharType="separate"/>
        </w:r>
        <w:r>
          <w:t>47</w:t>
        </w:r>
        <w:r>
          <w:fldChar w:fldCharType="end"/>
        </w:r>
      </w:hyperlink>
    </w:p>
    <w:p>
      <w:pPr>
        <w:pStyle w:val="TOC2"/>
        <w:tabs>
          <w:tab w:val="right" w:leader="dot" w:pos="8306"/>
        </w:tabs>
      </w:pPr>
      <w:hyperlink w:anchor="_Toc8298" w:history="1">
        <w:r>
          <w:rPr>
            <w:rFonts w:ascii="仿宋" w:eastAsia="仿宋" w:hAnsi="仿宋" w:cs="仿宋" w:hint="eastAsia"/>
            <w:lang w:eastAsia="zh-CN"/>
          </w:rPr>
          <w:t>(四)、优化成本管理</w:t>
        </w:r>
        <w:r>
          <w:tab/>
        </w:r>
        <w:r>
          <w:fldChar w:fldCharType="begin"/>
        </w:r>
        <w:r>
          <w:instrText xml:space="preserve"> PAGEREF _Toc8298 \h </w:instrText>
        </w:r>
        <w:r>
          <w:fldChar w:fldCharType="separate"/>
        </w:r>
        <w:r>
          <w:t>48</w:t>
        </w:r>
        <w:r>
          <w:fldChar w:fldCharType="end"/>
        </w:r>
      </w:hyperlink>
    </w:p>
    <w:p>
      <w:pPr>
        <w:pStyle w:val="TOC1"/>
        <w:tabs>
          <w:tab w:val="right" w:leader="dot" w:pos="8306"/>
        </w:tabs>
      </w:pPr>
      <w:hyperlink w:anchor="_Toc23232" w:history="1">
        <w:r>
          <w:rPr>
            <w:rFonts w:ascii="仿宋" w:eastAsia="仿宋" w:hAnsi="仿宋" w:cs="仿宋" w:hint="eastAsia"/>
            <w:lang w:eastAsia="zh-CN"/>
          </w:rPr>
          <w:t>十三、风险识别与分类</w:t>
        </w:r>
        <w:r>
          <w:tab/>
        </w:r>
        <w:r>
          <w:fldChar w:fldCharType="begin"/>
        </w:r>
        <w:r>
          <w:instrText xml:space="preserve"> PAGEREF _Toc23232 \h </w:instrText>
        </w:r>
        <w:r>
          <w:fldChar w:fldCharType="separate"/>
        </w:r>
        <w:r>
          <w:t>49</w:t>
        </w:r>
        <w:r>
          <w:fldChar w:fldCharType="end"/>
        </w:r>
      </w:hyperlink>
    </w:p>
    <w:p>
      <w:pPr>
        <w:pStyle w:val="TOC2"/>
        <w:tabs>
          <w:tab w:val="right" w:leader="dot" w:pos="8306"/>
        </w:tabs>
      </w:pPr>
      <w:hyperlink w:anchor="_Toc11055" w:history="1">
        <w:r>
          <w:rPr>
            <w:rFonts w:ascii="仿宋" w:eastAsia="仿宋" w:hAnsi="仿宋" w:cs="仿宋" w:hint="eastAsia"/>
            <w:lang w:eastAsia="zh-CN"/>
          </w:rPr>
          <w:t>(一)、风险识别</w:t>
        </w:r>
        <w:r>
          <w:tab/>
        </w:r>
        <w:r>
          <w:fldChar w:fldCharType="begin"/>
        </w:r>
        <w:r>
          <w:instrText xml:space="preserve"> PAGEREF _Toc11055 \h </w:instrText>
        </w:r>
        <w:r>
          <w:fldChar w:fldCharType="separate"/>
        </w:r>
        <w:r>
          <w:t>49</w:t>
        </w:r>
        <w:r>
          <w:fldChar w:fldCharType="end"/>
        </w:r>
      </w:hyperlink>
    </w:p>
    <w:p>
      <w:pPr>
        <w:pStyle w:val="TOC2"/>
        <w:tabs>
          <w:tab w:val="right" w:leader="dot" w:pos="8306"/>
        </w:tabs>
      </w:pPr>
      <w:hyperlink w:anchor="_Toc25659" w:history="1">
        <w:r>
          <w:rPr>
            <w:rFonts w:ascii="仿宋" w:eastAsia="仿宋" w:hAnsi="仿宋" w:cs="仿宋" w:hint="eastAsia"/>
            <w:lang w:eastAsia="zh-CN"/>
          </w:rPr>
          <w:t>(二)、风险分类</w:t>
        </w:r>
        <w:r>
          <w:tab/>
        </w:r>
        <w:r>
          <w:fldChar w:fldCharType="begin"/>
        </w:r>
        <w:r>
          <w:instrText xml:space="preserve"> PAGEREF _Toc25659 \h </w:instrText>
        </w:r>
        <w:r>
          <w:fldChar w:fldCharType="separate"/>
        </w:r>
        <w:r>
          <w:t>50</w:t>
        </w:r>
        <w:r>
          <w:fldChar w:fldCharType="end"/>
        </w:r>
      </w:hyperlink>
    </w:p>
    <w:p>
      <w:pPr>
        <w:pStyle w:val="TOC1"/>
        <w:tabs>
          <w:tab w:val="right" w:leader="dot" w:pos="8306"/>
        </w:tabs>
      </w:pPr>
      <w:hyperlink w:anchor="_Toc32765" w:history="1">
        <w:r>
          <w:rPr>
            <w:rFonts w:ascii="仿宋" w:eastAsia="仿宋" w:hAnsi="仿宋" w:cs="仿宋" w:hint="eastAsia"/>
            <w:lang w:eastAsia="zh-CN"/>
          </w:rPr>
          <w:t>十四、智能音箱项目实施保障措施</w:t>
        </w:r>
        <w:r>
          <w:tab/>
        </w:r>
        <w:r>
          <w:fldChar w:fldCharType="begin"/>
        </w:r>
        <w:r>
          <w:instrText xml:space="preserve"> PAGEREF _Toc32765 \h </w:instrText>
        </w:r>
        <w:r>
          <w:fldChar w:fldCharType="separate"/>
        </w:r>
        <w:r>
          <w:t>52</w:t>
        </w:r>
        <w:r>
          <w:fldChar w:fldCharType="end"/>
        </w:r>
      </w:hyperlink>
    </w:p>
    <w:p>
      <w:pPr>
        <w:pStyle w:val="TOC2"/>
        <w:tabs>
          <w:tab w:val="right" w:leader="dot" w:pos="8306"/>
        </w:tabs>
      </w:pPr>
      <w:hyperlink w:anchor="_Toc17974" w:history="1">
        <w:r>
          <w:rPr>
            <w:rFonts w:ascii="仿宋" w:eastAsia="仿宋" w:hAnsi="仿宋" w:cs="仿宋" w:hint="eastAsia"/>
            <w:lang w:eastAsia="zh-CN"/>
          </w:rPr>
          <w:t>(一)、智能音箱项目实施保障机制</w:t>
        </w:r>
        <w:r>
          <w:tab/>
        </w:r>
        <w:r>
          <w:fldChar w:fldCharType="begin"/>
        </w:r>
        <w:r>
          <w:instrText xml:space="preserve"> PAGEREF _Toc17974 \h </w:instrText>
        </w:r>
        <w:r>
          <w:fldChar w:fldCharType="separate"/>
        </w:r>
        <w:r>
          <w:t>52</w:t>
        </w:r>
        <w:r>
          <w:fldChar w:fldCharType="end"/>
        </w:r>
      </w:hyperlink>
    </w:p>
    <w:p>
      <w:pPr>
        <w:pStyle w:val="TOC2"/>
        <w:tabs>
          <w:tab w:val="right" w:leader="dot" w:pos="8306"/>
        </w:tabs>
      </w:pPr>
      <w:hyperlink w:anchor="_Toc7294" w:history="1">
        <w:r>
          <w:rPr>
            <w:rFonts w:ascii="仿宋" w:eastAsia="仿宋" w:hAnsi="仿宋" w:cs="仿宋" w:hint="eastAsia"/>
            <w:lang w:eastAsia="zh-CN"/>
          </w:rPr>
          <w:t>(二)、智能音箱项目法律合规要求</w:t>
        </w:r>
        <w:r>
          <w:tab/>
        </w:r>
        <w:r>
          <w:fldChar w:fldCharType="begin"/>
        </w:r>
        <w:r>
          <w:instrText xml:space="preserve"> PAGEREF _Toc7294 \h </w:instrText>
        </w:r>
        <w:r>
          <w:fldChar w:fldCharType="separate"/>
        </w:r>
        <w:r>
          <w:t>56</w:t>
        </w:r>
        <w:r>
          <w:fldChar w:fldCharType="end"/>
        </w:r>
      </w:hyperlink>
    </w:p>
    <w:p>
      <w:pPr>
        <w:pStyle w:val="TOC2"/>
        <w:tabs>
          <w:tab w:val="right" w:leader="dot" w:pos="8306"/>
        </w:tabs>
      </w:pPr>
      <w:hyperlink w:anchor="_Toc32378" w:history="1">
        <w:r>
          <w:rPr>
            <w:rFonts w:ascii="仿宋" w:eastAsia="仿宋" w:hAnsi="仿宋" w:cs="仿宋" w:hint="eastAsia"/>
            <w:lang w:eastAsia="zh-CN"/>
          </w:rPr>
          <w:t>(三)、智能音箱项目合同管理与法律事务</w:t>
        </w:r>
        <w:r>
          <w:tab/>
        </w:r>
        <w:r>
          <w:fldChar w:fldCharType="begin"/>
        </w:r>
        <w:r>
          <w:instrText xml:space="preserve"> PAGEREF _Toc32378 \h </w:instrText>
        </w:r>
        <w:r>
          <w:fldChar w:fldCharType="separate"/>
        </w:r>
        <w:r>
          <w:t>60</w:t>
        </w:r>
        <w:r>
          <w:fldChar w:fldCharType="end"/>
        </w:r>
      </w:hyperlink>
    </w:p>
    <w:p>
      <w:pPr>
        <w:pStyle w:val="TOC2"/>
        <w:tabs>
          <w:tab w:val="right" w:leader="dot" w:pos="8306"/>
        </w:tabs>
      </w:pPr>
      <w:hyperlink w:anchor="_Toc19195" w:history="1">
        <w:r>
          <w:rPr>
            <w:rFonts w:ascii="仿宋" w:eastAsia="仿宋" w:hAnsi="仿宋" w:cs="仿宋" w:hint="eastAsia"/>
            <w:lang w:eastAsia="zh-CN"/>
          </w:rPr>
          <w:t>(四)、智能音箱项目知识产权保护策略</w:t>
        </w:r>
        <w:r>
          <w:tab/>
        </w:r>
        <w:r>
          <w:fldChar w:fldCharType="begin"/>
        </w:r>
        <w:r>
          <w:instrText xml:space="preserve"> PAGEREF _Toc19195 \h </w:instrText>
        </w:r>
        <w:r>
          <w:fldChar w:fldCharType="separate"/>
        </w:r>
        <w:r>
          <w:t>66</w:t>
        </w:r>
        <w:r>
          <w:fldChar w:fldCharType="end"/>
        </w:r>
      </w:hyperlink>
    </w:p>
    <w:p>
      <w:pPr>
        <w:pStyle w:val="TOC1"/>
        <w:tabs>
          <w:tab w:val="right" w:leader="dot" w:pos="8306"/>
        </w:tabs>
      </w:pPr>
      <w:hyperlink w:anchor="_Toc27463" w:history="1">
        <w:r>
          <w:rPr>
            <w:rFonts w:ascii="仿宋" w:eastAsia="仿宋" w:hAnsi="仿宋" w:cs="仿宋" w:hint="eastAsia"/>
            <w:lang w:eastAsia="zh-CN"/>
          </w:rPr>
          <w:t>十五、智能音箱项目治理与监督</w:t>
        </w:r>
        <w:r>
          <w:tab/>
        </w:r>
        <w:r>
          <w:fldChar w:fldCharType="begin"/>
        </w:r>
        <w:r>
          <w:instrText xml:space="preserve"> PAGEREF _Toc27463 \h </w:instrText>
        </w:r>
        <w:r>
          <w:fldChar w:fldCharType="separate"/>
        </w:r>
        <w:r>
          <w:t>69</w:t>
        </w:r>
        <w:r>
          <w:fldChar w:fldCharType="end"/>
        </w:r>
      </w:hyperlink>
    </w:p>
    <w:p>
      <w:pPr>
        <w:pStyle w:val="TOC2"/>
        <w:tabs>
          <w:tab w:val="right" w:leader="dot" w:pos="8306"/>
        </w:tabs>
      </w:pPr>
      <w:hyperlink w:anchor="_Toc8549" w:history="1">
        <w:r>
          <w:rPr>
            <w:rFonts w:ascii="仿宋" w:eastAsia="仿宋" w:hAnsi="仿宋" w:cs="仿宋" w:hint="eastAsia"/>
            <w:lang w:eastAsia="zh-CN"/>
          </w:rPr>
          <w:t>(一)、智能音箱项目治理结构</w:t>
        </w:r>
        <w:r>
          <w:tab/>
        </w:r>
        <w:r>
          <w:fldChar w:fldCharType="begin"/>
        </w:r>
        <w:r>
          <w:instrText xml:space="preserve"> PAGEREF _Toc8549 \h </w:instrText>
        </w:r>
        <w:r>
          <w:fldChar w:fldCharType="separate"/>
        </w:r>
        <w:r>
          <w:t>69</w:t>
        </w:r>
        <w:r>
          <w:fldChar w:fldCharType="end"/>
        </w:r>
      </w:hyperlink>
    </w:p>
    <w:p>
      <w:pPr>
        <w:pStyle w:val="TOC2"/>
        <w:tabs>
          <w:tab w:val="right" w:leader="dot" w:pos="8306"/>
        </w:tabs>
      </w:pPr>
      <w:hyperlink w:anchor="_Toc183" w:history="1">
        <w:r>
          <w:rPr>
            <w:rFonts w:ascii="仿宋" w:eastAsia="仿宋" w:hAnsi="仿宋" w:cs="仿宋" w:hint="eastAsia"/>
            <w:lang w:eastAsia="zh-CN"/>
          </w:rPr>
          <w:t>(二)、监督与审计</w:t>
        </w:r>
        <w:r>
          <w:tab/>
        </w:r>
        <w:r>
          <w:fldChar w:fldCharType="begin"/>
        </w:r>
        <w:r>
          <w:instrText xml:space="preserve"> PAGEREF _Toc183 \h </w:instrText>
        </w:r>
        <w:r>
          <w:fldChar w:fldCharType="separate"/>
        </w:r>
        <w:r>
          <w:t>70</w:t>
        </w:r>
        <w:r>
          <w:fldChar w:fldCharType="end"/>
        </w:r>
      </w:hyperlink>
    </w:p>
    <w:p>
      <w:pPr>
        <w:pStyle w:val="TOC1"/>
        <w:tabs>
          <w:tab w:val="right" w:leader="dot" w:pos="8306"/>
        </w:tabs>
      </w:pPr>
      <w:hyperlink w:anchor="_Toc18867" w:history="1">
        <w:r>
          <w:rPr>
            <w:rFonts w:ascii="仿宋" w:eastAsia="仿宋" w:hAnsi="仿宋" w:cs="仿宋" w:hint="eastAsia"/>
            <w:lang w:eastAsia="zh-CN"/>
          </w:rPr>
          <w:t>十六、智能音箱项目实施时间节点</w:t>
        </w:r>
        <w:r>
          <w:tab/>
        </w:r>
        <w:r>
          <w:fldChar w:fldCharType="begin"/>
        </w:r>
        <w:r>
          <w:instrText xml:space="preserve"> PAGEREF _Toc18867 \h </w:instrText>
        </w:r>
        <w:r>
          <w:fldChar w:fldCharType="separate"/>
        </w:r>
        <w:r>
          <w:t>71</w:t>
        </w:r>
        <w:r>
          <w:fldChar w:fldCharType="end"/>
        </w:r>
      </w:hyperlink>
    </w:p>
    <w:p>
      <w:pPr>
        <w:pStyle w:val="TOC2"/>
        <w:tabs>
          <w:tab w:val="right" w:leader="dot" w:pos="8306"/>
        </w:tabs>
      </w:pPr>
      <w:hyperlink w:anchor="_Toc13850" w:history="1">
        <w:r>
          <w:rPr>
            <w:rFonts w:ascii="仿宋" w:eastAsia="仿宋" w:hAnsi="仿宋" w:cs="仿宋" w:hint="eastAsia"/>
            <w:lang w:eastAsia="zh-CN"/>
          </w:rPr>
          <w:t>(一)、智能音箱项目启动阶段时间节点</w:t>
        </w:r>
        <w:r>
          <w:tab/>
        </w:r>
        <w:r>
          <w:fldChar w:fldCharType="begin"/>
        </w:r>
        <w:r>
          <w:instrText xml:space="preserve"> PAGEREF _Toc13850 \h </w:instrText>
        </w:r>
        <w:r>
          <w:fldChar w:fldCharType="separate"/>
        </w:r>
        <w:r>
          <w:t>71</w:t>
        </w:r>
        <w:r>
          <w:fldChar w:fldCharType="end"/>
        </w:r>
      </w:hyperlink>
    </w:p>
    <w:p>
      <w:pPr>
        <w:pStyle w:val="TOC2"/>
        <w:tabs>
          <w:tab w:val="right" w:leader="dot" w:pos="8306"/>
        </w:tabs>
      </w:pPr>
      <w:hyperlink w:anchor="_Toc26178" w:history="1">
        <w:r>
          <w:rPr>
            <w:rFonts w:ascii="仿宋" w:eastAsia="仿宋" w:hAnsi="仿宋" w:cs="仿宋" w:hint="eastAsia"/>
            <w:lang w:eastAsia="zh-CN"/>
          </w:rPr>
          <w:t>(二)、智能音箱项目执行阶段时间节点</w:t>
        </w:r>
        <w:r>
          <w:tab/>
        </w:r>
        <w:r>
          <w:fldChar w:fldCharType="begin"/>
        </w:r>
        <w:r>
          <w:instrText xml:space="preserve"> PAGEREF _Toc26178 \h </w:instrText>
        </w:r>
        <w:r>
          <w:fldChar w:fldCharType="separate"/>
        </w:r>
        <w:r>
          <w:t>73</w:t>
        </w:r>
        <w:r>
          <w:fldChar w:fldCharType="end"/>
        </w:r>
      </w:hyperlink>
    </w:p>
    <w:p>
      <w:pPr>
        <w:pStyle w:val="TOC2"/>
        <w:tabs>
          <w:tab w:val="right" w:leader="dot" w:pos="8306"/>
        </w:tabs>
      </w:pPr>
      <w:hyperlink w:anchor="_Toc21350" w:history="1">
        <w:r>
          <w:rPr>
            <w:rFonts w:ascii="仿宋" w:eastAsia="仿宋" w:hAnsi="仿宋" w:cs="仿宋" w:hint="eastAsia"/>
            <w:lang w:eastAsia="zh-CN"/>
          </w:rPr>
          <w:t>(三)、智能音箱项目完成阶段时间节点</w:t>
        </w:r>
        <w:r>
          <w:tab/>
        </w:r>
        <w:r>
          <w:fldChar w:fldCharType="begin"/>
        </w:r>
        <w:r>
          <w:instrText xml:space="preserve"> PAGEREF _Toc21350 \h </w:instrText>
        </w:r>
        <w:r>
          <w:fldChar w:fldCharType="separate"/>
        </w:r>
        <w:r>
          <w:t>73</w:t>
        </w:r>
        <w:r>
          <w:fldChar w:fldCharType="end"/>
        </w:r>
      </w:hyperlink>
    </w:p>
    <w:p>
      <w:pPr>
        <w:pStyle w:val="TOC1"/>
        <w:tabs>
          <w:tab w:val="right" w:leader="dot" w:pos="8306"/>
        </w:tabs>
      </w:pPr>
      <w:hyperlink w:anchor="_Toc14868" w:history="1">
        <w:r>
          <w:rPr>
            <w:rFonts w:ascii="仿宋" w:eastAsia="仿宋" w:hAnsi="仿宋" w:cs="仿宋" w:hint="eastAsia"/>
            <w:lang w:eastAsia="zh-CN"/>
          </w:rPr>
          <w:t>十七、营销与推广策略</w:t>
        </w:r>
        <w:r>
          <w:tab/>
        </w:r>
        <w:r>
          <w:fldChar w:fldCharType="begin"/>
        </w:r>
        <w:r>
          <w:instrText xml:space="preserve"> PAGEREF _Toc14868 \h </w:instrText>
        </w:r>
        <w:r>
          <w:fldChar w:fldCharType="separate"/>
        </w:r>
        <w:r>
          <w:t>75</w:t>
        </w:r>
        <w:r>
          <w:fldChar w:fldCharType="end"/>
        </w:r>
      </w:hyperlink>
    </w:p>
    <w:p>
      <w:pPr>
        <w:pStyle w:val="TOC2"/>
        <w:tabs>
          <w:tab w:val="right" w:leader="dot" w:pos="8306"/>
        </w:tabs>
      </w:pPr>
      <w:hyperlink w:anchor="_Toc18159" w:history="1">
        <w:r>
          <w:rPr>
            <w:rFonts w:ascii="仿宋" w:eastAsia="仿宋" w:hAnsi="仿宋" w:cs="仿宋" w:hint="eastAsia"/>
            <w:lang w:eastAsia="zh-CN"/>
          </w:rPr>
          <w:t>(一)、产品/服务定位与特点</w:t>
        </w:r>
        <w:r>
          <w:tab/>
        </w:r>
        <w:r>
          <w:fldChar w:fldCharType="begin"/>
        </w:r>
        <w:r>
          <w:instrText xml:space="preserve"> PAGEREF _Toc18159 \h </w:instrText>
        </w:r>
        <w:r>
          <w:fldChar w:fldCharType="separate"/>
        </w:r>
        <w:r>
          <w:t>75</w:t>
        </w:r>
        <w:r>
          <w:fldChar w:fldCharType="end"/>
        </w:r>
      </w:hyperlink>
    </w:p>
    <w:p>
      <w:pPr>
        <w:pStyle w:val="TOC2"/>
        <w:tabs>
          <w:tab w:val="right" w:leader="dot" w:pos="8306"/>
        </w:tabs>
      </w:pPr>
      <w:hyperlink w:anchor="_Toc15390" w:history="1">
        <w:r>
          <w:rPr>
            <w:rFonts w:ascii="仿宋" w:eastAsia="仿宋" w:hAnsi="仿宋" w:cs="仿宋" w:hint="eastAsia"/>
            <w:lang w:eastAsia="zh-CN"/>
          </w:rPr>
          <w:t>(二)、市场定位与竞争分析</w:t>
        </w:r>
        <w:r>
          <w:tab/>
        </w:r>
        <w:r>
          <w:fldChar w:fldCharType="begin"/>
        </w:r>
        <w:r>
          <w:instrText xml:space="preserve"> PAGEREF _Toc15390 \h </w:instrText>
        </w:r>
        <w:r>
          <w:fldChar w:fldCharType="separate"/>
        </w:r>
        <w:r>
          <w:t>76</w:t>
        </w:r>
        <w:r>
          <w:fldChar w:fldCharType="end"/>
        </w:r>
      </w:hyperlink>
    </w:p>
    <w:p>
      <w:pPr>
        <w:pStyle w:val="TOC2"/>
        <w:tabs>
          <w:tab w:val="right" w:leader="dot" w:pos="8306"/>
        </w:tabs>
      </w:pPr>
      <w:hyperlink w:anchor="_Toc11771" w:history="1">
        <w:r>
          <w:rPr>
            <w:rFonts w:ascii="仿宋" w:eastAsia="仿宋" w:hAnsi="仿宋" w:cs="仿宋" w:hint="eastAsia"/>
            <w:lang w:eastAsia="zh-CN"/>
          </w:rPr>
          <w:t>(三)、营销渠道与策略</w:t>
        </w:r>
        <w:r>
          <w:tab/>
        </w:r>
        <w:r>
          <w:fldChar w:fldCharType="begin"/>
        </w:r>
        <w:r>
          <w:instrText xml:space="preserve"> PAGEREF _Toc11771 \h </w:instrText>
        </w:r>
        <w:r>
          <w:fldChar w:fldCharType="separate"/>
        </w:r>
        <w:r>
          <w:t>77</w:t>
        </w:r>
        <w:r>
          <w:fldChar w:fldCharType="end"/>
        </w:r>
      </w:hyperlink>
    </w:p>
    <w:p>
      <w:pPr>
        <w:pStyle w:val="TOC2"/>
        <w:tabs>
          <w:tab w:val="right" w:leader="dot" w:pos="8306"/>
        </w:tabs>
      </w:pPr>
      <w:hyperlink w:anchor="_Toc13841" w:history="1">
        <w:r>
          <w:rPr>
            <w:rFonts w:ascii="仿宋" w:eastAsia="仿宋" w:hAnsi="仿宋" w:cs="仿宋" w:hint="eastAsia"/>
            <w:lang w:eastAsia="zh-CN"/>
          </w:rPr>
          <w:t>(四)、推广与宣传活动</w:t>
        </w:r>
        <w:r>
          <w:tab/>
        </w:r>
        <w:r>
          <w:fldChar w:fldCharType="begin"/>
        </w:r>
        <w:r>
          <w:instrText xml:space="preserve"> PAGEREF _Toc13841 \h </w:instrText>
        </w:r>
        <w:r>
          <w:fldChar w:fldCharType="separate"/>
        </w:r>
        <w:r>
          <w:t>78</w:t>
        </w:r>
        <w:r>
          <w:fldChar w:fldCharType="end"/>
        </w:r>
      </w:hyperlink>
    </w:p>
    <w:p>
      <w:pPr>
        <w:pStyle w:val="TOC1"/>
        <w:tabs>
          <w:tab w:val="right" w:leader="dot" w:pos="8306"/>
        </w:tabs>
      </w:pPr>
      <w:hyperlink w:anchor="_Toc20218" w:history="1">
        <w:r>
          <w:rPr>
            <w:rFonts w:ascii="仿宋" w:eastAsia="仿宋" w:hAnsi="仿宋" w:cs="仿宋" w:hint="eastAsia"/>
            <w:lang w:eastAsia="zh-CN"/>
          </w:rPr>
          <w:t>十八、智能音箱项目工程方案分析</w:t>
        </w:r>
        <w:r>
          <w:tab/>
        </w:r>
        <w:r>
          <w:fldChar w:fldCharType="begin"/>
        </w:r>
        <w:r>
          <w:instrText xml:space="preserve"> PAGEREF _Toc20218 \h </w:instrText>
        </w:r>
        <w:r>
          <w:fldChar w:fldCharType="separate"/>
        </w:r>
        <w:r>
          <w:t>84</w:t>
        </w:r>
        <w:r>
          <w:fldChar w:fldCharType="end"/>
        </w:r>
      </w:hyperlink>
    </w:p>
    <w:p>
      <w:pPr>
        <w:pStyle w:val="TOC2"/>
        <w:tabs>
          <w:tab w:val="right" w:leader="dot" w:pos="8306"/>
        </w:tabs>
      </w:pPr>
      <w:hyperlink w:anchor="_Toc21043" w:history="1">
        <w:r>
          <w:rPr>
            <w:rFonts w:ascii="仿宋" w:eastAsia="仿宋" w:hAnsi="仿宋" w:cs="仿宋" w:hint="eastAsia"/>
            <w:lang w:eastAsia="zh-CN"/>
          </w:rPr>
          <w:t>(一)、建筑工程设计原则</w:t>
        </w:r>
        <w:r>
          <w:tab/>
        </w:r>
        <w:r>
          <w:fldChar w:fldCharType="begin"/>
        </w:r>
        <w:r>
          <w:instrText xml:space="preserve"> PAGEREF _Toc21043 \h </w:instrText>
        </w:r>
        <w:r>
          <w:fldChar w:fldCharType="separate"/>
        </w:r>
        <w:r>
          <w:t>84</w:t>
        </w:r>
        <w:r>
          <w:fldChar w:fldCharType="end"/>
        </w:r>
      </w:hyperlink>
    </w:p>
    <w:p>
      <w:pPr>
        <w:pStyle w:val="TOC2"/>
        <w:tabs>
          <w:tab w:val="right" w:leader="dot" w:pos="8306"/>
        </w:tabs>
      </w:pPr>
      <w:hyperlink w:anchor="_Toc31326" w:history="1">
        <w:r>
          <w:rPr>
            <w:rFonts w:ascii="仿宋" w:eastAsia="仿宋" w:hAnsi="仿宋" w:cs="仿宋" w:hint="eastAsia"/>
            <w:lang w:eastAsia="zh-CN"/>
          </w:rPr>
          <w:t>(二)、土建工程建设指标</w:t>
        </w:r>
        <w:r>
          <w:tab/>
        </w:r>
        <w:r>
          <w:fldChar w:fldCharType="begin"/>
        </w:r>
        <w:r>
          <w:instrText xml:space="preserve"> PAGEREF _Toc31326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83"/>
      <w:r>
        <w:rPr>
          <w:rFonts w:ascii="仿宋" w:eastAsia="仿宋" w:hAnsi="仿宋" w:cs="仿宋" w:hint="eastAsia"/>
          <w:sz w:val="28"/>
          <w:lang w:eastAsia="zh-CN"/>
        </w:rPr>
        <w:t>一、智能音箱项目建设单位说明</w:t>
      </w:r>
      <w:bookmarkEnd w:id="2"/>
    </w:p>
    <w:p>
      <w:pPr>
        <w:pStyle w:val="Heading2"/>
        <w:rPr>
          <w:rFonts w:ascii="仿宋" w:eastAsia="仿宋" w:hAnsi="仿宋" w:cs="仿宋" w:hint="eastAsia"/>
          <w:lang w:eastAsia="zh-CN"/>
        </w:rPr>
      </w:pPr>
      <w:bookmarkStart w:id="3" w:name="_Toc14804"/>
      <w:r>
        <w:rPr>
          <w:rFonts w:ascii="仿宋" w:eastAsia="仿宋" w:hAnsi="仿宋" w:cs="仿宋" w:hint="eastAsia"/>
          <w:lang w:eastAsia="zh-CN"/>
        </w:rPr>
        <w:t>(一)、智能音箱项目承办单位基本情况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10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音箱项目承办单位的XXXX，我们着眼于实现可持续的经济效益。通过技术创新和解决方案的提供，公司预计在智能音箱项目执行期间将获得可观的收入增长。这一收入来源主要包括智能音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同时，我们注重成本控制和效率提升，以确保智能音箱项目的可持续盈利。透过精细的管理和资源优化，公司期望实现智能音箱项目利润最大化。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音箱项目实施进行全面的投资评估，包括智能音箱项目启动阶段的资金投入和后续运营成本。通过对智能音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智能音箱项目实施过程中具备足够的资金流动性，公司将进行详尽的现金流分析。这包括资金需求的合理预测、智能音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703"/>
      <w:r>
        <w:rPr>
          <w:rFonts w:ascii="仿宋" w:eastAsia="仿宋" w:hAnsi="仿宋" w:cs="仿宋" w:hint="eastAsia"/>
          <w:sz w:val="28"/>
          <w:lang w:eastAsia="zh-CN"/>
        </w:rPr>
        <w:t>二、智能音箱项目危机管理</w:t>
      </w:r>
      <w:bookmarkEnd w:id="5"/>
    </w:p>
    <w:p>
      <w:pPr>
        <w:pStyle w:val="Heading2"/>
        <w:rPr>
          <w:rFonts w:ascii="仿宋" w:eastAsia="仿宋" w:hAnsi="仿宋" w:cs="仿宋" w:hint="eastAsia"/>
          <w:lang w:eastAsia="zh-CN"/>
        </w:rPr>
      </w:pPr>
      <w:bookmarkStart w:id="6" w:name="_Toc1988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音箱项目危机管理中，危机预警与识别是确保智能音箱项目稳健运行的核心步骤。通过建立全面的监测机制，智能音箱项目团队旨在及时发现和理解潜在的风险和危机因素，以便采取及时的预防和应对措施，确保智能音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首先，通过深入的风险评估，智能音箱项目团队全面分析了整个智能音箱项目和各个阶段可能存在的威胁。这包括准确评估每个潜在风险的发生概率和可能影响的程度，为后续危机预警提供了有力支持。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音箱项目团队着重于明确定义智能音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音箱项目进展的持续监控，团队能够及时发现潜在问题并作出迅速反应。智能音箱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在这一阶段，团队的专业素养和反应速度将发挥至关重要的作用，以确保潜在危机能够在初期得到有效的处理，最大程度地减轻负面影响。通过危机预警与识别，智能音箱项目得以更有序、可控地推进。</w:t>
      </w:r>
    </w:p>
    <w:p>
      <w:pPr>
        <w:pStyle w:val="Heading2"/>
        <w:ind w:firstLine="560" w:firstLineChars="200"/>
        <w:rPr>
          <w:rFonts w:ascii="仿宋" w:eastAsia="仿宋" w:hAnsi="仿宋" w:cs="仿宋" w:hint="eastAsia"/>
          <w:sz w:val="28"/>
          <w:lang w:eastAsia="zh-CN"/>
        </w:rPr>
      </w:pPr>
      <w:bookmarkStart w:id="7" w:name="_Toc3022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在危机发生时，智能音箱项目团队立即行动，成立了应急小组。该小组的任务是迅速制定并实施紧急应对措施，以最小化潜在损失。以下是采取的主要措施：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暂停智能音箱项目进度：为遏制危机蔓延，智能音箱项目暂时停止进行，以便全面评估当前状况。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资源重新分配：重新评估智能音箱项目资源的分配，确保最大限度地减小损失。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实时沟通：与关键利益相关者建立实时沟通机制，向他们传递智能音箱项目危机的实际状况，保障智能音箱项目核心利益。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在紧急应对的同时，智能音箱项目团队强调了团队协作和有效沟通的重要性。以下是团队协作的关键举措：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信息共享机制：建立了信息共享平台，确保团队成员能够及时获取智能音箱项目危机的实时信息。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领导者沟通：智能音箱项目领导者通过定期会议和即时沟通工具，指导团队应对危机，保持团队稳定运行。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随着危机得到初步控制，智能音箱项目团队转向制定恢复计划，以确保智能音箱项目能够从中迅速恢复。主要恢复计划包括：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修复受损的进度计划：重新评估智能音箱项目进度，制定修复计划，确保智能音箱项目尽快回归正常进程。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重新调整资源分配：优化资源分配，确保智能音箱项目在有限资源下高效运转。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风险管理机制加强：对智能音箱项目风险进行全面评估，制定更强化的风险管理策略，以预防未来可能的危机。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640"/>
      <w:r>
        <w:rPr>
          <w:rFonts w:ascii="仿宋" w:eastAsia="仿宋" w:hAnsi="仿宋" w:cs="仿宋" w:hint="eastAsia"/>
          <w:sz w:val="28"/>
          <w:lang w:eastAsia="zh-CN"/>
        </w:rPr>
        <w:t>三、智能音箱项目建设背景及必要性分析</w:t>
      </w:r>
      <w:bookmarkEnd w:id="8"/>
    </w:p>
    <w:p>
      <w:pPr>
        <w:pStyle w:val="Heading2"/>
        <w:rPr>
          <w:rFonts w:ascii="仿宋" w:eastAsia="仿宋" w:hAnsi="仿宋" w:cs="仿宋" w:hint="eastAsia"/>
          <w:lang w:eastAsia="zh-CN"/>
        </w:rPr>
      </w:pPr>
      <w:bookmarkStart w:id="9" w:name="_Toc29946"/>
      <w:r>
        <w:rPr>
          <w:rFonts w:ascii="仿宋" w:eastAsia="仿宋" w:hAnsi="仿宋" w:cs="仿宋" w:hint="eastAsia"/>
          <w:lang w:eastAsia="zh-CN"/>
        </w:rPr>
        <w:t>(一)、智能音箱项目背景分析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音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音箱项目在这个潮流中的定位。同时，我们将关注行业内涌现的新兴机遇，以便智能音箱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音箱项目提供了强大的发展动力。我们将聚焦于行业内最新的技术发展趋势，包括但不限于人工智能、大数据分析、物联网等领域。通过深度的技术研究，我们将确保智能音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音箱项目发展的源泉。我们将投入更多的精力对市场需求进行深入剖析，超越表面的需求，深入挖掘潜在的市场痛点和机遇。通过对市场需求的细致了解，智能音箱项目将更有针对性地设计解决方案，满足市场的多样化需求，从而更好地促进智能音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音箱项目战略至关重要。我们将对竞争态势进行更为深入的分析，包括但不限于市场份额、产品特点、客户满意度等多个维度。通过深度的竞争分析，智能音箱项目将能够更准确地把握市场脉搏，制定具有竞争力的智能音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音箱项目的发展具有直接的影响。我们将进行更为全面的法规和政策分析，了解行业发展中的潜在法律风险和合规挑战。通过充分了解和遵守相关法规，智能音箱项目将确保在法律框架内合法合规运营，为智能音箱项目的稳健发展提供有力支持。</w:t>
      </w:r>
    </w:p>
    <w:p>
      <w:pPr>
        <w:pStyle w:val="Heading2"/>
        <w:ind w:firstLine="560" w:firstLineChars="200"/>
        <w:rPr>
          <w:rFonts w:ascii="仿宋" w:eastAsia="仿宋" w:hAnsi="仿宋" w:cs="仿宋" w:hint="eastAsia"/>
          <w:sz w:val="28"/>
          <w:lang w:eastAsia="zh-CN"/>
        </w:rPr>
      </w:pPr>
      <w:bookmarkStart w:id="10" w:name="_Toc12254"/>
      <w:r>
        <w:rPr>
          <w:rFonts w:ascii="仿宋" w:eastAsia="仿宋" w:hAnsi="仿宋" w:cs="仿宋" w:hint="eastAsia"/>
          <w:sz w:val="28"/>
          <w:lang w:eastAsia="zh-CN"/>
        </w:rPr>
        <w:t>(二)、智能音箱项目建设必要性分析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建设的迫切性源于对行业发展趋势的深刻洞察。我们正处于一个行业变革的时代，科技创新、数字化转型成为企业发展的关键动力。智能音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建设不仅仅是为了跟上潮流，更是为了通过技术创新推动企业的持续发展。通过引入先进的技术和解决方案，智能音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音箱项目的建设成为必然选择，通过提高产品质量、拓展服务领域，从而在竞争中获得更多的机会。智能音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音箱项目建设的必要性体现在对客户需求更精准的满足。通过智能音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建设的背后是对企业持续创新的追求。只有通过不断创新，企业才能在竞争中立于不败之地。智能音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555"/>
      <w:r>
        <w:rPr>
          <w:rFonts w:ascii="仿宋" w:eastAsia="仿宋" w:hAnsi="仿宋" w:cs="仿宋" w:hint="eastAsia"/>
          <w:sz w:val="28"/>
          <w:lang w:eastAsia="zh-CN"/>
        </w:rPr>
        <w:t>四、智能音箱项目土建工程</w:t>
      </w:r>
      <w:bookmarkEnd w:id="11"/>
    </w:p>
    <w:p>
      <w:pPr>
        <w:pStyle w:val="Heading2"/>
        <w:rPr>
          <w:rFonts w:ascii="仿宋" w:eastAsia="仿宋" w:hAnsi="仿宋" w:cs="仿宋" w:hint="eastAsia"/>
          <w:lang w:eastAsia="zh-CN"/>
        </w:rPr>
      </w:pPr>
      <w:bookmarkStart w:id="12" w:name="_Toc1179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在智能音箱项目的建筑工程设计中，我们将秉承一系列重要的设计原则，以确保智能音箱项目建筑在功能、美观、可持续性等方面达到最佳效果。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首要原则是确保建筑的功能性得到最大化的发挥。我们将充分理解智能音箱项目的实际需求，合理布局各个功能区域，保证建筑在满足业务需求的同时，提供高效的工作环境。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在建筑设计中，我们将综合考虑建设和运营成本。通过精细的经济效益分析，确保设计方案在高效利用资源的同时，对智能音箱项目的长期盈利能力有积极的贡献。</w:t>
      </w:r>
    </w:p>
    <w:p>
      <w:pPr>
        <w:pStyle w:val="Heading2"/>
        <w:ind w:firstLine="560" w:firstLineChars="200"/>
        <w:rPr>
          <w:rFonts w:ascii="仿宋" w:eastAsia="仿宋" w:hAnsi="仿宋" w:cs="仿宋" w:hint="eastAsia"/>
          <w:sz w:val="28"/>
          <w:lang w:eastAsia="zh-CN"/>
        </w:rPr>
      </w:pPr>
      <w:bookmarkStart w:id="13" w:name="_Toc3151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音箱项目的土建工程设计中，我们将精准设定设计年限，结合智能音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音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90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智能音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音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音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601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本期工程智能音箱项目预计总建筑面积XXX平方米，其中：计容建筑面积XXX平方米，计划建筑工程投资XX万元，占智能音箱项目总投资的XX%。</w:t>
      </w:r>
    </w:p>
    <w:p>
      <w:pPr>
        <w:pStyle w:val="Heading1"/>
        <w:ind w:firstLine="560" w:firstLineChars="200"/>
        <w:rPr>
          <w:rFonts w:ascii="仿宋" w:eastAsia="仿宋" w:hAnsi="仿宋" w:cs="仿宋" w:hint="eastAsia"/>
          <w:sz w:val="28"/>
          <w:lang w:eastAsia="zh-CN"/>
        </w:rPr>
      </w:pPr>
      <w:bookmarkStart w:id="16" w:name="_Toc7415"/>
      <w:r>
        <w:rPr>
          <w:rFonts w:ascii="仿宋" w:eastAsia="仿宋" w:hAnsi="仿宋" w:cs="仿宋" w:hint="eastAsia"/>
          <w:sz w:val="28"/>
          <w:lang w:eastAsia="zh-CN"/>
        </w:rPr>
        <w:t>五、智能音箱项目文档管理</w:t>
      </w:r>
      <w:bookmarkEnd w:id="16"/>
    </w:p>
    <w:p>
      <w:pPr>
        <w:pStyle w:val="Heading2"/>
        <w:rPr>
          <w:rFonts w:ascii="仿宋" w:eastAsia="仿宋" w:hAnsi="仿宋" w:cs="仿宋" w:hint="eastAsia"/>
          <w:lang w:eastAsia="zh-CN"/>
        </w:rPr>
      </w:pPr>
      <w:bookmarkStart w:id="17" w:name="_Toc1195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智能音箱项目高度重视文档的质量和准确性，以支持智能音箱项目的各项活动和决策。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文档的编制始于智能音箱项目计划的初期，我们制定了详细的文档编制计划，明确了每个文档的内容、格式和编写责任人。在智能音箱项目启动阶段，我们首先编制了智能音箱项目章程，明确定义了智能音箱项目的目标、范围、风险等关键要素。随后，智能音箱项目团队根据计划陆续编制了需求文档、设计文档、测试文档等各类文档，确保智能音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音箱项目管理中的重要环节，旨在确保智能音箱项目文档符合质量标准和智能音箱项目需求。在智能音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除了内部审查，我们还进行了外部审查，邀请智能音箱项目相关利益方和专业领域的专家对文档进行独立审查。这有助于获取更全面、客观的反馈，确保智能音箱项目文档不仅符合内部标准，也满足外部需求。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智能音箱项目在文档编制与审查方面建立了严格的管理机制，通过规范的流程和多维度的审查，确保智能音箱项目文档的质量、准确性和可靠性，为智能音箱项目的顺利推进提供了有力支持。</w:t>
      </w:r>
    </w:p>
    <w:p>
      <w:pPr>
        <w:pStyle w:val="Heading2"/>
        <w:ind w:firstLine="560" w:firstLineChars="200"/>
        <w:rPr>
          <w:rFonts w:ascii="仿宋" w:eastAsia="仿宋" w:hAnsi="仿宋" w:cs="仿宋" w:hint="eastAsia"/>
          <w:sz w:val="28"/>
          <w:lang w:eastAsia="zh-CN"/>
        </w:rPr>
      </w:pPr>
      <w:bookmarkStart w:id="18" w:name="_Toc3172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在智能音箱项目中，我们致力于优化文档发布与分发过程，以确保信息的高效传递和团队间协作的顺畅进行。以下是我们采取的关键优化策略：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我们通过多渠道发布文档，包括电子邮件、智能音箱项目管理平台、内部网站等，以满足不同团队成员的偏好和需求。多渠道发布确保了信息的全面覆盖。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我们采用了精细的权限控制，确保只有授权人员可以访问敏感信息。这种安全措施保护了智能音箱项目文档的机密性，防止了未经授权的信息泄露。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043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文档存档与归档是智能音箱项目生命周期中一个至关重要的环节，直接关系到智能音箱项目信息的长期保存和历史记录的完整性。在智能音箱项目中，我们实施了一系列有效的文档存档与归档管理策略：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https://d.book118.com/417150156150006043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E5FCD"/>
    <w:rsid w:val="43AE5F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5015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2024-02-16T02:55:00Z</dcterms:created>
  <dcterms:modified xsi:type="dcterms:W3CDTF">2024-02-16T02:56:05Z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AC8BF280FEF14A028051AFDB2FB90881_11</vt:lpwstr>
  </property>
  <property fmtid="{D5CDD505-2E9C-101B-9397-08002B2CF9AE}" pid="3" name="KSOProductBuildVer">
    <vt:lpwstr>2052-12.1.0.16250</vt:lpwstr>
  </property>
</Properties>
</file>