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23" w:history="1">
        <w:r>
          <w:rPr>
            <w:rFonts w:ascii="仿宋" w:eastAsia="仿宋" w:hAnsi="仿宋" w:cs="仿宋" w:hint="eastAsia"/>
            <w:lang w:eastAsia="zh-CN"/>
          </w:rPr>
          <w:t>前言</w:t>
        </w:r>
        <w:r>
          <w:tab/>
        </w:r>
        <w:r>
          <w:fldChar w:fldCharType="begin"/>
        </w:r>
        <w:r>
          <w:instrText xml:space="preserve"> PAGEREF _Toc17223 \h </w:instrText>
        </w:r>
        <w:r>
          <w:fldChar w:fldCharType="separate"/>
        </w:r>
        <w:r>
          <w:t>3</w:t>
        </w:r>
        <w:r>
          <w:fldChar w:fldCharType="end"/>
        </w:r>
      </w:hyperlink>
    </w:p>
    <w:p>
      <w:pPr>
        <w:pStyle w:val="TOC1"/>
        <w:tabs>
          <w:tab w:val="right" w:leader="dot" w:pos="8306"/>
        </w:tabs>
      </w:pPr>
      <w:hyperlink w:anchor="_Toc4810" w:history="1">
        <w:r>
          <w:rPr>
            <w:rFonts w:ascii="仿宋" w:eastAsia="仿宋" w:hAnsi="仿宋" w:cs="仿宋" w:hint="eastAsia"/>
            <w:lang w:eastAsia="zh-CN"/>
          </w:rPr>
          <w:t>一、背景、必要性分析</w:t>
        </w:r>
        <w:r>
          <w:tab/>
        </w:r>
        <w:r>
          <w:fldChar w:fldCharType="begin"/>
        </w:r>
        <w:r>
          <w:instrText xml:space="preserve"> PAGEREF _Toc4810 \h </w:instrText>
        </w:r>
        <w:r>
          <w:fldChar w:fldCharType="separate"/>
        </w:r>
        <w:r>
          <w:t>3</w:t>
        </w:r>
        <w:r>
          <w:fldChar w:fldCharType="end"/>
        </w:r>
      </w:hyperlink>
    </w:p>
    <w:p>
      <w:pPr>
        <w:pStyle w:val="TOC2"/>
        <w:tabs>
          <w:tab w:val="right" w:leader="dot" w:pos="8306"/>
        </w:tabs>
      </w:pPr>
      <w:hyperlink w:anchor="_Toc25889" w:history="1">
        <w:r>
          <w:rPr>
            <w:rFonts w:ascii="仿宋" w:eastAsia="仿宋" w:hAnsi="仿宋" w:cs="仿宋" w:hint="eastAsia"/>
            <w:lang w:eastAsia="zh-CN"/>
          </w:rPr>
          <w:t>(一)、项目建设背景</w:t>
        </w:r>
        <w:r>
          <w:tab/>
        </w:r>
        <w:r>
          <w:fldChar w:fldCharType="begin"/>
        </w:r>
        <w:r>
          <w:instrText xml:space="preserve"> PAGEREF _Toc25889 \h </w:instrText>
        </w:r>
        <w:r>
          <w:fldChar w:fldCharType="separate"/>
        </w:r>
        <w:r>
          <w:t>3</w:t>
        </w:r>
        <w:r>
          <w:fldChar w:fldCharType="end"/>
        </w:r>
      </w:hyperlink>
    </w:p>
    <w:p>
      <w:pPr>
        <w:pStyle w:val="TOC2"/>
        <w:tabs>
          <w:tab w:val="right" w:leader="dot" w:pos="8306"/>
        </w:tabs>
      </w:pPr>
      <w:hyperlink w:anchor="_Toc1127" w:history="1">
        <w:r>
          <w:rPr>
            <w:rFonts w:ascii="仿宋" w:eastAsia="仿宋" w:hAnsi="仿宋" w:cs="仿宋" w:hint="eastAsia"/>
            <w:lang w:eastAsia="zh-CN"/>
          </w:rPr>
          <w:t>(二)、必要性分析</w:t>
        </w:r>
        <w:r>
          <w:tab/>
        </w:r>
        <w:r>
          <w:fldChar w:fldCharType="begin"/>
        </w:r>
        <w:r>
          <w:instrText xml:space="preserve"> PAGEREF _Toc1127 \h </w:instrText>
        </w:r>
        <w:r>
          <w:fldChar w:fldCharType="separate"/>
        </w:r>
        <w:r>
          <w:t>4</w:t>
        </w:r>
        <w:r>
          <w:fldChar w:fldCharType="end"/>
        </w:r>
      </w:hyperlink>
    </w:p>
    <w:p>
      <w:pPr>
        <w:pStyle w:val="TOC2"/>
        <w:tabs>
          <w:tab w:val="right" w:leader="dot" w:pos="8306"/>
        </w:tabs>
      </w:pPr>
      <w:hyperlink w:anchor="_Toc6370" w:history="1">
        <w:r>
          <w:rPr>
            <w:rFonts w:ascii="仿宋" w:eastAsia="仿宋" w:hAnsi="仿宋" w:cs="仿宋" w:hint="eastAsia"/>
            <w:lang w:eastAsia="zh-CN"/>
          </w:rPr>
          <w:t>(三)、项目建设有利条件</w:t>
        </w:r>
        <w:r>
          <w:tab/>
        </w:r>
        <w:r>
          <w:fldChar w:fldCharType="begin"/>
        </w:r>
        <w:r>
          <w:instrText xml:space="preserve"> PAGEREF _Toc6370 \h </w:instrText>
        </w:r>
        <w:r>
          <w:fldChar w:fldCharType="separate"/>
        </w:r>
        <w:r>
          <w:t>5</w:t>
        </w:r>
        <w:r>
          <w:fldChar w:fldCharType="end"/>
        </w:r>
      </w:hyperlink>
    </w:p>
    <w:p>
      <w:pPr>
        <w:pStyle w:val="TOC1"/>
        <w:tabs>
          <w:tab w:val="right" w:leader="dot" w:pos="8306"/>
        </w:tabs>
      </w:pPr>
      <w:hyperlink w:anchor="_Toc9465" w:history="1">
        <w:r>
          <w:rPr>
            <w:rFonts w:ascii="仿宋" w:eastAsia="仿宋" w:hAnsi="仿宋" w:cs="仿宋" w:hint="eastAsia"/>
            <w:lang w:eastAsia="zh-CN"/>
          </w:rPr>
          <w:t>二、经济影响分析</w:t>
        </w:r>
        <w:r>
          <w:tab/>
        </w:r>
        <w:r>
          <w:fldChar w:fldCharType="begin"/>
        </w:r>
        <w:r>
          <w:instrText xml:space="preserve"> PAGEREF _Toc9465 \h </w:instrText>
        </w:r>
        <w:r>
          <w:fldChar w:fldCharType="separate"/>
        </w:r>
        <w:r>
          <w:t>7</w:t>
        </w:r>
        <w:r>
          <w:fldChar w:fldCharType="end"/>
        </w:r>
      </w:hyperlink>
    </w:p>
    <w:p>
      <w:pPr>
        <w:pStyle w:val="TOC2"/>
        <w:tabs>
          <w:tab w:val="right" w:leader="dot" w:pos="8306"/>
        </w:tabs>
      </w:pPr>
      <w:hyperlink w:anchor="_Toc717" w:history="1">
        <w:r>
          <w:rPr>
            <w:rFonts w:ascii="仿宋" w:eastAsia="仿宋" w:hAnsi="仿宋" w:cs="仿宋" w:hint="eastAsia"/>
            <w:lang w:eastAsia="zh-CN"/>
          </w:rPr>
          <w:t>(一)、经济费用效益或费用效果分析</w:t>
        </w:r>
        <w:r>
          <w:tab/>
        </w:r>
        <w:r>
          <w:fldChar w:fldCharType="begin"/>
        </w:r>
        <w:r>
          <w:instrText xml:space="preserve"> PAGEREF _Toc717 \h </w:instrText>
        </w:r>
        <w:r>
          <w:fldChar w:fldCharType="separate"/>
        </w:r>
        <w:r>
          <w:t>7</w:t>
        </w:r>
        <w:r>
          <w:fldChar w:fldCharType="end"/>
        </w:r>
      </w:hyperlink>
    </w:p>
    <w:p>
      <w:pPr>
        <w:pStyle w:val="TOC2"/>
        <w:tabs>
          <w:tab w:val="right" w:leader="dot" w:pos="8306"/>
        </w:tabs>
      </w:pPr>
      <w:hyperlink w:anchor="_Toc1785" w:history="1">
        <w:r>
          <w:rPr>
            <w:rFonts w:ascii="仿宋" w:eastAsia="仿宋" w:hAnsi="仿宋" w:cs="仿宋" w:hint="eastAsia"/>
            <w:lang w:eastAsia="zh-CN"/>
          </w:rPr>
          <w:t>(二)、行业影响分析</w:t>
        </w:r>
        <w:r>
          <w:tab/>
        </w:r>
        <w:r>
          <w:fldChar w:fldCharType="begin"/>
        </w:r>
        <w:r>
          <w:instrText xml:space="preserve"> PAGEREF _Toc1785 \h </w:instrText>
        </w:r>
        <w:r>
          <w:fldChar w:fldCharType="separate"/>
        </w:r>
        <w:r>
          <w:t>9</w:t>
        </w:r>
        <w:r>
          <w:fldChar w:fldCharType="end"/>
        </w:r>
      </w:hyperlink>
    </w:p>
    <w:p>
      <w:pPr>
        <w:pStyle w:val="TOC2"/>
        <w:tabs>
          <w:tab w:val="right" w:leader="dot" w:pos="8306"/>
        </w:tabs>
      </w:pPr>
      <w:hyperlink w:anchor="_Toc30127" w:history="1">
        <w:r>
          <w:rPr>
            <w:rFonts w:ascii="仿宋" w:eastAsia="仿宋" w:hAnsi="仿宋" w:cs="仿宋" w:hint="eastAsia"/>
            <w:lang w:eastAsia="zh-CN"/>
          </w:rPr>
          <w:t>(三)、区域经济影响分析</w:t>
        </w:r>
        <w:r>
          <w:tab/>
        </w:r>
        <w:r>
          <w:fldChar w:fldCharType="begin"/>
        </w:r>
        <w:r>
          <w:instrText xml:space="preserve"> PAGEREF _Toc30127 \h </w:instrText>
        </w:r>
        <w:r>
          <w:fldChar w:fldCharType="separate"/>
        </w:r>
        <w:r>
          <w:t>11</w:t>
        </w:r>
        <w:r>
          <w:fldChar w:fldCharType="end"/>
        </w:r>
      </w:hyperlink>
    </w:p>
    <w:p>
      <w:pPr>
        <w:pStyle w:val="TOC2"/>
        <w:tabs>
          <w:tab w:val="right" w:leader="dot" w:pos="8306"/>
        </w:tabs>
      </w:pPr>
      <w:hyperlink w:anchor="_Toc31566" w:history="1">
        <w:r>
          <w:rPr>
            <w:rFonts w:ascii="仿宋" w:eastAsia="仿宋" w:hAnsi="仿宋" w:cs="仿宋" w:hint="eastAsia"/>
            <w:lang w:eastAsia="zh-CN"/>
          </w:rPr>
          <w:t>(四)、宏观经济影响分析</w:t>
        </w:r>
        <w:r>
          <w:tab/>
        </w:r>
        <w:r>
          <w:fldChar w:fldCharType="begin"/>
        </w:r>
        <w:r>
          <w:instrText xml:space="preserve"> PAGEREF _Toc31566 \h </w:instrText>
        </w:r>
        <w:r>
          <w:fldChar w:fldCharType="separate"/>
        </w:r>
        <w:r>
          <w:t>12</w:t>
        </w:r>
        <w:r>
          <w:fldChar w:fldCharType="end"/>
        </w:r>
      </w:hyperlink>
    </w:p>
    <w:p>
      <w:pPr>
        <w:pStyle w:val="TOC1"/>
        <w:tabs>
          <w:tab w:val="right" w:leader="dot" w:pos="8306"/>
        </w:tabs>
      </w:pPr>
      <w:hyperlink w:anchor="_Toc27357" w:history="1">
        <w:r>
          <w:rPr>
            <w:rFonts w:ascii="仿宋" w:eastAsia="仿宋" w:hAnsi="仿宋" w:cs="仿宋" w:hint="eastAsia"/>
            <w:lang w:eastAsia="zh-CN"/>
          </w:rPr>
          <w:t>三、环境和生态影响分析</w:t>
        </w:r>
        <w:r>
          <w:tab/>
        </w:r>
        <w:r>
          <w:fldChar w:fldCharType="begin"/>
        </w:r>
        <w:r>
          <w:instrText xml:space="preserve"> PAGEREF _Toc27357 \h </w:instrText>
        </w:r>
        <w:r>
          <w:fldChar w:fldCharType="separate"/>
        </w:r>
        <w:r>
          <w:t>13</w:t>
        </w:r>
        <w:r>
          <w:fldChar w:fldCharType="end"/>
        </w:r>
      </w:hyperlink>
    </w:p>
    <w:p>
      <w:pPr>
        <w:pStyle w:val="TOC2"/>
        <w:tabs>
          <w:tab w:val="right" w:leader="dot" w:pos="8306"/>
        </w:tabs>
      </w:pPr>
      <w:hyperlink w:anchor="_Toc31200" w:history="1">
        <w:r>
          <w:rPr>
            <w:rFonts w:ascii="仿宋" w:eastAsia="仿宋" w:hAnsi="仿宋" w:cs="仿宋" w:hint="eastAsia"/>
            <w:lang w:eastAsia="zh-CN"/>
          </w:rPr>
          <w:t>(一)、环境和生态现状</w:t>
        </w:r>
        <w:r>
          <w:tab/>
        </w:r>
        <w:r>
          <w:fldChar w:fldCharType="begin"/>
        </w:r>
        <w:r>
          <w:instrText xml:space="preserve"> PAGEREF _Toc31200 \h </w:instrText>
        </w:r>
        <w:r>
          <w:fldChar w:fldCharType="separate"/>
        </w:r>
        <w:r>
          <w:t>13</w:t>
        </w:r>
        <w:r>
          <w:fldChar w:fldCharType="end"/>
        </w:r>
      </w:hyperlink>
    </w:p>
    <w:p>
      <w:pPr>
        <w:pStyle w:val="TOC2"/>
        <w:tabs>
          <w:tab w:val="right" w:leader="dot" w:pos="8306"/>
        </w:tabs>
      </w:pPr>
      <w:hyperlink w:anchor="_Toc22265" w:history="1">
        <w:r>
          <w:rPr>
            <w:rFonts w:ascii="仿宋" w:eastAsia="仿宋" w:hAnsi="仿宋" w:cs="仿宋" w:hint="eastAsia"/>
            <w:lang w:eastAsia="zh-CN"/>
          </w:rPr>
          <w:t>(二)、生态环境影响分析</w:t>
        </w:r>
        <w:r>
          <w:tab/>
        </w:r>
        <w:r>
          <w:fldChar w:fldCharType="begin"/>
        </w:r>
        <w:r>
          <w:instrText xml:space="preserve"> PAGEREF _Toc22265 \h </w:instrText>
        </w:r>
        <w:r>
          <w:fldChar w:fldCharType="separate"/>
        </w:r>
        <w:r>
          <w:t>15</w:t>
        </w:r>
        <w:r>
          <w:fldChar w:fldCharType="end"/>
        </w:r>
      </w:hyperlink>
    </w:p>
    <w:p>
      <w:pPr>
        <w:pStyle w:val="TOC2"/>
        <w:tabs>
          <w:tab w:val="right" w:leader="dot" w:pos="8306"/>
        </w:tabs>
      </w:pPr>
      <w:hyperlink w:anchor="_Toc30644" w:history="1">
        <w:r>
          <w:rPr>
            <w:rFonts w:ascii="仿宋" w:eastAsia="仿宋" w:hAnsi="仿宋" w:cs="仿宋" w:hint="eastAsia"/>
            <w:lang w:eastAsia="zh-CN"/>
          </w:rPr>
          <w:t>(三)、生态环境保护措施</w:t>
        </w:r>
        <w:r>
          <w:tab/>
        </w:r>
        <w:r>
          <w:fldChar w:fldCharType="begin"/>
        </w:r>
        <w:r>
          <w:instrText xml:space="preserve"> PAGEREF _Toc30644 \h </w:instrText>
        </w:r>
        <w:r>
          <w:fldChar w:fldCharType="separate"/>
        </w:r>
        <w:r>
          <w:t>16</w:t>
        </w:r>
        <w:r>
          <w:fldChar w:fldCharType="end"/>
        </w:r>
      </w:hyperlink>
    </w:p>
    <w:p>
      <w:pPr>
        <w:pStyle w:val="TOC2"/>
        <w:tabs>
          <w:tab w:val="right" w:leader="dot" w:pos="8306"/>
        </w:tabs>
      </w:pPr>
      <w:hyperlink w:anchor="_Toc10782" w:history="1">
        <w:r>
          <w:rPr>
            <w:rFonts w:ascii="仿宋" w:eastAsia="仿宋" w:hAnsi="仿宋" w:cs="仿宋" w:hint="eastAsia"/>
            <w:lang w:eastAsia="zh-CN"/>
          </w:rPr>
          <w:t>(四)、地质灾害影响分析</w:t>
        </w:r>
        <w:r>
          <w:tab/>
        </w:r>
        <w:r>
          <w:fldChar w:fldCharType="begin"/>
        </w:r>
        <w:r>
          <w:instrText xml:space="preserve"> PAGEREF _Toc10782 \h </w:instrText>
        </w:r>
        <w:r>
          <w:fldChar w:fldCharType="separate"/>
        </w:r>
        <w:r>
          <w:t>18</w:t>
        </w:r>
        <w:r>
          <w:fldChar w:fldCharType="end"/>
        </w:r>
      </w:hyperlink>
    </w:p>
    <w:p>
      <w:pPr>
        <w:pStyle w:val="TOC2"/>
        <w:tabs>
          <w:tab w:val="right" w:leader="dot" w:pos="8306"/>
        </w:tabs>
      </w:pPr>
      <w:hyperlink w:anchor="_Toc24322" w:history="1">
        <w:r>
          <w:rPr>
            <w:rFonts w:ascii="仿宋" w:eastAsia="仿宋" w:hAnsi="仿宋" w:cs="仿宋" w:hint="eastAsia"/>
            <w:lang w:eastAsia="zh-CN"/>
          </w:rPr>
          <w:t>(五)、特殊环境影响</w:t>
        </w:r>
        <w:r>
          <w:tab/>
        </w:r>
        <w:r>
          <w:fldChar w:fldCharType="begin"/>
        </w:r>
        <w:r>
          <w:instrText xml:space="preserve"> PAGEREF _Toc24322 \h </w:instrText>
        </w:r>
        <w:r>
          <w:fldChar w:fldCharType="separate"/>
        </w:r>
        <w:r>
          <w:t>19</w:t>
        </w:r>
        <w:r>
          <w:fldChar w:fldCharType="end"/>
        </w:r>
      </w:hyperlink>
    </w:p>
    <w:p>
      <w:pPr>
        <w:pStyle w:val="TOC1"/>
        <w:tabs>
          <w:tab w:val="right" w:leader="dot" w:pos="8306"/>
        </w:tabs>
      </w:pPr>
      <w:hyperlink w:anchor="_Toc32285" w:history="1">
        <w:r>
          <w:rPr>
            <w:rFonts w:ascii="仿宋" w:eastAsia="仿宋" w:hAnsi="仿宋" w:cs="仿宋" w:hint="eastAsia"/>
            <w:lang w:eastAsia="zh-CN"/>
          </w:rPr>
          <w:t>四、发展规划、产业政策和行业准入分析</w:t>
        </w:r>
        <w:r>
          <w:tab/>
        </w:r>
        <w:r>
          <w:fldChar w:fldCharType="begin"/>
        </w:r>
        <w:r>
          <w:instrText xml:space="preserve"> PAGEREF _Toc32285 \h </w:instrText>
        </w:r>
        <w:r>
          <w:fldChar w:fldCharType="separate"/>
        </w:r>
        <w:r>
          <w:t>20</w:t>
        </w:r>
        <w:r>
          <w:fldChar w:fldCharType="end"/>
        </w:r>
      </w:hyperlink>
    </w:p>
    <w:p>
      <w:pPr>
        <w:pStyle w:val="TOC2"/>
        <w:tabs>
          <w:tab w:val="right" w:leader="dot" w:pos="8306"/>
        </w:tabs>
      </w:pPr>
      <w:hyperlink w:anchor="_Toc16613" w:history="1">
        <w:r>
          <w:rPr>
            <w:rFonts w:ascii="仿宋" w:eastAsia="仿宋" w:hAnsi="仿宋" w:cs="仿宋" w:hint="eastAsia"/>
            <w:lang w:eastAsia="zh-CN"/>
          </w:rPr>
          <w:t>(一)、发展规划分析</w:t>
        </w:r>
        <w:r>
          <w:tab/>
        </w:r>
        <w:r>
          <w:fldChar w:fldCharType="begin"/>
        </w:r>
        <w:r>
          <w:instrText xml:space="preserve"> PAGEREF _Toc16613 \h </w:instrText>
        </w:r>
        <w:r>
          <w:fldChar w:fldCharType="separate"/>
        </w:r>
        <w:r>
          <w:t>20</w:t>
        </w:r>
        <w:r>
          <w:fldChar w:fldCharType="end"/>
        </w:r>
      </w:hyperlink>
    </w:p>
    <w:p>
      <w:pPr>
        <w:pStyle w:val="TOC2"/>
        <w:tabs>
          <w:tab w:val="right" w:leader="dot" w:pos="8306"/>
        </w:tabs>
      </w:pPr>
      <w:hyperlink w:anchor="_Toc19441" w:history="1">
        <w:r>
          <w:rPr>
            <w:rFonts w:ascii="仿宋" w:eastAsia="仿宋" w:hAnsi="仿宋" w:cs="仿宋" w:hint="eastAsia"/>
            <w:lang w:eastAsia="zh-CN"/>
          </w:rPr>
          <w:t>(二)、产业政策分析</w:t>
        </w:r>
        <w:r>
          <w:tab/>
        </w:r>
        <w:r>
          <w:fldChar w:fldCharType="begin"/>
        </w:r>
        <w:r>
          <w:instrText xml:space="preserve"> PAGEREF _Toc19441 \h </w:instrText>
        </w:r>
        <w:r>
          <w:fldChar w:fldCharType="separate"/>
        </w:r>
        <w:r>
          <w:t>22</w:t>
        </w:r>
        <w:r>
          <w:fldChar w:fldCharType="end"/>
        </w:r>
      </w:hyperlink>
    </w:p>
    <w:p>
      <w:pPr>
        <w:pStyle w:val="TOC2"/>
        <w:tabs>
          <w:tab w:val="right" w:leader="dot" w:pos="8306"/>
        </w:tabs>
      </w:pPr>
      <w:hyperlink w:anchor="_Toc21904" w:history="1">
        <w:r>
          <w:rPr>
            <w:rFonts w:ascii="仿宋" w:eastAsia="仿宋" w:hAnsi="仿宋" w:cs="仿宋" w:hint="eastAsia"/>
            <w:lang w:eastAsia="zh-CN"/>
          </w:rPr>
          <w:t>(三)、行业准入分析</w:t>
        </w:r>
        <w:r>
          <w:tab/>
        </w:r>
        <w:r>
          <w:fldChar w:fldCharType="begin"/>
        </w:r>
        <w:r>
          <w:instrText xml:space="preserve"> PAGEREF _Toc21904 \h </w:instrText>
        </w:r>
        <w:r>
          <w:fldChar w:fldCharType="separate"/>
        </w:r>
        <w:r>
          <w:t>23</w:t>
        </w:r>
        <w:r>
          <w:fldChar w:fldCharType="end"/>
        </w:r>
      </w:hyperlink>
    </w:p>
    <w:p>
      <w:pPr>
        <w:pStyle w:val="TOC1"/>
        <w:tabs>
          <w:tab w:val="right" w:leader="dot" w:pos="8306"/>
        </w:tabs>
      </w:pPr>
      <w:hyperlink w:anchor="_Toc2459" w:history="1">
        <w:r>
          <w:rPr>
            <w:rFonts w:ascii="仿宋" w:eastAsia="仿宋" w:hAnsi="仿宋" w:cs="仿宋" w:hint="eastAsia"/>
            <w:lang w:eastAsia="zh-CN"/>
          </w:rPr>
          <w:t>五、项目选址研究</w:t>
        </w:r>
        <w:r>
          <w:tab/>
        </w:r>
        <w:r>
          <w:fldChar w:fldCharType="begin"/>
        </w:r>
        <w:r>
          <w:instrText xml:space="preserve"> PAGEREF _Toc2459 \h </w:instrText>
        </w:r>
        <w:r>
          <w:fldChar w:fldCharType="separate"/>
        </w:r>
        <w:r>
          <w:t>25</w:t>
        </w:r>
        <w:r>
          <w:fldChar w:fldCharType="end"/>
        </w:r>
      </w:hyperlink>
    </w:p>
    <w:p>
      <w:pPr>
        <w:pStyle w:val="TOC2"/>
        <w:tabs>
          <w:tab w:val="right" w:leader="dot" w:pos="8306"/>
        </w:tabs>
      </w:pPr>
      <w:hyperlink w:anchor="_Toc18225" w:history="1">
        <w:r>
          <w:rPr>
            <w:rFonts w:ascii="仿宋" w:eastAsia="仿宋" w:hAnsi="仿宋" w:cs="仿宋" w:hint="eastAsia"/>
            <w:lang w:eastAsia="zh-CN"/>
          </w:rPr>
          <w:t>(一)、项目选址原则</w:t>
        </w:r>
        <w:r>
          <w:tab/>
        </w:r>
        <w:r>
          <w:fldChar w:fldCharType="begin"/>
        </w:r>
        <w:r>
          <w:instrText xml:space="preserve"> PAGEREF _Toc18225 \h </w:instrText>
        </w:r>
        <w:r>
          <w:fldChar w:fldCharType="separate"/>
        </w:r>
        <w:r>
          <w:t>25</w:t>
        </w:r>
        <w:r>
          <w:fldChar w:fldCharType="end"/>
        </w:r>
      </w:hyperlink>
    </w:p>
    <w:p>
      <w:pPr>
        <w:pStyle w:val="TOC2"/>
        <w:tabs>
          <w:tab w:val="right" w:leader="dot" w:pos="8306"/>
        </w:tabs>
      </w:pPr>
      <w:hyperlink w:anchor="_Toc23549" w:history="1">
        <w:r>
          <w:rPr>
            <w:rFonts w:ascii="仿宋" w:eastAsia="仿宋" w:hAnsi="仿宋" w:cs="仿宋" w:hint="eastAsia"/>
            <w:lang w:eastAsia="zh-CN"/>
          </w:rPr>
          <w:t>(二)、项目选址</w:t>
        </w:r>
        <w:r>
          <w:tab/>
        </w:r>
        <w:r>
          <w:fldChar w:fldCharType="begin"/>
        </w:r>
        <w:r>
          <w:instrText xml:space="preserve"> PAGEREF _Toc23549 \h </w:instrText>
        </w:r>
        <w:r>
          <w:fldChar w:fldCharType="separate"/>
        </w:r>
        <w:r>
          <w:t>28</w:t>
        </w:r>
        <w:r>
          <w:fldChar w:fldCharType="end"/>
        </w:r>
      </w:hyperlink>
    </w:p>
    <w:p>
      <w:pPr>
        <w:pStyle w:val="TOC2"/>
        <w:tabs>
          <w:tab w:val="right" w:leader="dot" w:pos="8306"/>
        </w:tabs>
      </w:pPr>
      <w:hyperlink w:anchor="_Toc25831" w:history="1">
        <w:r>
          <w:rPr>
            <w:rFonts w:ascii="仿宋" w:eastAsia="仿宋" w:hAnsi="仿宋" w:cs="仿宋" w:hint="eastAsia"/>
            <w:lang w:eastAsia="zh-CN"/>
          </w:rPr>
          <w:t>(三)、建设条件分析</w:t>
        </w:r>
        <w:r>
          <w:tab/>
        </w:r>
        <w:r>
          <w:fldChar w:fldCharType="begin"/>
        </w:r>
        <w:r>
          <w:instrText xml:space="preserve"> PAGEREF _Toc25831 \h </w:instrText>
        </w:r>
        <w:r>
          <w:fldChar w:fldCharType="separate"/>
        </w:r>
        <w:r>
          <w:t>30</w:t>
        </w:r>
        <w:r>
          <w:fldChar w:fldCharType="end"/>
        </w:r>
      </w:hyperlink>
    </w:p>
    <w:p>
      <w:pPr>
        <w:pStyle w:val="TOC2"/>
        <w:tabs>
          <w:tab w:val="right" w:leader="dot" w:pos="8306"/>
        </w:tabs>
      </w:pPr>
      <w:hyperlink w:anchor="_Toc9325" w:history="1">
        <w:r>
          <w:rPr>
            <w:rFonts w:ascii="仿宋" w:eastAsia="仿宋" w:hAnsi="仿宋" w:cs="仿宋" w:hint="eastAsia"/>
            <w:lang w:eastAsia="zh-CN"/>
          </w:rPr>
          <w:t>(四)、用地控制指标</w:t>
        </w:r>
        <w:r>
          <w:tab/>
        </w:r>
        <w:r>
          <w:fldChar w:fldCharType="begin"/>
        </w:r>
        <w:r>
          <w:instrText xml:space="preserve"> PAGEREF _Toc9325 \h </w:instrText>
        </w:r>
        <w:r>
          <w:fldChar w:fldCharType="separate"/>
        </w:r>
        <w:r>
          <w:t>31</w:t>
        </w:r>
        <w:r>
          <w:fldChar w:fldCharType="end"/>
        </w:r>
      </w:hyperlink>
    </w:p>
    <w:p>
      <w:pPr>
        <w:pStyle w:val="TOC2"/>
        <w:tabs>
          <w:tab w:val="right" w:leader="dot" w:pos="8306"/>
        </w:tabs>
      </w:pPr>
      <w:hyperlink w:anchor="_Toc1659" w:history="1">
        <w:r>
          <w:rPr>
            <w:rFonts w:ascii="仿宋" w:eastAsia="仿宋" w:hAnsi="仿宋" w:cs="仿宋" w:hint="eastAsia"/>
            <w:lang w:eastAsia="zh-CN"/>
          </w:rPr>
          <w:t>(五)、地总体要求</w:t>
        </w:r>
        <w:r>
          <w:tab/>
        </w:r>
        <w:r>
          <w:fldChar w:fldCharType="begin"/>
        </w:r>
        <w:r>
          <w:instrText xml:space="preserve"> PAGEREF _Toc1659 \h </w:instrText>
        </w:r>
        <w:r>
          <w:fldChar w:fldCharType="separate"/>
        </w:r>
        <w:r>
          <w:t>32</w:t>
        </w:r>
        <w:r>
          <w:fldChar w:fldCharType="end"/>
        </w:r>
      </w:hyperlink>
    </w:p>
    <w:p>
      <w:pPr>
        <w:pStyle w:val="TOC2"/>
        <w:tabs>
          <w:tab w:val="right" w:leader="dot" w:pos="8306"/>
        </w:tabs>
      </w:pPr>
      <w:hyperlink w:anchor="_Toc12321" w:history="1">
        <w:r>
          <w:rPr>
            <w:rFonts w:ascii="仿宋" w:eastAsia="仿宋" w:hAnsi="仿宋" w:cs="仿宋" w:hint="eastAsia"/>
            <w:lang w:eastAsia="zh-CN"/>
          </w:rPr>
          <w:t>(六)、节约用地措施</w:t>
        </w:r>
        <w:r>
          <w:tab/>
        </w:r>
        <w:r>
          <w:fldChar w:fldCharType="begin"/>
        </w:r>
        <w:r>
          <w:instrText xml:space="preserve"> PAGEREF _Toc12321 \h </w:instrText>
        </w:r>
        <w:r>
          <w:fldChar w:fldCharType="separate"/>
        </w:r>
        <w:r>
          <w:t>34</w:t>
        </w:r>
        <w:r>
          <w:fldChar w:fldCharType="end"/>
        </w:r>
      </w:hyperlink>
    </w:p>
    <w:p>
      <w:pPr>
        <w:pStyle w:val="TOC2"/>
        <w:tabs>
          <w:tab w:val="right" w:leader="dot" w:pos="8306"/>
        </w:tabs>
      </w:pPr>
      <w:hyperlink w:anchor="_Toc28340" w:history="1">
        <w:r>
          <w:rPr>
            <w:rFonts w:ascii="仿宋" w:eastAsia="仿宋" w:hAnsi="仿宋" w:cs="仿宋" w:hint="eastAsia"/>
            <w:lang w:eastAsia="zh-CN"/>
          </w:rPr>
          <w:t>(七)、选址综合评价</w:t>
        </w:r>
        <w:r>
          <w:tab/>
        </w:r>
        <w:r>
          <w:fldChar w:fldCharType="begin"/>
        </w:r>
        <w:r>
          <w:instrText xml:space="preserve"> PAGEREF _Toc28340 \h </w:instrText>
        </w:r>
        <w:r>
          <w:fldChar w:fldCharType="separate"/>
        </w:r>
        <w:r>
          <w:t>35</w:t>
        </w:r>
        <w:r>
          <w:fldChar w:fldCharType="end"/>
        </w:r>
      </w:hyperlink>
    </w:p>
    <w:p>
      <w:pPr>
        <w:pStyle w:val="TOC1"/>
        <w:tabs>
          <w:tab w:val="right" w:leader="dot" w:pos="8306"/>
        </w:tabs>
      </w:pPr>
      <w:hyperlink w:anchor="_Toc16280" w:history="1">
        <w:r>
          <w:rPr>
            <w:rFonts w:ascii="仿宋" w:eastAsia="仿宋" w:hAnsi="仿宋" w:cs="仿宋" w:hint="eastAsia"/>
            <w:lang w:eastAsia="zh-CN"/>
          </w:rPr>
          <w:t>六、项目监理与质量保证</w:t>
        </w:r>
        <w:r>
          <w:tab/>
        </w:r>
        <w:r>
          <w:fldChar w:fldCharType="begin"/>
        </w:r>
        <w:r>
          <w:instrText xml:space="preserve"> PAGEREF _Toc16280 \h </w:instrText>
        </w:r>
        <w:r>
          <w:fldChar w:fldCharType="separate"/>
        </w:r>
        <w:r>
          <w:t>36</w:t>
        </w:r>
        <w:r>
          <w:fldChar w:fldCharType="end"/>
        </w:r>
      </w:hyperlink>
    </w:p>
    <w:p>
      <w:pPr>
        <w:pStyle w:val="TOC2"/>
        <w:tabs>
          <w:tab w:val="right" w:leader="dot" w:pos="8306"/>
        </w:tabs>
      </w:pPr>
      <w:hyperlink w:anchor="_Toc10628" w:history="1">
        <w:r>
          <w:rPr>
            <w:rFonts w:ascii="仿宋" w:eastAsia="仿宋" w:hAnsi="仿宋" w:cs="仿宋" w:hint="eastAsia"/>
            <w:lang w:eastAsia="zh-CN"/>
          </w:rPr>
          <w:t>(一)、监理体系构建</w:t>
        </w:r>
        <w:r>
          <w:tab/>
        </w:r>
        <w:r>
          <w:fldChar w:fldCharType="begin"/>
        </w:r>
        <w:r>
          <w:instrText xml:space="preserve"> PAGEREF _Toc10628 \h </w:instrText>
        </w:r>
        <w:r>
          <w:fldChar w:fldCharType="separate"/>
        </w:r>
        <w:r>
          <w:t>36</w:t>
        </w:r>
        <w:r>
          <w:fldChar w:fldCharType="end"/>
        </w:r>
      </w:hyperlink>
    </w:p>
    <w:p>
      <w:pPr>
        <w:pStyle w:val="TOC2"/>
        <w:tabs>
          <w:tab w:val="right" w:leader="dot" w:pos="8306"/>
        </w:tabs>
      </w:pPr>
      <w:hyperlink w:anchor="_Toc3756" w:history="1">
        <w:r>
          <w:rPr>
            <w:rFonts w:ascii="仿宋" w:eastAsia="仿宋" w:hAnsi="仿宋" w:cs="仿宋" w:hint="eastAsia"/>
            <w:lang w:eastAsia="zh-CN"/>
          </w:rPr>
          <w:t>(二)、质量保证体系实施</w:t>
        </w:r>
        <w:r>
          <w:tab/>
        </w:r>
        <w:r>
          <w:fldChar w:fldCharType="begin"/>
        </w:r>
        <w:r>
          <w:instrText xml:space="preserve"> PAGEREF _Toc3756 \h </w:instrText>
        </w:r>
        <w:r>
          <w:fldChar w:fldCharType="separate"/>
        </w:r>
        <w:r>
          <w:t>37</w:t>
        </w:r>
        <w:r>
          <w:fldChar w:fldCharType="end"/>
        </w:r>
      </w:hyperlink>
    </w:p>
    <w:p>
      <w:pPr>
        <w:pStyle w:val="TOC2"/>
        <w:tabs>
          <w:tab w:val="right" w:leader="dot" w:pos="8306"/>
        </w:tabs>
      </w:pPr>
      <w:hyperlink w:anchor="_Toc3164" w:history="1">
        <w:r>
          <w:rPr>
            <w:rFonts w:ascii="仿宋" w:eastAsia="仿宋" w:hAnsi="仿宋" w:cs="仿宋" w:hint="eastAsia"/>
            <w:lang w:eastAsia="zh-CN"/>
          </w:rPr>
          <w:t>(三)、监理与质量控制流程</w:t>
        </w:r>
        <w:r>
          <w:tab/>
        </w:r>
        <w:r>
          <w:fldChar w:fldCharType="begin"/>
        </w:r>
        <w:r>
          <w:instrText xml:space="preserve"> PAGEREF _Toc3164 \h </w:instrText>
        </w:r>
        <w:r>
          <w:fldChar w:fldCharType="separate"/>
        </w:r>
        <w:r>
          <w:t>38</w:t>
        </w:r>
        <w:r>
          <w:fldChar w:fldCharType="end"/>
        </w:r>
      </w:hyperlink>
    </w:p>
    <w:p>
      <w:pPr>
        <w:pStyle w:val="TOC1"/>
        <w:tabs>
          <w:tab w:val="right" w:leader="dot" w:pos="8306"/>
        </w:tabs>
      </w:pPr>
      <w:hyperlink w:anchor="_Toc2560" w:history="1">
        <w:r>
          <w:rPr>
            <w:rFonts w:ascii="仿宋" w:eastAsia="仿宋" w:hAnsi="仿宋" w:cs="仿宋" w:hint="eastAsia"/>
            <w:lang w:eastAsia="zh-CN"/>
          </w:rPr>
          <w:t>七、项目质量与标准</w:t>
        </w:r>
        <w:r>
          <w:tab/>
        </w:r>
        <w:r>
          <w:fldChar w:fldCharType="begin"/>
        </w:r>
        <w:r>
          <w:instrText xml:space="preserve"> PAGEREF _Toc2560 \h </w:instrText>
        </w:r>
        <w:r>
          <w:fldChar w:fldCharType="separate"/>
        </w:r>
        <w:r>
          <w:t>38</w:t>
        </w:r>
        <w:r>
          <w:fldChar w:fldCharType="end"/>
        </w:r>
      </w:hyperlink>
    </w:p>
    <w:p>
      <w:pPr>
        <w:pStyle w:val="TOC2"/>
        <w:tabs>
          <w:tab w:val="right" w:leader="dot" w:pos="8306"/>
        </w:tabs>
      </w:pPr>
      <w:hyperlink w:anchor="_Toc29292" w:history="1">
        <w:r>
          <w:rPr>
            <w:rFonts w:ascii="仿宋" w:eastAsia="仿宋" w:hAnsi="仿宋" w:cs="仿宋" w:hint="eastAsia"/>
            <w:lang w:eastAsia="zh-CN"/>
          </w:rPr>
          <w:t>(一)、质量保障体系</w:t>
        </w:r>
        <w:r>
          <w:tab/>
        </w:r>
        <w:r>
          <w:fldChar w:fldCharType="begin"/>
        </w:r>
        <w:r>
          <w:instrText xml:space="preserve"> PAGEREF _Toc29292 \h </w:instrText>
        </w:r>
        <w:r>
          <w:fldChar w:fldCharType="separate"/>
        </w:r>
        <w:r>
          <w:t>38</w:t>
        </w:r>
        <w:r>
          <w:fldChar w:fldCharType="end"/>
        </w:r>
      </w:hyperlink>
    </w:p>
    <w:p>
      <w:pPr>
        <w:pStyle w:val="TOC2"/>
        <w:tabs>
          <w:tab w:val="right" w:leader="dot" w:pos="8306"/>
        </w:tabs>
      </w:pPr>
      <w:hyperlink w:anchor="_Toc1233" w:history="1">
        <w:r>
          <w:rPr>
            <w:rFonts w:ascii="仿宋" w:eastAsia="仿宋" w:hAnsi="仿宋" w:cs="仿宋" w:hint="eastAsia"/>
            <w:lang w:eastAsia="zh-CN"/>
          </w:rPr>
          <w:t>(二)、标准化作业流程</w:t>
        </w:r>
        <w:r>
          <w:tab/>
        </w:r>
        <w:r>
          <w:fldChar w:fldCharType="begin"/>
        </w:r>
        <w:r>
          <w:instrText xml:space="preserve"> PAGEREF _Toc1233 \h </w:instrText>
        </w:r>
        <w:r>
          <w:fldChar w:fldCharType="separate"/>
        </w:r>
        <w:r>
          <w:t>40</w:t>
        </w:r>
        <w:r>
          <w:fldChar w:fldCharType="end"/>
        </w:r>
      </w:hyperlink>
    </w:p>
    <w:p>
      <w:pPr>
        <w:pStyle w:val="TOC2"/>
        <w:tabs>
          <w:tab w:val="right" w:leader="dot" w:pos="8306"/>
        </w:tabs>
      </w:pPr>
      <w:hyperlink w:anchor="_Toc23451" w:history="1">
        <w:r>
          <w:rPr>
            <w:rFonts w:ascii="仿宋" w:eastAsia="仿宋" w:hAnsi="仿宋" w:cs="仿宋" w:hint="eastAsia"/>
            <w:lang w:eastAsia="zh-CN"/>
          </w:rPr>
          <w:t>(三)、质量监控与评估</w:t>
        </w:r>
        <w:r>
          <w:tab/>
        </w:r>
        <w:r>
          <w:fldChar w:fldCharType="begin"/>
        </w:r>
        <w:r>
          <w:instrText xml:space="preserve"> PAGEREF _Toc23451 \h </w:instrText>
        </w:r>
        <w:r>
          <w:fldChar w:fldCharType="separate"/>
        </w:r>
        <w:r>
          <w:t>41</w:t>
        </w:r>
        <w:r>
          <w:fldChar w:fldCharType="end"/>
        </w:r>
      </w:hyperlink>
    </w:p>
    <w:p>
      <w:pPr>
        <w:pStyle w:val="TOC2"/>
        <w:tabs>
          <w:tab w:val="right" w:leader="dot" w:pos="8306"/>
        </w:tabs>
      </w:pPr>
      <w:hyperlink w:anchor="_Toc6784" w:history="1">
        <w:r>
          <w:rPr>
            <w:rFonts w:ascii="仿宋" w:eastAsia="仿宋" w:hAnsi="仿宋" w:cs="仿宋" w:hint="eastAsia"/>
            <w:lang w:eastAsia="zh-CN"/>
          </w:rPr>
          <w:t>(四)、质量改进计划</w:t>
        </w:r>
        <w:r>
          <w:tab/>
        </w:r>
        <w:r>
          <w:fldChar w:fldCharType="begin"/>
        </w:r>
        <w:r>
          <w:instrText xml:space="preserve"> PAGEREF _Toc6784 \h </w:instrText>
        </w:r>
        <w:r>
          <w:fldChar w:fldCharType="separate"/>
        </w:r>
        <w:r>
          <w:t>42</w:t>
        </w:r>
        <w:r>
          <w:fldChar w:fldCharType="end"/>
        </w:r>
      </w:hyperlink>
    </w:p>
    <w:p>
      <w:pPr>
        <w:pStyle w:val="TOC1"/>
        <w:tabs>
          <w:tab w:val="right" w:leader="dot" w:pos="8306"/>
        </w:tabs>
      </w:pPr>
      <w:hyperlink w:anchor="_Toc3189" w:history="1">
        <w:r>
          <w:rPr>
            <w:rFonts w:ascii="仿宋" w:eastAsia="仿宋" w:hAnsi="仿宋" w:cs="仿宋" w:hint="eastAsia"/>
            <w:lang w:eastAsia="zh-CN"/>
          </w:rPr>
          <w:t>八、安全与应急管理</w:t>
        </w:r>
        <w:r>
          <w:tab/>
        </w:r>
        <w:r>
          <w:fldChar w:fldCharType="begin"/>
        </w:r>
        <w:r>
          <w:instrText xml:space="preserve"> PAGEREF _Toc3189 \h </w:instrText>
        </w:r>
        <w:r>
          <w:fldChar w:fldCharType="separate"/>
        </w:r>
        <w:r>
          <w:t>44</w:t>
        </w:r>
        <w:r>
          <w:fldChar w:fldCharType="end"/>
        </w:r>
      </w:hyperlink>
    </w:p>
    <w:p>
      <w:pPr>
        <w:pStyle w:val="TOC2"/>
        <w:tabs>
          <w:tab w:val="right" w:leader="dot" w:pos="8306"/>
        </w:tabs>
      </w:pPr>
      <w:hyperlink w:anchor="_Toc341" w:history="1">
        <w:r>
          <w:rPr>
            <w:rFonts w:ascii="仿宋" w:eastAsia="仿宋" w:hAnsi="仿宋" w:cs="仿宋" w:hint="eastAsia"/>
            <w:lang w:eastAsia="zh-CN"/>
          </w:rPr>
          <w:t>(一)、安全生产管理</w:t>
        </w:r>
        <w:r>
          <w:tab/>
        </w:r>
        <w:r>
          <w:fldChar w:fldCharType="begin"/>
        </w:r>
        <w:r>
          <w:instrText xml:space="preserve"> PAGEREF _Toc341 \h </w:instrText>
        </w:r>
        <w:r>
          <w:fldChar w:fldCharType="separate"/>
        </w:r>
        <w:r>
          <w:t>44</w:t>
        </w:r>
        <w:r>
          <w:fldChar w:fldCharType="end"/>
        </w:r>
      </w:hyperlink>
    </w:p>
    <w:p>
      <w:pPr>
        <w:pStyle w:val="TOC2"/>
        <w:tabs>
          <w:tab w:val="right" w:leader="dot" w:pos="8306"/>
        </w:tabs>
      </w:pPr>
      <w:hyperlink w:anchor="_Toc32363" w:history="1">
        <w:r>
          <w:rPr>
            <w:rFonts w:ascii="仿宋" w:eastAsia="仿宋" w:hAnsi="仿宋" w:cs="仿宋" w:hint="eastAsia"/>
            <w:lang w:eastAsia="zh-CN"/>
          </w:rPr>
          <w:t>(二)、应急预案与响应</w:t>
        </w:r>
        <w:r>
          <w:tab/>
        </w:r>
        <w:r>
          <w:fldChar w:fldCharType="begin"/>
        </w:r>
        <w:r>
          <w:instrText xml:space="preserve"> PAGEREF _Toc32363 \h </w:instrText>
        </w:r>
        <w:r>
          <w:fldChar w:fldCharType="separate"/>
        </w:r>
        <w:r>
          <w:t>45</w:t>
        </w:r>
        <w:r>
          <w:fldChar w:fldCharType="end"/>
        </w:r>
      </w:hyperlink>
    </w:p>
    <w:p>
      <w:pPr>
        <w:pStyle w:val="TOC1"/>
        <w:tabs>
          <w:tab w:val="right" w:leader="dot" w:pos="8306"/>
        </w:tabs>
      </w:pPr>
      <w:hyperlink w:anchor="_Toc58" w:history="1">
        <w:r>
          <w:rPr>
            <w:rFonts w:ascii="仿宋" w:eastAsia="仿宋" w:hAnsi="仿宋" w:cs="仿宋" w:hint="eastAsia"/>
            <w:lang w:eastAsia="zh-CN"/>
          </w:rPr>
          <w:t>九、项目变更管理</w:t>
        </w:r>
        <w:r>
          <w:tab/>
        </w:r>
        <w:r>
          <w:fldChar w:fldCharType="begin"/>
        </w:r>
        <w:r>
          <w:instrText xml:space="preserve"> PAGEREF _Toc58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9" w:history="1">
        <w:r>
          <w:rPr>
            <w:rFonts w:ascii="仿宋" w:eastAsia="仿宋" w:hAnsi="仿宋" w:cs="仿宋" w:hint="eastAsia"/>
            <w:lang w:eastAsia="zh-CN"/>
          </w:rPr>
          <w:t>(一)、变更控制流程</w:t>
        </w:r>
        <w:r>
          <w:tab/>
        </w:r>
        <w:r>
          <w:fldChar w:fldCharType="begin"/>
        </w:r>
        <w:r>
          <w:instrText xml:space="preserve"> PAGEREF _Toc11019 \h </w:instrText>
        </w:r>
        <w:r>
          <w:fldChar w:fldCharType="separate"/>
        </w:r>
        <w:r>
          <w:t>47</w:t>
        </w:r>
        <w:r>
          <w:fldChar w:fldCharType="end"/>
        </w:r>
      </w:hyperlink>
    </w:p>
    <w:p>
      <w:pPr>
        <w:pStyle w:val="TOC2"/>
        <w:tabs>
          <w:tab w:val="right" w:leader="dot" w:pos="8306"/>
        </w:tabs>
      </w:pPr>
      <w:hyperlink w:anchor="_Toc1931" w:history="1">
        <w:r>
          <w:rPr>
            <w:rFonts w:ascii="仿宋" w:eastAsia="仿宋" w:hAnsi="仿宋" w:cs="仿宋" w:hint="eastAsia"/>
            <w:lang w:eastAsia="zh-CN"/>
          </w:rPr>
          <w:t>(二)、影响评估与处理</w:t>
        </w:r>
        <w:r>
          <w:tab/>
        </w:r>
        <w:r>
          <w:fldChar w:fldCharType="begin"/>
        </w:r>
        <w:r>
          <w:instrText xml:space="preserve"> PAGEREF _Toc1931 \h </w:instrText>
        </w:r>
        <w:r>
          <w:fldChar w:fldCharType="separate"/>
        </w:r>
        <w:r>
          <w:t>48</w:t>
        </w:r>
        <w:r>
          <w:fldChar w:fldCharType="end"/>
        </w:r>
      </w:hyperlink>
    </w:p>
    <w:p>
      <w:pPr>
        <w:pStyle w:val="TOC2"/>
        <w:tabs>
          <w:tab w:val="right" w:leader="dot" w:pos="8306"/>
        </w:tabs>
      </w:pPr>
      <w:hyperlink w:anchor="_Toc21031" w:history="1">
        <w:r>
          <w:rPr>
            <w:rFonts w:ascii="仿宋" w:eastAsia="仿宋" w:hAnsi="仿宋" w:cs="仿宋" w:hint="eastAsia"/>
            <w:lang w:eastAsia="zh-CN"/>
          </w:rPr>
          <w:t>(三)、变更记录与追踪</w:t>
        </w:r>
        <w:r>
          <w:tab/>
        </w:r>
        <w:r>
          <w:fldChar w:fldCharType="begin"/>
        </w:r>
        <w:r>
          <w:instrText xml:space="preserve"> PAGEREF _Toc21031 \h </w:instrText>
        </w:r>
        <w:r>
          <w:fldChar w:fldCharType="separate"/>
        </w:r>
        <w:r>
          <w:t>49</w:t>
        </w:r>
        <w:r>
          <w:fldChar w:fldCharType="end"/>
        </w:r>
      </w:hyperlink>
    </w:p>
    <w:p>
      <w:pPr>
        <w:pStyle w:val="TOC2"/>
        <w:tabs>
          <w:tab w:val="right" w:leader="dot" w:pos="8306"/>
        </w:tabs>
      </w:pPr>
      <w:hyperlink w:anchor="_Toc11564" w:history="1">
        <w:r>
          <w:rPr>
            <w:rFonts w:ascii="仿宋" w:eastAsia="仿宋" w:hAnsi="仿宋" w:cs="仿宋" w:hint="eastAsia"/>
            <w:lang w:eastAsia="zh-CN"/>
          </w:rPr>
          <w:t>(四)、变更管理策略</w:t>
        </w:r>
        <w:r>
          <w:tab/>
        </w:r>
        <w:r>
          <w:fldChar w:fldCharType="begin"/>
        </w:r>
        <w:r>
          <w:instrText xml:space="preserve"> PAGEREF _Toc11564 \h </w:instrText>
        </w:r>
        <w:r>
          <w:fldChar w:fldCharType="separate"/>
        </w:r>
        <w:r>
          <w:t>51</w:t>
        </w:r>
        <w:r>
          <w:fldChar w:fldCharType="end"/>
        </w:r>
      </w:hyperlink>
    </w:p>
    <w:p>
      <w:pPr>
        <w:pStyle w:val="TOC1"/>
        <w:tabs>
          <w:tab w:val="right" w:leader="dot" w:pos="8306"/>
        </w:tabs>
      </w:pPr>
      <w:hyperlink w:anchor="_Toc6657" w:history="1">
        <w:r>
          <w:rPr>
            <w:rFonts w:ascii="仿宋" w:eastAsia="仿宋" w:hAnsi="仿宋" w:cs="仿宋" w:hint="eastAsia"/>
            <w:lang w:eastAsia="zh-CN"/>
          </w:rPr>
          <w:t>十、环境保护与绿色发展</w:t>
        </w:r>
        <w:r>
          <w:tab/>
        </w:r>
        <w:r>
          <w:fldChar w:fldCharType="begin"/>
        </w:r>
        <w:r>
          <w:instrText xml:space="preserve"> PAGEREF _Toc6657 \h </w:instrText>
        </w:r>
        <w:r>
          <w:fldChar w:fldCharType="separate"/>
        </w:r>
        <w:r>
          <w:t>53</w:t>
        </w:r>
        <w:r>
          <w:fldChar w:fldCharType="end"/>
        </w:r>
      </w:hyperlink>
    </w:p>
    <w:p>
      <w:pPr>
        <w:pStyle w:val="TOC2"/>
        <w:tabs>
          <w:tab w:val="right" w:leader="dot" w:pos="8306"/>
        </w:tabs>
      </w:pPr>
      <w:hyperlink w:anchor="_Toc3714" w:history="1">
        <w:r>
          <w:rPr>
            <w:rFonts w:ascii="仿宋" w:eastAsia="仿宋" w:hAnsi="仿宋" w:cs="仿宋" w:hint="eastAsia"/>
            <w:lang w:eastAsia="zh-CN"/>
          </w:rPr>
          <w:t>(一)、环境保护措施</w:t>
        </w:r>
        <w:r>
          <w:tab/>
        </w:r>
        <w:r>
          <w:fldChar w:fldCharType="begin"/>
        </w:r>
        <w:r>
          <w:instrText xml:space="preserve"> PAGEREF _Toc3714 \h </w:instrText>
        </w:r>
        <w:r>
          <w:fldChar w:fldCharType="separate"/>
        </w:r>
        <w:r>
          <w:t>53</w:t>
        </w:r>
        <w:r>
          <w:fldChar w:fldCharType="end"/>
        </w:r>
      </w:hyperlink>
    </w:p>
    <w:p>
      <w:pPr>
        <w:pStyle w:val="TOC2"/>
        <w:tabs>
          <w:tab w:val="right" w:leader="dot" w:pos="8306"/>
        </w:tabs>
      </w:pPr>
      <w:hyperlink w:anchor="_Toc8688" w:history="1">
        <w:r>
          <w:rPr>
            <w:rFonts w:ascii="仿宋" w:eastAsia="仿宋" w:hAnsi="仿宋" w:cs="仿宋" w:hint="eastAsia"/>
            <w:lang w:eastAsia="zh-CN"/>
          </w:rPr>
          <w:t>(二)、绿色发展与可持续发展策略</w:t>
        </w:r>
        <w:r>
          <w:tab/>
        </w:r>
        <w:r>
          <w:fldChar w:fldCharType="begin"/>
        </w:r>
        <w:r>
          <w:instrText xml:space="preserve"> PAGEREF _Toc8688 \h </w:instrText>
        </w:r>
        <w:r>
          <w:fldChar w:fldCharType="separate"/>
        </w:r>
        <w:r>
          <w:t>54</w:t>
        </w:r>
        <w:r>
          <w:fldChar w:fldCharType="end"/>
        </w:r>
      </w:hyperlink>
    </w:p>
    <w:p>
      <w:pPr>
        <w:pStyle w:val="TOC1"/>
        <w:tabs>
          <w:tab w:val="right" w:leader="dot" w:pos="8306"/>
        </w:tabs>
      </w:pPr>
      <w:hyperlink w:anchor="_Toc28421" w:history="1">
        <w:r>
          <w:rPr>
            <w:rFonts w:ascii="仿宋" w:eastAsia="仿宋" w:hAnsi="仿宋" w:cs="仿宋" w:hint="eastAsia"/>
            <w:lang w:eastAsia="zh-CN"/>
          </w:rPr>
          <w:t>十一、环境保护与治理方案</w:t>
        </w:r>
        <w:r>
          <w:tab/>
        </w:r>
        <w:r>
          <w:fldChar w:fldCharType="begin"/>
        </w:r>
        <w:r>
          <w:instrText xml:space="preserve"> PAGEREF _Toc28421 \h </w:instrText>
        </w:r>
        <w:r>
          <w:fldChar w:fldCharType="separate"/>
        </w:r>
        <w:r>
          <w:t>56</w:t>
        </w:r>
        <w:r>
          <w:fldChar w:fldCharType="end"/>
        </w:r>
      </w:hyperlink>
    </w:p>
    <w:p>
      <w:pPr>
        <w:pStyle w:val="TOC2"/>
        <w:tabs>
          <w:tab w:val="right" w:leader="dot" w:pos="8306"/>
        </w:tabs>
      </w:pPr>
      <w:hyperlink w:anchor="_Toc8990" w:history="1">
        <w:r>
          <w:rPr>
            <w:rFonts w:ascii="仿宋" w:eastAsia="仿宋" w:hAnsi="仿宋" w:cs="仿宋" w:hint="eastAsia"/>
            <w:lang w:eastAsia="zh-CN"/>
          </w:rPr>
          <w:t>(一)、项目环境影响评估</w:t>
        </w:r>
        <w:r>
          <w:tab/>
        </w:r>
        <w:r>
          <w:fldChar w:fldCharType="begin"/>
        </w:r>
        <w:r>
          <w:instrText xml:space="preserve"> PAGEREF _Toc8990 \h </w:instrText>
        </w:r>
        <w:r>
          <w:fldChar w:fldCharType="separate"/>
        </w:r>
        <w:r>
          <w:t>56</w:t>
        </w:r>
        <w:r>
          <w:fldChar w:fldCharType="end"/>
        </w:r>
      </w:hyperlink>
    </w:p>
    <w:p>
      <w:pPr>
        <w:pStyle w:val="TOC2"/>
        <w:tabs>
          <w:tab w:val="right" w:leader="dot" w:pos="8306"/>
        </w:tabs>
      </w:pPr>
      <w:hyperlink w:anchor="_Toc24701" w:history="1">
        <w:r>
          <w:rPr>
            <w:rFonts w:ascii="仿宋" w:eastAsia="仿宋" w:hAnsi="仿宋" w:cs="仿宋" w:hint="eastAsia"/>
            <w:lang w:eastAsia="zh-CN"/>
          </w:rPr>
          <w:t>(二)、环境保护措施与治理方案</w:t>
        </w:r>
        <w:r>
          <w:tab/>
        </w:r>
        <w:r>
          <w:fldChar w:fldCharType="begin"/>
        </w:r>
        <w:r>
          <w:instrText xml:space="preserve"> PAGEREF _Toc24701 \h </w:instrText>
        </w:r>
        <w:r>
          <w:fldChar w:fldCharType="separate"/>
        </w:r>
        <w:r>
          <w:t>56</w:t>
        </w:r>
        <w:r>
          <w:fldChar w:fldCharType="end"/>
        </w:r>
      </w:hyperlink>
    </w:p>
    <w:p>
      <w:pPr>
        <w:pStyle w:val="TOC1"/>
        <w:tabs>
          <w:tab w:val="right" w:leader="dot" w:pos="8306"/>
        </w:tabs>
      </w:pPr>
      <w:hyperlink w:anchor="_Toc22608" w:history="1">
        <w:r>
          <w:rPr>
            <w:rFonts w:ascii="仿宋" w:eastAsia="仿宋" w:hAnsi="仿宋" w:cs="仿宋" w:hint="eastAsia"/>
            <w:lang w:eastAsia="zh-CN"/>
          </w:rPr>
          <w:t>十二、项目实施与管理方案</w:t>
        </w:r>
        <w:r>
          <w:tab/>
        </w:r>
        <w:r>
          <w:fldChar w:fldCharType="begin"/>
        </w:r>
        <w:r>
          <w:instrText xml:space="preserve"> PAGEREF _Toc22608 \h </w:instrText>
        </w:r>
        <w:r>
          <w:fldChar w:fldCharType="separate"/>
        </w:r>
        <w:r>
          <w:t>57</w:t>
        </w:r>
        <w:r>
          <w:fldChar w:fldCharType="end"/>
        </w:r>
      </w:hyperlink>
    </w:p>
    <w:p>
      <w:pPr>
        <w:pStyle w:val="TOC2"/>
        <w:tabs>
          <w:tab w:val="right" w:leader="dot" w:pos="8306"/>
        </w:tabs>
      </w:pPr>
      <w:hyperlink w:anchor="_Toc27190" w:history="1">
        <w:r>
          <w:rPr>
            <w:rFonts w:ascii="仿宋" w:eastAsia="仿宋" w:hAnsi="仿宋" w:cs="仿宋" w:hint="eastAsia"/>
            <w:lang w:eastAsia="zh-CN"/>
          </w:rPr>
          <w:t>(一)、项目实施计划</w:t>
        </w:r>
        <w:r>
          <w:tab/>
        </w:r>
        <w:r>
          <w:fldChar w:fldCharType="begin"/>
        </w:r>
        <w:r>
          <w:instrText xml:space="preserve"> PAGEREF _Toc27190 \h </w:instrText>
        </w:r>
        <w:r>
          <w:fldChar w:fldCharType="separate"/>
        </w:r>
        <w:r>
          <w:t>57</w:t>
        </w:r>
        <w:r>
          <w:fldChar w:fldCharType="end"/>
        </w:r>
      </w:hyperlink>
    </w:p>
    <w:p>
      <w:pPr>
        <w:pStyle w:val="TOC2"/>
        <w:tabs>
          <w:tab w:val="right" w:leader="dot" w:pos="8306"/>
        </w:tabs>
      </w:pPr>
      <w:hyperlink w:anchor="_Toc27864" w:history="1">
        <w:r>
          <w:rPr>
            <w:rFonts w:ascii="仿宋" w:eastAsia="仿宋" w:hAnsi="仿宋" w:cs="仿宋" w:hint="eastAsia"/>
            <w:lang w:eastAsia="zh-CN"/>
          </w:rPr>
          <w:t>(二)、项目组织机构与职责</w:t>
        </w:r>
        <w:r>
          <w:tab/>
        </w:r>
        <w:r>
          <w:fldChar w:fldCharType="begin"/>
        </w:r>
        <w:r>
          <w:instrText xml:space="preserve"> PAGEREF _Toc27864 \h </w:instrText>
        </w:r>
        <w:r>
          <w:fldChar w:fldCharType="separate"/>
        </w:r>
        <w:r>
          <w:t>58</w:t>
        </w:r>
        <w:r>
          <w:fldChar w:fldCharType="end"/>
        </w:r>
      </w:hyperlink>
    </w:p>
    <w:p>
      <w:pPr>
        <w:pStyle w:val="TOC2"/>
        <w:tabs>
          <w:tab w:val="right" w:leader="dot" w:pos="8306"/>
        </w:tabs>
      </w:pPr>
      <w:hyperlink w:anchor="_Toc3747" w:history="1">
        <w:r>
          <w:rPr>
            <w:rFonts w:ascii="仿宋" w:eastAsia="仿宋" w:hAnsi="仿宋" w:cs="仿宋" w:hint="eastAsia"/>
            <w:lang w:eastAsia="zh-CN"/>
          </w:rPr>
          <w:t>(三)、项目管理与监控体系</w:t>
        </w:r>
        <w:r>
          <w:tab/>
        </w:r>
        <w:r>
          <w:fldChar w:fldCharType="begin"/>
        </w:r>
        <w:r>
          <w:instrText xml:space="preserve"> PAGEREF _Toc3747 \h </w:instrText>
        </w:r>
        <w:r>
          <w:fldChar w:fldCharType="separate"/>
        </w:r>
        <w:r>
          <w:t>61</w:t>
        </w:r>
        <w:r>
          <w:fldChar w:fldCharType="end"/>
        </w:r>
      </w:hyperlink>
    </w:p>
    <w:p>
      <w:pPr>
        <w:pStyle w:val="TOC1"/>
        <w:tabs>
          <w:tab w:val="right" w:leader="dot" w:pos="8306"/>
        </w:tabs>
      </w:pPr>
      <w:hyperlink w:anchor="_Toc29725" w:history="1">
        <w:r>
          <w:rPr>
            <w:rFonts w:ascii="仿宋" w:eastAsia="仿宋" w:hAnsi="仿宋" w:cs="仿宋" w:hint="eastAsia"/>
            <w:lang w:eastAsia="zh-CN"/>
          </w:rPr>
          <w:t>十三、设施与设备管理</w:t>
        </w:r>
        <w:r>
          <w:tab/>
        </w:r>
        <w:r>
          <w:fldChar w:fldCharType="begin"/>
        </w:r>
        <w:r>
          <w:instrText xml:space="preserve"> PAGEREF _Toc29725 \h </w:instrText>
        </w:r>
        <w:r>
          <w:fldChar w:fldCharType="separate"/>
        </w:r>
        <w:r>
          <w:t>62</w:t>
        </w:r>
        <w:r>
          <w:fldChar w:fldCharType="end"/>
        </w:r>
      </w:hyperlink>
    </w:p>
    <w:p>
      <w:pPr>
        <w:pStyle w:val="TOC2"/>
        <w:tabs>
          <w:tab w:val="right" w:leader="dot" w:pos="8306"/>
        </w:tabs>
      </w:pPr>
      <w:hyperlink w:anchor="_Toc19275" w:history="1">
        <w:r>
          <w:rPr>
            <w:rFonts w:ascii="仿宋" w:eastAsia="仿宋" w:hAnsi="仿宋" w:cs="仿宋" w:hint="eastAsia"/>
            <w:lang w:eastAsia="zh-CN"/>
          </w:rPr>
          <w:t>(一)、设施规划与配置</w:t>
        </w:r>
        <w:r>
          <w:tab/>
        </w:r>
        <w:r>
          <w:fldChar w:fldCharType="begin"/>
        </w:r>
        <w:r>
          <w:instrText xml:space="preserve"> PAGEREF _Toc19275 \h </w:instrText>
        </w:r>
        <w:r>
          <w:fldChar w:fldCharType="separate"/>
        </w:r>
        <w:r>
          <w:t>62</w:t>
        </w:r>
        <w:r>
          <w:fldChar w:fldCharType="end"/>
        </w:r>
      </w:hyperlink>
    </w:p>
    <w:p>
      <w:pPr>
        <w:pStyle w:val="TOC2"/>
        <w:tabs>
          <w:tab w:val="right" w:leader="dot" w:pos="8306"/>
        </w:tabs>
      </w:pPr>
      <w:hyperlink w:anchor="_Toc13919" w:history="1">
        <w:r>
          <w:rPr>
            <w:rFonts w:ascii="仿宋" w:eastAsia="仿宋" w:hAnsi="仿宋" w:cs="仿宋" w:hint="eastAsia"/>
            <w:lang w:eastAsia="zh-CN"/>
          </w:rPr>
          <w:t>(二)、设备采购与维护管理</w:t>
        </w:r>
        <w:r>
          <w:tab/>
        </w:r>
        <w:r>
          <w:fldChar w:fldCharType="begin"/>
        </w:r>
        <w:r>
          <w:instrText xml:space="preserve"> PAGEREF _Toc13919 \h </w:instrText>
        </w:r>
        <w:r>
          <w:fldChar w:fldCharType="separate"/>
        </w:r>
        <w:r>
          <w:t>63</w:t>
        </w:r>
        <w:r>
          <w:fldChar w:fldCharType="end"/>
        </w:r>
      </w:hyperlink>
    </w:p>
    <w:p>
      <w:pPr>
        <w:pStyle w:val="TOC2"/>
        <w:tabs>
          <w:tab w:val="right" w:leader="dot" w:pos="8306"/>
        </w:tabs>
      </w:pPr>
      <w:hyperlink w:anchor="_Toc19704" w:history="1">
        <w:r>
          <w:rPr>
            <w:rFonts w:ascii="仿宋" w:eastAsia="仿宋" w:hAnsi="仿宋" w:cs="仿宋" w:hint="eastAsia"/>
            <w:lang w:eastAsia="zh-CN"/>
          </w:rPr>
          <w:t>(三)、设施设备升级策略</w:t>
        </w:r>
        <w:r>
          <w:tab/>
        </w:r>
        <w:r>
          <w:fldChar w:fldCharType="begin"/>
        </w:r>
        <w:r>
          <w:instrText xml:space="preserve"> PAGEREF _Toc19704 \h </w:instrText>
        </w:r>
        <w:r>
          <w:fldChar w:fldCharType="separate"/>
        </w:r>
        <w:r>
          <w:t>64</w:t>
        </w:r>
        <w:r>
          <w:fldChar w:fldCharType="end"/>
        </w:r>
      </w:hyperlink>
    </w:p>
    <w:p>
      <w:pPr>
        <w:pStyle w:val="TOC1"/>
        <w:tabs>
          <w:tab w:val="right" w:leader="dot" w:pos="8306"/>
        </w:tabs>
      </w:pPr>
      <w:hyperlink w:anchor="_Toc17568" w:history="1">
        <w:r>
          <w:rPr>
            <w:rFonts w:ascii="仿宋" w:eastAsia="仿宋" w:hAnsi="仿宋" w:cs="仿宋" w:hint="eastAsia"/>
            <w:lang w:eastAsia="zh-CN"/>
          </w:rPr>
          <w:t>十四、产业协同与集群发展</w:t>
        </w:r>
        <w:r>
          <w:tab/>
        </w:r>
        <w:r>
          <w:fldChar w:fldCharType="begin"/>
        </w:r>
        <w:r>
          <w:instrText xml:space="preserve"> PAGEREF _Toc17568 \h </w:instrText>
        </w:r>
        <w:r>
          <w:fldChar w:fldCharType="separate"/>
        </w:r>
        <w:r>
          <w:t>65</w:t>
        </w:r>
        <w:r>
          <w:fldChar w:fldCharType="end"/>
        </w:r>
      </w:hyperlink>
    </w:p>
    <w:p>
      <w:pPr>
        <w:pStyle w:val="TOC2"/>
        <w:tabs>
          <w:tab w:val="right" w:leader="dot" w:pos="8306"/>
        </w:tabs>
      </w:pPr>
      <w:hyperlink w:anchor="_Toc8828" w:history="1">
        <w:r>
          <w:rPr>
            <w:rFonts w:ascii="仿宋" w:eastAsia="仿宋" w:hAnsi="仿宋" w:cs="仿宋" w:hint="eastAsia"/>
            <w:lang w:eastAsia="zh-CN"/>
          </w:rPr>
          <w:t>(一)、产业协同机制建设</w:t>
        </w:r>
        <w:r>
          <w:tab/>
        </w:r>
        <w:r>
          <w:fldChar w:fldCharType="begin"/>
        </w:r>
        <w:r>
          <w:instrText xml:space="preserve"> PAGEREF _Toc8828 \h </w:instrText>
        </w:r>
        <w:r>
          <w:fldChar w:fldCharType="separate"/>
        </w:r>
        <w:r>
          <w:t>65</w:t>
        </w:r>
        <w:r>
          <w:fldChar w:fldCharType="end"/>
        </w:r>
      </w:hyperlink>
    </w:p>
    <w:p>
      <w:pPr>
        <w:pStyle w:val="TOC2"/>
        <w:tabs>
          <w:tab w:val="right" w:leader="dot" w:pos="8306"/>
        </w:tabs>
      </w:pPr>
      <w:hyperlink w:anchor="_Toc5341" w:history="1">
        <w:r>
          <w:rPr>
            <w:rFonts w:ascii="仿宋" w:eastAsia="仿宋" w:hAnsi="仿宋" w:cs="仿宋" w:hint="eastAsia"/>
            <w:lang w:eastAsia="zh-CN"/>
          </w:rPr>
          <w:t>(二)、产业集群培育与发展</w:t>
        </w:r>
        <w:r>
          <w:tab/>
        </w:r>
        <w:r>
          <w:fldChar w:fldCharType="begin"/>
        </w:r>
        <w:r>
          <w:instrText xml:space="preserve"> PAGEREF _Toc5341 \h </w:instrText>
        </w:r>
        <w:r>
          <w:fldChar w:fldCharType="separate"/>
        </w:r>
        <w:r>
          <w:t>66</w:t>
        </w:r>
        <w:r>
          <w:fldChar w:fldCharType="end"/>
        </w:r>
      </w:hyperlink>
    </w:p>
    <w:p>
      <w:pPr>
        <w:pStyle w:val="TOC1"/>
        <w:tabs>
          <w:tab w:val="right" w:leader="dot" w:pos="8306"/>
        </w:tabs>
      </w:pPr>
      <w:hyperlink w:anchor="_Toc19084" w:history="1">
        <w:r>
          <w:rPr>
            <w:rFonts w:ascii="仿宋" w:eastAsia="仿宋" w:hAnsi="仿宋" w:cs="仿宋" w:hint="eastAsia"/>
            <w:lang w:eastAsia="zh-CN"/>
          </w:rPr>
          <w:t>十五、人力资源管理与开发</w:t>
        </w:r>
        <w:r>
          <w:tab/>
        </w:r>
        <w:r>
          <w:fldChar w:fldCharType="begin"/>
        </w:r>
        <w:r>
          <w:instrText xml:space="preserve"> PAGEREF _Toc19084 \h </w:instrText>
        </w:r>
        <w:r>
          <w:fldChar w:fldCharType="separate"/>
        </w:r>
        <w:r>
          <w:t>67</w:t>
        </w:r>
        <w:r>
          <w:fldChar w:fldCharType="end"/>
        </w:r>
      </w:hyperlink>
    </w:p>
    <w:p>
      <w:pPr>
        <w:pStyle w:val="TOC2"/>
        <w:tabs>
          <w:tab w:val="right" w:leader="dot" w:pos="8306"/>
        </w:tabs>
      </w:pPr>
      <w:hyperlink w:anchor="_Toc12535" w:history="1">
        <w:r>
          <w:rPr>
            <w:rFonts w:ascii="仿宋" w:eastAsia="仿宋" w:hAnsi="仿宋" w:cs="仿宋" w:hint="eastAsia"/>
            <w:lang w:eastAsia="zh-CN"/>
          </w:rPr>
          <w:t>(一)、人力资源规划</w:t>
        </w:r>
        <w:r>
          <w:tab/>
        </w:r>
        <w:r>
          <w:fldChar w:fldCharType="begin"/>
        </w:r>
        <w:r>
          <w:instrText xml:space="preserve"> PAGEREF _Toc12535 \h </w:instrText>
        </w:r>
        <w:r>
          <w:fldChar w:fldCharType="separate"/>
        </w:r>
        <w:r>
          <w:t>67</w:t>
        </w:r>
        <w:r>
          <w:fldChar w:fldCharType="end"/>
        </w:r>
      </w:hyperlink>
    </w:p>
    <w:p>
      <w:pPr>
        <w:pStyle w:val="TOC2"/>
        <w:tabs>
          <w:tab w:val="right" w:leader="dot" w:pos="8306"/>
        </w:tabs>
      </w:pPr>
      <w:hyperlink w:anchor="_Toc7551" w:history="1">
        <w:r>
          <w:rPr>
            <w:rFonts w:ascii="仿宋" w:eastAsia="仿宋" w:hAnsi="仿宋" w:cs="仿宋" w:hint="eastAsia"/>
            <w:lang w:eastAsia="zh-CN"/>
          </w:rPr>
          <w:t>(二)、人力资源开发与培训</w:t>
        </w:r>
        <w:r>
          <w:tab/>
        </w:r>
        <w:r>
          <w:fldChar w:fldCharType="begin"/>
        </w:r>
        <w:r>
          <w:instrText xml:space="preserve"> PAGEREF _Toc7551 \h </w:instrText>
        </w:r>
        <w:r>
          <w:fldChar w:fldCharType="separate"/>
        </w:r>
        <w:r>
          <w:t>68</w:t>
        </w:r>
        <w:r>
          <w:fldChar w:fldCharType="end"/>
        </w:r>
      </w:hyperlink>
    </w:p>
    <w:p>
      <w:pPr>
        <w:pStyle w:val="TOC1"/>
        <w:tabs>
          <w:tab w:val="right" w:leader="dot" w:pos="8306"/>
        </w:tabs>
      </w:pPr>
      <w:hyperlink w:anchor="_Toc5628" w:history="1">
        <w:r>
          <w:rPr>
            <w:rFonts w:ascii="仿宋" w:eastAsia="仿宋" w:hAnsi="仿宋" w:cs="仿宋" w:hint="eastAsia"/>
            <w:lang w:eastAsia="zh-CN"/>
          </w:rPr>
          <w:t>十六、质量管理与控制</w:t>
        </w:r>
        <w:r>
          <w:tab/>
        </w:r>
        <w:r>
          <w:fldChar w:fldCharType="begin"/>
        </w:r>
        <w:r>
          <w:instrText xml:space="preserve"> PAGEREF _Toc5628 \h </w:instrText>
        </w:r>
        <w:r>
          <w:fldChar w:fldCharType="separate"/>
        </w:r>
        <w:r>
          <w:t>71</w:t>
        </w:r>
        <w:r>
          <w:fldChar w:fldCharType="end"/>
        </w:r>
      </w:hyperlink>
    </w:p>
    <w:p>
      <w:pPr>
        <w:pStyle w:val="TOC2"/>
        <w:tabs>
          <w:tab w:val="right" w:leader="dot" w:pos="8306"/>
        </w:tabs>
      </w:pPr>
      <w:hyperlink w:anchor="_Toc23027" w:history="1">
        <w:r>
          <w:rPr>
            <w:rFonts w:ascii="仿宋" w:eastAsia="仿宋" w:hAnsi="仿宋" w:cs="仿宋" w:hint="eastAsia"/>
            <w:lang w:eastAsia="zh-CN"/>
          </w:rPr>
          <w:t>(一)、质量管理体系建设</w:t>
        </w:r>
        <w:r>
          <w:tab/>
        </w:r>
        <w:r>
          <w:fldChar w:fldCharType="begin"/>
        </w:r>
        <w:r>
          <w:instrText xml:space="preserve"> PAGEREF _Toc23027 \h </w:instrText>
        </w:r>
        <w:r>
          <w:fldChar w:fldCharType="separate"/>
        </w:r>
        <w:r>
          <w:t>71</w:t>
        </w:r>
        <w:r>
          <w:fldChar w:fldCharType="end"/>
        </w:r>
      </w:hyperlink>
    </w:p>
    <w:p>
      <w:pPr>
        <w:pStyle w:val="TOC2"/>
        <w:tabs>
          <w:tab w:val="right" w:leader="dot" w:pos="8306"/>
        </w:tabs>
      </w:pPr>
      <w:hyperlink w:anchor="_Toc3768" w:history="1">
        <w:r>
          <w:rPr>
            <w:rFonts w:ascii="仿宋" w:eastAsia="仿宋" w:hAnsi="仿宋" w:cs="仿宋" w:hint="eastAsia"/>
            <w:lang w:eastAsia="zh-CN"/>
          </w:rPr>
          <w:t>(二)、质量控制措施</w:t>
        </w:r>
        <w:r>
          <w:tab/>
        </w:r>
        <w:r>
          <w:fldChar w:fldCharType="begin"/>
        </w:r>
        <w:r>
          <w:instrText xml:space="preserve"> PAGEREF _Toc3768 \h </w:instrText>
        </w:r>
        <w:r>
          <w:fldChar w:fldCharType="separate"/>
        </w:r>
        <w:r>
          <w:t>72</w:t>
        </w:r>
        <w:r>
          <w:fldChar w:fldCharType="end"/>
        </w:r>
      </w:hyperlink>
    </w:p>
    <w:p>
      <w:pPr>
        <w:pStyle w:val="TOC1"/>
        <w:tabs>
          <w:tab w:val="right" w:leader="dot" w:pos="8306"/>
        </w:tabs>
      </w:pPr>
      <w:hyperlink w:anchor="_Toc5025" w:history="1">
        <w:r>
          <w:rPr>
            <w:rFonts w:ascii="仿宋" w:eastAsia="仿宋" w:hAnsi="仿宋" w:cs="仿宋" w:hint="eastAsia"/>
            <w:lang w:eastAsia="zh-CN"/>
          </w:rPr>
          <w:t>十七、合作与交流机制建立</w:t>
        </w:r>
        <w:r>
          <w:tab/>
        </w:r>
        <w:r>
          <w:fldChar w:fldCharType="begin"/>
        </w:r>
        <w:r>
          <w:instrText xml:space="preserve"> PAGEREF _Toc5025 \h </w:instrText>
        </w:r>
        <w:r>
          <w:fldChar w:fldCharType="separate"/>
        </w:r>
        <w:r>
          <w:t>73</w:t>
        </w:r>
        <w:r>
          <w:fldChar w:fldCharType="end"/>
        </w:r>
      </w:hyperlink>
    </w:p>
    <w:p>
      <w:pPr>
        <w:pStyle w:val="TOC2"/>
        <w:tabs>
          <w:tab w:val="right" w:leader="dot" w:pos="8306"/>
        </w:tabs>
      </w:pPr>
      <w:hyperlink w:anchor="_Toc27562" w:history="1">
        <w:r>
          <w:rPr>
            <w:rFonts w:ascii="仿宋" w:eastAsia="仿宋" w:hAnsi="仿宋" w:cs="仿宋" w:hint="eastAsia"/>
            <w:lang w:eastAsia="zh-CN"/>
          </w:rPr>
          <w:t>(一)、合作伙伴选择与合作方式</w:t>
        </w:r>
        <w:r>
          <w:tab/>
        </w:r>
        <w:r>
          <w:fldChar w:fldCharType="begin"/>
        </w:r>
        <w:r>
          <w:instrText xml:space="preserve"> PAGEREF _Toc27562 \h </w:instrText>
        </w:r>
        <w:r>
          <w:fldChar w:fldCharType="separate"/>
        </w:r>
        <w:r>
          <w:t>73</w:t>
        </w:r>
        <w:r>
          <w:fldChar w:fldCharType="end"/>
        </w:r>
      </w:hyperlink>
    </w:p>
    <w:p>
      <w:pPr>
        <w:pStyle w:val="TOC2"/>
        <w:tabs>
          <w:tab w:val="right" w:leader="dot" w:pos="8306"/>
        </w:tabs>
      </w:pPr>
      <w:hyperlink w:anchor="_Toc32244" w:history="1">
        <w:r>
          <w:rPr>
            <w:rFonts w:ascii="仿宋" w:eastAsia="仿宋" w:hAnsi="仿宋" w:cs="仿宋" w:hint="eastAsia"/>
            <w:lang w:eastAsia="zh-CN"/>
          </w:rPr>
          <w:t>(二)、交流与合作平台搭建</w:t>
        </w:r>
        <w:r>
          <w:tab/>
        </w:r>
        <w:r>
          <w:fldChar w:fldCharType="begin"/>
        </w:r>
        <w:r>
          <w:instrText xml:space="preserve"> PAGEREF _Toc32244 \h </w:instrText>
        </w:r>
        <w:r>
          <w:fldChar w:fldCharType="separate"/>
        </w:r>
        <w:r>
          <w:t>75</w:t>
        </w:r>
        <w:r>
          <w:fldChar w:fldCharType="end"/>
        </w:r>
      </w:hyperlink>
    </w:p>
    <w:p>
      <w:pPr>
        <w:pStyle w:val="TOC1"/>
        <w:tabs>
          <w:tab w:val="right" w:leader="dot" w:pos="8306"/>
        </w:tabs>
      </w:pPr>
      <w:hyperlink w:anchor="_Toc19415" w:history="1">
        <w:r>
          <w:rPr>
            <w:rFonts w:ascii="仿宋" w:eastAsia="仿宋" w:hAnsi="仿宋" w:cs="仿宋" w:hint="eastAsia"/>
            <w:lang w:eastAsia="zh-CN"/>
          </w:rPr>
          <w:t>十八、法律法规与政策遵循</w:t>
        </w:r>
        <w:r>
          <w:tab/>
        </w:r>
        <w:r>
          <w:fldChar w:fldCharType="begin"/>
        </w:r>
        <w:r>
          <w:instrText xml:space="preserve"> PAGEREF _Toc19415 \h </w:instrText>
        </w:r>
        <w:r>
          <w:fldChar w:fldCharType="separate"/>
        </w:r>
        <w:r>
          <w:t>76</w:t>
        </w:r>
        <w:r>
          <w:fldChar w:fldCharType="end"/>
        </w:r>
      </w:hyperlink>
    </w:p>
    <w:p>
      <w:pPr>
        <w:pStyle w:val="TOC2"/>
        <w:tabs>
          <w:tab w:val="right" w:leader="dot" w:pos="8306"/>
        </w:tabs>
      </w:pPr>
      <w:hyperlink w:anchor="_Toc6165" w:history="1">
        <w:r>
          <w:rPr>
            <w:rFonts w:ascii="仿宋" w:eastAsia="仿宋" w:hAnsi="仿宋" w:cs="仿宋" w:hint="eastAsia"/>
            <w:lang w:eastAsia="zh-CN"/>
          </w:rPr>
          <w:t>(一)、法律法规遵守</w:t>
        </w:r>
        <w:r>
          <w:tab/>
        </w:r>
        <w:r>
          <w:fldChar w:fldCharType="begin"/>
        </w:r>
        <w:r>
          <w:instrText xml:space="preserve"> PAGEREF _Toc6165 \h </w:instrText>
        </w:r>
        <w:r>
          <w:fldChar w:fldCharType="separate"/>
        </w:r>
        <w:r>
          <w:t>76</w:t>
        </w:r>
        <w:r>
          <w:fldChar w:fldCharType="end"/>
        </w:r>
      </w:hyperlink>
    </w:p>
    <w:p>
      <w:pPr>
        <w:pStyle w:val="TOC2"/>
        <w:tabs>
          <w:tab w:val="right" w:leader="dot" w:pos="8306"/>
        </w:tabs>
      </w:pPr>
      <w:hyperlink w:anchor="_Toc1305" w:history="1">
        <w:r>
          <w:rPr>
            <w:rFonts w:ascii="仿宋" w:eastAsia="仿宋" w:hAnsi="仿宋" w:cs="仿宋" w:hint="eastAsia"/>
            <w:lang w:eastAsia="zh-CN"/>
          </w:rPr>
          <w:t>(二)、政策导向与利用</w:t>
        </w:r>
        <w:r>
          <w:tab/>
        </w:r>
        <w:r>
          <w:fldChar w:fldCharType="begin"/>
        </w:r>
        <w:r>
          <w:instrText xml:space="preserve"> PAGEREF _Toc1305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1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588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C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VC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VC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2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PVC项目的必要性在当前经济和社会背景下表现得尤为重要，其对市场需求的满足、技术创新的推动、社会经济发展的促进以及环境可持续性的提高，共同构成了项目建设的核心价值和必要性。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在全球经济快速发展和科技日新月异的今天，市场对创新技术和环保解决方案的需求日益增长。PVC项目恰好聚焦于这一趋势，提供涵盖人工智能、大数据分析和可持续能源等领域的高效、先进产品和服务。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VC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37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PVC项目的建设和发展得益于一系列有利条件，这些条件涵盖了技术优势、市场潜力、政策支持、人力资源、基础设施以及投资和合作伙伴的支持，共同构成了项目成功的坚实基础。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VC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VC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46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71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直接收益：假设PVC项目的产品或服务年销售收入为XX万元。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8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若PVC项目成功推广新型环保产品，比如采用可回收材料的包装，可能会激发消费者对可持续产品的需求。这种需求的增长可能迫使整个行业转向更环保的产品设计和生产方法。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012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PVC项目对于所在区域的经济发展、就业机会的创造、当地企业的成长以及社区福祉的提升都有着积极而深远的影响。通过这些多方面的经济活动，项目有望成为推动区域经济增长和社会进步的重要力量。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https://d.book118.com/417156002045006053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0057D"/>
    <w:rsid w:val="42500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715600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2024-03-07T19:37:00Z</dcterms:created>
  <dcterms:modified xsi:type="dcterms:W3CDTF">2024-03-07T19:39:11Z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B5DE12DF6EAD4BB9B8350DD6E66E516A_11</vt:lpwstr>
  </property>
  <property fmtid="{D5CDD505-2E9C-101B-9397-08002B2CF9AE}" pid="3" name="KSOProductBuildVer">
    <vt:lpwstr>2052-12.1.0.16250</vt:lpwstr>
  </property>
</Properties>
</file>