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outlineLvl w:val="0"/>
        <w:rPr>
          <w:rFonts w:hint="eastAsia"/>
          <w:b/>
          <w:color w:val="000080"/>
          <w:szCs w:val="21"/>
        </w:rPr>
      </w:pPr>
      <w:bookmarkStart w:id="0" w:name="_GoBack"/>
      <w:bookmarkEnd w:id="0"/>
      <w:r>
        <w:rPr>
          <w:b/>
          <w:color w:val="FFFFFF"/>
          <w:sz w:val="0"/>
        </w:rPr>
        <w:t>.</w:t>
      </w:r>
    </w:p>
    <w:p>
      <w:pPr>
        <w:outlineLvl w:val="0"/>
        <w:rPr>
          <w:rFonts w:hint="eastAsia"/>
          <w:b/>
          <w:color w:val="000080"/>
          <w:szCs w:val="21"/>
        </w:rPr>
      </w:pPr>
      <w:r>
        <w:rPr>
          <w:b/>
          <w:color w:val="FFFFFF"/>
          <w:sz w:val="0"/>
        </w:rPr>
        <w:t>.</w:t>
      </w:r>
    </w:p>
    <w:p>
      <w:pPr>
        <w:outlineLvl w:val="0"/>
        <w:rPr>
          <w:rFonts w:hint="eastAsia"/>
          <w:b/>
          <w:color w:val="000080"/>
          <w:szCs w:val="21"/>
        </w:rPr>
      </w:pPr>
      <w:r>
        <w:rPr>
          <w:b/>
          <w:color w:val="FFFFFF"/>
          <w:sz w:val="0"/>
        </w:rPr>
        <w:t>.</w:t>
      </w:r>
    </w:p>
    <w:p>
      <w:pPr>
        <w:outlineLvl w:val="0"/>
        <w:rPr>
          <w:rFonts w:hint="eastAsia"/>
          <w:b/>
          <w:color w:val="000080"/>
          <w:szCs w:val="21"/>
        </w:rPr>
      </w:pPr>
      <w:r>
        <w:rPr>
          <w:b/>
          <w:color w:val="FFFFFF"/>
          <w:sz w:val="0"/>
        </w:rPr>
        <w:t>.</w:t>
      </w:r>
    </w:p>
    <w:p>
      <w:pPr>
        <w:outlineLvl w:val="0"/>
        <w:rPr>
          <w:rFonts w:hint="eastAsia"/>
          <w:b/>
          <w:color w:val="000080"/>
          <w:szCs w:val="21"/>
        </w:rPr>
      </w:pPr>
      <w:r>
        <w:rPr>
          <w:b/>
          <w:color w:val="FFFFFF"/>
          <w:sz w:val="0"/>
        </w:rPr>
        <w:t>.</w:t>
      </w:r>
    </w:p>
    <w:p>
      <w:pPr>
        <w:jc w:val="center"/>
        <w:outlineLvl w:val="0"/>
        <w:rPr>
          <w:rFonts w:hint="eastAsia"/>
          <w:b/>
          <w:color w:val="000080"/>
          <w:sz w:val="84"/>
          <w:szCs w:val="84"/>
        </w:rPr>
      </w:pPr>
      <w:r>
        <w:rPr>
          <w:rFonts w:hint="eastAsia"/>
          <w:b/>
          <w:color w:val="000080"/>
          <w:sz w:val="84"/>
          <w:szCs w:val="84"/>
        </w:rPr>
        <w:t>TPM</w:t>
      </w:r>
      <w:r>
        <w:rPr>
          <w:rFonts w:hint="eastAsia"/>
          <w:b/>
          <w:color w:val="000080"/>
          <w:sz w:val="84"/>
          <w:szCs w:val="84"/>
          <w:lang w:eastAsia="zh-CN"/>
        </w:rPr>
        <w:t>推行</w:t>
      </w:r>
      <w:r>
        <w:rPr>
          <w:rFonts w:hint="eastAsia"/>
          <w:b/>
          <w:color w:val="000080"/>
          <w:sz w:val="84"/>
          <w:szCs w:val="84"/>
        </w:rPr>
        <w:t>手册</w:t>
      </w:r>
      <w:r>
        <w:rPr>
          <w:b/>
          <w:color w:val="FFFFFF"/>
          <w:sz w:val="0"/>
        </w:rPr>
        <w:t>.</w:t>
      </w:r>
    </w:p>
    <w:p>
      <w:pPr>
        <w:jc w:val="right"/>
        <w:outlineLvl w:val="0"/>
        <w:rPr>
          <w:rFonts w:hint="eastAsia"/>
          <w:b/>
          <w:color w:val="000080"/>
          <w:szCs w:val="21"/>
        </w:rPr>
      </w:pPr>
      <w:r>
        <w:rPr>
          <w:b/>
          <w:color w:val="FFFFFF"/>
          <w:sz w:val="0"/>
        </w:rPr>
        <w:t>.</w:t>
      </w:r>
    </w:p>
    <w:p>
      <w:pPr>
        <w:jc w:val="right"/>
        <w:outlineLvl w:val="0"/>
        <w:rPr>
          <w:rFonts w:hint="eastAsia"/>
          <w:b/>
          <w:color w:val="000080"/>
          <w:szCs w:val="21"/>
        </w:rPr>
      </w:pPr>
      <w:r>
        <w:rPr>
          <w:b/>
          <w:color w:val="FFFFFF"/>
          <w:sz w:val="0"/>
        </w:rPr>
        <w:t>.</w:t>
      </w:r>
    </w:p>
    <w:p>
      <w:pPr>
        <w:jc w:val="right"/>
        <w:outlineLvl w:val="0"/>
        <w:rPr>
          <w:rFonts w:hint="eastAsia"/>
          <w:b/>
          <w:color w:val="000080"/>
          <w:szCs w:val="21"/>
        </w:rPr>
      </w:pPr>
      <w:r>
        <w:rPr>
          <w:b/>
          <w:color w:val="FFFFFF"/>
          <w:sz w:val="0"/>
        </w:rPr>
        <w:t>.</w:t>
      </w:r>
    </w:p>
    <w:p>
      <w:pPr>
        <w:jc w:val="right"/>
        <w:outlineLvl w:val="0"/>
        <w:rPr>
          <w:rFonts w:hint="eastAsia"/>
          <w:b/>
          <w:color w:val="000080"/>
          <w:szCs w:val="21"/>
        </w:rPr>
      </w:pPr>
      <w:r>
        <w:rPr>
          <w:b/>
          <w:color w:val="FFFFFF"/>
          <w:sz w:val="0"/>
        </w:rPr>
        <w:t>.</w:t>
      </w:r>
    </w:p>
    <w:p>
      <w:pPr>
        <w:ind w:right="420" w:firstLine="4672" w:firstLineChars="2225"/>
        <w:outlineLvl w:val="0"/>
        <w:rPr>
          <w:rFonts w:hint="eastAsia"/>
          <w:b/>
          <w:color w:val="000080"/>
          <w:szCs w:val="21"/>
        </w:rPr>
      </w:pPr>
      <w:r>
        <w:rPr>
          <w:rFonts w:hint="eastAsia"/>
          <w:b/>
          <w:color w:val="000080"/>
          <w:szCs w:val="21"/>
        </w:rPr>
        <w:t>陈青松</w:t>
      </w:r>
      <w:r>
        <w:rPr>
          <w:b/>
          <w:color w:val="FFFFFF"/>
          <w:sz w:val="0"/>
        </w:rPr>
        <w:t>.</w:t>
      </w:r>
    </w:p>
    <w:p>
      <w:pPr>
        <w:jc w:val="right"/>
        <w:outlineLvl w:val="0"/>
        <w:rPr>
          <w:rFonts w:hint="eastAsia"/>
          <w:b/>
          <w:color w:val="000080"/>
          <w:szCs w:val="21"/>
        </w:rPr>
      </w:pPr>
      <w:r>
        <w:rPr>
          <w:b/>
          <w:color w:val="FFFFFF"/>
          <w:sz w:val="0"/>
        </w:rPr>
        <w:t>.</w:t>
      </w:r>
    </w:p>
    <w:p>
      <w:pPr>
        <w:ind w:right="420" w:firstLine="4462" w:firstLineChars="2125"/>
        <w:outlineLvl w:val="0"/>
        <w:rPr>
          <w:rFonts w:hint="eastAsia"/>
          <w:b/>
          <w:color w:val="000080"/>
          <w:szCs w:val="21"/>
        </w:rPr>
        <w:sectPr>
          <w:headerReference w:type="default" r:id="rId5"/>
          <w:footerReference w:type="default" r:id="rId6"/>
          <w:pgSz w:w="11510" w:h="7938" w:orient="landscape"/>
          <w:pgMar w:top="567" w:right="680" w:bottom="567" w:left="680" w:header="544" w:footer="703" w:gutter="0"/>
          <w:cols w:num="1" w:space="720"/>
          <w:docGrid w:type="lines" w:linePitch="312" w:charSpace="0"/>
        </w:sectPr>
      </w:pPr>
      <w:r>
        <w:rPr>
          <w:rFonts w:hint="eastAsia"/>
          <w:b/>
          <w:color w:val="000080"/>
          <w:szCs w:val="21"/>
        </w:rPr>
        <w:t>2010-08-24</w:t>
      </w:r>
      <w:r>
        <w:rPr>
          <w:b/>
          <w:color w:val="FFFFFF"/>
          <w:sz w:val="0"/>
        </w:rPr>
        <w:t>.</w:t>
      </w:r>
    </w:p>
    <w:p>
      <w:pPr>
        <w:outlineLvl w:val="0"/>
        <w:rPr>
          <w:rFonts w:hint="eastAsia"/>
          <w:b/>
          <w:color w:val="000080"/>
          <w:szCs w:val="21"/>
        </w:rPr>
      </w:pPr>
      <w:r>
        <w:rPr>
          <w:rFonts w:hint="eastAsia"/>
          <w:b/>
          <w:color w:val="000080"/>
          <w:szCs w:val="21"/>
        </w:rPr>
        <w:t>目录：</w:t>
      </w:r>
      <w:r>
        <w:rPr>
          <w:b/>
          <w:color w:val="FFFFFF"/>
          <w:sz w:val="0"/>
        </w:rPr>
        <w:t>.</w:t>
      </w:r>
    </w:p>
    <w:p>
      <w:pPr>
        <w:numPr>
          <w:ilvl w:val="0"/>
          <w:numId w:val="1"/>
        </w:numPr>
        <w:rPr>
          <w:rFonts w:hint="eastAsia"/>
          <w:b/>
          <w:color w:val="0000FF"/>
        </w:rPr>
      </w:pPr>
      <w:r>
        <w:rPr>
          <w:rFonts w:hint="eastAsia"/>
          <w:b/>
          <w:color w:val="0000FF"/>
        </w:rPr>
        <w:t>前言；</w:t>
      </w:r>
      <w:r>
        <w:rPr>
          <w:b/>
          <w:color w:val="FFFFFF"/>
          <w:sz w:val="0"/>
        </w:rPr>
        <w:t>.</w:t>
      </w:r>
    </w:p>
    <w:p>
      <w:pPr>
        <w:numPr>
          <w:ilvl w:val="0"/>
          <w:numId w:val="1"/>
        </w:numPr>
        <w:rPr>
          <w:rFonts w:hint="eastAsia"/>
          <w:b/>
          <w:color w:val="0000FF"/>
        </w:rPr>
      </w:pPr>
      <w:r>
        <w:rPr>
          <w:rFonts w:hint="eastAsia"/>
          <w:b/>
          <w:color w:val="0000FF"/>
        </w:rPr>
        <w:t>知识篇：</w:t>
      </w:r>
      <w:r>
        <w:rPr>
          <w:b/>
          <w:color w:val="FFFFFF"/>
          <w:sz w:val="0"/>
        </w:rPr>
        <w:t>.</w:t>
      </w:r>
    </w:p>
    <w:p>
      <w:pPr>
        <w:numPr>
          <w:ilvl w:val="1"/>
          <w:numId w:val="2"/>
        </w:numPr>
        <w:rPr>
          <w:rFonts w:hint="eastAsia"/>
        </w:rPr>
      </w:pPr>
      <w:r>
        <w:rPr>
          <w:rFonts w:hint="eastAsia"/>
        </w:rPr>
        <w:t>什么是TPM？</w:t>
      </w:r>
      <w:r>
        <w:rPr>
          <w:b/>
          <w:color w:val="FFFFFF"/>
          <w:sz w:val="0"/>
        </w:rPr>
        <w:t>.</w:t>
      </w:r>
    </w:p>
    <w:p>
      <w:pPr>
        <w:numPr>
          <w:ilvl w:val="1"/>
          <w:numId w:val="2"/>
        </w:numPr>
        <w:rPr>
          <w:rFonts w:hint="eastAsia"/>
        </w:rPr>
      </w:pPr>
      <w:r>
        <w:rPr>
          <w:rFonts w:hint="eastAsia"/>
        </w:rPr>
        <w:t>TPM的历史沿袭</w:t>
      </w:r>
      <w:r>
        <w:rPr>
          <w:b/>
          <w:color w:val="FFFFFF"/>
          <w:sz w:val="0"/>
        </w:rPr>
        <w:t>.</w:t>
      </w:r>
    </w:p>
    <w:p>
      <w:pPr>
        <w:numPr>
          <w:ilvl w:val="1"/>
          <w:numId w:val="2"/>
        </w:numPr>
        <w:rPr>
          <w:rFonts w:hint="eastAsia"/>
        </w:rPr>
      </w:pPr>
      <w:r>
        <w:rPr>
          <w:rFonts w:hint="eastAsia"/>
        </w:rPr>
        <w:t>TPM五大要素及其含义</w:t>
      </w:r>
      <w:r>
        <w:rPr>
          <w:b/>
          <w:color w:val="FFFFFF"/>
          <w:sz w:val="0"/>
        </w:rPr>
        <w:t>.</w:t>
      </w:r>
    </w:p>
    <w:p>
      <w:pPr>
        <w:numPr>
          <w:ilvl w:val="1"/>
          <w:numId w:val="2"/>
        </w:numPr>
        <w:rPr>
          <w:rFonts w:hint="eastAsia"/>
        </w:rPr>
      </w:pPr>
      <w:r>
        <w:rPr>
          <w:rFonts w:hint="eastAsia"/>
        </w:rPr>
        <w:t>TPM的八大支柱</w:t>
      </w:r>
      <w:r>
        <w:rPr>
          <w:b/>
          <w:color w:val="FFFFFF"/>
          <w:sz w:val="0"/>
        </w:rPr>
        <w:t>.</w:t>
      </w:r>
    </w:p>
    <w:p>
      <w:pPr>
        <w:numPr>
          <w:ilvl w:val="1"/>
          <w:numId w:val="2"/>
        </w:numPr>
        <w:rPr>
          <w:rFonts w:hint="eastAsia"/>
        </w:rPr>
      </w:pPr>
      <w:r>
        <w:rPr>
          <w:rFonts w:hint="eastAsia"/>
        </w:rPr>
        <w:t>TPM与精益生产</w:t>
      </w:r>
      <w:r>
        <w:rPr>
          <w:b/>
          <w:color w:val="FFFFFF"/>
          <w:sz w:val="0"/>
        </w:rPr>
        <w:t>.</w:t>
      </w:r>
    </w:p>
    <w:p>
      <w:pPr>
        <w:numPr>
          <w:ilvl w:val="1"/>
          <w:numId w:val="2"/>
        </w:numPr>
        <w:rPr>
          <w:rFonts w:hint="eastAsia"/>
        </w:rPr>
      </w:pPr>
      <w:r>
        <w:rPr>
          <w:rFonts w:hint="eastAsia"/>
        </w:rPr>
        <w:t>七大浪费与设备的六大损失</w:t>
      </w:r>
      <w:r>
        <w:rPr>
          <w:b/>
          <w:color w:val="FFFFFF"/>
          <w:sz w:val="0"/>
        </w:rPr>
        <w:t>.</w:t>
      </w:r>
    </w:p>
    <w:p>
      <w:pPr>
        <w:numPr>
          <w:ilvl w:val="1"/>
          <w:numId w:val="2"/>
        </w:numPr>
        <w:rPr>
          <w:rFonts w:hint="eastAsia"/>
        </w:rPr>
      </w:pPr>
      <w:r>
        <w:rPr>
          <w:rFonts w:hint="eastAsia"/>
        </w:rPr>
        <w:t>OEE</w:t>
      </w:r>
      <w:r>
        <w:rPr>
          <w:b/>
          <w:color w:val="FFFFFF"/>
          <w:sz w:val="0"/>
        </w:rPr>
        <w:t>.</w:t>
      </w:r>
    </w:p>
    <w:p>
      <w:pPr>
        <w:numPr>
          <w:ilvl w:val="0"/>
          <w:numId w:val="1"/>
        </w:numPr>
        <w:rPr>
          <w:rFonts w:hint="eastAsia"/>
          <w:b/>
          <w:color w:val="0000FF"/>
        </w:rPr>
      </w:pPr>
      <w:r>
        <w:rPr>
          <w:rFonts w:hint="eastAsia"/>
          <w:b/>
          <w:color w:val="0000FF"/>
        </w:rPr>
        <w:t>应用技巧篇：</w:t>
      </w:r>
      <w:r>
        <w:rPr>
          <w:b/>
          <w:color w:val="FFFFFF"/>
          <w:sz w:val="0"/>
        </w:rPr>
        <w:t>.</w:t>
      </w:r>
    </w:p>
    <w:p>
      <w:pPr>
        <w:numPr>
          <w:ilvl w:val="1"/>
          <w:numId w:val="3"/>
        </w:numPr>
        <w:rPr>
          <w:rFonts w:hint="eastAsia"/>
          <w:bCs/>
        </w:rPr>
      </w:pPr>
      <w:r>
        <w:rPr>
          <w:rFonts w:hint="eastAsia"/>
          <w:bCs/>
        </w:rPr>
        <w:t>自主维护推行标准7步骤</w:t>
      </w:r>
      <w:r>
        <w:rPr>
          <w:b/>
          <w:color w:val="FFFFFF"/>
          <w:sz w:val="0"/>
        </w:rPr>
        <w:t>.</w:t>
      </w:r>
    </w:p>
    <w:p>
      <w:pPr>
        <w:numPr>
          <w:ilvl w:val="1"/>
          <w:numId w:val="3"/>
        </w:numPr>
        <w:rPr>
          <w:rFonts w:hint="eastAsia"/>
          <w:bCs/>
        </w:rPr>
      </w:pPr>
      <w:r>
        <w:rPr>
          <w:rFonts w:hint="eastAsia"/>
          <w:bCs/>
        </w:rPr>
        <w:t>善于发现“六源”</w:t>
      </w:r>
      <w:r>
        <w:rPr>
          <w:b/>
          <w:color w:val="FFFFFF"/>
          <w:sz w:val="0"/>
        </w:rPr>
        <w:t>.</w:t>
      </w:r>
    </w:p>
    <w:p>
      <w:pPr>
        <w:ind w:firstLine="420" w:firstLineChars="200"/>
        <w:rPr>
          <w:rFonts w:hint="eastAsia"/>
          <w:bCs/>
        </w:rPr>
      </w:pPr>
      <w:r>
        <w:rPr>
          <w:rFonts w:hint="eastAsia"/>
          <w:bCs/>
        </w:rPr>
        <w:t>3.3 常问5个“为什么</w:t>
      </w:r>
      <w:r>
        <w:rPr>
          <w:bCs/>
        </w:rPr>
        <w:t>”</w:t>
      </w:r>
      <w:r>
        <w:rPr>
          <w:b/>
          <w:color w:val="FFFFFF"/>
          <w:sz w:val="0"/>
        </w:rPr>
        <w:t>.</w:t>
      </w:r>
    </w:p>
    <w:p>
      <w:pPr>
        <w:ind w:firstLine="420" w:firstLineChars="200"/>
        <w:rPr>
          <w:rFonts w:hint="eastAsia"/>
          <w:bCs/>
        </w:rPr>
      </w:pPr>
      <w:r>
        <w:rPr>
          <w:rFonts w:hint="eastAsia"/>
          <w:bCs/>
        </w:rPr>
        <w:t>3.4 实施TPM的三大工具</w:t>
      </w:r>
      <w:r>
        <w:rPr>
          <w:b/>
          <w:color w:val="FFFFFF"/>
          <w:sz w:val="0"/>
        </w:rPr>
        <w:t>.</w:t>
      </w:r>
    </w:p>
    <w:p>
      <w:pPr>
        <w:ind w:firstLine="420" w:firstLineChars="200"/>
        <w:rPr>
          <w:rFonts w:hint="eastAsia"/>
          <w:bCs/>
        </w:rPr>
      </w:pPr>
      <w:r>
        <w:rPr>
          <w:rFonts w:hint="eastAsia"/>
          <w:bCs/>
        </w:rPr>
        <w:t>3.5紧固实用技巧</w:t>
      </w:r>
      <w:r>
        <w:rPr>
          <w:b/>
          <w:color w:val="FFFFFF"/>
          <w:sz w:val="0"/>
        </w:rPr>
        <w:t>.</w:t>
      </w:r>
    </w:p>
    <w:p>
      <w:pPr>
        <w:ind w:firstLine="420" w:firstLineChars="200"/>
        <w:rPr>
          <w:rFonts w:hint="eastAsia"/>
          <w:bCs/>
        </w:rPr>
      </w:pPr>
      <w:r>
        <w:rPr>
          <w:rFonts w:hint="eastAsia"/>
          <w:bCs/>
        </w:rPr>
        <w:t>3.6 用5感来点检的实用技巧</w:t>
      </w:r>
      <w:r>
        <w:rPr>
          <w:b/>
          <w:color w:val="FFFFFF"/>
          <w:sz w:val="0"/>
        </w:rPr>
        <w:t>.</w:t>
      </w:r>
    </w:p>
    <w:p>
      <w:pPr>
        <w:ind w:firstLine="420" w:firstLineChars="200"/>
        <w:rPr>
          <w:rFonts w:hint="eastAsia"/>
          <w:bCs/>
        </w:rPr>
      </w:pPr>
      <w:r>
        <w:rPr>
          <w:rFonts w:hint="eastAsia"/>
          <w:bCs/>
        </w:rPr>
        <w:t>3.7润滑管理‘五定’</w:t>
      </w:r>
      <w:r>
        <w:rPr>
          <w:b/>
          <w:color w:val="FFFFFF"/>
          <w:sz w:val="0"/>
        </w:rPr>
        <w:t>.</w:t>
      </w:r>
    </w:p>
    <w:p>
      <w:pPr>
        <w:numPr>
          <w:ilvl w:val="0"/>
          <w:numId w:val="1"/>
        </w:numPr>
        <w:rPr>
          <w:rFonts w:hint="eastAsia"/>
          <w:b/>
          <w:color w:val="0000FF"/>
        </w:rPr>
        <w:sectPr>
          <w:headerReference w:type="default" r:id="rId7"/>
          <w:footerReference w:type="default" r:id="rId8"/>
          <w:type w:val="nextPage"/>
          <w:pgSz w:w="11510" w:h="7938" w:orient="landscape"/>
          <w:pgMar w:top="567" w:right="680" w:bottom="567" w:left="680" w:header="544" w:footer="703" w:gutter="0"/>
          <w:pgNumType w:start="2"/>
          <w:cols w:num="1" w:space="720"/>
          <w:titlePg w:val="0"/>
          <w:docGrid w:type="lines" w:linePitch="312" w:charSpace="0"/>
        </w:sectPr>
      </w:pPr>
      <w:r>
        <w:rPr>
          <w:rFonts w:hint="eastAsia"/>
          <w:b/>
          <w:color w:val="0000FF"/>
        </w:rPr>
        <w:t>结语</w:t>
      </w:r>
      <w:r>
        <w:rPr>
          <w:b/>
          <w:color w:val="FFFFFF"/>
          <w:sz w:val="0"/>
        </w:rPr>
        <w:t>.</w:t>
      </w:r>
    </w:p>
    <w:p>
      <w:pPr>
        <w:outlineLvl w:val="0"/>
        <w:rPr>
          <w:rFonts w:hint="eastAsia"/>
          <w:b/>
          <w:color w:val="0000FF"/>
          <w:sz w:val="24"/>
        </w:rPr>
      </w:pPr>
      <w:r>
        <w:rPr>
          <w:rFonts w:ascii="华文行楷" w:eastAsia="华文行楷" w:hint="eastAsia"/>
          <w:sz w:val="36"/>
          <w:szCs w:val="36"/>
          <w:lang w:bidi="he-IL"/>
        </w:rPr>
        <w:pict>
          <v:rect id="_x0000_s1026" o:spid="_x0000_s1025" style="width:520.45pt;height:284.75pt;margin-top:15.05pt;margin-left:-5.2pt;mso-height-relative:page;mso-position-vertical-relative:line;mso-width-relative:page;position:absolute;z-index:251658240" coordsize="21600,21600" filled="f" stroked="t" strokecolor="red">
            <v:stroke linestyle="thinThick"/>
            <o:lock v:ext="edit" aspectratio="f"/>
          </v:rect>
        </w:pict>
      </w:r>
      <w:r>
        <w:rPr>
          <w:rFonts w:hint="eastAsia"/>
          <w:b/>
          <w:color w:val="0000FF"/>
          <w:sz w:val="24"/>
        </w:rPr>
        <w:t>一．前言</w:t>
      </w:r>
      <w:r>
        <w:rPr>
          <w:b/>
          <w:color w:val="FFFFFF"/>
          <w:sz w:val="0"/>
        </w:rPr>
        <w:t>.</w:t>
      </w:r>
    </w:p>
    <w:p>
      <w:pPr>
        <w:spacing w:line="400" w:lineRule="exact"/>
        <w:rPr>
          <w:rFonts w:ascii="华文行楷" w:eastAsia="华文行楷" w:hint="eastAsia"/>
          <w:sz w:val="36"/>
          <w:szCs w:val="36"/>
        </w:rPr>
      </w:pPr>
      <w:r>
        <w:rPr>
          <w:rFonts w:ascii="华文行楷" w:eastAsia="华文行楷" w:hint="eastAsia"/>
          <w:sz w:val="36"/>
          <w:szCs w:val="36"/>
        </w:rPr>
        <w:t>亲爱的员工们：</w:t>
      </w:r>
      <w:r>
        <w:rPr>
          <w:b/>
          <w:color w:val="FFFFFF"/>
          <w:sz w:val="0"/>
        </w:rPr>
        <w:t>.</w:t>
      </w:r>
    </w:p>
    <w:p>
      <w:pPr>
        <w:spacing w:line="400" w:lineRule="exact"/>
        <w:ind w:firstLine="435"/>
        <w:rPr>
          <w:rFonts w:ascii="华文行楷" w:eastAsia="华文行楷" w:hint="eastAsia"/>
          <w:sz w:val="36"/>
          <w:szCs w:val="36"/>
        </w:rPr>
      </w:pPr>
      <w:r>
        <w:rPr>
          <w:b/>
          <w:color w:val="FFFFFF"/>
          <w:sz w:val="0"/>
        </w:rPr>
        <w:t>.</w:t>
      </w:r>
    </w:p>
    <w:p>
      <w:pPr>
        <w:spacing w:line="400" w:lineRule="exact"/>
        <w:ind w:firstLine="435"/>
        <w:rPr>
          <w:rFonts w:ascii="华文行楷" w:eastAsia="华文行楷" w:hint="eastAsia"/>
          <w:sz w:val="36"/>
          <w:szCs w:val="36"/>
        </w:rPr>
      </w:pPr>
      <w:r>
        <w:rPr>
          <w:rFonts w:ascii="华文行楷" w:eastAsia="华文行楷" w:hint="eastAsia"/>
          <w:sz w:val="36"/>
          <w:szCs w:val="36"/>
        </w:rPr>
        <w:t>以这一本小小的《TPM手册》为载体，系统的向全体员工展示TPM相关的知识、技巧、经验等等是为了让大家更全面的了解TPM，提升TPM理念，并积极的投身于TPM这一全员参与的项目中。</w:t>
      </w:r>
      <w:r>
        <w:rPr>
          <w:b/>
          <w:color w:val="FFFFFF"/>
          <w:sz w:val="0"/>
        </w:rPr>
        <w:t>.</w:t>
      </w:r>
    </w:p>
    <w:p>
      <w:pPr>
        <w:spacing w:line="400" w:lineRule="exact"/>
        <w:ind w:firstLine="435"/>
        <w:rPr>
          <w:rFonts w:ascii="方正舒体" w:eastAsia="方正舒体" w:hint="eastAsia"/>
          <w:sz w:val="23"/>
          <w:szCs w:val="23"/>
        </w:rPr>
      </w:pPr>
      <w:r>
        <w:rPr>
          <w:b/>
          <w:color w:val="FFFFFF"/>
          <w:sz w:val="0"/>
        </w:rPr>
        <w:t>.</w:t>
      </w:r>
    </w:p>
    <w:p>
      <w:pPr>
        <w:spacing w:line="400" w:lineRule="exact"/>
        <w:ind w:firstLine="435"/>
        <w:rPr>
          <w:rFonts w:ascii="方正舒体" w:eastAsia="方正舒体" w:hint="eastAsia"/>
          <w:sz w:val="23"/>
          <w:szCs w:val="23"/>
        </w:rPr>
      </w:pPr>
      <w:r>
        <w:rPr>
          <w:b/>
          <w:color w:val="FFFFFF"/>
          <w:sz w:val="0"/>
        </w:rPr>
        <w:t>.</w:t>
      </w:r>
    </w:p>
    <w:p>
      <w:pPr>
        <w:spacing w:line="400" w:lineRule="exact"/>
        <w:ind w:firstLine="435"/>
        <w:rPr>
          <w:rFonts w:ascii="方正舒体" w:eastAsia="方正舒体" w:hint="eastAsia"/>
          <w:sz w:val="23"/>
          <w:szCs w:val="23"/>
        </w:rPr>
      </w:pPr>
      <w:r>
        <w:rPr>
          <w:b/>
          <w:color w:val="FFFFFF"/>
          <w:sz w:val="0"/>
        </w:rPr>
        <w:t>.</w:t>
      </w:r>
    </w:p>
    <w:p>
      <w:pPr>
        <w:spacing w:line="400" w:lineRule="exact"/>
        <w:ind w:firstLine="435"/>
        <w:rPr>
          <w:rFonts w:ascii="方正舒体" w:eastAsia="方正舒体" w:hint="eastAsia"/>
          <w:sz w:val="23"/>
          <w:szCs w:val="23"/>
        </w:rPr>
      </w:pPr>
      <w:r>
        <w:rPr>
          <w:b/>
          <w:color w:val="FFFFFF"/>
          <w:sz w:val="0"/>
        </w:rPr>
        <w:t>.</w:t>
      </w:r>
    </w:p>
    <w:p>
      <w:pPr>
        <w:spacing w:line="400" w:lineRule="exact"/>
        <w:ind w:firstLine="435"/>
        <w:rPr>
          <w:rFonts w:ascii="方正舒体" w:eastAsia="方正舒体" w:hint="eastAsia"/>
          <w:sz w:val="23"/>
          <w:szCs w:val="23"/>
        </w:rPr>
      </w:pPr>
      <w:r>
        <w:rPr>
          <w:b/>
          <w:color w:val="FFFFFF"/>
          <w:sz w:val="0"/>
        </w:rPr>
        <w:t>.</w:t>
      </w:r>
    </w:p>
    <w:p>
      <w:pPr>
        <w:spacing w:line="400" w:lineRule="exact"/>
        <w:ind w:firstLine="435"/>
        <w:rPr>
          <w:rFonts w:ascii="方正舒体" w:eastAsia="方正舒体" w:hint="eastAsia"/>
          <w:sz w:val="23"/>
          <w:szCs w:val="23"/>
        </w:rPr>
      </w:pPr>
      <w:r>
        <w:rPr>
          <w:b/>
          <w:color w:val="FFFFFF"/>
          <w:sz w:val="0"/>
        </w:rPr>
        <w:t>.</w:t>
      </w:r>
    </w:p>
    <w:p>
      <w:pPr>
        <w:spacing w:line="400" w:lineRule="exact"/>
        <w:ind w:firstLine="435"/>
        <w:rPr>
          <w:rFonts w:ascii="华文行楷" w:eastAsia="华文行楷" w:hAnsi="华文行楷" w:cs="华文行楷" w:hint="eastAsia"/>
          <w:sz w:val="32"/>
          <w:szCs w:val="32"/>
        </w:rPr>
      </w:pPr>
      <w:r>
        <w:rPr>
          <w:rFonts w:ascii="方正舒体" w:eastAsia="方正舒体" w:hint="eastAsia"/>
          <w:sz w:val="23"/>
          <w:szCs w:val="23"/>
          <w:lang w:val="en-US" w:eastAsia="zh-CN"/>
        </w:rPr>
        <w:t xml:space="preserve">                                                  </w:t>
      </w:r>
      <w:r>
        <w:rPr>
          <w:rFonts w:ascii="华文行楷" w:eastAsia="华文行楷" w:hAnsi="华文行楷" w:cs="华文行楷" w:hint="eastAsia"/>
          <w:sz w:val="32"/>
          <w:szCs w:val="32"/>
          <w:lang w:val="en-US" w:eastAsia="zh-CN"/>
        </w:rPr>
        <w:t xml:space="preserve">       </w:t>
      </w:r>
      <w:r>
        <w:rPr>
          <w:b/>
          <w:color w:val="FFFFFF"/>
          <w:sz w:val="0"/>
        </w:rPr>
        <w:t>.</w:t>
      </w:r>
    </w:p>
    <w:p>
      <w:pPr>
        <w:spacing w:line="400" w:lineRule="exact"/>
        <w:ind w:firstLine="435"/>
        <w:rPr>
          <w:rFonts w:ascii="华文行楷" w:eastAsia="华文行楷" w:hAnsi="华文行楷" w:cs="华文行楷" w:hint="eastAsia"/>
          <w:sz w:val="32"/>
          <w:szCs w:val="32"/>
        </w:rPr>
        <w:sectPr>
          <w:headerReference w:type="default" r:id="rId9"/>
          <w:footerReference w:type="default" r:id="rId10"/>
          <w:type w:val="nextPage"/>
          <w:pgSz w:w="11510" w:h="7938" w:orient="landscape"/>
          <w:pgMar w:top="567" w:right="680" w:bottom="567" w:left="680" w:header="544" w:footer="703" w:gutter="0"/>
          <w:pgNumType w:start="3"/>
          <w:cols w:num="1" w:space="720"/>
          <w:titlePg w:val="0"/>
          <w:docGrid w:type="lines" w:linePitch="312" w:charSpace="0"/>
        </w:sectPr>
      </w:pPr>
      <w:r>
        <w:rPr>
          <w:rFonts w:ascii="华文行楷" w:eastAsia="华文行楷" w:hAnsi="华文行楷" w:cs="华文行楷" w:hint="eastAsia"/>
          <w:sz w:val="32"/>
          <w:szCs w:val="32"/>
          <w:lang w:val="en-US" w:eastAsia="zh-CN"/>
        </w:rPr>
        <w:t xml:space="preserve">                                                    陈青松</w:t>
      </w:r>
      <w:r>
        <w:rPr>
          <w:b/>
          <w:color w:val="FFFFFF"/>
          <w:sz w:val="0"/>
        </w:rPr>
        <w:t>.</w:t>
      </w:r>
    </w:p>
    <w:p>
      <w:pPr>
        <w:outlineLvl w:val="0"/>
        <w:rPr>
          <w:rFonts w:hint="eastAsia"/>
          <w:b/>
          <w:color w:val="0000FF"/>
          <w:sz w:val="24"/>
        </w:rPr>
      </w:pPr>
      <w:r>
        <w:rPr>
          <w:rFonts w:hint="eastAsia"/>
          <w:b/>
          <w:color w:val="0000FF"/>
          <w:sz w:val="24"/>
        </w:rPr>
        <w:t>二．知识篇</w:t>
      </w:r>
      <w:r>
        <w:rPr>
          <w:b/>
          <w:color w:val="FFFFFF"/>
          <w:sz w:val="0"/>
        </w:rPr>
        <w:t>.</w:t>
      </w:r>
    </w:p>
    <w:p>
      <w:pPr>
        <w:rPr>
          <w:rFonts w:hint="eastAsia"/>
          <w:b/>
        </w:rPr>
      </w:pPr>
      <w:r>
        <w:rPr>
          <w:rFonts w:hint="eastAsia"/>
          <w:b/>
        </w:rPr>
        <w:t>2.1什么是TPM</w:t>
      </w:r>
      <w:r>
        <w:rPr>
          <w:b/>
          <w:color w:val="FFFFFF"/>
          <w:sz w:val="0"/>
        </w:rPr>
        <w:t>.</w:t>
      </w:r>
    </w:p>
    <w:p>
      <w:pPr>
        <w:ind w:firstLine="420" w:firstLineChars="200"/>
        <w:rPr>
          <w:rFonts w:ascii="Arial" w:hAnsi="Arial" w:cs="Arial" w:hint="eastAsia"/>
          <w:szCs w:val="21"/>
        </w:rPr>
        <w:sectPr>
          <w:headerReference w:type="default" r:id="rId11"/>
          <w:footerReference w:type="default" r:id="rId12"/>
          <w:type w:val="nextPage"/>
          <w:pgSz w:w="11510" w:h="7938" w:orient="landscape"/>
          <w:pgMar w:top="567" w:right="680" w:bottom="567" w:left="680" w:header="544" w:footer="703" w:gutter="0"/>
          <w:pgNumType w:start="4"/>
          <w:cols w:num="1" w:space="720"/>
          <w:titlePg w:val="0"/>
          <w:docGrid w:type="lines" w:linePitch="312" w:charSpace="0"/>
        </w:sectPr>
      </w:pPr>
      <w:r>
        <w:rPr>
          <w:rFonts w:ascii="Arial" w:hAnsi="Arial" w:cs="Arial"/>
          <w:szCs w:val="21"/>
        </w:rPr>
        <w:t>TPM是Total Productive Maintenance 第一个字母的缩写，本意是"全员参与的生产保全",也翻译为"全员维护",即通过员工素质与设备效率的提高，使企业的体质得到根本改善。TPM 起源于50年代的美国，最初称事后保全，经过预防保全、改良保全、保全预防、生产保全的变迁。60年代传到日本，1971年基本形成现在公认的TPM。80年代起，韩国等亚洲国家、美洲国家、欧洲国家相继开始导入TPM活动。90年代，中国一些企业开始推进TPM活动。</w:t>
      </w:r>
      <w:r>
        <w:rPr>
          <w:b/>
          <w:color w:val="FFFFFF"/>
          <w:sz w:val="0"/>
        </w:rPr>
        <w:t>.</w:t>
      </w:r>
    </w:p>
    <w:p>
      <w:pPr>
        <w:rPr>
          <w:szCs w:val="21"/>
        </w:rPr>
      </w:pPr>
      <w:r>
        <w:rPr>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8.1pt;height:189.15pt" coordsize="21600,21600" filled="f" stroked="f">
            <v:imagedata r:id="rId13" o:title="1" croptop="11124f" cropleft="44f"/>
            <o:lock v:ext="edit" aspectratio="t"/>
            <w10:anchorlock/>
          </v:shape>
        </w:pict>
      </w:r>
      <w:r>
        <w:rPr>
          <w:b/>
          <w:color w:val="FFFFFF"/>
          <w:sz w:val="0"/>
        </w:rPr>
        <w:t>.</w:t>
      </w:r>
    </w:p>
    <w:p>
      <w:pPr>
        <w:rPr>
          <w:rFonts w:hint="eastAsia"/>
          <w:b/>
          <w:szCs w:val="21"/>
        </w:rPr>
      </w:pPr>
      <w:r>
        <w:rPr>
          <w:rFonts w:hint="eastAsia"/>
          <w:b/>
          <w:szCs w:val="21"/>
        </w:rPr>
        <w:t>2.2 TPM的历史沿袭</w:t>
      </w:r>
      <w:r>
        <w:rPr>
          <w:b/>
          <w:color w:val="FFFFFF"/>
          <w:sz w:val="0"/>
        </w:rPr>
        <w:t>.</w:t>
      </w:r>
    </w:p>
    <w:p>
      <w:pPr>
        <w:ind w:firstLine="420" w:firstLineChars="200"/>
        <w:rPr>
          <w:rFonts w:ascii="Arial" w:hAnsi="Arial" w:cs="Arial" w:hint="eastAsia"/>
          <w:szCs w:val="21"/>
        </w:rPr>
        <w:sectPr>
          <w:headerReference w:type="default" r:id="rId14"/>
          <w:footerReference w:type="default" r:id="rId15"/>
          <w:type w:val="nextPage"/>
          <w:pgSz w:w="11510" w:h="7938" w:orient="landscape"/>
          <w:pgMar w:top="567" w:right="680" w:bottom="567" w:left="680" w:header="544" w:footer="703" w:gutter="0"/>
          <w:pgNumType w:start="5"/>
          <w:cols w:num="1" w:space="720"/>
          <w:titlePg w:val="0"/>
          <w:docGrid w:type="lines" w:linePitch="312" w:charSpace="0"/>
        </w:sectPr>
      </w:pPr>
      <w:r>
        <w:rPr>
          <w:rFonts w:ascii="Arial" w:hAnsi="Arial" w:cs="Arial"/>
          <w:szCs w:val="21"/>
        </w:rPr>
        <w:t>TPM起源于“全员质量管理（TQM）”。TQM是W·爱德华·</w:t>
      </w:r>
      <w:r>
        <w:rPr>
          <w:rFonts w:ascii="Arial" w:hAnsi="Arial" w:cs="Arial" w:hint="eastAsia"/>
          <w:szCs w:val="21"/>
        </w:rPr>
        <w:t>戴明</w:t>
      </w:r>
      <w:r>
        <w:rPr>
          <w:rFonts w:ascii="Arial" w:hAnsi="Arial" w:cs="Arial"/>
          <w:szCs w:val="21"/>
        </w:rPr>
        <w:t>博士对日本工业产生影响的直接结果。</w:t>
      </w:r>
      <w:r>
        <w:rPr>
          <w:rFonts w:ascii="Arial" w:hAnsi="Arial" w:cs="Arial" w:hint="eastAsia"/>
          <w:szCs w:val="21"/>
        </w:rPr>
        <w:t>戴</w:t>
      </w:r>
      <w:r>
        <w:rPr>
          <w:rFonts w:ascii="Arial" w:hAnsi="Arial" w:cs="Arial"/>
          <w:szCs w:val="21"/>
        </w:rPr>
        <w:t xml:space="preserve">明博士在二战后不久就到日本开展他的工作。作为一名统计学家，他最初只是负责教授日本人如何在其制造业中运用统计分析。进而如何利用其数据结果，在制造过程中控制产品质量。最初的统计过程及其产生的质量控制原理不久受到日本人职业道德的影响，形成了具有日本特色的工业生存之道，这种新型的制造概念最终形成了众所周知TQM。 </w:t>
      </w:r>
      <w:r>
        <w:rPr>
          <w:b/>
          <w:color w:val="FFFFFF"/>
          <w:sz w:val="0"/>
        </w:rPr>
        <w:t>.</w:t>
      </w:r>
    </w:p>
    <w:p>
      <w:pPr>
        <w:jc w:val="center"/>
        <w:rPr>
          <w:rFonts w:ascii="Arial" w:hAnsi="Arial" w:cs="Arial" w:hint="eastAsia"/>
          <w:szCs w:val="21"/>
        </w:rPr>
      </w:pPr>
      <w:r>
        <w:rPr>
          <w:rFonts w:ascii="Arial" w:hAnsi="Arial" w:cs="Arial"/>
          <w:szCs w:val="21"/>
        </w:rPr>
        <w:pict>
          <v:shape id="_x0000_i1027" type="#_x0000_t75" style="width:105.6pt;height:126.45pt" coordsize="21600,21600" filled="f" stroked="f">
            <v:imagedata r:id="rId16" o:title="戴明"/>
            <o:lock v:ext="edit" aspectratio="t"/>
            <w10:anchorlock/>
          </v:shape>
        </w:pict>
      </w:r>
      <w:r>
        <w:rPr>
          <w:rFonts w:ascii="Arial" w:hAnsi="Arial" w:cs="Arial" w:hint="eastAsia"/>
          <w:szCs w:val="21"/>
        </w:rPr>
        <w:t xml:space="preserve">    </w:t>
      </w:r>
      <w:r>
        <w:rPr>
          <w:rFonts w:ascii="Arial" w:hAnsi="Arial" w:cs="Arial"/>
          <w:szCs w:val="21"/>
        </w:rPr>
        <w:pict>
          <v:shape id="_x0000_i1028" type="#_x0000_t75" style="width:145.9pt;height:127.5pt" coordsize="21600,21600" filled="f" stroked="f">
            <v:imagedata r:id="rId17" o:title="PDCA"/>
            <o:lock v:ext="edit" aspectratio="t"/>
            <w10:anchorlock/>
          </v:shape>
        </w:pict>
      </w:r>
      <w:r>
        <w:rPr>
          <w:b/>
          <w:color w:val="FFFFFF"/>
          <w:sz w:val="0"/>
        </w:rPr>
        <w:t>.</w:t>
      </w:r>
    </w:p>
    <w:p>
      <w:pPr>
        <w:rPr>
          <w:rFonts w:ascii="Arial" w:hAnsi="Arial" w:cs="Arial" w:hint="eastAsia"/>
          <w:szCs w:val="21"/>
        </w:rPr>
      </w:pPr>
      <w:r>
        <w:rPr>
          <w:rFonts w:ascii="Arial" w:hAnsi="Arial" w:cs="Arial"/>
          <w:szCs w:val="21"/>
          <w:lang w:val="x-none"/>
        </w:rPr>
        <w:pict>
          <v:shapetype id="_x0000_t202" coordsize="21600,21600" o:spt="202" path="m,l,21600r21600,l21600,xe">
            <v:stroke joinstyle="miter"/>
            <v:path gradientshapeok="t" o:connecttype="rect"/>
          </v:shapetype>
          <v:shape id="_x0000_s1027" o:spid="_x0000_s1029" type="#_x0000_t202" style="width:180pt;height:23.4pt;margin-top:3.35pt;margin-left:171pt;mso-height-relative:page;mso-width-relative:page;position:absolute;z-index:251659264" coordsize="21600,21600">
            <o:lock v:ext="edit" aspectratio="f"/>
            <v:textbox>
              <w:txbxContent>
                <w:p>
                  <w:pPr>
                    <w:jc w:val="center"/>
                    <w:rPr>
                      <w:rFonts w:hint="eastAsia"/>
                    </w:rPr>
                  </w:pPr>
                  <w:r>
                    <w:rPr>
                      <w:rFonts w:hint="eastAsia"/>
                    </w:rPr>
                    <w:t>戴明与他的PDCA循环</w:t>
                  </w:r>
                </w:p>
              </w:txbxContent>
            </v:textbox>
          </v:shape>
        </w:pict>
      </w:r>
      <w:r>
        <w:rPr>
          <w:b/>
          <w:color w:val="FFFFFF"/>
          <w:sz w:val="0"/>
        </w:rPr>
        <w:t>.</w:t>
      </w:r>
    </w:p>
    <w:p>
      <w:pPr>
        <w:ind w:left="105" w:hanging="105" w:hangingChars="50"/>
        <w:rPr>
          <w:rFonts w:ascii="Arial" w:hAnsi="Arial" w:cs="Arial"/>
          <w:szCs w:val="21"/>
        </w:rPr>
        <w:sectPr>
          <w:headerReference w:type="default" r:id="rId18"/>
          <w:footerReference w:type="default" r:id="rId19"/>
          <w:type w:val="nextPage"/>
          <w:pgSz w:w="11510" w:h="7938" w:orient="landscape"/>
          <w:pgMar w:top="567" w:right="680" w:bottom="567" w:left="680" w:header="544" w:footer="703" w:gutter="0"/>
          <w:pgNumType w:start="6"/>
          <w:cols w:num="1" w:space="720"/>
          <w:titlePg w:val="0"/>
          <w:docGrid w:type="lines" w:linePitch="312" w:charSpace="0"/>
        </w:sectPr>
      </w:pPr>
      <w:r>
        <w:rPr>
          <w:rFonts w:ascii="Arial" w:hAnsi="Arial" w:cs="Arial"/>
          <w:szCs w:val="21"/>
        </w:rPr>
        <w:br/>
      </w:r>
      <w:r>
        <w:rPr>
          <w:b/>
          <w:color w:val="FFFFFF"/>
          <w:sz w:val="0"/>
        </w:rPr>
        <w:t>.</w:t>
      </w:r>
    </w:p>
    <w:p>
      <w:pPr>
        <w:ind w:left="105" w:hanging="105" w:hangingChars="50"/>
        <w:rPr>
          <w:rFonts w:ascii="Arial" w:hAnsi="Arial" w:cs="Arial" w:hint="eastAsia"/>
          <w:szCs w:val="21"/>
        </w:rPr>
      </w:pPr>
      <w:r>
        <w:rPr>
          <w:rFonts w:ascii="Arial" w:hAnsi="Arial" w:cs="Arial" w:hint="eastAsia"/>
          <w:szCs w:val="21"/>
        </w:rPr>
        <w:t xml:space="preserve">    当</w:t>
      </w:r>
      <w:r>
        <w:rPr>
          <w:rFonts w:ascii="Arial" w:hAnsi="Arial" w:cs="Arial"/>
          <w:szCs w:val="21"/>
        </w:rPr>
        <w:t>TQM要求将设备维修作为其中一项检验要素时，发现TQM本身似乎并不适合维修环境。这是由于在相当一段时间内，人们重视的是预防性维修（PM</w:t>
      </w:r>
      <w:r>
        <w:rPr>
          <w:rFonts w:ascii="Arial" w:hAnsi="Arial" w:cs="Arial" w:hint="eastAsia"/>
          <w:szCs w:val="21"/>
        </w:rPr>
        <w:t>－Predictive Maintenance</w:t>
      </w:r>
      <w:r>
        <w:rPr>
          <w:rFonts w:ascii="Arial" w:hAnsi="Arial" w:cs="Arial"/>
          <w:szCs w:val="21"/>
        </w:rPr>
        <w:t xml:space="preserve">）措施，多数工厂也都采用PM，而且，通过采用PM技术制定维修计划以保持设备正常运转的技术业已成熟。然而在需要提高或改进产量时，这种技术时常导致对设备的过度保养。它的指导思想是：“如果有一滴油能好一点，那么有较多的油应该会更好”。这样一来，要提高设备运转速度必然会导致维修作业的增加。 </w:t>
      </w:r>
      <w:r>
        <w:rPr>
          <w:b/>
          <w:color w:val="FFFFFF"/>
          <w:sz w:val="0"/>
        </w:rPr>
        <w:t>.</w:t>
      </w:r>
    </w:p>
    <w:p>
      <w:pPr>
        <w:ind w:left="105" w:hanging="105" w:hangingChars="50"/>
        <w:rPr>
          <w:rFonts w:ascii="Arial" w:hAnsi="Arial" w:cs="Arial" w:hint="eastAsia"/>
          <w:szCs w:val="21"/>
        </w:rPr>
      </w:pPr>
      <w:r>
        <w:rPr>
          <w:rFonts w:ascii="Arial" w:hAnsi="Arial" w:cs="Arial" w:hint="eastAsia"/>
          <w:szCs w:val="21"/>
        </w:rPr>
        <w:t xml:space="preserve">    </w:t>
      </w:r>
      <w:r>
        <w:rPr>
          <w:rFonts w:ascii="Arial" w:hAnsi="Arial" w:cs="Arial"/>
          <w:szCs w:val="21"/>
        </w:rPr>
        <w:t xml:space="preserve">而在通常的维修过程中，很少或根本就不考虑操作人员的作用，维修人员也只是就常用的并不完善的维修手册规定的内容进行培训，并不涉及额外的知识。 </w:t>
      </w:r>
      <w:r>
        <w:rPr>
          <w:b/>
          <w:color w:val="FFFFFF"/>
          <w:sz w:val="0"/>
        </w:rPr>
        <w:t>.</w:t>
      </w:r>
    </w:p>
    <w:p>
      <w:pPr>
        <w:ind w:left="105" w:hanging="105" w:hangingChars="50"/>
        <w:rPr>
          <w:rFonts w:ascii="Arial" w:hAnsi="Arial" w:cs="Arial" w:hint="eastAsia"/>
          <w:szCs w:val="21"/>
        </w:rPr>
      </w:pPr>
      <w:r>
        <w:rPr>
          <w:rFonts w:ascii="Arial" w:hAnsi="Arial" w:cs="Arial" w:hint="eastAsia"/>
          <w:szCs w:val="21"/>
        </w:rPr>
        <w:t xml:space="preserve">    </w:t>
      </w:r>
      <w:r>
        <w:rPr>
          <w:rFonts w:ascii="Arial" w:hAnsi="Arial" w:cs="Arial"/>
          <w:szCs w:val="21"/>
        </w:rPr>
        <w:t xml:space="preserve">通过采用TPM，许多公司很快意识到要想仅仅通过对维修进行规划来满足制造需求是远远不够的。要在遵循TQM原则前提下解决这一问题，需要对最初的TPM技术进行改进，以便将维修纳入到整个质量过程的组成部分之中。 </w:t>
      </w:r>
      <w:r>
        <w:rPr>
          <w:b/>
          <w:color w:val="FFFFFF"/>
          <w:sz w:val="0"/>
        </w:rPr>
        <w:t>.</w:t>
      </w:r>
    </w:p>
    <w:p>
      <w:pPr>
        <w:ind w:left="105" w:hanging="105" w:hangingChars="50"/>
        <w:rPr>
          <w:rFonts w:ascii="Arial" w:hAnsi="Arial" w:cs="Arial" w:hint="eastAsia"/>
          <w:szCs w:val="21"/>
        </w:rPr>
      </w:pPr>
      <w:r>
        <w:rPr>
          <w:rFonts w:ascii="Arial" w:hAnsi="Arial" w:cs="Arial" w:hint="eastAsia"/>
          <w:szCs w:val="21"/>
        </w:rPr>
        <w:t xml:space="preserve">    </w:t>
      </w:r>
      <w:r>
        <w:rPr>
          <w:rFonts w:ascii="Arial" w:hAnsi="Arial" w:cs="Arial"/>
          <w:szCs w:val="21"/>
        </w:rPr>
        <w:t>现在，TPM的出处已经明确。TPM最早是在40年前由一位美国制造人员提出的。但最早将TPM技术引入维修领域的是日本的一位汽车电子元件制造商——Nippondenso</w:t>
      </w:r>
      <w:r>
        <w:rPr>
          <w:rFonts w:ascii="Arial" w:hAnsi="Arial" w:cs="Arial" w:hint="eastAsia"/>
          <w:szCs w:val="21"/>
        </w:rPr>
        <w:t>（日本电装集团）</w:t>
      </w:r>
      <w:r>
        <w:rPr>
          <w:rFonts w:ascii="Arial" w:hAnsi="Arial" w:cs="Arial"/>
          <w:szCs w:val="21"/>
        </w:rPr>
        <w:t>在20世纪60年代后期实现的。后来，日本工业维修协会干事Seiichi Nakajima</w:t>
      </w:r>
      <w:r>
        <w:rPr>
          <w:rFonts w:ascii="Arial" w:hAnsi="Arial" w:cs="Arial" w:hint="eastAsia"/>
          <w:szCs w:val="21"/>
        </w:rPr>
        <w:t>（</w:t>
      </w:r>
      <w:r>
        <w:t>精市</w:t>
      </w:r>
      <w:r>
        <w:rPr>
          <w:rFonts w:hint="eastAsia"/>
        </w:rPr>
        <w:t>中岛）</w:t>
      </w:r>
      <w:r>
        <w:rPr>
          <w:rFonts w:ascii="Arial" w:hAnsi="Arial" w:cs="Arial"/>
          <w:szCs w:val="21"/>
        </w:rPr>
        <w:t xml:space="preserve">对TPM作了界定并目睹了TPM在数百家日本公司中的应用。 </w:t>
      </w:r>
      <w:r>
        <w:rPr>
          <w:b/>
          <w:color w:val="FFFFFF"/>
          <w:sz w:val="0"/>
        </w:rPr>
        <w:t>.</w:t>
      </w:r>
    </w:p>
    <w:p>
      <w:pPr>
        <w:ind w:left="105" w:firstLine="0" w:hangingChars="50"/>
        <w:rPr>
          <w:rFonts w:ascii="Arial" w:hAnsi="Arial" w:cs="Arial" w:hint="eastAsia"/>
          <w:szCs w:val="21"/>
        </w:rPr>
        <w:sectPr>
          <w:headerReference w:type="default" r:id="rId20"/>
          <w:footerReference w:type="default" r:id="rId21"/>
          <w:type w:val="nextPage"/>
          <w:pgSz w:w="11510" w:h="7938" w:orient="landscape"/>
          <w:pgMar w:top="567" w:right="680" w:bottom="567" w:left="680" w:header="544" w:footer="703" w:gutter="0"/>
          <w:pgNumType w:start="7"/>
          <w:cols w:num="1" w:space="720"/>
          <w:titlePg w:val="0"/>
          <w:docGrid w:type="lines" w:linePitch="312" w:charSpace="0"/>
        </w:sectPr>
      </w:pPr>
      <w:r>
        <w:rPr>
          <w:b/>
          <w:color w:val="FFFFFF"/>
          <w:sz w:val="0"/>
        </w:rPr>
        <w:t>.</w:t>
      </w:r>
    </w:p>
    <w:p>
      <w:pPr>
        <w:ind w:left="105" w:hanging="105" w:hangingChars="50"/>
        <w:rPr>
          <w:rFonts w:ascii="Arial" w:hAnsi="Arial" w:cs="Arial" w:hint="eastAsia"/>
          <w:b/>
          <w:szCs w:val="21"/>
        </w:rPr>
      </w:pPr>
      <w:r>
        <w:rPr>
          <w:rFonts w:ascii="Arial" w:hAnsi="Arial" w:cs="Arial" w:hint="eastAsia"/>
          <w:b/>
          <w:szCs w:val="21"/>
        </w:rPr>
        <w:t>2.3 TPM五大要素及其含义</w:t>
      </w:r>
      <w:r>
        <w:rPr>
          <w:b/>
          <w:color w:val="FFFFFF"/>
          <w:sz w:val="0"/>
        </w:rPr>
        <w:t>.</w:t>
      </w:r>
    </w:p>
    <w:p>
      <w:pPr>
        <w:rPr>
          <w:rFonts w:ascii="Arial" w:hAnsi="Arial" w:cs="Arial" w:hint="eastAsia"/>
          <w:szCs w:val="21"/>
        </w:rPr>
      </w:pPr>
      <w:r>
        <w:rPr>
          <w:rFonts w:ascii="Arial" w:hAnsi="Arial" w:cs="Arial"/>
          <w:szCs w:val="21"/>
        </w:rPr>
        <w:t>TPM强调五大要素，即：</w:t>
      </w:r>
      <w:r>
        <w:rPr>
          <w:b/>
          <w:color w:val="FFFFFF"/>
          <w:sz w:val="0"/>
        </w:rPr>
        <w:t>.</w:t>
      </w:r>
    </w:p>
    <w:p>
      <w:pPr>
        <w:rPr>
          <w:rFonts w:ascii="Arial" w:hAnsi="Arial" w:cs="Arial" w:hint="eastAsia"/>
          <w:color w:val="0000FF"/>
          <w:szCs w:val="21"/>
        </w:rPr>
      </w:pPr>
      <w:r>
        <w:rPr>
          <w:rFonts w:ascii="Arial" w:hAnsi="Arial" w:cs="Arial"/>
          <w:color w:val="0000FF"/>
          <w:szCs w:val="21"/>
        </w:rPr>
        <w:t>——TPM致力于设备综合效率最大化的目标；</w:t>
      </w:r>
      <w:r>
        <w:rPr>
          <w:b/>
          <w:color w:val="FFFFFF"/>
          <w:sz w:val="0"/>
        </w:rPr>
        <w:t>.</w:t>
      </w:r>
    </w:p>
    <w:p>
      <w:pPr>
        <w:rPr>
          <w:rFonts w:ascii="Arial" w:hAnsi="Arial" w:cs="Arial" w:hint="eastAsia"/>
          <w:color w:val="0000FF"/>
          <w:szCs w:val="21"/>
        </w:rPr>
      </w:pPr>
      <w:r>
        <w:rPr>
          <w:rFonts w:ascii="Arial" w:hAnsi="Arial" w:cs="Arial"/>
          <w:color w:val="0000FF"/>
          <w:szCs w:val="21"/>
        </w:rPr>
        <w:t>——TPM在设备一生建立彻底的预防维修体制；</w:t>
      </w:r>
      <w:r>
        <w:rPr>
          <w:b/>
          <w:color w:val="FFFFFF"/>
          <w:sz w:val="0"/>
        </w:rPr>
        <w:t>.</w:t>
      </w:r>
    </w:p>
    <w:p>
      <w:pPr>
        <w:rPr>
          <w:rFonts w:ascii="Arial" w:hAnsi="Arial" w:cs="Arial" w:hint="eastAsia"/>
          <w:color w:val="0000FF"/>
          <w:szCs w:val="21"/>
        </w:rPr>
      </w:pPr>
      <w:r>
        <w:rPr>
          <w:rFonts w:ascii="Arial" w:hAnsi="Arial" w:cs="Arial"/>
          <w:color w:val="0000FF"/>
          <w:szCs w:val="21"/>
        </w:rPr>
        <w:t>——TPM由各个部门共同推行；</w:t>
      </w:r>
      <w:r>
        <w:rPr>
          <w:b/>
          <w:color w:val="FFFFFF"/>
          <w:sz w:val="0"/>
        </w:rPr>
        <w:t>.</w:t>
      </w:r>
    </w:p>
    <w:p>
      <w:pPr>
        <w:rPr>
          <w:rFonts w:ascii="Arial" w:hAnsi="Arial" w:cs="Arial" w:hint="eastAsia"/>
          <w:color w:val="0000FF"/>
          <w:szCs w:val="21"/>
        </w:rPr>
      </w:pPr>
      <w:r>
        <w:rPr>
          <w:rFonts w:ascii="Arial" w:hAnsi="Arial" w:cs="Arial"/>
          <w:color w:val="0000FF"/>
          <w:szCs w:val="21"/>
        </w:rPr>
        <w:t>——TPM涉及每个雇员，从最高管理者到现场工人；</w:t>
      </w:r>
      <w:r>
        <w:rPr>
          <w:b/>
          <w:color w:val="FFFFFF"/>
          <w:sz w:val="0"/>
        </w:rPr>
        <w:t>.</w:t>
      </w:r>
    </w:p>
    <w:p>
      <w:pPr>
        <w:rPr>
          <w:rFonts w:ascii="Arial" w:hAnsi="Arial" w:cs="Arial"/>
          <w:szCs w:val="21"/>
        </w:rPr>
        <w:sectPr>
          <w:headerReference w:type="default" r:id="rId22"/>
          <w:footerReference w:type="default" r:id="rId23"/>
          <w:type w:val="nextPage"/>
          <w:pgSz w:w="11510" w:h="7938" w:orient="landscape"/>
          <w:pgMar w:top="567" w:right="680" w:bottom="567" w:left="680" w:header="544" w:footer="703" w:gutter="0"/>
          <w:pgNumType w:start="8"/>
          <w:cols w:num="1" w:space="720"/>
          <w:titlePg w:val="0"/>
          <w:docGrid w:type="lines" w:linePitch="312" w:charSpace="0"/>
        </w:sectPr>
      </w:pPr>
      <w:r>
        <w:rPr>
          <w:rFonts w:ascii="Arial" w:hAnsi="Arial" w:cs="Arial"/>
          <w:color w:val="0000FF"/>
          <w:szCs w:val="21"/>
        </w:rPr>
        <w:t>——TPM通过动机管理，即自主的小组活动来推进。</w:t>
      </w:r>
      <w:r>
        <w:rPr>
          <w:b/>
          <w:color w:val="FFFFFF"/>
          <w:sz w:val="0"/>
        </w:rPr>
        <w:t>.</w:t>
      </w:r>
    </w:p>
    <w:p>
      <w:pPr>
        <w:rPr>
          <w:rFonts w:ascii="Arial" w:hAnsi="Arial" w:cs="Arial" w:hint="eastAsia"/>
          <w:szCs w:val="21"/>
        </w:rPr>
      </w:pPr>
      <w:r>
        <w:rPr>
          <w:rFonts w:ascii="Arial" w:hAnsi="Arial" w:cs="Arial"/>
          <w:szCs w:val="21"/>
        </w:rPr>
        <w:t xml:space="preserve">其具体含义有下面4个方面： </w:t>
      </w:r>
      <w:r>
        <w:rPr>
          <w:b/>
          <w:color w:val="FFFFFF"/>
          <w:sz w:val="0"/>
        </w:rPr>
        <w:t>.</w:t>
      </w:r>
    </w:p>
    <w:p>
      <w:pPr>
        <w:rPr>
          <w:rFonts w:ascii="Arial" w:hAnsi="Arial" w:cs="Arial" w:hint="eastAsia"/>
          <w:szCs w:val="21"/>
        </w:rPr>
      </w:pPr>
      <w:r>
        <w:rPr>
          <w:rFonts w:ascii="Arial" w:hAnsi="Arial" w:cs="Arial"/>
          <w:szCs w:val="21"/>
        </w:rPr>
        <w:t xml:space="preserve">1.以追求生产系统效率（综合效率）的极限为目标； </w:t>
      </w:r>
      <w:r>
        <w:rPr>
          <w:b/>
          <w:color w:val="FFFFFF"/>
          <w:sz w:val="0"/>
        </w:rPr>
        <w:t>.</w:t>
      </w:r>
    </w:p>
    <w:p>
      <w:pPr>
        <w:rPr>
          <w:rFonts w:ascii="Arial" w:hAnsi="Arial" w:cs="Arial" w:hint="eastAsia"/>
          <w:szCs w:val="21"/>
        </w:rPr>
      </w:pPr>
      <w:r>
        <w:rPr>
          <w:rFonts w:ascii="Arial" w:hAnsi="Arial" w:cs="Arial"/>
          <w:szCs w:val="21"/>
        </w:rPr>
        <w:t>2.从意识改变到使用各种有效的手段，构筑能防止所有灾害、不良、浪费的体系，最终</w:t>
      </w:r>
      <w:r>
        <w:rPr>
          <w:rFonts w:ascii="Arial" w:hAnsi="Arial" w:cs="Arial" w:hint="eastAsia"/>
          <w:szCs w:val="21"/>
        </w:rPr>
        <w:t>达到“</w:t>
      </w:r>
      <w:r>
        <w:rPr>
          <w:rFonts w:ascii="Arial" w:hAnsi="Arial" w:cs="Arial"/>
          <w:szCs w:val="21"/>
        </w:rPr>
        <w:t>零</w:t>
      </w:r>
      <w:r>
        <w:rPr>
          <w:rFonts w:ascii="Arial" w:hAnsi="Arial" w:cs="Arial" w:hint="eastAsia"/>
          <w:szCs w:val="21"/>
        </w:rPr>
        <w:t>”灾害</w:t>
      </w:r>
      <w:r>
        <w:rPr>
          <w:rFonts w:ascii="Arial" w:hAnsi="Arial" w:cs="Arial"/>
          <w:szCs w:val="21"/>
        </w:rPr>
        <w:t>、</w:t>
      </w:r>
      <w:r>
        <w:rPr>
          <w:rFonts w:ascii="Arial" w:hAnsi="Arial" w:cs="Arial" w:hint="eastAsia"/>
          <w:szCs w:val="21"/>
        </w:rPr>
        <w:t>“</w:t>
      </w:r>
      <w:r>
        <w:rPr>
          <w:rFonts w:ascii="Arial" w:hAnsi="Arial" w:cs="Arial"/>
          <w:szCs w:val="21"/>
        </w:rPr>
        <w:t>零</w:t>
      </w:r>
      <w:r>
        <w:rPr>
          <w:rFonts w:ascii="Arial" w:hAnsi="Arial" w:cs="Arial" w:hint="eastAsia"/>
          <w:szCs w:val="21"/>
        </w:rPr>
        <w:t>”不良</w:t>
      </w:r>
      <w:r>
        <w:rPr>
          <w:rFonts w:ascii="Arial" w:hAnsi="Arial" w:cs="Arial"/>
          <w:szCs w:val="21"/>
        </w:rPr>
        <w:t>、</w:t>
      </w:r>
      <w:r>
        <w:rPr>
          <w:rFonts w:ascii="Arial" w:hAnsi="Arial" w:cs="Arial" w:hint="eastAsia"/>
          <w:szCs w:val="21"/>
        </w:rPr>
        <w:t>“</w:t>
      </w:r>
      <w:r>
        <w:rPr>
          <w:rFonts w:ascii="Arial" w:hAnsi="Arial" w:cs="Arial"/>
          <w:szCs w:val="21"/>
        </w:rPr>
        <w:t>零</w:t>
      </w:r>
      <w:r>
        <w:rPr>
          <w:rFonts w:ascii="Arial" w:hAnsi="Arial" w:cs="Arial" w:hint="eastAsia"/>
          <w:szCs w:val="21"/>
        </w:rPr>
        <w:t>”故障</w:t>
      </w:r>
      <w:r>
        <w:rPr>
          <w:rFonts w:ascii="Arial" w:hAnsi="Arial" w:cs="Arial"/>
          <w:szCs w:val="21"/>
        </w:rPr>
        <w:t>的</w:t>
      </w:r>
      <w:r>
        <w:rPr>
          <w:rFonts w:ascii="Arial" w:hAnsi="Arial" w:cs="Arial" w:hint="eastAsia"/>
          <w:szCs w:val="21"/>
        </w:rPr>
        <w:t>目标（部分资料也将三“零”解释为：零事故、零缺陷、零故障）</w:t>
      </w:r>
      <w:r>
        <w:rPr>
          <w:rFonts w:ascii="Arial" w:hAnsi="Arial" w:cs="Arial"/>
          <w:szCs w:val="21"/>
        </w:rPr>
        <w:t>；</w:t>
      </w:r>
      <w:r>
        <w:rPr>
          <w:b/>
          <w:color w:val="FFFFFF"/>
          <w:sz w:val="0"/>
        </w:rPr>
        <w:t>.</w:t>
      </w:r>
    </w:p>
    <w:p>
      <w:pPr>
        <w:rPr>
          <w:rFonts w:ascii="Arial" w:hAnsi="Arial" w:cs="Arial" w:hint="eastAsia"/>
          <w:szCs w:val="21"/>
        </w:rPr>
      </w:pPr>
      <w:r>
        <w:rPr>
          <w:rFonts w:ascii="Arial" w:hAnsi="Arial" w:cs="Arial"/>
          <w:szCs w:val="21"/>
        </w:rPr>
        <w:t xml:space="preserve">3.从生产部门开始实施，逐渐发展到开发、管理等所有部门； </w:t>
      </w:r>
      <w:r>
        <w:rPr>
          <w:b/>
          <w:color w:val="FFFFFF"/>
          <w:sz w:val="0"/>
        </w:rPr>
        <w:t>.</w:t>
      </w:r>
    </w:p>
    <w:p>
      <w:pPr>
        <w:rPr>
          <w:rFonts w:ascii="Arial" w:hAnsi="Arial" w:cs="Arial" w:hint="eastAsia"/>
          <w:szCs w:val="21"/>
        </w:rPr>
      </w:pPr>
      <w:r>
        <w:rPr>
          <w:rFonts w:ascii="Arial" w:hAnsi="Arial" w:cs="Arial"/>
          <w:szCs w:val="21"/>
        </w:rPr>
        <w:t xml:space="preserve">4.从最高领导到第一线作业者全员参与。 </w:t>
      </w:r>
      <w:r>
        <w:rPr>
          <w:b/>
          <w:color w:val="FFFFFF"/>
          <w:sz w:val="0"/>
        </w:rPr>
        <w:t>.</w:t>
      </w:r>
    </w:p>
    <w:p>
      <w:pPr>
        <w:jc w:val="center"/>
        <w:rPr>
          <w:rFonts w:ascii="Arial" w:hAnsi="Arial" w:cs="Arial" w:hint="eastAsia"/>
          <w:b/>
          <w:szCs w:val="21"/>
        </w:rPr>
        <w:sectPr>
          <w:headerReference w:type="default" r:id="rId24"/>
          <w:footerReference w:type="default" r:id="rId25"/>
          <w:type w:val="nextPage"/>
          <w:pgSz w:w="11510" w:h="7938" w:orient="landscape"/>
          <w:pgMar w:top="567" w:right="680" w:bottom="567" w:left="680" w:header="544" w:footer="703" w:gutter="0"/>
          <w:pgNumType w:start="9"/>
          <w:cols w:num="1" w:space="720"/>
          <w:titlePg w:val="0"/>
          <w:docGrid w:type="lines" w:linePitch="312" w:charSpace="0"/>
        </w:sectPr>
      </w:pPr>
      <w:r>
        <w:rPr>
          <w:rFonts w:ascii="Arial" w:hAnsi="Arial" w:cs="Arial"/>
          <w:szCs w:val="21"/>
        </w:rPr>
        <w:pict>
          <v:shape id="_x0000_i1030" type="#_x0000_t75" style="width:127.4pt;height:191.55pt" coordsize="21600,21600" filled="f" stroked="f">
            <v:imagedata r:id="rId26" o:title="三零"/>
            <o:lock v:ext="edit" aspectratio="t"/>
            <w10:anchorlock/>
          </v:shape>
        </w:pict>
      </w:r>
      <w:r>
        <w:rPr>
          <w:rFonts w:ascii="Arial" w:hAnsi="Arial" w:cs="Arial"/>
          <w:szCs w:val="21"/>
        </w:rPr>
        <w:br/>
      </w:r>
    </w:p>
    <w:p>
      <w:pPr>
        <w:jc w:val="center"/>
        <w:rPr>
          <w:rFonts w:ascii="Arial" w:hAnsi="Arial" w:cs="Arial" w:hint="eastAsia"/>
          <w:b/>
          <w:szCs w:val="21"/>
        </w:rPr>
      </w:pPr>
      <w:r>
        <w:rPr>
          <w:rFonts w:ascii="Arial" w:hAnsi="Arial" w:cs="Arial" w:hint="eastAsia"/>
          <w:b/>
          <w:szCs w:val="21"/>
        </w:rPr>
        <w:t>2.4 TPM推行的八大支柱</w:t>
      </w:r>
      <w:r>
        <w:rPr>
          <w:b/>
          <w:color w:val="FFFFFF"/>
          <w:sz w:val="0"/>
        </w:rPr>
        <w:t>.</w:t>
      </w:r>
    </w:p>
    <w:p>
      <w:pPr>
        <w:ind w:firstLine="420" w:firstLineChars="200"/>
        <w:rPr>
          <w:rFonts w:hint="eastAsia"/>
        </w:rPr>
      </w:pPr>
      <w:r>
        <w:rPr>
          <w:rFonts w:hint="eastAsia"/>
        </w:rPr>
        <w:t>TPM推行中，“支柱”(pillar)是一个很重要的概念，它是TPM各项改善活动推展的组织者。每一个“支柱”都是一个跨职能部门(cross-function)的团队，在各支柱中也各有其推行步骤，此为其特色之一。根据各支柱的分解及主持，来展开改善（KAIZEN）活动，或是基于小团体活动，促进企业以设备为中心的体质完善。</w:t>
      </w:r>
      <w:r>
        <w:rPr>
          <w:b/>
          <w:color w:val="FFFFFF"/>
          <w:sz w:val="0"/>
        </w:rPr>
        <w:t>.</w:t>
      </w:r>
    </w:p>
    <w:p>
      <w:pPr>
        <w:ind w:firstLine="435"/>
        <w:rPr>
          <w:rFonts w:hint="eastAsia"/>
        </w:rPr>
        <w:sectPr>
          <w:headerReference w:type="default" r:id="rId27"/>
          <w:footerReference w:type="default" r:id="rId28"/>
          <w:type w:val="nextPage"/>
          <w:pgSz w:w="11510" w:h="7938" w:orient="landscape"/>
          <w:pgMar w:top="567" w:right="680" w:bottom="567" w:left="680" w:header="544" w:footer="703" w:gutter="0"/>
          <w:pgNumType w:start="10"/>
          <w:cols w:num="1" w:space="720"/>
          <w:titlePg w:val="0"/>
          <w:docGrid w:type="lines" w:linePitch="312" w:charSpace="0"/>
        </w:sectPr>
      </w:pPr>
      <w:r>
        <w:rPr>
          <w:rFonts w:hint="eastAsia"/>
        </w:rPr>
        <w:t>虽然有很多资料都会谈到TPM的五大支柱或八大支柱，命名也可能存在出入，但是基本上都是围绕着Nakajima（中岛）模式进行的，包括个别改善，自主维护，计划维护，教育与培训，设备早期管理等等。</w:t>
      </w:r>
      <w:r>
        <w:rPr>
          <w:b/>
          <w:color w:val="FFFFFF"/>
          <w:sz w:val="0"/>
        </w:rPr>
        <w:t>.</w:t>
      </w:r>
    </w:p>
    <w:p>
      <w:pPr>
        <w:ind w:firstLine="435"/>
        <w:rPr>
          <w:rFonts w:hint="eastAsia"/>
        </w:rPr>
        <w:sectPr>
          <w:headerReference w:type="default" r:id="rId29"/>
          <w:footerReference w:type="default" r:id="rId30"/>
          <w:type w:val="nextPage"/>
          <w:pgSz w:w="11510" w:h="7938" w:orient="landscape"/>
          <w:pgMar w:top="567" w:right="680" w:bottom="567" w:left="680" w:header="544" w:footer="703" w:gutter="0"/>
          <w:pgNumType w:start="11"/>
          <w:cols w:num="1" w:space="720"/>
          <w:titlePg w:val="0"/>
          <w:docGrid w:type="lines" w:linePitch="312" w:charSpace="0"/>
        </w:sectPr>
      </w:pPr>
      <w:r>
        <w:pict>
          <v:shape id="_x0000_i1031" type="#_x0000_t75" style="width:428.2pt;height:279.7pt" coordsize="21600,21600" filled="f" stroked="f">
            <v:imagedata r:id="rId31" o:title="8大支柱"/>
            <o:lock v:ext="edit" aspectratio="t"/>
            <w10:anchorlock/>
          </v:shape>
        </w:pict>
      </w:r>
      <w:r>
        <w:rPr>
          <w:b/>
          <w:color w:val="FFFFFF"/>
          <w:sz w:val="0"/>
        </w:rPr>
        <w:t>.</w:t>
      </w:r>
    </w:p>
    <w:p>
      <w:pPr>
        <w:ind w:firstLine="435"/>
        <w:rPr>
          <w:rFonts w:hint="eastAsia"/>
        </w:rPr>
        <w:sectPr>
          <w:headerReference w:type="default" r:id="rId32"/>
          <w:footerReference w:type="default" r:id="rId33"/>
          <w:type w:val="nextPage"/>
          <w:pgSz w:w="11510" w:h="7938" w:orient="landscape"/>
          <w:pgMar w:top="567" w:right="680" w:bottom="567" w:left="680" w:header="544" w:footer="703" w:gutter="0"/>
          <w:pgNumType w:start="12"/>
          <w:cols w:num="1" w:space="720"/>
          <w:titlePg w:val="0"/>
          <w:docGrid w:type="lines" w:linePitch="312" w:charSpace="0"/>
        </w:sectPr>
      </w:pPr>
      <w:r>
        <w:rPr>
          <w:rFonts w:hint="eastAsia"/>
        </w:rPr>
        <w:t>一般而言，TPM八大支柱的基础是5S（整理、整顿、清扫、清洁、素养）与工厂目视化的管理。推进TPM往往也是从设备的初级清扫开始，以期发现问题，并解决问题。而目视化的管理方法又能协助现场人员更快的发现异常，并定位问题点。</w:t>
      </w:r>
      <w:r>
        <w:rPr>
          <w:b/>
          <w:color w:val="FFFFFF"/>
          <w:sz w:val="0"/>
        </w:rPr>
        <w:t>.</w:t>
      </w:r>
    </w:p>
    <w:p>
      <w:pPr>
        <w:jc w:val="center"/>
        <w:rPr>
          <w:rFonts w:hint="eastAsia"/>
        </w:rPr>
      </w:pPr>
      <w:r>
        <w:pict>
          <v:shape id="_x0000_i1032" type="#_x0000_t75" style="width:441pt;height:251.25pt" coordsize="21600,21600" filled="f" stroked="f">
            <v:imagedata r:id="rId34" o:title=""/>
            <o:lock v:ext="edit" aspectratio="t"/>
            <w10:anchorlock/>
          </v:shape>
        </w:pict>
      </w:r>
      <w:r>
        <w:rPr>
          <w:b/>
          <w:color w:val="FFFFFF"/>
          <w:sz w:val="0"/>
        </w:rPr>
        <w:t>.</w:t>
      </w:r>
    </w:p>
    <w:p>
      <w:pPr>
        <w:rPr>
          <w:rFonts w:ascii="Arial" w:hAnsi="Arial" w:cs="Arial" w:hint="eastAsia"/>
          <w:b/>
          <w:szCs w:val="21"/>
        </w:rPr>
      </w:pPr>
      <w:r>
        <w:rPr>
          <w:rFonts w:ascii="Arial" w:hAnsi="Arial" w:cs="Arial" w:hint="eastAsia"/>
          <w:b/>
          <w:szCs w:val="21"/>
        </w:rPr>
        <w:t>2.5 TPM与精益生产</w:t>
      </w:r>
      <w:r>
        <w:rPr>
          <w:b/>
          <w:color w:val="FFFFFF"/>
          <w:sz w:val="0"/>
        </w:rPr>
        <w:t>.</w:t>
      </w:r>
    </w:p>
    <w:p>
      <w:pPr>
        <w:ind w:firstLine="420" w:firstLineChars="200"/>
        <w:rPr>
          <w:rFonts w:ascii="Arial" w:hAnsi="Arial" w:cs="Arial" w:hint="eastAsia"/>
          <w:color w:val="000000"/>
          <w:spacing w:val="8"/>
          <w:szCs w:val="21"/>
        </w:rPr>
        <w:sectPr>
          <w:headerReference w:type="default" r:id="rId35"/>
          <w:footerReference w:type="default" r:id="rId36"/>
          <w:type w:val="nextPage"/>
          <w:pgSz w:w="11510" w:h="7938" w:orient="landscape"/>
          <w:pgMar w:top="567" w:right="680" w:bottom="567" w:left="680" w:header="544" w:footer="703" w:gutter="0"/>
          <w:pgNumType w:start="13"/>
          <w:cols w:num="1" w:space="720"/>
          <w:titlePg w:val="0"/>
          <w:docGrid w:type="lines" w:linePitch="312" w:charSpace="0"/>
        </w:sectPr>
      </w:pPr>
      <w:r>
        <w:rPr>
          <w:rFonts w:ascii="Arial" w:hAnsi="Arial" w:cs="Arial" w:hint="eastAsia"/>
          <w:szCs w:val="21"/>
        </w:rPr>
        <w:t>大家都知道</w:t>
      </w:r>
      <w:r>
        <w:rPr>
          <w:rFonts w:ascii="Arial" w:hAnsi="Arial" w:cs="Arial"/>
          <w:bCs/>
          <w:spacing w:val="8"/>
          <w:szCs w:val="21"/>
        </w:rPr>
        <w:t>精益生产</w:t>
      </w:r>
      <w:r>
        <w:rPr>
          <w:rFonts w:ascii="Arial" w:hAnsi="Arial" w:cs="Arial"/>
          <w:color w:val="000000"/>
          <w:spacing w:val="8"/>
          <w:szCs w:val="21"/>
        </w:rPr>
        <w:t>（Lean Production，简称LP）是美国</w:t>
      </w:r>
      <w:r>
        <w:rPr>
          <w:rFonts w:ascii="Arial" w:hAnsi="Arial" w:cs="Arial" w:hint="eastAsia"/>
          <w:spacing w:val="8"/>
          <w:szCs w:val="21"/>
        </w:rPr>
        <w:t>麻省理工学院</w:t>
      </w:r>
    </w:p>
    <w:p>
      <w:pPr>
        <w:ind w:firstLine="420" w:firstLineChars="200"/>
        <w:rPr>
          <w:rFonts w:ascii="Arial" w:hAnsi="Arial" w:cs="Arial" w:hint="eastAsia"/>
          <w:color w:val="000000"/>
          <w:spacing w:val="8"/>
          <w:szCs w:val="21"/>
        </w:rPr>
      </w:pPr>
      <w:r>
        <w:rPr>
          <w:rFonts w:ascii="Arial" w:hAnsi="Arial" w:cs="Arial"/>
          <w:color w:val="000000"/>
          <w:spacing w:val="8"/>
          <w:szCs w:val="21"/>
        </w:rPr>
        <w:t>数位国际汽车计划组织（IMVP）的专家对日本</w:t>
      </w:r>
      <w:r>
        <w:rPr>
          <w:rFonts w:ascii="Arial" w:hAnsi="Arial" w:cs="Arial" w:hint="eastAsia"/>
          <w:color w:val="000000"/>
          <w:spacing w:val="8"/>
          <w:szCs w:val="21"/>
        </w:rPr>
        <w:t>丰田</w:t>
      </w:r>
      <w:r>
        <w:rPr>
          <w:rFonts w:ascii="Arial" w:hAnsi="Arial" w:cs="Arial"/>
          <w:color w:val="000000"/>
          <w:spacing w:val="8"/>
          <w:szCs w:val="21"/>
        </w:rPr>
        <w:t>准时化</w:t>
      </w:r>
      <w:r>
        <w:rPr>
          <w:rFonts w:ascii="Arial" w:hAnsi="Arial" w:cs="Arial" w:hint="eastAsia"/>
          <w:color w:val="000000"/>
          <w:spacing w:val="8"/>
          <w:szCs w:val="21"/>
        </w:rPr>
        <w:t>（</w:t>
      </w:r>
      <w:r>
        <w:rPr>
          <w:rFonts w:ascii="Arial" w:hAnsi="Arial" w:cs="Arial"/>
          <w:color w:val="000000"/>
          <w:spacing w:val="8"/>
          <w:szCs w:val="21"/>
        </w:rPr>
        <w:t>JIT</w:t>
      </w:r>
      <w:r>
        <w:rPr>
          <w:rFonts w:ascii="Arial" w:hAnsi="Arial" w:cs="Arial" w:hint="eastAsia"/>
          <w:color w:val="000000"/>
          <w:spacing w:val="8"/>
          <w:szCs w:val="21"/>
        </w:rPr>
        <w:t>－</w:t>
      </w:r>
      <w:r>
        <w:rPr>
          <w:rFonts w:ascii="Arial" w:hAnsi="Arial" w:cs="Arial"/>
          <w:color w:val="000000"/>
          <w:spacing w:val="8"/>
          <w:szCs w:val="21"/>
        </w:rPr>
        <w:t>Just In Time）生产方式的赞誉称呼。精，即少而精，不投入多余的生产要素，只是在适当的时间生产必要数量的市场急需产品（或下道工序急需的产品）；益，即所有经营活动都要有益有效，具有经济效益。精益生产方式源于丰田生产方式，它是当前工业界最佳的一种生产组织体系和方式</w:t>
      </w:r>
      <w:r>
        <w:rPr>
          <w:rFonts w:ascii="Arial" w:hAnsi="Arial" w:cs="Arial" w:hint="eastAsia"/>
          <w:color w:val="000000"/>
          <w:spacing w:val="8"/>
          <w:szCs w:val="21"/>
        </w:rPr>
        <w:t>。</w:t>
      </w:r>
      <w:r>
        <w:rPr>
          <w:b/>
          <w:color w:val="FFFFFF"/>
          <w:sz w:val="0"/>
        </w:rPr>
        <w:t>.</w:t>
      </w:r>
    </w:p>
    <w:p>
      <w:pPr>
        <w:ind w:firstLine="420"/>
        <w:rPr>
          <w:rFonts w:ascii="Arial" w:hAnsi="Arial" w:cs="Arial" w:hint="eastAsia"/>
          <w:color w:val="000000"/>
          <w:spacing w:val="8"/>
          <w:szCs w:val="21"/>
        </w:rPr>
      </w:pPr>
      <w:r>
        <w:rPr>
          <w:rFonts w:hint="eastAsia"/>
        </w:rPr>
        <w:t>而最初的丰田生产方式，其实过分地突出了“消除一切浪费”的地位，而忽略或者说是弱化了作为企业动力系统的“发动机”——生产设备的重要作用，或者说忽略了设备稳定性能的重要性。</w:t>
      </w:r>
      <w:r>
        <w:rPr>
          <w:b/>
          <w:color w:val="FFFFFF"/>
          <w:sz w:val="0"/>
        </w:rPr>
        <w:t>.</w:t>
      </w:r>
    </w:p>
    <w:p>
      <w:pPr>
        <w:ind w:firstLine="420"/>
        <w:rPr>
          <w:rFonts w:hint="eastAsia"/>
        </w:rPr>
        <w:sectPr>
          <w:headerReference w:type="default" r:id="rId37"/>
          <w:footerReference w:type="default" r:id="rId38"/>
          <w:type w:val="nextPage"/>
          <w:pgSz w:w="11510" w:h="7938" w:orient="landscape"/>
          <w:pgMar w:top="567" w:right="680" w:bottom="567" w:left="680" w:header="544" w:footer="703" w:gutter="0"/>
          <w:pgNumType w:start="14"/>
          <w:cols w:num="1" w:space="720"/>
          <w:titlePg w:val="0"/>
          <w:docGrid w:type="lines" w:linePitch="312" w:charSpace="0"/>
        </w:sectPr>
      </w:pPr>
      <w:r>
        <w:rPr>
          <w:rFonts w:hint="eastAsia"/>
        </w:rPr>
        <w:t>随着自动化设备的发展，以及日本国内劳动力成本的日益高涨，在拥有大量先进设备的日本国内汽车配件厂商，对设备性能稳定性的要求日益提高。要知道，数百万的设备，其时间开动率、质量缺陷水平等都关系着整条生产线的产能与质量水平。在20世纪中叶，在丰田集团关系企业中的日本电装（</w:t>
      </w:r>
      <w:r>
        <w:t>Denso</w:t>
      </w:r>
      <w:r>
        <w:rPr>
          <w:rFonts w:hint="eastAsia"/>
        </w:rPr>
        <w:t>），开始推行针对设备的自主保养体系，从而使得设备故障大幅降低、设备效率快速提高。其特点是，彻底打破设备操作者与维修人员的传统分工，采用重复小团体开展针对设备的改善活动，同时提高自身的设备技能，完善企业体质。在1971年，日本电装获得了首届TPM优秀奖(PM奖)。此后TPM在丰田关系企业中逐渐普及，这就是最初TPM发展并融入精益生产（丰田生产方式）的过程。</w:t>
      </w:r>
      <w:r>
        <w:rPr>
          <w:b/>
          <w:color w:val="FFFFFF"/>
          <w:sz w:val="0"/>
        </w:rPr>
        <w:t>.</w:t>
      </w:r>
    </w:p>
    <w:p>
      <w:pPr>
        <w:jc w:val="center"/>
        <w:rPr>
          <w:rFonts w:ascii="Arial" w:hAnsi="Arial" w:cs="Arial" w:hint="eastAsia"/>
          <w:szCs w:val="21"/>
        </w:rPr>
      </w:pPr>
      <w:r>
        <w:rPr>
          <w:rFonts w:ascii="Arial" w:hAnsi="Arial" w:cs="Arial"/>
          <w:szCs w:val="21"/>
        </w:rPr>
        <w:pict>
          <v:shape id="_x0000_i1033" type="#_x0000_t75" style="width:423pt;height:271.3pt" coordsize="21600,21600" filled="f" stroked="f">
            <v:imagedata r:id="rId39" o:title=""/>
            <o:lock v:ext="edit" aspectratio="t"/>
            <w10:anchorlock/>
          </v:shape>
        </w:pict>
      </w:r>
      <w:r>
        <w:rPr>
          <w:b/>
          <w:color w:val="FFFFFF"/>
          <w:sz w:val="0"/>
        </w:rPr>
        <w:t>.</w:t>
      </w:r>
    </w:p>
    <w:p>
      <w:pPr>
        <w:rPr>
          <w:rFonts w:ascii="Arial" w:hAnsi="Arial" w:cs="Arial" w:hint="eastAsia"/>
          <w:szCs w:val="21"/>
        </w:rPr>
        <w:sectPr>
          <w:headerReference w:type="default" r:id="rId40"/>
          <w:footerReference w:type="default" r:id="rId41"/>
          <w:type w:val="nextPage"/>
          <w:pgSz w:w="11510" w:h="7938" w:orient="landscape"/>
          <w:pgMar w:top="567" w:right="680" w:bottom="567" w:left="680" w:header="544" w:footer="703" w:gutter="0"/>
          <w:pgNumType w:start="15"/>
          <w:cols w:num="1" w:space="720"/>
          <w:titlePg w:val="0"/>
          <w:docGrid w:type="lines" w:linePitch="312" w:charSpace="0"/>
        </w:sectPr>
      </w:pPr>
      <w:r>
        <w:rPr>
          <w:rFonts w:ascii="Arial" w:hAnsi="Arial" w:cs="Arial" w:hint="eastAsia"/>
          <w:szCs w:val="21"/>
          <w:lang w:val="x-none"/>
        </w:rPr>
        <w:pict>
          <v:shape id="_x0000_s1028" o:spid="_x0000_s1034" type="#_x0000_t202" style="width:171pt;height:23.4pt;margin-top:0;margin-left:135pt;mso-height-relative:page;mso-width-relative:page;position:absolute;z-index:251660288" coordsize="21600,21600">
            <o:lock v:ext="edit" aspectratio="f"/>
            <v:textbox>
              <w:txbxContent>
                <w:p>
                  <w:pPr>
                    <w:rPr>
                      <w:rFonts w:hint="eastAsia"/>
                    </w:rPr>
                  </w:pPr>
                  <w:r>
                    <w:rPr>
                      <w:rFonts w:hint="eastAsia"/>
                    </w:rPr>
                    <w:t>每年一次的TPM颁奖大会（日本）</w:t>
                  </w:r>
                </w:p>
              </w:txbxContent>
            </v:textbox>
          </v:shape>
        </w:pict>
      </w:r>
      <w:r>
        <w:rPr>
          <w:b/>
          <w:color w:val="FFFFFF"/>
          <w:sz w:val="0"/>
        </w:rPr>
        <w:t>.</w:t>
      </w:r>
    </w:p>
    <w:p>
      <w:pPr>
        <w:rPr>
          <w:rFonts w:ascii="Arial" w:hAnsi="Arial" w:cs="Arial" w:hint="eastAsia"/>
          <w:b/>
          <w:szCs w:val="21"/>
        </w:rPr>
        <w:sectPr>
          <w:headerReference w:type="default" r:id="rId42"/>
          <w:footerReference w:type="default" r:id="rId43"/>
          <w:type w:val="nextPage"/>
          <w:pgSz w:w="11510" w:h="7938" w:orient="landscape"/>
          <w:pgMar w:top="567" w:right="680" w:bottom="567" w:left="680" w:header="544" w:footer="703" w:gutter="0"/>
          <w:pgNumType w:start="16"/>
          <w:cols w:num="1" w:space="720"/>
          <w:titlePg w:val="0"/>
          <w:docGrid w:type="lines" w:linePitch="312" w:charSpace="0"/>
        </w:sectPr>
      </w:pPr>
      <w:r>
        <w:rPr>
          <w:rFonts w:ascii="Arial" w:hAnsi="Arial" w:cs="Arial"/>
          <w:szCs w:val="21"/>
        </w:rPr>
        <w:br w:type="column"/>
      </w:r>
    </w:p>
    <w:p>
      <w:pPr>
        <w:rPr>
          <w:rFonts w:ascii="Arial" w:hAnsi="Arial" w:cs="Arial" w:hint="eastAsia"/>
          <w:b/>
          <w:szCs w:val="21"/>
        </w:rPr>
      </w:pPr>
      <w:r>
        <w:rPr>
          <w:rFonts w:ascii="Arial" w:hAnsi="Arial" w:cs="Arial" w:hint="eastAsia"/>
          <w:b/>
          <w:szCs w:val="21"/>
        </w:rPr>
        <w:t>2.6 企业的“七大浪费”与设备的“六大损失”</w:t>
      </w:r>
      <w:r>
        <w:rPr>
          <w:b/>
          <w:color w:val="FFFFFF"/>
          <w:sz w:val="0"/>
        </w:rPr>
        <w:t>.</w:t>
      </w:r>
    </w:p>
    <w:p>
      <w:pPr>
        <w:ind w:firstLine="420"/>
        <w:rPr>
          <w:rFonts w:ascii="Arial" w:hAnsi="Arial" w:cs="Arial" w:hint="eastAsia"/>
          <w:szCs w:val="21"/>
        </w:rPr>
      </w:pPr>
      <w:r>
        <w:rPr>
          <w:rFonts w:ascii="Arial" w:hAnsi="Arial" w:cs="Arial" w:hint="eastAsia"/>
          <w:szCs w:val="21"/>
        </w:rPr>
        <w:t>精益生产的理论认为在企业中存在着很多的浪费，它将其归纳为七类，即大家常听到的七大浪费。而精益生产的目的也是不断的找出这些浪费，通过改善不断减少或消除这些浪费。</w:t>
      </w:r>
      <w:r>
        <w:rPr>
          <w:b/>
          <w:color w:val="FFFFFF"/>
          <w:sz w:val="0"/>
        </w:rPr>
        <w:t>.</w:t>
      </w:r>
    </w:p>
    <w:p>
      <w:pPr>
        <w:ind w:firstLine="420"/>
        <w:rPr>
          <w:rFonts w:ascii="Arial" w:hAnsi="Arial" w:cs="Arial" w:hint="eastAsia"/>
          <w:szCs w:val="21"/>
        </w:rPr>
      </w:pPr>
      <w:r>
        <w:rPr>
          <w:rFonts w:ascii="Arial" w:hAnsi="Arial" w:cs="Arial" w:hint="eastAsia"/>
          <w:szCs w:val="21"/>
        </w:rPr>
        <w:t>精益生产定义的七大浪费分别是：</w:t>
      </w:r>
      <w:r>
        <w:rPr>
          <w:rFonts w:ascii="Arial" w:hAnsi="Arial" w:cs="Arial" w:hint="eastAsia"/>
          <w:color w:val="0000FF"/>
          <w:szCs w:val="21"/>
        </w:rPr>
        <w:t>过量生产、缺陷、流程、等待、搬运、动作和库存。</w:t>
      </w:r>
      <w:r>
        <w:rPr>
          <w:b/>
          <w:color w:val="FFFFFF"/>
          <w:sz w:val="0"/>
        </w:rPr>
        <w:t>.</w:t>
      </w:r>
    </w:p>
    <w:p>
      <w:pPr>
        <w:jc w:val="center"/>
        <w:rPr>
          <w:rFonts w:ascii="Arial" w:hAnsi="Arial" w:cs="Arial" w:hint="eastAsia"/>
          <w:szCs w:val="21"/>
        </w:rPr>
      </w:pPr>
      <w:r>
        <w:rPr>
          <w:rFonts w:ascii="Arial" w:hAnsi="Arial" w:cs="Arial"/>
          <w:szCs w:val="21"/>
        </w:rPr>
        <w:pict>
          <v:shape id="_x0000_i1035" type="#_x0000_t75" style="width:333pt;height:209.25pt" coordsize="21600,21600" filled="f" stroked="f">
            <v:imagedata r:id="rId44" o:title=""/>
            <o:lock v:ext="edit" aspectratio="t"/>
            <w10:anchorlock/>
          </v:shape>
        </w:pict>
      </w:r>
      <w:r>
        <w:rPr>
          <w:b/>
          <w:color w:val="FFFFFF"/>
          <w:sz w:val="0"/>
        </w:rPr>
        <w:t>.</w:t>
      </w:r>
    </w:p>
    <w:p>
      <w:pPr>
        <w:rPr>
          <w:rFonts w:ascii="Arial" w:hAnsi="Arial" w:cs="Arial" w:hint="eastAsia"/>
          <w:szCs w:val="21"/>
        </w:rPr>
        <w:sectPr>
          <w:headerReference w:type="default" r:id="rId45"/>
          <w:footerReference w:type="default" r:id="rId46"/>
          <w:type w:val="nextPage"/>
          <w:pgSz w:w="11510" w:h="7938" w:orient="landscape"/>
          <w:pgMar w:top="567" w:right="680" w:bottom="567" w:left="680" w:header="544" w:footer="703" w:gutter="0"/>
          <w:pgNumType w:start="17"/>
          <w:cols w:num="1" w:space="720"/>
          <w:titlePg w:val="0"/>
          <w:docGrid w:type="lines" w:linePitch="312" w:charSpace="0"/>
        </w:sectPr>
      </w:pPr>
      <w:r>
        <w:rPr>
          <w:b/>
          <w:color w:val="FFFFFF"/>
          <w:sz w:val="0"/>
        </w:rPr>
        <w:t>.</w:t>
      </w:r>
    </w:p>
    <w:p>
      <w:pPr>
        <w:ind w:firstLine="420" w:firstLineChars="200"/>
        <w:rPr>
          <w:rFonts w:ascii="Arial" w:hAnsi="Arial" w:cs="Arial" w:hint="eastAsia"/>
          <w:color w:val="0000FF"/>
          <w:szCs w:val="21"/>
        </w:rPr>
        <w:sectPr>
          <w:headerReference w:type="default" r:id="rId47"/>
          <w:footerReference w:type="default" r:id="rId48"/>
          <w:type w:val="nextPage"/>
          <w:pgSz w:w="11510" w:h="7938" w:orient="landscape"/>
          <w:pgMar w:top="567" w:right="680" w:bottom="567" w:left="680" w:header="544" w:footer="703" w:gutter="0"/>
          <w:pgNumType w:start="18"/>
          <w:cols w:num="1" w:space="720"/>
          <w:titlePg w:val="0"/>
          <w:docGrid w:type="lines" w:linePitch="312" w:charSpace="0"/>
        </w:sectPr>
      </w:pPr>
      <w:r>
        <w:rPr>
          <w:rFonts w:ascii="Arial" w:hAnsi="Arial" w:cs="Arial" w:hint="eastAsia"/>
          <w:szCs w:val="21"/>
        </w:rPr>
        <w:t>而设备的六大损失是指：</w:t>
      </w:r>
      <w:r>
        <w:rPr>
          <w:rFonts w:ascii="Arial" w:hAnsi="Arial" w:cs="Arial" w:hint="eastAsia"/>
          <w:color w:val="0000FF"/>
          <w:szCs w:val="21"/>
        </w:rPr>
        <w:t>故障损失、切换（换模/调机等）损失、启动及停机损失、速度损失、小停机（10分钟以下）损失、返工损失。（即现场班组能力范围内可控的六种停机损失）</w:t>
      </w:r>
      <w:r>
        <w:rPr>
          <w:b/>
          <w:color w:val="FFFFFF"/>
          <w:sz w:val="0"/>
        </w:rPr>
        <w:t>.</w:t>
      </w:r>
    </w:p>
    <w:p>
      <w:pPr>
        <w:jc w:val="center"/>
        <w:rPr>
          <w:rFonts w:ascii="Arial" w:hAnsi="Arial" w:cs="Arial" w:hint="eastAsia"/>
          <w:szCs w:val="21"/>
        </w:rPr>
        <w:sectPr>
          <w:headerReference w:type="default" r:id="rId49"/>
          <w:footerReference w:type="default" r:id="rId50"/>
          <w:type w:val="nextPage"/>
          <w:pgSz w:w="11510" w:h="7938" w:orient="landscape"/>
          <w:pgMar w:top="567" w:right="680" w:bottom="567" w:left="680" w:header="544" w:footer="703" w:gutter="0"/>
          <w:pgNumType w:start="19"/>
          <w:cols w:num="1" w:space="720"/>
          <w:titlePg w:val="0"/>
          <w:docGrid w:type="lines" w:linePitch="312" w:charSpace="0"/>
        </w:sectPr>
      </w:pPr>
      <w:r>
        <w:rPr>
          <w:rFonts w:ascii="Arial" w:hAnsi="Arial" w:cs="Arial"/>
          <w:szCs w:val="21"/>
        </w:rPr>
        <w:pict>
          <v:shape id="_x0000_i1036" type="#_x0000_t75" style="width:396pt;height:267.05pt" coordsize="21600,21600" filled="f" stroked="f">
            <v:imagedata r:id="rId51" o:title=""/>
            <o:lock v:ext="edit" aspectratio="t"/>
            <w10:anchorlock/>
          </v:shape>
        </w:pict>
      </w:r>
      <w:r>
        <w:rPr>
          <w:b/>
          <w:color w:val="FFFFFF"/>
          <w:sz w:val="0"/>
        </w:rPr>
        <w:t>.</w:t>
      </w:r>
    </w:p>
    <w:p>
      <w:pPr>
        <w:jc w:val="center"/>
        <w:rPr>
          <w:rFonts w:ascii="Arial" w:hAnsi="Arial" w:cs="Arial" w:hint="eastAsia"/>
          <w:szCs w:val="21"/>
        </w:rPr>
      </w:pPr>
      <w:r>
        <w:rPr>
          <w:rFonts w:ascii="Arial" w:hAnsi="Arial" w:cs="Arial"/>
          <w:szCs w:val="21"/>
        </w:rPr>
        <w:pict>
          <v:shape id="_x0000_i1037" type="#_x0000_t75" style="width:5in;height:261.15pt" coordsize="21600,21600" filled="f" stroked="f">
            <v:imagedata r:id="rId52" o:title=""/>
            <o:lock v:ext="edit" aspectratio="t"/>
            <w10:anchorlock/>
          </v:shape>
        </w:pict>
      </w:r>
      <w:r>
        <w:rPr>
          <w:b/>
          <w:color w:val="FFFFFF"/>
          <w:sz w:val="0"/>
        </w:rPr>
        <w:t>.</w:t>
      </w:r>
    </w:p>
    <w:p>
      <w:pPr>
        <w:rPr>
          <w:rFonts w:ascii="Arial" w:hAnsi="Arial" w:cs="Arial" w:hint="eastAsia"/>
          <w:szCs w:val="21"/>
        </w:rPr>
      </w:pPr>
      <w:r>
        <w:rPr>
          <w:rFonts w:ascii="Arial" w:hAnsi="Arial" w:cs="Arial" w:hint="eastAsia"/>
          <w:szCs w:val="21"/>
          <w:lang w:val="x-none"/>
        </w:rPr>
        <w:pict>
          <v:shape id="_x0000_s1029" o:spid="_x0000_s1038" type="#_x0000_t202" style="width:171pt;height:23.4pt;margin-top:3.35pt;margin-left:153pt;mso-height-relative:page;mso-width-relative:page;position:absolute;z-index:251661312" coordsize="21600,21600">
            <o:lock v:ext="edit" aspectratio="f"/>
            <v:textbox>
              <w:txbxContent>
                <w:p>
                  <w:pPr>
                    <w:jc w:val="center"/>
                    <w:rPr>
                      <w:rFonts w:hint="eastAsia"/>
                      <w:sz w:val="18"/>
                      <w:szCs w:val="18"/>
                    </w:rPr>
                  </w:pPr>
                  <w:r>
                    <w:rPr>
                      <w:rFonts w:hint="eastAsia"/>
                      <w:sz w:val="18"/>
                      <w:szCs w:val="18"/>
                    </w:rPr>
                    <w:t>设备的六大损失阻碍了设备效率的提升</w:t>
                  </w:r>
                </w:p>
              </w:txbxContent>
            </v:textbox>
          </v:shape>
        </w:pict>
      </w:r>
      <w:r>
        <w:rPr>
          <w:b/>
          <w:color w:val="FFFFFF"/>
          <w:sz w:val="0"/>
        </w:rPr>
        <w:t>.</w:t>
      </w:r>
    </w:p>
    <w:p>
      <w:pPr>
        <w:rPr>
          <w:rFonts w:ascii="Arial" w:hAnsi="Arial" w:cs="Arial" w:hint="eastAsia"/>
          <w:szCs w:val="21"/>
        </w:rPr>
        <w:sectPr>
          <w:headerReference w:type="default" r:id="rId53"/>
          <w:footerReference w:type="default" r:id="rId54"/>
          <w:type w:val="nextPage"/>
          <w:pgSz w:w="11510" w:h="7938" w:orient="landscape"/>
          <w:pgMar w:top="567" w:right="680" w:bottom="567" w:left="680" w:header="544" w:footer="703" w:gutter="0"/>
          <w:pgNumType w:start="20"/>
          <w:cols w:num="1" w:space="720"/>
          <w:titlePg w:val="0"/>
          <w:docGrid w:type="lines" w:linePitch="312" w:charSpace="0"/>
        </w:sectPr>
      </w:pPr>
      <w:r>
        <w:rPr>
          <w:b/>
          <w:color w:val="FFFFFF"/>
          <w:sz w:val="0"/>
        </w:rPr>
        <w:t>.</w:t>
      </w:r>
    </w:p>
    <w:p>
      <w:pPr>
        <w:rPr>
          <w:rFonts w:ascii="Arial" w:hAnsi="Arial" w:cs="Arial" w:hint="eastAsia"/>
          <w:b/>
          <w:szCs w:val="21"/>
        </w:rPr>
      </w:pPr>
      <w:r>
        <w:rPr>
          <w:rFonts w:ascii="Arial" w:hAnsi="Arial" w:cs="Arial" w:hint="eastAsia"/>
          <w:b/>
          <w:szCs w:val="21"/>
        </w:rPr>
        <w:t>2.7 OEE</w:t>
      </w:r>
      <w:r>
        <w:rPr>
          <w:b/>
          <w:color w:val="FFFFFF"/>
          <w:sz w:val="0"/>
        </w:rPr>
        <w:t>.</w:t>
      </w:r>
    </w:p>
    <w:p>
      <w:pPr>
        <w:ind w:firstLine="420"/>
        <w:rPr>
          <w:rFonts w:hint="eastAsia"/>
        </w:rPr>
      </w:pPr>
      <w:r>
        <w:rPr>
          <w:rFonts w:hint="eastAsia"/>
        </w:rPr>
        <w:t>OEE是“设备总体利用率”（Overall Equipment Effectiveness）的缩写。它是用来衡量设备的综合利用效率的一个指标，由三部分组成：</w:t>
      </w:r>
      <w:r>
        <w:rPr>
          <w:rFonts w:hint="eastAsia"/>
          <w:color w:val="0000FF"/>
        </w:rPr>
        <w:t>时间利用率、性能利用率、产品合格率</w:t>
      </w:r>
      <w:r>
        <w:rPr>
          <w:rFonts w:hint="eastAsia"/>
        </w:rPr>
        <w:t>。</w:t>
      </w:r>
      <w:r>
        <w:rPr>
          <w:b/>
          <w:color w:val="FFFFFF"/>
          <w:sz w:val="0"/>
        </w:rPr>
        <w:t>.</w:t>
      </w:r>
    </w:p>
    <w:p>
      <w:pPr>
        <w:rPr>
          <w:rFonts w:ascii="Arial" w:hAnsi="Arial" w:cs="Arial" w:hint="eastAsia"/>
          <w:szCs w:val="21"/>
        </w:rPr>
      </w:pPr>
      <w:r>
        <w:rPr>
          <w:sz w:val="21"/>
        </w:rPr>
        <w:pict>
          <v:rect id="_x0000_s1030" o:spid="_x0000_s1039" style="width:225.1pt;height:25.6pt;margin-top:7.85pt;margin-left:5.2pt;mso-height-relative:page;mso-width-relative:page;position:absolute;z-index:251662336" coordsize="21600,21600" filled="t" fillcolor="white" stroked="t" strokecolor="white">
            <o:lock v:ext="edit" aspectratio="f"/>
            <v:textbox>
              <w:txbxContent>
                <w:p>
                  <w:pPr>
                    <w:rPr>
                      <w:rFonts w:eastAsia="宋体" w:hint="eastAsia"/>
                      <w:b/>
                      <w:bCs/>
                      <w:sz w:val="24"/>
                    </w:rPr>
                  </w:pPr>
                  <w:r>
                    <w:rPr>
                      <w:rFonts w:hint="eastAsia"/>
                      <w:b/>
                      <w:bCs/>
                      <w:sz w:val="24"/>
                      <w:szCs w:val="24"/>
                      <w:lang w:val="en-US" w:eastAsia="zh-CN"/>
                    </w:rPr>
                    <w:t>OEE算法方案：</w:t>
                  </w:r>
                </w:p>
              </w:txbxContent>
            </v:textbox>
          </v:rect>
        </w:pict>
      </w:r>
      <w:r>
        <w:rPr>
          <w:rFonts w:ascii="Arial" w:hAnsi="Arial" w:cs="Arial" w:hint="eastAsia"/>
          <w:szCs w:val="21"/>
        </w:rPr>
        <w:pict>
          <v:shape id="_x0000_i1040" type="#_x0000_t75" style="width:459.05pt;height:136.1pt" coordsize="21600,21600" filled="f" stroked="f">
            <v:imagedata r:id="rId55" o:title=""/>
            <o:lock v:ext="edit" aspectratio="t"/>
            <w10:anchorlock/>
          </v:shape>
        </w:pict>
      </w:r>
      <w:r>
        <w:rPr>
          <w:b/>
          <w:color w:val="FFFFFF"/>
          <w:sz w:val="0"/>
        </w:rPr>
        <w:t>.</w:t>
      </w:r>
    </w:p>
    <w:p>
      <w:pPr>
        <w:rPr>
          <w:rFonts w:ascii="Arial" w:hAnsi="Arial" w:cs="Arial" w:hint="eastAsia"/>
          <w:szCs w:val="21"/>
        </w:rPr>
      </w:pPr>
      <w:r>
        <w:rPr>
          <w:rFonts w:ascii="Arial" w:hAnsi="Arial" w:cs="Arial" w:hint="eastAsia"/>
          <w:szCs w:val="21"/>
        </w:rPr>
        <w:t>1.</w:t>
      </w:r>
      <w:r>
        <w:rPr>
          <w:rFonts w:hint="eastAsia"/>
        </w:rPr>
        <w:t xml:space="preserve"> </w:t>
      </w:r>
      <w:r>
        <w:rPr>
          <w:rFonts w:ascii="Arial" w:hAnsi="Arial" w:cs="Arial" w:hint="eastAsia"/>
          <w:b/>
          <w:color w:val="008000"/>
          <w:szCs w:val="21"/>
        </w:rPr>
        <w:t>生产可用时间</w:t>
      </w:r>
      <w:r>
        <w:rPr>
          <w:rFonts w:ascii="Arial" w:hAnsi="Arial" w:cs="Arial" w:hint="eastAsia"/>
          <w:szCs w:val="21"/>
        </w:rPr>
        <w:t>＝日历时间-节假日-无计划停机-计划性维修-试生产-其他意外停机（无人/料/动力）-用餐休息时间；</w:t>
      </w:r>
      <w:r>
        <w:rPr>
          <w:b/>
          <w:color w:val="FFFFFF"/>
          <w:sz w:val="0"/>
        </w:rPr>
        <w:t>.</w:t>
      </w:r>
    </w:p>
    <w:p>
      <w:pPr>
        <w:rPr>
          <w:rFonts w:ascii="Arial" w:hAnsi="Arial" w:cs="Arial" w:hint="eastAsia"/>
          <w:szCs w:val="21"/>
        </w:rPr>
      </w:pPr>
      <w:r>
        <w:rPr>
          <w:rFonts w:ascii="Arial" w:hAnsi="Arial" w:cs="Arial" w:hint="eastAsia"/>
          <w:szCs w:val="21"/>
        </w:rPr>
        <w:t xml:space="preserve">2. </w:t>
      </w:r>
      <w:r>
        <w:rPr>
          <w:rFonts w:ascii="Arial" w:hAnsi="Arial" w:cs="Arial" w:hint="eastAsia"/>
          <w:b/>
          <w:color w:val="0000FF"/>
          <w:szCs w:val="21"/>
        </w:rPr>
        <w:t>运行时间</w:t>
      </w:r>
      <w:r>
        <w:rPr>
          <w:rFonts w:ascii="Arial" w:hAnsi="Arial" w:cs="Arial" w:hint="eastAsia"/>
          <w:szCs w:val="21"/>
        </w:rPr>
        <w:t>＝生产可用时间-停机损失（包含3项：1）故障，2）换模，3）启动停机损失）；</w:t>
      </w:r>
      <w:r>
        <w:rPr>
          <w:b/>
          <w:color w:val="FFFFFF"/>
          <w:sz w:val="0"/>
        </w:rPr>
        <w:t>.</w:t>
      </w:r>
    </w:p>
    <w:p>
      <w:pPr>
        <w:rPr>
          <w:rFonts w:ascii="Arial" w:hAnsi="Arial" w:cs="Arial" w:hint="eastAsia"/>
          <w:szCs w:val="21"/>
        </w:rPr>
      </w:pPr>
      <w:r>
        <w:rPr>
          <w:rFonts w:ascii="Arial" w:hAnsi="Arial" w:cs="Arial" w:hint="eastAsia"/>
          <w:szCs w:val="21"/>
        </w:rPr>
        <w:t xml:space="preserve">3. </w:t>
      </w:r>
      <w:r>
        <w:rPr>
          <w:rFonts w:ascii="Arial" w:hAnsi="Arial" w:cs="Arial" w:hint="eastAsia"/>
          <w:b/>
          <w:color w:val="993366"/>
          <w:szCs w:val="21"/>
        </w:rPr>
        <w:t>净运行时间</w:t>
      </w:r>
      <w:r>
        <w:rPr>
          <w:rFonts w:ascii="Arial" w:hAnsi="Arial" w:cs="Arial" w:hint="eastAsia"/>
          <w:szCs w:val="21"/>
        </w:rPr>
        <w:t>＝产量单件×产品生产周期（Cycle Time)</w:t>
      </w:r>
      <w:r>
        <w:rPr>
          <w:b/>
          <w:color w:val="FFFFFF"/>
          <w:sz w:val="0"/>
        </w:rPr>
        <w:t>.</w:t>
      </w:r>
    </w:p>
    <w:p>
      <w:pPr>
        <w:rPr>
          <w:rFonts w:ascii="Arial" w:hAnsi="Arial" w:cs="Arial" w:hint="eastAsia"/>
          <w:szCs w:val="21"/>
        </w:rPr>
      </w:pPr>
      <w:r>
        <w:rPr>
          <w:b/>
          <w:color w:val="FFFFFF"/>
          <w:sz w:val="0"/>
        </w:rPr>
        <w:t>.</w:t>
      </w:r>
    </w:p>
    <w:p>
      <w:pPr>
        <w:outlineLvl w:val="0"/>
        <w:rPr>
          <w:rFonts w:hint="eastAsia"/>
          <w:b/>
          <w:color w:val="0000FF"/>
          <w:sz w:val="24"/>
        </w:rPr>
        <w:sectPr>
          <w:headerReference w:type="default" r:id="rId56"/>
          <w:footerReference w:type="default" r:id="rId57"/>
          <w:type w:val="nextPage"/>
          <w:pgSz w:w="11510" w:h="7938" w:orient="landscape"/>
          <w:pgMar w:top="567" w:right="680" w:bottom="567" w:left="680" w:header="544" w:footer="703" w:gutter="0"/>
          <w:pgNumType w:start="21"/>
          <w:cols w:num="1" w:space="720"/>
          <w:titlePg w:val="0"/>
          <w:docGrid w:type="lines" w:linePitch="312" w:charSpace="0"/>
        </w:sectPr>
      </w:pPr>
      <w:r>
        <w:rPr>
          <w:b/>
          <w:color w:val="FFFFFF"/>
          <w:sz w:val="0"/>
        </w:rPr>
        <w:t>.</w:t>
      </w:r>
    </w:p>
    <w:p>
      <w:pPr>
        <w:outlineLvl w:val="0"/>
        <w:rPr>
          <w:rFonts w:hint="eastAsia"/>
          <w:b/>
          <w:color w:val="0000FF"/>
          <w:sz w:val="24"/>
        </w:rPr>
      </w:pPr>
      <w:r>
        <w:rPr>
          <w:rFonts w:hint="eastAsia"/>
          <w:b/>
          <w:color w:val="0000FF"/>
          <w:sz w:val="24"/>
        </w:rPr>
        <w:t>三．应用技巧篇</w:t>
      </w:r>
      <w:r>
        <w:rPr>
          <w:b/>
          <w:color w:val="FFFFFF"/>
          <w:sz w:val="0"/>
        </w:rPr>
        <w:t>.</w:t>
      </w:r>
    </w:p>
    <w:p>
      <w:pPr>
        <w:rPr>
          <w:rFonts w:ascii="Arial" w:hAnsi="Arial" w:cs="Arial" w:hint="eastAsia"/>
          <w:b/>
          <w:szCs w:val="21"/>
        </w:rPr>
        <w:sectPr>
          <w:headerReference w:type="default" r:id="rId58"/>
          <w:footerReference w:type="default" r:id="rId59"/>
          <w:type w:val="nextPage"/>
          <w:pgSz w:w="11510" w:h="7938" w:orient="landscape"/>
          <w:pgMar w:top="567" w:right="680" w:bottom="567" w:left="680" w:header="544" w:footer="703" w:gutter="0"/>
          <w:pgNumType w:start="22"/>
          <w:cols w:num="1" w:space="720"/>
          <w:titlePg w:val="0"/>
          <w:docGrid w:type="lines" w:linePitch="312" w:charSpace="0"/>
        </w:sectPr>
      </w:pPr>
      <w:r>
        <w:rPr>
          <w:rFonts w:ascii="Arial" w:hAnsi="Arial" w:cs="Arial" w:hint="eastAsia"/>
          <w:b/>
          <w:szCs w:val="21"/>
        </w:rPr>
        <w:t>3.1 自主维护推行标准7步骤</w:t>
      </w:r>
      <w:r>
        <w:rPr>
          <w:b/>
          <w:color w:val="FFFFFF"/>
          <w:sz w:val="0"/>
        </w:rPr>
        <w:t>.</w:t>
      </w:r>
    </w:p>
    <w:p>
      <w:pPr>
        <w:jc w:val="center"/>
        <w:outlineLvl w:val="0"/>
        <w:rPr>
          <w:rFonts w:hint="eastAsia"/>
          <w:color w:val="33CCCC"/>
        </w:rPr>
        <w:sectPr>
          <w:headerReference w:type="default" r:id="rId60"/>
          <w:footerReference w:type="default" r:id="rId61"/>
          <w:type w:val="nextPage"/>
          <w:pgSz w:w="11510" w:h="7938" w:orient="landscape"/>
          <w:pgMar w:top="567" w:right="680" w:bottom="567" w:left="680" w:header="544" w:footer="703" w:gutter="0"/>
          <w:pgNumType w:start="23"/>
          <w:cols w:num="1" w:space="720"/>
          <w:titlePg w:val="0"/>
          <w:docGrid w:type="lines" w:linePitch="312" w:charSpace="0"/>
        </w:sectPr>
      </w:pPr>
      <w:r>
        <w:rPr>
          <w:color w:val="33CCCC"/>
        </w:rPr>
        <w:pict>
          <v:shape id="_x0000_i1041" type="#_x0000_t75" style="width:494.55pt;height:269.6pt" coordsize="21600,21600" filled="f" stroked="f">
            <v:imagedata r:id="rId62" o:title=""/>
            <o:lock v:ext="edit" aspectratio="t"/>
            <w10:anchorlock/>
          </v:shape>
        </w:pict>
      </w:r>
      <w:r>
        <w:rPr>
          <w:b/>
          <w:color w:val="FFFFFF"/>
          <w:sz w:val="0"/>
        </w:rPr>
        <w:t>.</w:t>
      </w:r>
    </w:p>
    <w:p>
      <w:pPr>
        <w:jc w:val="center"/>
        <w:outlineLvl w:val="0"/>
        <w:rPr>
          <w:rFonts w:hint="eastAsia"/>
          <w:color w:val="33CCCC"/>
        </w:rPr>
      </w:pPr>
      <w:r>
        <w:rPr>
          <w:color w:val="33CCCC"/>
        </w:rPr>
        <w:pict>
          <v:shape id="_x0000_i1042" type="#_x0000_t75" style="width:497.95pt;height:298.75pt" coordsize="21600,21600" filled="f" stroked="f">
            <v:imagedata r:id="rId63" o:title=""/>
            <o:lock v:ext="edit" aspectratio="t"/>
            <w10:anchorlock/>
          </v:shape>
        </w:pict>
      </w:r>
      <w:r>
        <w:rPr>
          <w:b/>
          <w:color w:val="FFFFFF"/>
          <w:sz w:val="0"/>
        </w:rPr>
        <w:t>.</w:t>
      </w:r>
      <w:r>
        <w:rPr>
          <w:rFonts w:hint="eastAsia"/>
          <w:color w:val="33CCCC"/>
        </w:rPr>
        <w:br/>
      </w:r>
      <w:r>
        <w:rPr>
          <w:rFonts w:hint="eastAsia"/>
          <w:color w:val="33CCCC"/>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4" w:history="1">
        <w:r>
          <w:rPr>
            <w:rFonts w:ascii="SimSun" w:eastAsia="SimSun" w:hAnsi="SimSun" w:cs="SimSun"/>
            <w:b/>
            <w:bCs/>
            <w:color w:val="0000EE"/>
            <w:kern w:val="0"/>
            <w:sz w:val="30"/>
            <w:szCs w:val="30"/>
            <w:u w:val="single" w:color="0000EE"/>
          </w:rPr>
          <w:t>https://d.book118.com/417166061062006041</w:t>
        </w:r>
      </w:hyperlink>
    </w:p>
    <w:p>
      <w:pPr>
        <w:jc w:val="center"/>
        <w:outlineLvl w:val="0"/>
        <w:rPr>
          <w:rFonts w:hint="eastAsia"/>
          <w:color w:val="33CCCC"/>
        </w:rPr>
      </w:pPr>
    </w:p>
    <w:sectPr>
      <w:headerReference w:type="default" r:id="rId65"/>
      <w:footerReference w:type="default" r:id="rId66"/>
      <w:type w:val="nextPage"/>
      <w:pgSz w:w="11510" w:h="7938" w:orient="landscape"/>
      <w:pgMar w:top="567" w:right="680" w:bottom="567" w:left="680" w:header="544" w:footer="703" w:gutter="0"/>
      <w:pgNumType w:start="24"/>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r>
      <w:rPr>
        <w:rFonts w:hint="eastAsia"/>
      </w:rPr>
      <w:t>，TPM手册</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10</w:t>
    </w:r>
    <w:r>
      <w:rPr>
        <w:kern w:val="0"/>
      </w:rPr>
      <w:fldChar w:fldCharType="end"/>
    </w:r>
    <w:r>
      <w:rPr>
        <w:kern w:val="0"/>
      </w:rPr>
      <w:t xml:space="preserve"> -</w:t>
    </w:r>
    <w:r>
      <w:rPr>
        <w:rFonts w:hint="eastAsia"/>
      </w:rPr>
      <w:t>，TPM手册</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11</w:t>
    </w:r>
    <w:r>
      <w:rPr>
        <w:kern w:val="0"/>
      </w:rPr>
      <w:fldChar w:fldCharType="end"/>
    </w:r>
    <w:r>
      <w:rPr>
        <w:kern w:val="0"/>
      </w:rPr>
      <w:t xml:space="preserve"> -</w:t>
    </w:r>
    <w:r>
      <w:rPr>
        <w:rFonts w:hint="eastAsia"/>
      </w:rPr>
      <w:t>，TPM手册</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12</w:t>
    </w:r>
    <w:r>
      <w:rPr>
        <w:kern w:val="0"/>
      </w:rPr>
      <w:fldChar w:fldCharType="end"/>
    </w:r>
    <w:r>
      <w:rPr>
        <w:kern w:val="0"/>
      </w:rPr>
      <w:t xml:space="preserve"> -</w:t>
    </w:r>
    <w:r>
      <w:rPr>
        <w:rFonts w:hint="eastAsia"/>
      </w:rPr>
      <w:t>，TPM手册</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13</w:t>
    </w:r>
    <w:r>
      <w:rPr>
        <w:kern w:val="0"/>
      </w:rPr>
      <w:fldChar w:fldCharType="end"/>
    </w:r>
    <w:r>
      <w:rPr>
        <w:kern w:val="0"/>
      </w:rPr>
      <w:t xml:space="preserve"> -</w:t>
    </w:r>
    <w:r>
      <w:rPr>
        <w:rFonts w:hint="eastAsia"/>
      </w:rPr>
      <w:t>，TPM手册</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14</w:t>
    </w:r>
    <w:r>
      <w:rPr>
        <w:kern w:val="0"/>
      </w:rPr>
      <w:fldChar w:fldCharType="end"/>
    </w:r>
    <w:r>
      <w:rPr>
        <w:kern w:val="0"/>
      </w:rPr>
      <w:t xml:space="preserve"> -</w:t>
    </w:r>
    <w:r>
      <w:rPr>
        <w:rFonts w:hint="eastAsia"/>
      </w:rPr>
      <w:t>，TPM手册</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15</w:t>
    </w:r>
    <w:r>
      <w:rPr>
        <w:kern w:val="0"/>
      </w:rPr>
      <w:fldChar w:fldCharType="end"/>
    </w:r>
    <w:r>
      <w:rPr>
        <w:kern w:val="0"/>
      </w:rPr>
      <w:t xml:space="preserve"> -</w:t>
    </w:r>
    <w:r>
      <w:rPr>
        <w:rFonts w:hint="eastAsia"/>
      </w:rPr>
      <w:t>，TPM手册</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17</w:t>
    </w:r>
    <w:r>
      <w:rPr>
        <w:kern w:val="0"/>
      </w:rPr>
      <w:fldChar w:fldCharType="end"/>
    </w:r>
    <w:r>
      <w:rPr>
        <w:kern w:val="0"/>
      </w:rPr>
      <w:t xml:space="preserve"> -</w:t>
    </w:r>
    <w:r>
      <w:rPr>
        <w:rFonts w:hint="eastAsia"/>
      </w:rPr>
      <w:t>，TPM手册</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17</w:t>
    </w:r>
    <w:r>
      <w:rPr>
        <w:kern w:val="0"/>
      </w:rPr>
      <w:fldChar w:fldCharType="end"/>
    </w:r>
    <w:r>
      <w:rPr>
        <w:kern w:val="0"/>
      </w:rPr>
      <w:t xml:space="preserve"> -</w:t>
    </w:r>
    <w:r>
      <w:rPr>
        <w:rFonts w:hint="eastAsia"/>
      </w:rPr>
      <w:t>，TPM手册</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18</w:t>
    </w:r>
    <w:r>
      <w:rPr>
        <w:kern w:val="0"/>
      </w:rPr>
      <w:fldChar w:fldCharType="end"/>
    </w:r>
    <w:r>
      <w:rPr>
        <w:kern w:val="0"/>
      </w:rPr>
      <w:t xml:space="preserve"> -</w:t>
    </w:r>
    <w:r>
      <w:rPr>
        <w:rFonts w:hint="eastAsia"/>
      </w:rPr>
      <w:t>，TPM手册</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19</w:t>
    </w:r>
    <w:r>
      <w:rPr>
        <w:kern w:val="0"/>
      </w:rPr>
      <w:fldChar w:fldCharType="end"/>
    </w:r>
    <w:r>
      <w:rPr>
        <w:kern w:val="0"/>
      </w:rPr>
      <w:t xml:space="preserve"> -</w:t>
    </w:r>
    <w:r>
      <w:rPr>
        <w:rFonts w:hint="eastAsia"/>
      </w:rPr>
      <w:t>，TPM手册</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2</w:t>
    </w:r>
    <w:r>
      <w:rPr>
        <w:kern w:val="0"/>
      </w:rPr>
      <w:fldChar w:fldCharType="end"/>
    </w:r>
    <w:r>
      <w:rPr>
        <w:kern w:val="0"/>
      </w:rPr>
      <w:t xml:space="preserve"> -</w:t>
    </w:r>
    <w:r>
      <w:rPr>
        <w:rFonts w:hint="eastAsia"/>
      </w:rPr>
      <w:t>，TPM手册</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20</w:t>
    </w:r>
    <w:r>
      <w:rPr>
        <w:kern w:val="0"/>
      </w:rPr>
      <w:fldChar w:fldCharType="end"/>
    </w:r>
    <w:r>
      <w:rPr>
        <w:kern w:val="0"/>
      </w:rPr>
      <w:t xml:space="preserve"> -</w:t>
    </w:r>
    <w:r>
      <w:rPr>
        <w:rFonts w:hint="eastAsia"/>
      </w:rPr>
      <w:t>，TPM手册</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21</w:t>
    </w:r>
    <w:r>
      <w:rPr>
        <w:kern w:val="0"/>
      </w:rPr>
      <w:fldChar w:fldCharType="end"/>
    </w:r>
    <w:r>
      <w:rPr>
        <w:kern w:val="0"/>
      </w:rPr>
      <w:t xml:space="preserve"> -</w:t>
    </w:r>
    <w:r>
      <w:rPr>
        <w:rFonts w:hint="eastAsia"/>
      </w:rPr>
      <w:t>，TPM手册</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22</w:t>
    </w:r>
    <w:r>
      <w:rPr>
        <w:kern w:val="0"/>
      </w:rPr>
      <w:fldChar w:fldCharType="end"/>
    </w:r>
    <w:r>
      <w:rPr>
        <w:kern w:val="0"/>
      </w:rPr>
      <w:t xml:space="preserve"> -</w:t>
    </w:r>
    <w:r>
      <w:rPr>
        <w:rFonts w:hint="eastAsia"/>
      </w:rPr>
      <w:t>，TPM手册</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23</w:t>
    </w:r>
    <w:r>
      <w:rPr>
        <w:kern w:val="0"/>
      </w:rPr>
      <w:fldChar w:fldCharType="end"/>
    </w:r>
    <w:r>
      <w:rPr>
        <w:kern w:val="0"/>
      </w:rPr>
      <w:t xml:space="preserve"> -</w:t>
    </w:r>
    <w:r>
      <w:rPr>
        <w:rFonts w:hint="eastAsia"/>
      </w:rPr>
      <w:t>，TPM手册</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24</w:t>
    </w:r>
    <w:r>
      <w:rPr>
        <w:kern w:val="0"/>
      </w:rPr>
      <w:fldChar w:fldCharType="end"/>
    </w:r>
    <w:r>
      <w:rPr>
        <w:kern w:val="0"/>
      </w:rPr>
      <w:t xml:space="preserve"> -</w:t>
    </w:r>
    <w:r>
      <w:rPr>
        <w:rFonts w:hint="eastAsia"/>
      </w:rPr>
      <w:t>，TPM手册</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3</w:t>
    </w:r>
    <w:r>
      <w:rPr>
        <w:kern w:val="0"/>
      </w:rPr>
      <w:fldChar w:fldCharType="end"/>
    </w:r>
    <w:r>
      <w:rPr>
        <w:kern w:val="0"/>
      </w:rPr>
      <w:t xml:space="preserve"> -</w:t>
    </w:r>
    <w:r>
      <w:rPr>
        <w:rFonts w:hint="eastAsia"/>
      </w:rPr>
      <w:t>，TPM手册</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4</w:t>
    </w:r>
    <w:r>
      <w:rPr>
        <w:kern w:val="0"/>
      </w:rPr>
      <w:fldChar w:fldCharType="end"/>
    </w:r>
    <w:r>
      <w:rPr>
        <w:kern w:val="0"/>
      </w:rPr>
      <w:t xml:space="preserve"> -</w:t>
    </w:r>
    <w:r>
      <w:rPr>
        <w:rFonts w:hint="eastAsia"/>
      </w:rPr>
      <w:t>，TPM手册</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5</w:t>
    </w:r>
    <w:r>
      <w:rPr>
        <w:kern w:val="0"/>
      </w:rPr>
      <w:fldChar w:fldCharType="end"/>
    </w:r>
    <w:r>
      <w:rPr>
        <w:kern w:val="0"/>
      </w:rPr>
      <w:t xml:space="preserve"> -</w:t>
    </w:r>
    <w:r>
      <w:rPr>
        <w:rFonts w:hint="eastAsia"/>
      </w:rPr>
      <w:t>，TPM手册</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6</w:t>
    </w:r>
    <w:r>
      <w:rPr>
        <w:kern w:val="0"/>
      </w:rPr>
      <w:fldChar w:fldCharType="end"/>
    </w:r>
    <w:r>
      <w:rPr>
        <w:kern w:val="0"/>
      </w:rPr>
      <w:t xml:space="preserve"> -</w:t>
    </w:r>
    <w:r>
      <w:rPr>
        <w:rFonts w:hint="eastAsia"/>
      </w:rPr>
      <w:t>，TPM手册</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7</w:t>
    </w:r>
    <w:r>
      <w:rPr>
        <w:kern w:val="0"/>
      </w:rPr>
      <w:fldChar w:fldCharType="end"/>
    </w:r>
    <w:r>
      <w:rPr>
        <w:kern w:val="0"/>
      </w:rPr>
      <w:t xml:space="preserve"> -</w:t>
    </w:r>
    <w:r>
      <w:rPr>
        <w:rFonts w:hint="eastAsia"/>
      </w:rPr>
      <w:t>，TPM手册</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8</w:t>
    </w:r>
    <w:r>
      <w:rPr>
        <w:kern w:val="0"/>
      </w:rPr>
      <w:fldChar w:fldCharType="end"/>
    </w:r>
    <w:r>
      <w:rPr>
        <w:kern w:val="0"/>
      </w:rPr>
      <w:t xml:space="preserve"> -</w:t>
    </w:r>
    <w:r>
      <w:rPr>
        <w:rFonts w:hint="eastAsia"/>
      </w:rPr>
      <w:t>，TPM手册</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Style w:val="Strong"/>
        <w:rFonts w:ascii="宋体" w:hAnsi="宋体" w:hint="eastAsia"/>
        <w:sz w:val="21"/>
        <w:szCs w:val="21"/>
      </w:rPr>
    </w:pPr>
    <w:r>
      <w:rPr>
        <w:kern w:val="0"/>
      </w:rPr>
      <w:t xml:space="preserve">- </w:t>
    </w:r>
    <w:r>
      <w:rPr>
        <w:kern w:val="0"/>
      </w:rPr>
      <w:fldChar w:fldCharType="begin"/>
    </w:r>
    <w:r>
      <w:rPr>
        <w:kern w:val="0"/>
      </w:rPr>
      <w:instrText xml:space="preserve"> PAGE </w:instrText>
    </w:r>
    <w:r>
      <w:rPr>
        <w:kern w:val="0"/>
      </w:rPr>
      <w:fldChar w:fldCharType="separate"/>
    </w:r>
    <w:r>
      <w:rPr>
        <w:kern w:val="0"/>
      </w:rPr>
      <w:t>10</w:t>
    </w:r>
    <w:r>
      <w:rPr>
        <w:kern w:val="0"/>
      </w:rPr>
      <w:fldChar w:fldCharType="end"/>
    </w:r>
    <w:r>
      <w:rPr>
        <w:kern w:val="0"/>
      </w:rPr>
      <w:t xml:space="preserve"> -</w:t>
    </w:r>
    <w:r>
      <w:rPr>
        <w:rFonts w:hint="eastAsia"/>
      </w:rPr>
      <w:t>，TPM手册</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p>
    <w:r>
      <w:t>实用文档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825093"/>
    <w:multiLevelType w:val="multilevel"/>
    <w:tmpl w:val="2F82509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355C4378"/>
    <w:multiLevelType w:val="multilevel"/>
    <w:tmpl w:val="355C4378"/>
    <w:lvl w:ilvl="0">
      <w:start w:val="1"/>
      <w:numFmt w:val="japaneseCounting"/>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39412156"/>
    <w:multiLevelType w:val="multilevel"/>
    <w:tmpl w:val="39412156"/>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780"/>
        </w:tabs>
        <w:ind w:left="780" w:hanging="360"/>
      </w:pPr>
      <w:rPr>
        <w:rFonts w:hint="default"/>
      </w:rPr>
    </w:lvl>
    <w:lvl w:ilvl="2">
      <w:start w:val="1"/>
      <w:numFmt w:val="decimal"/>
      <w:lvlText w:val="%1.%2.%3"/>
      <w:lvlJc w:val="left"/>
      <w:pPr>
        <w:tabs>
          <w:tab w:val="left" w:pos="1560"/>
        </w:tabs>
        <w:ind w:left="1560" w:hanging="720"/>
      </w:pPr>
      <w:rPr>
        <w:rFonts w:hint="default"/>
      </w:rPr>
    </w:lvl>
    <w:lvl w:ilvl="3">
      <w:start w:val="1"/>
      <w:numFmt w:val="decimal"/>
      <w:lvlText w:val="%1.%2.%3.%4"/>
      <w:lvlJc w:val="left"/>
      <w:pPr>
        <w:tabs>
          <w:tab w:val="left" w:pos="1980"/>
        </w:tabs>
        <w:ind w:left="1980" w:hanging="720"/>
      </w:pPr>
      <w:rPr>
        <w:rFonts w:hint="default"/>
      </w:rPr>
    </w:lvl>
    <w:lvl w:ilvl="4">
      <w:start w:val="1"/>
      <w:numFmt w:val="decimal"/>
      <w:lvlText w:val="%1.%2.%3.%4.%5"/>
      <w:lvlJc w:val="left"/>
      <w:pPr>
        <w:tabs>
          <w:tab w:val="left" w:pos="2760"/>
        </w:tabs>
        <w:ind w:left="2760" w:hanging="1080"/>
      </w:pPr>
      <w:rPr>
        <w:rFonts w:hint="default"/>
      </w:rPr>
    </w:lvl>
    <w:lvl w:ilvl="5">
      <w:start w:val="1"/>
      <w:numFmt w:val="decimal"/>
      <w:lvlText w:val="%1.%2.%3.%4.%5.%6"/>
      <w:lvlJc w:val="left"/>
      <w:pPr>
        <w:tabs>
          <w:tab w:val="left" w:pos="3180"/>
        </w:tabs>
        <w:ind w:left="3180" w:hanging="1080"/>
      </w:pPr>
      <w:rPr>
        <w:rFonts w:hint="default"/>
      </w:rPr>
    </w:lvl>
    <w:lvl w:ilvl="6">
      <w:start w:val="1"/>
      <w:numFmt w:val="decimal"/>
      <w:lvlText w:val="%1.%2.%3.%4.%5.%6.%7"/>
      <w:lvlJc w:val="left"/>
      <w:pPr>
        <w:tabs>
          <w:tab w:val="left" w:pos="3600"/>
        </w:tabs>
        <w:ind w:left="3600" w:hanging="1080"/>
      </w:pPr>
      <w:rPr>
        <w:rFonts w:hint="default"/>
      </w:rPr>
    </w:lvl>
    <w:lvl w:ilvl="7">
      <w:start w:val="1"/>
      <w:numFmt w:val="decimal"/>
      <w:lvlText w:val="%1.%2.%3.%4.%5.%6.%7.%8"/>
      <w:lvlJc w:val="left"/>
      <w:pPr>
        <w:tabs>
          <w:tab w:val="left" w:pos="4380"/>
        </w:tabs>
        <w:ind w:left="4380" w:hanging="1440"/>
      </w:pPr>
      <w:rPr>
        <w:rFonts w:hint="default"/>
      </w:rPr>
    </w:lvl>
    <w:lvl w:ilvl="8">
      <w:start w:val="1"/>
      <w:numFmt w:val="decimal"/>
      <w:lvlText w:val="%1.%2.%3.%4.%5.%6.%7.%8.%9"/>
      <w:lvlJc w:val="left"/>
      <w:pPr>
        <w:tabs>
          <w:tab w:val="left" w:pos="4800"/>
        </w:tabs>
        <w:ind w:left="4800" w:hanging="1440"/>
      </w:pPr>
      <w:rPr>
        <w:rFonts w:hint="default"/>
      </w:rPr>
    </w:lvl>
  </w:abstractNum>
  <w:abstractNum w:abstractNumId="3">
    <w:nsid w:val="3B211885"/>
    <w:multiLevelType w:val="multilevel"/>
    <w:tmpl w:val="3B211885"/>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3BA43E5A"/>
    <w:multiLevelType w:val="multilevel"/>
    <w:tmpl w:val="3BA43E5A"/>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780"/>
        </w:tabs>
        <w:ind w:left="780" w:hanging="360"/>
      </w:pPr>
      <w:rPr>
        <w:rFonts w:hint="default"/>
      </w:rPr>
    </w:lvl>
    <w:lvl w:ilvl="2">
      <w:start w:val="1"/>
      <w:numFmt w:val="decimal"/>
      <w:lvlText w:val="%1.%2.%3"/>
      <w:lvlJc w:val="left"/>
      <w:pPr>
        <w:tabs>
          <w:tab w:val="left" w:pos="1560"/>
        </w:tabs>
        <w:ind w:left="1560" w:hanging="720"/>
      </w:pPr>
      <w:rPr>
        <w:rFonts w:hint="default"/>
      </w:rPr>
    </w:lvl>
    <w:lvl w:ilvl="3">
      <w:start w:val="1"/>
      <w:numFmt w:val="decimal"/>
      <w:lvlText w:val="%1.%2.%3.%4"/>
      <w:lvlJc w:val="left"/>
      <w:pPr>
        <w:tabs>
          <w:tab w:val="left" w:pos="1980"/>
        </w:tabs>
        <w:ind w:left="1980" w:hanging="720"/>
      </w:pPr>
      <w:rPr>
        <w:rFonts w:hint="default"/>
      </w:rPr>
    </w:lvl>
    <w:lvl w:ilvl="4">
      <w:start w:val="1"/>
      <w:numFmt w:val="decimal"/>
      <w:lvlText w:val="%1.%2.%3.%4.%5"/>
      <w:lvlJc w:val="left"/>
      <w:pPr>
        <w:tabs>
          <w:tab w:val="left" w:pos="2760"/>
        </w:tabs>
        <w:ind w:left="2760" w:hanging="1080"/>
      </w:pPr>
      <w:rPr>
        <w:rFonts w:hint="default"/>
      </w:rPr>
    </w:lvl>
    <w:lvl w:ilvl="5">
      <w:start w:val="1"/>
      <w:numFmt w:val="decimal"/>
      <w:lvlText w:val="%1.%2.%3.%4.%5.%6"/>
      <w:lvlJc w:val="left"/>
      <w:pPr>
        <w:tabs>
          <w:tab w:val="left" w:pos="3180"/>
        </w:tabs>
        <w:ind w:left="3180" w:hanging="1080"/>
      </w:pPr>
      <w:rPr>
        <w:rFonts w:hint="default"/>
      </w:rPr>
    </w:lvl>
    <w:lvl w:ilvl="6">
      <w:start w:val="1"/>
      <w:numFmt w:val="decimal"/>
      <w:lvlText w:val="%1.%2.%3.%4.%5.%6.%7"/>
      <w:lvlJc w:val="left"/>
      <w:pPr>
        <w:tabs>
          <w:tab w:val="left" w:pos="3600"/>
        </w:tabs>
        <w:ind w:left="3600" w:hanging="1080"/>
      </w:pPr>
      <w:rPr>
        <w:rFonts w:hint="default"/>
      </w:rPr>
    </w:lvl>
    <w:lvl w:ilvl="7">
      <w:start w:val="1"/>
      <w:numFmt w:val="decimal"/>
      <w:lvlText w:val="%1.%2.%3.%4.%5.%6.%7.%8"/>
      <w:lvlJc w:val="left"/>
      <w:pPr>
        <w:tabs>
          <w:tab w:val="left" w:pos="4380"/>
        </w:tabs>
        <w:ind w:left="4380" w:hanging="1440"/>
      </w:pPr>
      <w:rPr>
        <w:rFonts w:hint="default"/>
      </w:rPr>
    </w:lvl>
    <w:lvl w:ilvl="8">
      <w:start w:val="1"/>
      <w:numFmt w:val="decimal"/>
      <w:lvlText w:val="%1.%2.%3.%4.%5.%6.%7.%8.%9"/>
      <w:lvlJc w:val="left"/>
      <w:pPr>
        <w:tabs>
          <w:tab w:val="left" w:pos="4800"/>
        </w:tabs>
        <w:ind w:left="4800" w:hanging="1440"/>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32BC24D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lsdException w:name="Table Grid"/>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DocumentMap">
    <w:name w:val="Document Map"/>
    <w:basedOn w:val="Normal"/>
    <w:semiHidden/>
    <w:pPr>
      <w:shd w:val="clear" w:color="auto" w:fill="000080"/>
    </w:pPr>
  </w:style>
  <w:style w:type="paragraph" w:styleId="Footer">
    <w:name w:val="footer"/>
    <w:basedOn w:val="Normal"/>
    <w:pPr>
      <w:pBdr>
        <w:top w:val="single" w:sz="4" w:space="1" w:color="auto"/>
      </w:pBd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character" w:styleId="Strong">
    <w:name w:val="Strong"/>
    <w:qFormat/>
    <w:rPr>
      <w:b/>
      <w:bCs/>
    </w:rPr>
  </w:style>
  <w:style w:type="character" w:styleId="PageNumber">
    <w:name w:val="page number"/>
    <w:basedOn w:val="DefaultParagraphFont"/>
  </w:style>
  <w:style w:type="character" w:styleId="Hyperlink">
    <w:name w:val="Hyperlink"/>
    <w:rPr>
      <w:color w:val="3366CC"/>
      <w:u w:val="single"/>
    </w:rPr>
  </w:style>
  <w:style w:type="character" w:customStyle="1" w:styleId="ttag">
    <w:name w:val="t_tag"/>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image" Target="media/image1.png"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image" Target="media/image2.jpeg" /><Relationship Id="rId17" Type="http://schemas.openxmlformats.org/officeDocument/2006/relationships/image" Target="media/image3.png"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7.xml" /><Relationship Id="rId22" Type="http://schemas.openxmlformats.org/officeDocument/2006/relationships/header" Target="header8.xml" /><Relationship Id="rId23" Type="http://schemas.openxmlformats.org/officeDocument/2006/relationships/footer" Target="footer8.xml" /><Relationship Id="rId24" Type="http://schemas.openxmlformats.org/officeDocument/2006/relationships/header" Target="header9.xml" /><Relationship Id="rId25" Type="http://schemas.openxmlformats.org/officeDocument/2006/relationships/footer" Target="footer9.xml" /><Relationship Id="rId26" Type="http://schemas.openxmlformats.org/officeDocument/2006/relationships/image" Target="media/image4.png" /><Relationship Id="rId27" Type="http://schemas.openxmlformats.org/officeDocument/2006/relationships/header" Target="header10.xml" /><Relationship Id="rId28" Type="http://schemas.openxmlformats.org/officeDocument/2006/relationships/footer" Target="footer10.xml" /><Relationship Id="rId29" Type="http://schemas.openxmlformats.org/officeDocument/2006/relationships/header" Target="header11.xml" /><Relationship Id="rId3" Type="http://schemas.openxmlformats.org/officeDocument/2006/relationships/fontTable" Target="fontTable.xml" /><Relationship Id="rId30" Type="http://schemas.openxmlformats.org/officeDocument/2006/relationships/footer" Target="footer11.xml" /><Relationship Id="rId31" Type="http://schemas.openxmlformats.org/officeDocument/2006/relationships/image" Target="media/image5.jpeg" /><Relationship Id="rId32" Type="http://schemas.openxmlformats.org/officeDocument/2006/relationships/header" Target="header12.xml" /><Relationship Id="rId33" Type="http://schemas.openxmlformats.org/officeDocument/2006/relationships/footer" Target="footer12.xml" /><Relationship Id="rId34" Type="http://schemas.openxmlformats.org/officeDocument/2006/relationships/image" Target="media/image6.jpeg" /><Relationship Id="rId35" Type="http://schemas.openxmlformats.org/officeDocument/2006/relationships/header" Target="header13.xml" /><Relationship Id="rId36" Type="http://schemas.openxmlformats.org/officeDocument/2006/relationships/footer" Target="footer13.xml" /><Relationship Id="rId37" Type="http://schemas.openxmlformats.org/officeDocument/2006/relationships/header" Target="header14.xml" /><Relationship Id="rId38" Type="http://schemas.openxmlformats.org/officeDocument/2006/relationships/footer" Target="footer14.xml" /><Relationship Id="rId39" Type="http://schemas.openxmlformats.org/officeDocument/2006/relationships/image" Target="media/image7.jpeg" /><Relationship Id="rId4" Type="http://schemas.openxmlformats.org/officeDocument/2006/relationships/customXml" Target="../customXml/item1.xml" /><Relationship Id="rId40" Type="http://schemas.openxmlformats.org/officeDocument/2006/relationships/header" Target="header15.xml" /><Relationship Id="rId41" Type="http://schemas.openxmlformats.org/officeDocument/2006/relationships/footer" Target="footer15.xml" /><Relationship Id="rId42" Type="http://schemas.openxmlformats.org/officeDocument/2006/relationships/header" Target="header16.xml" /><Relationship Id="rId43" Type="http://schemas.openxmlformats.org/officeDocument/2006/relationships/footer" Target="footer16.xml" /><Relationship Id="rId44" Type="http://schemas.openxmlformats.org/officeDocument/2006/relationships/image" Target="media/image8.jpeg" /><Relationship Id="rId45" Type="http://schemas.openxmlformats.org/officeDocument/2006/relationships/header" Target="header17.xml" /><Relationship Id="rId46" Type="http://schemas.openxmlformats.org/officeDocument/2006/relationships/footer" Target="footer17.xml" /><Relationship Id="rId47" Type="http://schemas.openxmlformats.org/officeDocument/2006/relationships/header" Target="header18.xml" /><Relationship Id="rId48" Type="http://schemas.openxmlformats.org/officeDocument/2006/relationships/footer" Target="footer18.xml" /><Relationship Id="rId49" Type="http://schemas.openxmlformats.org/officeDocument/2006/relationships/header" Target="header19.xml" /><Relationship Id="rId5" Type="http://schemas.openxmlformats.org/officeDocument/2006/relationships/header" Target="header1.xml" /><Relationship Id="rId50" Type="http://schemas.openxmlformats.org/officeDocument/2006/relationships/footer" Target="footer19.xml" /><Relationship Id="rId51" Type="http://schemas.openxmlformats.org/officeDocument/2006/relationships/image" Target="media/image9.jpeg" /><Relationship Id="rId52" Type="http://schemas.openxmlformats.org/officeDocument/2006/relationships/image" Target="media/image10.jpeg" /><Relationship Id="rId53" Type="http://schemas.openxmlformats.org/officeDocument/2006/relationships/header" Target="header20.xml" /><Relationship Id="rId54" Type="http://schemas.openxmlformats.org/officeDocument/2006/relationships/footer" Target="footer20.xml" /><Relationship Id="rId55" Type="http://schemas.openxmlformats.org/officeDocument/2006/relationships/image" Target="media/image11.png" /><Relationship Id="rId56" Type="http://schemas.openxmlformats.org/officeDocument/2006/relationships/header" Target="header21.xml" /><Relationship Id="rId57" Type="http://schemas.openxmlformats.org/officeDocument/2006/relationships/footer" Target="footer21.xml" /><Relationship Id="rId58" Type="http://schemas.openxmlformats.org/officeDocument/2006/relationships/header" Target="header22.xml" /><Relationship Id="rId59" Type="http://schemas.openxmlformats.org/officeDocument/2006/relationships/footer" Target="footer22.xml" /><Relationship Id="rId6" Type="http://schemas.openxmlformats.org/officeDocument/2006/relationships/footer" Target="footer1.xml" /><Relationship Id="rId60" Type="http://schemas.openxmlformats.org/officeDocument/2006/relationships/header" Target="header23.xml" /><Relationship Id="rId61" Type="http://schemas.openxmlformats.org/officeDocument/2006/relationships/footer" Target="footer23.xml" /><Relationship Id="rId62" Type="http://schemas.openxmlformats.org/officeDocument/2006/relationships/image" Target="media/image12.emf" /><Relationship Id="rId63" Type="http://schemas.openxmlformats.org/officeDocument/2006/relationships/image" Target="media/image13.emf" /><Relationship Id="rId64" Type="http://schemas.openxmlformats.org/officeDocument/2006/relationships/hyperlink" Target="https://d.book118.com/417166061062006041" TargetMode="External" /><Relationship Id="rId65" Type="http://schemas.openxmlformats.org/officeDocument/2006/relationships/header" Target="header24.xml" /><Relationship Id="rId66" Type="http://schemas.openxmlformats.org/officeDocument/2006/relationships/footer" Target="footer24.xml" /><Relationship Id="rId67" Type="http://schemas.openxmlformats.org/officeDocument/2006/relationships/theme" Target="theme/theme1.xml" /><Relationship Id="rId68" Type="http://schemas.openxmlformats.org/officeDocument/2006/relationships/numbering" Target="numbering.xml" /><Relationship Id="rId69" Type="http://schemas.openxmlformats.org/officeDocument/2006/relationships/styles" Target="styles.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1358</Words>
  <Characters>7745</Characters>
  <Application>Microsoft Office Word</Application>
  <DocSecurity>0</DocSecurity>
  <Lines>64</Lines>
  <Paragraphs>18</Paragraphs>
  <ScaleCrop>false</ScaleCrop>
  <Company/>
  <LinksUpToDate>false</LinksUpToDate>
  <CharactersWithSpaces>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TPM手册</dc:title>
  <dc:creator>chingchung</dc:creator>
  <cp:lastModifiedBy>小海豹</cp:lastModifiedBy>
  <cp:revision>12</cp:revision>
  <cp:lastPrinted>2009-09-09T06:39:00Z</cp:lastPrinted>
  <dcterms:created xsi:type="dcterms:W3CDTF">2009-09-10T05:27:00Z</dcterms:created>
  <dcterms:modified xsi:type="dcterms:W3CDTF">2023-11-26T13:42:35Z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5A247BD3E4DE4199969A8CC27AD28718_13</vt:lpwstr>
  </property>
  <property fmtid="{D5CDD505-2E9C-101B-9397-08002B2CF9AE}" pid="3" name="KSOProductBuildVer">
    <vt:lpwstr>2052-12.1.0.15990</vt:lpwstr>
  </property>
</Properties>
</file>