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30067" w14:paraId="2C690FCB" w14:textId="13877FFB">
      <w:pPr>
        <w:spacing w:line="252" w:lineRule="auto"/>
      </w:pPr>
      <w:r>
        <mc:AlternateContent>
          <mc:Choice Requires="wps">
            <w:drawing>
              <wp:anchor distT="0" distB="0" distL="114300" distR="114300" simplePos="0" relativeHeight="25166745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780352169"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7030B568">
                            <w:pPr>
                              <w:rPr>
                                <w:color w:val="FFFFFF"/>
                              </w:rPr>
                            </w:pPr>
                            <w:r w:rsidRPr="00EA0254">
                              <w:rPr>
                                <w:rFonts w:hint="eastAsia"/>
                                <w:color w:val="FFFFFF"/>
                              </w:rPr>
                              <w:t>四、项目预期效益分析（一）、成果转化目标分析通过该项目的实施，完成玉米登海</w:t>
                            </w:r>
                            <w:r w:rsidRPr="00EA0254">
                              <w:rPr>
                                <w:rFonts w:hint="eastAsia"/>
                                <w:color w:val="FFFFFF"/>
                              </w:rPr>
                              <w:t>618</w:t>
                            </w:r>
                            <w:r w:rsidRPr="00EA0254">
                              <w:rPr>
                                <w:rFonts w:hint="eastAsia"/>
                                <w:color w:val="FFFFFF"/>
                              </w:rPr>
                              <w:t>杂交种及其亲本自交系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2.7pt;margin-left:406.1pt;mso-wrap-distance-bottom:0;mso-wrap-distance-left:9pt;mso-wrap-distance-right:9pt;mso-wrap-distance-top:0;position:absolute;v-text-anchor:top;z-index:251666432" filled="f" fillcolor="this" stroked="f" strokeweight="0.5pt">
                <v:textbox>
                  <w:txbxContent>
                    <w:p w:rsidR="00EA0254" w:rsidRPr="00EA0254" w14:paraId="53B98C63" w14:textId="7030B568">
                      <w:pPr>
                        <w:rPr>
                          <w:color w:val="FFFFFF"/>
                        </w:rPr>
                      </w:pPr>
                      <w:r w:rsidRPr="00EA0254">
                        <w:rPr>
                          <w:rFonts w:hint="eastAsia"/>
                          <w:color w:val="FFFFFF"/>
                        </w:rPr>
                        <w:t>四、项目预期效益分析（一）、成果转化目标分析通过该项目的实施，完成玉米登海</w:t>
                      </w:r>
                      <w:r w:rsidRPr="00EA0254">
                        <w:rPr>
                          <w:rFonts w:hint="eastAsia"/>
                          <w:color w:val="FFFFFF"/>
                        </w:rPr>
                        <w:t>618</w:t>
                      </w:r>
                      <w:r w:rsidRPr="00EA0254">
                        <w:rPr>
                          <w:rFonts w:hint="eastAsia"/>
                          <w:color w:val="FFFFFF"/>
                        </w:rPr>
                        <w:t>杂交种及其亲本自交系</w:t>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807192657"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790014B1">
                            <w:pPr>
                              <w:rPr>
                                <w:color w:val="FFFFFF"/>
                              </w:rPr>
                            </w:pPr>
                            <w:r w:rsidRPr="00EA0254">
                              <w:rPr>
                                <w:rFonts w:hint="eastAsia"/>
                                <w:color w:val="FFFFFF"/>
                              </w:rPr>
                              <w:t>4</w:t>
                            </w:r>
                            <w:r w:rsidRPr="00EA0254">
                              <w:rPr>
                                <w:rFonts w:hint="eastAsia"/>
                                <w:color w:val="FFFFFF"/>
                              </w:rPr>
                              <w:t>万元。项目实施后，该品种的推广种植面积将会大幅度扩大，预计累计推广面积在</w:t>
                            </w:r>
                            <w:r w:rsidRPr="00EA0254">
                              <w:rPr>
                                <w:rFonts w:hint="eastAsia"/>
                                <w:color w:val="FFFFFF"/>
                              </w:rPr>
                              <w:t>1000.8</w:t>
                            </w:r>
                            <w:r w:rsidRPr="00EA0254">
                              <w:rPr>
                                <w:rFonts w:hint="eastAsia"/>
                                <w:color w:val="FFFFFF"/>
                              </w:rPr>
                              <w:t>万亩以上，可增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2.7pt;margin-left:406.1pt;mso-wrap-distance-bottom:0;mso-wrap-distance-left:9pt;mso-wrap-distance-right:9pt;mso-wrap-distance-top:0;position:absolute;v-text-anchor:top;z-index:251664384" filled="f" fillcolor="this" stroked="f" strokeweight="0.5pt">
                <v:textbox>
                  <w:txbxContent>
                    <w:p w:rsidR="00EA0254" w:rsidRPr="00EA0254" w14:paraId="40025BA5" w14:textId="790014B1">
                      <w:pPr>
                        <w:rPr>
                          <w:color w:val="FFFFFF"/>
                        </w:rPr>
                      </w:pPr>
                      <w:r w:rsidRPr="00EA0254">
                        <w:rPr>
                          <w:rFonts w:hint="eastAsia"/>
                          <w:color w:val="FFFFFF"/>
                        </w:rPr>
                        <w:t>4</w:t>
                      </w:r>
                      <w:r w:rsidRPr="00EA0254">
                        <w:rPr>
                          <w:rFonts w:hint="eastAsia"/>
                          <w:color w:val="FFFFFF"/>
                        </w:rPr>
                        <w:t>万元。项目实施后，该品种的推广种植面积将会大幅度扩大，预计累计推广面积在</w:t>
                      </w:r>
                      <w:r w:rsidRPr="00EA0254">
                        <w:rPr>
                          <w:rFonts w:hint="eastAsia"/>
                          <w:color w:val="FFFFFF"/>
                        </w:rPr>
                        <w:t>1000.8</w:t>
                      </w:r>
                      <w:r w:rsidRPr="00EA0254">
                        <w:rPr>
                          <w:rFonts w:hint="eastAsia"/>
                          <w:color w:val="FFFFFF"/>
                        </w:rPr>
                        <w:t>万亩以上，可增</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315000259"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6FF77631">
                            <w:pPr>
                              <w:rPr>
                                <w:color w:val="FFFFFF"/>
                              </w:rPr>
                            </w:pPr>
                            <w:r w:rsidRPr="00EA0254">
                              <w:rPr>
                                <w:rFonts w:hint="eastAsia"/>
                                <w:color w:val="FFFFFF"/>
                              </w:rPr>
                              <w:t>验。除了这几个因素外，其他一切可以提高制种产量的措施均可配合使用。根据试验结果总结出各地最佳繁殖制种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2.7pt;margin-left:406.1pt;mso-wrap-distance-bottom:0;mso-wrap-distance-left:9pt;mso-wrap-distance-right:9pt;mso-wrap-distance-top:0;position:absolute;v-text-anchor:top;z-index:251662336" filled="f" fillcolor="this" stroked="f" strokeweight="0.5pt">
                <v:textbox>
                  <w:txbxContent>
                    <w:p w:rsidR="00EA0254" w:rsidRPr="00EA0254" w14:paraId="65C6E92F" w14:textId="6FF77631">
                      <w:pPr>
                        <w:rPr>
                          <w:color w:val="FFFFFF"/>
                        </w:rPr>
                      </w:pPr>
                      <w:r w:rsidRPr="00EA0254">
                        <w:rPr>
                          <w:rFonts w:hint="eastAsia"/>
                          <w:color w:val="FFFFFF"/>
                        </w:rPr>
                        <w:t>验。除了这几个因素外，其他一切可以提高制种产量的措施均可配合使用。根据试验结果总结出各地最佳繁殖制种</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4466763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330DA3EC">
                            <w:pPr>
                              <w:rPr>
                                <w:color w:val="FFFFFF"/>
                              </w:rPr>
                            </w:pPr>
                            <w:r w:rsidRPr="00EA0254">
                              <w:rPr>
                                <w:rFonts w:hint="eastAsia"/>
                                <w:color w:val="FFFFFF"/>
                              </w:rPr>
                              <w:t>路线为：以优良品种杂交制种技术和优化栽培技术的组装配套为主要转化内容；以实现玉米生产的优质、高产高效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2.7pt;margin-left:406.1pt;mso-wrap-distance-bottom:0;mso-wrap-distance-left:9pt;mso-wrap-distance-right:9pt;mso-wrap-distance-top:0;position:absolute;v-text-anchor:top;z-index:251660288" filled="f" fillcolor="this" stroked="f" strokeweight="0.5pt">
                <v:textbox>
                  <w:txbxContent>
                    <w:p w:rsidR="00EA0254" w:rsidRPr="00EA0254" w14:paraId="0AC80514" w14:textId="330DA3EC">
                      <w:pPr>
                        <w:rPr>
                          <w:color w:val="FFFFFF"/>
                        </w:rPr>
                      </w:pPr>
                      <w:r w:rsidRPr="00EA0254">
                        <w:rPr>
                          <w:rFonts w:hint="eastAsia"/>
                          <w:color w:val="FFFFFF"/>
                        </w:rPr>
                        <w:t>路线为：以优良品种杂交制种技术和优化栽培技术的组装配套为主要转化内容；以实现玉米生产的优质、高产高效</w:t>
                      </w:r>
                    </w:p>
                  </w:txbxContent>
                </v:textbox>
              </v:shape>
            </w:pict>
          </mc:Fallback>
        </mc:AlternateContent>
      </w:r>
      <w:r>
        <w:pict>
          <v:shape id="_x0000_s1029" type="#_x0000_t202" style="width:377pt;height:14.1pt;margin-top:606.65pt;margin-left:280pt;mso-position-horizontal-relative:page;mso-position-vertical-relative:page;position:absolute;z-index:251659264" o:allowincell="f" filled="f" stroked="f">
            <v:textbox inset="0,0,0,0">
              <w:txbxContent>
                <w:p w:rsidR="00F30067" w14:paraId="2D6AE58B" w14:textId="77777777">
                  <w:pPr>
                    <w:tabs>
                      <w:tab w:val="left" w:pos="7520"/>
                    </w:tabs>
                    <w:spacing w:before="20" w:line="241" w:lineRule="exact"/>
                    <w:ind w:firstLine="20"/>
                  </w:pPr>
                  <w:r>
                    <w:rPr>
                      <w:rFonts w:eastAsia="Arial"/>
                      <w:u w:val="single"/>
                    </w:rPr>
                    <w:tab/>
                  </w:r>
                </w:p>
              </w:txbxContent>
            </v:textbox>
          </v:shape>
        </w:pict>
      </w:r>
      <w:r>
        <w:pict>
          <v:shape id="_x0000_s1030" type="#_x0000_t202" style="width:399pt;height:14.1pt;margin-top:665.15pt;margin-left:280pt;mso-position-horizontal-relative:page;mso-position-vertical-relative:page;position:absolute;z-index:251658240" o:allowincell="f" filled="f" stroked="f">
            <v:textbox inset="0,0,0,0">
              <w:txbxContent>
                <w:p w:rsidR="00F30067" w14:paraId="6082AD74" w14:textId="77777777">
                  <w:pPr>
                    <w:tabs>
                      <w:tab w:val="left" w:pos="7960"/>
                    </w:tabs>
                    <w:spacing w:before="20" w:line="241" w:lineRule="exact"/>
                    <w:ind w:firstLine="20"/>
                  </w:pPr>
                  <w:r>
                    <w:rPr>
                      <w:rFonts w:eastAsia="Arial"/>
                      <w:u w:val="single"/>
                    </w:rPr>
                    <w:tab/>
                  </w:r>
                </w:p>
              </w:txbxContent>
            </v:textbox>
          </v:shape>
        </w:pict>
      </w:r>
    </w:p>
    <w:p w:rsidR="00F30067" w14:paraId="558FB00B" w14:textId="77777777">
      <w:pPr>
        <w:spacing w:line="252" w:lineRule="auto"/>
      </w:pPr>
    </w:p>
    <w:p w:rsidR="00F30067" w14:paraId="046172E9" w14:textId="77777777">
      <w:pPr>
        <w:spacing w:line="252" w:lineRule="auto"/>
      </w:pPr>
    </w:p>
    <w:p w:rsidR="00F30067" w14:paraId="2982111D" w14:textId="77777777">
      <w:pPr>
        <w:spacing w:line="252" w:lineRule="auto"/>
      </w:pPr>
    </w:p>
    <w:p w:rsidR="00F30067" w14:paraId="7DD74F69" w14:textId="77777777">
      <w:pPr>
        <w:spacing w:line="252" w:lineRule="auto"/>
      </w:pPr>
    </w:p>
    <w:p w:rsidR="00F30067" w14:paraId="480E7318" w14:textId="77777777">
      <w:pPr>
        <w:spacing w:line="252" w:lineRule="auto"/>
      </w:pPr>
    </w:p>
    <w:p w:rsidR="00F30067" w14:paraId="6D62349C" w14:textId="77777777">
      <w:pPr>
        <w:spacing w:line="252" w:lineRule="auto"/>
      </w:pPr>
    </w:p>
    <w:p w:rsidR="00F30067" w14:paraId="6B893D27" w14:textId="77777777">
      <w:pPr>
        <w:spacing w:line="252" w:lineRule="auto"/>
      </w:pPr>
    </w:p>
    <w:p w:rsidR="00F30067" w14:paraId="0AFC045F" w14:textId="77777777">
      <w:pPr>
        <w:spacing w:line="252" w:lineRule="auto"/>
      </w:pPr>
    </w:p>
    <w:p w:rsidR="00F30067" w14:paraId="01406617" w14:textId="77777777">
      <w:pPr>
        <w:spacing w:line="252" w:lineRule="auto"/>
      </w:pPr>
    </w:p>
    <w:p w:rsidR="00F30067" w14:paraId="1E992EF7" w14:textId="77777777">
      <w:pPr>
        <w:spacing w:line="252" w:lineRule="auto"/>
      </w:pPr>
    </w:p>
    <w:p w:rsidR="00F30067" w14:paraId="75AB6C75" w14:textId="77777777">
      <w:pPr>
        <w:spacing w:line="252" w:lineRule="auto"/>
      </w:pPr>
    </w:p>
    <w:p w:rsidR="00F30067" w14:paraId="4C6CA8B8" w14:textId="77777777">
      <w:pPr>
        <w:spacing w:line="252" w:lineRule="auto"/>
      </w:pPr>
    </w:p>
    <w:p w:rsidR="00F30067" w14:paraId="7F9185C3" w14:textId="77777777">
      <w:pPr>
        <w:spacing w:before="211" w:line="315" w:lineRule="auto"/>
        <w:ind w:left="3944" w:right="2263" w:hanging="1688"/>
        <w:rPr>
          <w:rFonts w:ascii="宋体" w:eastAsia="宋体" w:hAnsi="宋体" w:cs="宋体"/>
          <w:sz w:val="65"/>
          <w:szCs w:val="65"/>
        </w:rPr>
      </w:pPr>
      <w:r>
        <w:rPr>
          <w:rFonts w:ascii="宋体" w:eastAsia="宋体" w:hAnsi="宋体" w:cs="宋体"/>
          <w:spacing w:val="15"/>
          <w:sz w:val="65"/>
          <w:szCs w:val="65"/>
        </w:rPr>
        <w:t>农业科技成果转化资金项目</w:t>
      </w:r>
      <w:r>
        <w:rPr>
          <w:rFonts w:ascii="宋体" w:eastAsia="宋体" w:hAnsi="宋体" w:cs="宋体"/>
          <w:spacing w:val="1"/>
          <w:sz w:val="65"/>
          <w:szCs w:val="65"/>
        </w:rPr>
        <w:t xml:space="preserve"> </w:t>
      </w:r>
      <w:r>
        <w:rPr>
          <w:rFonts w:ascii="宋体" w:eastAsia="宋体" w:hAnsi="宋体" w:cs="宋体"/>
          <w:spacing w:val="11"/>
          <w:sz w:val="65"/>
          <w:szCs w:val="65"/>
        </w:rPr>
        <w:t>可行性研究报告</w:t>
      </w:r>
    </w:p>
    <w:p w:rsidR="00F30067" w14:paraId="0CC591C3" w14:textId="77777777">
      <w:pPr>
        <w:spacing w:line="255" w:lineRule="auto"/>
      </w:pPr>
    </w:p>
    <w:p w:rsidR="00F30067" w14:paraId="1275AC80" w14:textId="77777777">
      <w:pPr>
        <w:spacing w:line="255" w:lineRule="auto"/>
      </w:pPr>
    </w:p>
    <w:p w:rsidR="00F30067" w14:paraId="476768FD" w14:textId="77777777">
      <w:pPr>
        <w:spacing w:line="255" w:lineRule="auto"/>
      </w:pPr>
    </w:p>
    <w:p w:rsidR="00F30067" w14:paraId="65339E7B" w14:textId="77777777">
      <w:pPr>
        <w:spacing w:line="255" w:lineRule="auto"/>
      </w:pPr>
    </w:p>
    <w:p w:rsidR="00F30067" w14:paraId="0853B618" w14:textId="77777777">
      <w:pPr>
        <w:spacing w:line="255" w:lineRule="auto"/>
      </w:pPr>
    </w:p>
    <w:p w:rsidR="00F30067" w14:paraId="0E7D6F4B" w14:textId="77777777">
      <w:pPr>
        <w:spacing w:line="255" w:lineRule="auto"/>
      </w:pPr>
    </w:p>
    <w:p w:rsidR="00F30067" w14:paraId="7D23490A" w14:textId="77777777">
      <w:pPr>
        <w:spacing w:line="255" w:lineRule="auto"/>
      </w:pPr>
    </w:p>
    <w:p w:rsidR="00F30067" w14:paraId="4DB5F8B2" w14:textId="77777777">
      <w:pPr>
        <w:spacing w:line="255" w:lineRule="auto"/>
      </w:pPr>
    </w:p>
    <w:p w:rsidR="00F30067" w14:paraId="5912AC70" w14:textId="77777777">
      <w:pPr>
        <w:spacing w:line="255" w:lineRule="auto"/>
      </w:pPr>
    </w:p>
    <w:p w:rsidR="00F30067" w14:paraId="3C6E347B" w14:textId="77777777">
      <w:pPr>
        <w:spacing w:line="256" w:lineRule="auto"/>
      </w:pPr>
    </w:p>
    <w:p w:rsidR="00F30067" w14:paraId="6AE02CD2" w14:textId="77777777">
      <w:pPr>
        <w:spacing w:before="147" w:line="227" w:lineRule="auto"/>
        <w:ind w:firstLine="705"/>
        <w:rPr>
          <w:rFonts w:ascii="黑体" w:eastAsia="黑体" w:hAnsi="黑体" w:cs="黑体"/>
          <w:sz w:val="45"/>
          <w:szCs w:val="45"/>
        </w:rPr>
      </w:pPr>
      <w:r>
        <w:rPr>
          <w:rFonts w:ascii="黑体" w:eastAsia="黑体" w:hAnsi="黑体" w:cs="黑体"/>
          <w:spacing w:val="4"/>
          <w:sz w:val="45"/>
          <w:szCs w:val="45"/>
        </w:rPr>
        <w:t>项目名称：玉米新品种登海</w:t>
      </w:r>
      <w:r>
        <w:rPr>
          <w:rFonts w:ascii="黑体" w:eastAsia="黑体" w:hAnsi="黑体" w:cs="黑体"/>
          <w:spacing w:val="-76"/>
          <w:sz w:val="45"/>
          <w:szCs w:val="45"/>
        </w:rPr>
        <w:t xml:space="preserve"> </w:t>
      </w:r>
      <w:r>
        <w:rPr>
          <w:rFonts w:ascii="黑体" w:eastAsia="黑体" w:hAnsi="黑体" w:cs="黑体"/>
          <w:spacing w:val="4"/>
          <w:sz w:val="45"/>
          <w:szCs w:val="45"/>
        </w:rPr>
        <w:t>618</w:t>
      </w:r>
      <w:r>
        <w:rPr>
          <w:rFonts w:ascii="黑体" w:eastAsia="黑体" w:hAnsi="黑体" w:cs="黑体"/>
          <w:spacing w:val="4"/>
          <w:sz w:val="45"/>
          <w:szCs w:val="45"/>
        </w:rPr>
        <w:t>配套技术研究与示范</w:t>
      </w:r>
    </w:p>
    <w:p w:rsidR="00F30067" w14:paraId="352461D6" w14:textId="77777777">
      <w:pPr>
        <w:spacing w:line="80" w:lineRule="exact"/>
        <w:ind w:firstLine="2941"/>
        <w:textAlignment w:val="center"/>
      </w:pPr>
      <w:r>
        <w:drawing>
          <wp:inline distT="0" distB="0" distL="0" distR="0">
            <wp:extent cx="5334000" cy="50800"/>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5334000" cy="50800"/>
                    </a:xfrm>
                    <a:prstGeom prst="rect">
                      <a:avLst/>
                    </a:prstGeom>
                  </pic:spPr>
                </pic:pic>
              </a:graphicData>
            </a:graphic>
          </wp:inline>
        </w:drawing>
      </w:r>
    </w:p>
    <w:p w:rsidR="00F30067" w14:paraId="4FCA17CC" w14:textId="77777777">
      <w:pPr>
        <w:spacing w:line="371" w:lineRule="auto"/>
      </w:pPr>
    </w:p>
    <w:p w:rsidR="00F30067" w14:paraId="16FFCAC6" w14:textId="77777777">
      <w:pPr>
        <w:spacing w:before="147"/>
        <w:ind w:firstLine="715"/>
        <w:rPr>
          <w:rFonts w:ascii="黑体" w:eastAsia="黑体" w:hAnsi="黑体" w:cs="黑体"/>
          <w:sz w:val="45"/>
          <w:szCs w:val="45"/>
        </w:rPr>
      </w:pPr>
      <w:r>
        <w:rPr>
          <w:rFonts w:ascii="黑体" w:eastAsia="黑体" w:hAnsi="黑体" w:cs="黑体"/>
          <w:spacing w:val="-22"/>
          <w:sz w:val="45"/>
          <w:szCs w:val="45"/>
        </w:rPr>
        <w:t>单位名称：</w:t>
      </w:r>
      <w:r>
        <w:rPr>
          <w:rFonts w:ascii="黑体" w:eastAsia="黑体" w:hAnsi="黑体" w:cs="黑体"/>
          <w:spacing w:val="18"/>
          <w:sz w:val="45"/>
          <w:szCs w:val="45"/>
        </w:rPr>
        <w:t xml:space="preserve">      </w:t>
      </w:r>
      <w:r>
        <w:rPr>
          <w:rFonts w:ascii="黑体" w:eastAsia="黑体" w:hAnsi="黑体" w:cs="黑体"/>
          <w:spacing w:val="-22"/>
          <w:sz w:val="45"/>
          <w:szCs w:val="45"/>
        </w:rPr>
        <w:t>酒泉奥凯种子有限公司</w:t>
      </w:r>
    </w:p>
    <w:p w:rsidR="00F30067" w14:paraId="6E12C35A" w14:textId="77777777">
      <w:pPr>
        <w:spacing w:line="436" w:lineRule="auto"/>
      </w:pPr>
    </w:p>
    <w:p w:rsidR="00F30067" w14:paraId="60DD4117" w14:textId="77777777">
      <w:pPr>
        <w:spacing w:before="146"/>
        <w:ind w:firstLine="710"/>
        <w:rPr>
          <w:rFonts w:ascii="黑体" w:eastAsia="黑体" w:hAnsi="黑体" w:cs="黑体"/>
          <w:sz w:val="45"/>
          <w:szCs w:val="45"/>
        </w:rPr>
      </w:pPr>
      <w:r>
        <w:rPr>
          <w:rFonts w:ascii="黑体" w:eastAsia="黑体" w:hAnsi="黑体" w:cs="黑体"/>
          <w:spacing w:val="-26"/>
          <w:sz w:val="45"/>
          <w:szCs w:val="45"/>
        </w:rPr>
        <w:t>推荐单位：</w:t>
      </w:r>
      <w:r>
        <w:rPr>
          <w:rFonts w:ascii="黑体" w:eastAsia="黑体" w:hAnsi="黑体" w:cs="黑体"/>
          <w:spacing w:val="13"/>
          <w:sz w:val="45"/>
          <w:szCs w:val="45"/>
        </w:rPr>
        <w:t xml:space="preserve">         </w:t>
      </w:r>
      <w:r>
        <w:rPr>
          <w:rFonts w:ascii="黑体" w:eastAsia="黑体" w:hAnsi="黑体" w:cs="黑体"/>
          <w:spacing w:val="-26"/>
          <w:sz w:val="45"/>
          <w:szCs w:val="45"/>
        </w:rPr>
        <w:t>甘肃省科学技术厅</w:t>
      </w:r>
    </w:p>
    <w:p w:rsidR="00F30067" w14:paraId="2316F0B0" w14:textId="77777777">
      <w:pPr>
        <w:spacing w:line="432" w:lineRule="auto"/>
      </w:pPr>
    </w:p>
    <w:p w:rsidR="00F30067" w14:paraId="421C67E7" w14:textId="77777777">
      <w:pPr>
        <w:spacing w:before="146" w:line="231" w:lineRule="auto"/>
        <w:ind w:firstLine="705"/>
        <w:rPr>
          <w:rFonts w:ascii="黑体" w:eastAsia="黑体" w:hAnsi="黑体" w:cs="黑体"/>
          <w:sz w:val="45"/>
          <w:szCs w:val="45"/>
        </w:rPr>
      </w:pPr>
      <w:r>
        <w:rPr>
          <w:rFonts w:ascii="黑体" w:eastAsia="黑体" w:hAnsi="黑体" w:cs="黑体"/>
          <w:spacing w:val="-18"/>
          <w:sz w:val="45"/>
          <w:szCs w:val="45"/>
        </w:rPr>
        <w:t>编写时间：</w:t>
      </w:r>
      <w:r>
        <w:rPr>
          <w:rFonts w:ascii="黑体" w:eastAsia="黑体" w:hAnsi="黑体" w:cs="黑体"/>
          <w:spacing w:val="20"/>
          <w:sz w:val="45"/>
          <w:szCs w:val="45"/>
        </w:rPr>
        <w:t xml:space="preserve">     </w:t>
      </w:r>
      <w:r>
        <w:rPr>
          <w:rFonts w:ascii="黑体" w:eastAsia="黑体" w:hAnsi="黑体" w:cs="黑体"/>
          <w:spacing w:val="-18"/>
          <w:sz w:val="45"/>
          <w:szCs w:val="45"/>
        </w:rPr>
        <w:t>2014</w:t>
      </w:r>
      <w:r>
        <w:rPr>
          <w:rFonts w:ascii="黑体" w:eastAsia="黑体" w:hAnsi="黑体" w:cs="黑体"/>
          <w:spacing w:val="78"/>
          <w:sz w:val="45"/>
          <w:szCs w:val="45"/>
        </w:rPr>
        <w:t xml:space="preserve">  </w:t>
      </w:r>
      <w:r>
        <w:rPr>
          <w:rFonts w:ascii="黑体" w:eastAsia="黑体" w:hAnsi="黑体" w:cs="黑体"/>
          <w:spacing w:val="-18"/>
          <w:sz w:val="45"/>
          <w:szCs w:val="45"/>
        </w:rPr>
        <w:t>年</w:t>
      </w:r>
      <w:r>
        <w:rPr>
          <w:rFonts w:ascii="黑体" w:eastAsia="黑体" w:hAnsi="黑体" w:cs="黑体"/>
          <w:spacing w:val="5"/>
          <w:sz w:val="45"/>
          <w:szCs w:val="45"/>
        </w:rPr>
        <w:t xml:space="preserve">    </w:t>
      </w:r>
      <w:r>
        <w:rPr>
          <w:rFonts w:ascii="黑体" w:eastAsia="黑体" w:hAnsi="黑体" w:cs="黑体"/>
          <w:spacing w:val="-18"/>
          <w:sz w:val="45"/>
          <w:szCs w:val="45"/>
        </w:rPr>
        <w:t>5</w:t>
      </w:r>
      <w:r>
        <w:rPr>
          <w:rFonts w:ascii="黑体" w:eastAsia="黑体" w:hAnsi="黑体" w:cs="黑体"/>
          <w:spacing w:val="1"/>
          <w:sz w:val="45"/>
          <w:szCs w:val="45"/>
        </w:rPr>
        <w:t xml:space="preserve">    </w:t>
      </w:r>
      <w:r>
        <w:rPr>
          <w:rFonts w:ascii="黑体" w:eastAsia="黑体" w:hAnsi="黑体" w:cs="黑体"/>
          <w:spacing w:val="-18"/>
          <w:sz w:val="45"/>
          <w:szCs w:val="45"/>
        </w:rPr>
        <w:t>月</w:t>
      </w:r>
      <w:r>
        <w:rPr>
          <w:rFonts w:ascii="黑体" w:eastAsia="黑体" w:hAnsi="黑体" w:cs="黑体"/>
          <w:spacing w:val="13"/>
          <w:sz w:val="45"/>
          <w:szCs w:val="45"/>
        </w:rPr>
        <w:t xml:space="preserve">    </w:t>
      </w:r>
      <w:r>
        <w:rPr>
          <w:rFonts w:ascii="黑体" w:eastAsia="黑体" w:hAnsi="黑体" w:cs="黑体"/>
          <w:spacing w:val="-18"/>
          <w:sz w:val="45"/>
          <w:szCs w:val="45"/>
        </w:rPr>
        <w:t>15</w:t>
      </w:r>
      <w:r>
        <w:rPr>
          <w:rFonts w:ascii="黑体" w:eastAsia="黑体" w:hAnsi="黑体" w:cs="黑体"/>
          <w:spacing w:val="12"/>
          <w:sz w:val="45"/>
          <w:szCs w:val="45"/>
        </w:rPr>
        <w:t xml:space="preserve">    </w:t>
      </w:r>
      <w:r>
        <w:rPr>
          <w:rFonts w:ascii="黑体" w:eastAsia="黑体" w:hAnsi="黑体" w:cs="黑体"/>
          <w:spacing w:val="-18"/>
          <w:sz w:val="45"/>
          <w:szCs w:val="45"/>
        </w:rPr>
        <w:t>日</w:t>
      </w:r>
    </w:p>
    <w:p w:rsidR="00F30067" w14:paraId="56CAEC32" w14:textId="77777777">
      <w:pPr>
        <w:spacing w:line="80" w:lineRule="exact"/>
        <w:ind w:firstLine="2941"/>
      </w:pPr>
      <w:r>
        <w:rPr>
          <w:position w:val="-2"/>
        </w:rPr>
        <w:drawing>
          <wp:inline distT="0" distB="0" distL="0" distR="0">
            <wp:extent cx="4902200" cy="508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4902200" cy="50800"/>
                    </a:xfrm>
                    <a:prstGeom prst="rect">
                      <a:avLst/>
                    </a:prstGeom>
                  </pic:spPr>
                </pic:pic>
              </a:graphicData>
            </a:graphic>
          </wp:inline>
        </w:drawing>
      </w:r>
    </w:p>
    <w:p w:rsidR="00F30067" w14:paraId="41D42DDB" w14:textId="77777777">
      <w:pPr>
        <w:spacing w:line="241" w:lineRule="auto"/>
      </w:pPr>
    </w:p>
    <w:p w:rsidR="00F30067" w14:paraId="03EFEF6C" w14:textId="77777777">
      <w:pPr>
        <w:spacing w:line="241" w:lineRule="auto"/>
      </w:pPr>
    </w:p>
    <w:p w:rsidR="00F30067" w14:paraId="26C0B2F1" w14:textId="77777777">
      <w:pPr>
        <w:spacing w:line="241" w:lineRule="auto"/>
      </w:pPr>
    </w:p>
    <w:p w:rsidR="00F30067" w14:paraId="499D7D93" w14:textId="77777777">
      <w:pPr>
        <w:spacing w:line="241" w:lineRule="auto"/>
      </w:pPr>
    </w:p>
    <w:p w:rsidR="00F30067" w14:paraId="39E748D2" w14:textId="77777777">
      <w:pPr>
        <w:spacing w:line="241" w:lineRule="auto"/>
      </w:pPr>
    </w:p>
    <w:p w:rsidR="00F30067" w14:paraId="78E160A6" w14:textId="77777777">
      <w:pPr>
        <w:spacing w:line="241" w:lineRule="auto"/>
      </w:pPr>
    </w:p>
    <w:p w:rsidR="00F30067" w14:paraId="7945C1A1" w14:textId="77777777">
      <w:pPr>
        <w:spacing w:line="242" w:lineRule="auto"/>
      </w:pPr>
    </w:p>
    <w:p w:rsidR="00F30067" w14:paraId="04222B1D" w14:textId="77777777">
      <w:pPr>
        <w:spacing w:line="242" w:lineRule="auto"/>
      </w:pPr>
    </w:p>
    <w:p w:rsidR="00F30067" w14:paraId="2DDCA11F" w14:textId="77777777">
      <w:pPr>
        <w:spacing w:line="242" w:lineRule="auto"/>
      </w:pPr>
    </w:p>
    <w:p w:rsidR="00F30067" w14:paraId="041DF4D6" w14:textId="77777777">
      <w:pPr>
        <w:spacing w:line="242" w:lineRule="auto"/>
      </w:pPr>
    </w:p>
    <w:p w:rsidR="00F30067" w14:paraId="0C466FAA" w14:textId="77777777">
      <w:pPr>
        <w:spacing w:line="242" w:lineRule="auto"/>
      </w:pPr>
    </w:p>
    <w:p w:rsidR="00F30067" w14:paraId="05368FE6" w14:textId="77777777">
      <w:pPr>
        <w:spacing w:line="242" w:lineRule="auto"/>
      </w:pPr>
    </w:p>
    <w:p w:rsidR="00F30067" w14:paraId="193B1471" w14:textId="77777777">
      <w:pPr>
        <w:spacing w:line="242" w:lineRule="auto"/>
      </w:pPr>
    </w:p>
    <w:p w:rsidR="00F30067" w14:paraId="0A8BFB23" w14:textId="77777777">
      <w:pPr>
        <w:spacing w:line="242" w:lineRule="auto"/>
      </w:pPr>
    </w:p>
    <w:p w:rsidR="00F30067" w14:paraId="372E1727" w14:textId="77777777">
      <w:pPr>
        <w:spacing w:line="242" w:lineRule="auto"/>
      </w:pPr>
    </w:p>
    <w:p w:rsidR="00F30067" w14:paraId="7E3AF7CC" w14:textId="77777777">
      <w:pPr>
        <w:spacing w:line="242" w:lineRule="auto"/>
      </w:pPr>
    </w:p>
    <w:p w:rsidR="00F30067" w14:paraId="37415C00" w14:textId="77777777">
      <w:pPr>
        <w:spacing w:line="242" w:lineRule="auto"/>
      </w:pPr>
    </w:p>
    <w:p w:rsidR="00F30067" w14:paraId="61732E76" w14:textId="77777777">
      <w:pPr>
        <w:spacing w:line="242" w:lineRule="auto"/>
      </w:pPr>
    </w:p>
    <w:p w:rsidR="00F30067" w14:paraId="1ACA4321" w14:textId="77777777">
      <w:pPr>
        <w:spacing w:before="146" w:line="875" w:lineRule="exact"/>
        <w:ind w:firstLine="3594"/>
        <w:rPr>
          <w:rFonts w:ascii="黑体" w:eastAsia="黑体" w:hAnsi="黑体" w:cs="黑体"/>
          <w:sz w:val="45"/>
          <w:szCs w:val="45"/>
        </w:rPr>
      </w:pPr>
      <w:r>
        <w:rPr>
          <w:rFonts w:ascii="黑体" w:eastAsia="黑体" w:hAnsi="黑体" w:cs="黑体"/>
          <w:spacing w:val="-3"/>
          <w:position w:val="29"/>
          <w:sz w:val="45"/>
          <w:szCs w:val="45"/>
        </w:rPr>
        <w:t>中华人民共和国科学技术部</w:t>
      </w:r>
    </w:p>
    <w:p w:rsidR="00F30067" w14:paraId="5C7E0FCB" w14:textId="77777777">
      <w:pPr>
        <w:spacing w:before="1" w:line="242" w:lineRule="auto"/>
        <w:ind w:firstLine="4923"/>
        <w:rPr>
          <w:rFonts w:ascii="黑体" w:eastAsia="黑体" w:hAnsi="黑体" w:cs="黑体"/>
          <w:sz w:val="45"/>
          <w:szCs w:val="45"/>
        </w:rPr>
      </w:pPr>
      <w:r>
        <w:rPr>
          <w:rFonts w:ascii="黑体" w:eastAsia="黑体" w:hAnsi="黑体" w:cs="黑体"/>
          <w:spacing w:val="-3"/>
          <w:sz w:val="45"/>
          <w:szCs w:val="45"/>
        </w:rPr>
        <w:t>二</w:t>
      </w:r>
      <w:r>
        <w:rPr>
          <w:rFonts w:ascii="黑体" w:eastAsia="黑体" w:hAnsi="黑体" w:cs="黑体"/>
          <w:spacing w:val="-3"/>
          <w:sz w:val="45"/>
          <w:szCs w:val="45"/>
        </w:rPr>
        <w:t>○</w:t>
      </w:r>
      <w:r>
        <w:rPr>
          <w:rFonts w:ascii="黑体" w:eastAsia="黑体" w:hAnsi="黑体" w:cs="黑体"/>
          <w:spacing w:val="-3"/>
          <w:sz w:val="45"/>
          <w:szCs w:val="45"/>
        </w:rPr>
        <w:t>一二年制</w:t>
      </w:r>
    </w:p>
    <w:p w:rsidR="00F30067" w14:paraId="6B30D189" w14:textId="77777777">
      <w:pPr>
        <w:sectPr>
          <w:pgSz w:w="17860" w:h="25258"/>
          <w:pgMar w:top="2146" w:right="2678" w:bottom="0" w:left="2678" w:header="0" w:footer="0" w:gutter="0"/>
          <w:cols w:space="720"/>
        </w:sectPr>
      </w:pPr>
    </w:p>
    <w:p w:rsidR="00F30067" w14:paraId="4AE35919" w14:textId="1C94FE64">
      <w:r>
        <mc:AlternateContent>
          <mc:Choice Requires="wps">
            <w:drawing>
              <wp:anchor distT="0" distB="0" distL="114300" distR="114300" simplePos="0" relativeHeight="251675648" behindDoc="0" locked="0" layoutInCell="1" allowOverlap="1">
                <wp:simplePos x="0" y="0"/>
                <wp:positionH relativeFrom="column">
                  <wp:posOffset>6858000</wp:posOffset>
                </wp:positionH>
                <wp:positionV relativeFrom="paragraph">
                  <wp:posOffset>7619365</wp:posOffset>
                </wp:positionV>
                <wp:extent cx="127000" cy="127000"/>
                <wp:effectExtent l="0" t="0" r="6350" b="6350"/>
                <wp:wrapNone/>
                <wp:docPr id="109026153"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0354E726">
                            <w:pPr>
                              <w:rPr>
                                <w:color w:val="FFFFFF"/>
                              </w:rPr>
                            </w:pPr>
                            <w:r w:rsidRPr="00EA0254">
                              <w:rPr>
                                <w:rFonts w:hint="eastAsia"/>
                                <w:color w:val="FFFFFF"/>
                              </w:rPr>
                              <w:t>投资风险</w:t>
                            </w:r>
                            <w:r w:rsidRPr="00EA0254">
                              <w:rPr>
                                <w:rFonts w:hint="eastAsia"/>
                                <w:color w:val="FFFFFF"/>
                              </w:rPr>
                              <w:t>-16-</w:t>
                            </w:r>
                            <w:r w:rsidRPr="00EA0254">
                              <w:rPr>
                                <w:rFonts w:hint="eastAsia"/>
                                <w:color w:val="FFFFFF"/>
                              </w:rPr>
                              <w:t>农业科技成果转化基金为国家计划项目，不存在投资风险。单位自筹资金由产品销售收入及其他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31" type="#_x0000_t202" style="width:10pt;height:10pt;margin-top:599.95pt;margin-left:540pt;mso-wrap-distance-bottom:0;mso-wrap-distance-left:9pt;mso-wrap-distance-right:9pt;mso-wrap-distance-top:0;position:absolute;v-text-anchor:top;z-index:251674624" filled="f" fillcolor="this" stroked="f" strokeweight="0.5pt">
                <v:textbox>
                  <w:txbxContent>
                    <w:p w:rsidR="00EA0254" w:rsidRPr="00EA0254" w14:paraId="49F9A740" w14:textId="0354E726">
                      <w:pPr>
                        <w:rPr>
                          <w:color w:val="FFFFFF"/>
                        </w:rPr>
                      </w:pPr>
                      <w:r w:rsidRPr="00EA0254">
                        <w:rPr>
                          <w:rFonts w:hint="eastAsia"/>
                          <w:color w:val="FFFFFF"/>
                        </w:rPr>
                        <w:t>投资风险</w:t>
                      </w:r>
                      <w:r w:rsidRPr="00EA0254">
                        <w:rPr>
                          <w:rFonts w:hint="eastAsia"/>
                          <w:color w:val="FFFFFF"/>
                        </w:rPr>
                        <w:t>-16-</w:t>
                      </w:r>
                      <w:r w:rsidRPr="00EA0254">
                        <w:rPr>
                          <w:rFonts w:hint="eastAsia"/>
                          <w:color w:val="FFFFFF"/>
                        </w:rPr>
                        <w:t>农业科技成果转化基金为国家计划项目，不存在投资风险。单位自筹资金由产品销售收入及其他</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6858000</wp:posOffset>
                </wp:positionH>
                <wp:positionV relativeFrom="paragraph">
                  <wp:posOffset>5714365</wp:posOffset>
                </wp:positionV>
                <wp:extent cx="127000" cy="127000"/>
                <wp:effectExtent l="0" t="0" r="6350" b="6350"/>
                <wp:wrapNone/>
                <wp:docPr id="768718875"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1600B98F">
                            <w:pPr>
                              <w:rPr>
                                <w:color w:val="FFFFFF"/>
                              </w:rPr>
                            </w:pPr>
                            <w:r w:rsidRPr="00EA0254">
                              <w:rPr>
                                <w:rFonts w:hint="eastAsia"/>
                                <w:color w:val="FFFFFF"/>
                              </w:rPr>
                              <w:t>况针对当前“三春”生产出现的农作物制种订单面积缩减，与农民群众种植需求不相适应的问题，酒泉市种子管理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2" type="#_x0000_t202" style="width:10pt;height:10pt;margin-top:449.95pt;margin-left:540pt;mso-wrap-distance-bottom:0;mso-wrap-distance-left:9pt;mso-wrap-distance-right:9pt;mso-wrap-distance-top:0;position:absolute;v-text-anchor:top;z-index:251672576" filled="f" fillcolor="this" stroked="f" strokeweight="0.5pt">
                <v:textbox>
                  <w:txbxContent>
                    <w:p w:rsidR="00EA0254" w:rsidRPr="00EA0254" w14:paraId="461C00F8" w14:textId="1600B98F">
                      <w:pPr>
                        <w:rPr>
                          <w:color w:val="FFFFFF"/>
                        </w:rPr>
                      </w:pPr>
                      <w:r w:rsidRPr="00EA0254">
                        <w:rPr>
                          <w:rFonts w:hint="eastAsia"/>
                          <w:color w:val="FFFFFF"/>
                        </w:rPr>
                        <w:t>况针对当前“三春”生产出现的农作物制种订单面积缩减，与农民群众种植需求不相适应的问题，酒泉市种子管理</w:t>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6858000</wp:posOffset>
                </wp:positionH>
                <wp:positionV relativeFrom="paragraph">
                  <wp:posOffset>3809365</wp:posOffset>
                </wp:positionV>
                <wp:extent cx="127000" cy="127000"/>
                <wp:effectExtent l="0" t="0" r="6350" b="6350"/>
                <wp:wrapNone/>
                <wp:docPr id="1439425002"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637B5BAD">
                            <w:pPr>
                              <w:rPr>
                                <w:color w:val="FFFFFF"/>
                              </w:rPr>
                            </w:pPr>
                            <w:r w:rsidRPr="00EA0254">
                              <w:rPr>
                                <w:rFonts w:hint="eastAsia"/>
                                <w:color w:val="FFFFFF"/>
                              </w:rPr>
                              <w:t>安</w:t>
                            </w:r>
                            <w:r w:rsidRPr="00EA0254">
                              <w:rPr>
                                <w:rFonts w:hint="eastAsia"/>
                                <w:color w:val="FFFFFF"/>
                              </w:rPr>
                              <w:t>-3-</w:t>
                            </w:r>
                            <w:r w:rsidRPr="00EA0254">
                              <w:rPr>
                                <w:rFonts w:hint="eastAsia"/>
                                <w:color w:val="FFFFFF"/>
                              </w:rPr>
                              <w:t>排高质量杂交制种田</w:t>
                            </w:r>
                            <w:r w:rsidRPr="00EA0254">
                              <w:rPr>
                                <w:rFonts w:hint="eastAsia"/>
                                <w:color w:val="FFFFFF"/>
                              </w:rPr>
                              <w:t>3500</w:t>
                            </w:r>
                            <w:r w:rsidRPr="00EA0254">
                              <w:rPr>
                                <w:rFonts w:hint="eastAsia"/>
                                <w:color w:val="FFFFFF"/>
                              </w:rPr>
                              <w:t>亩，为项目完成后大面积推广提供种子。◆将该品种与配套栽培技术结合起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3" type="#_x0000_t202" style="width:10pt;height:10pt;margin-top:299.95pt;margin-left:540pt;mso-wrap-distance-bottom:0;mso-wrap-distance-left:9pt;mso-wrap-distance-right:9pt;mso-wrap-distance-top:0;position:absolute;v-text-anchor:top;z-index:251670528" filled="f" fillcolor="this" stroked="f" strokeweight="0.5pt">
                <v:textbox>
                  <w:txbxContent>
                    <w:p w:rsidR="00EA0254" w:rsidRPr="00EA0254" w14:paraId="67E439D8" w14:textId="637B5BAD">
                      <w:pPr>
                        <w:rPr>
                          <w:color w:val="FFFFFF"/>
                        </w:rPr>
                      </w:pPr>
                      <w:r w:rsidRPr="00EA0254">
                        <w:rPr>
                          <w:rFonts w:hint="eastAsia"/>
                          <w:color w:val="FFFFFF"/>
                        </w:rPr>
                        <w:t>安</w:t>
                      </w:r>
                      <w:r w:rsidRPr="00EA0254">
                        <w:rPr>
                          <w:rFonts w:hint="eastAsia"/>
                          <w:color w:val="FFFFFF"/>
                        </w:rPr>
                        <w:t>-3-</w:t>
                      </w:r>
                      <w:r w:rsidRPr="00EA0254">
                        <w:rPr>
                          <w:rFonts w:hint="eastAsia"/>
                          <w:color w:val="FFFFFF"/>
                        </w:rPr>
                        <w:t>排高质量杂交制种田</w:t>
                      </w:r>
                      <w:r w:rsidRPr="00EA0254">
                        <w:rPr>
                          <w:rFonts w:hint="eastAsia"/>
                          <w:color w:val="FFFFFF"/>
                        </w:rPr>
                        <w:t>3500</w:t>
                      </w:r>
                      <w:r w:rsidRPr="00EA0254">
                        <w:rPr>
                          <w:rFonts w:hint="eastAsia"/>
                          <w:color w:val="FFFFFF"/>
                        </w:rPr>
                        <w:t>亩，为项目完成后大面积推广提供种子。◆将该品种与配套栽培技术结合起</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6858000</wp:posOffset>
                </wp:positionH>
                <wp:positionV relativeFrom="paragraph">
                  <wp:posOffset>1904365</wp:posOffset>
                </wp:positionV>
                <wp:extent cx="127000" cy="127000"/>
                <wp:effectExtent l="0" t="0" r="6350" b="6350"/>
                <wp:wrapNone/>
                <wp:docPr id="1499319656"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6163E726">
                            <w:pPr>
                              <w:rPr>
                                <w:color w:val="FFFFFF"/>
                              </w:rPr>
                            </w:pPr>
                            <w:r w:rsidRPr="00EA0254">
                              <w:rPr>
                                <w:rFonts w:hint="eastAsia"/>
                                <w:color w:val="FFFFFF"/>
                              </w:rPr>
                              <w:t>68</w:t>
                            </w:r>
                            <w:r w:rsidRPr="00EA0254">
                              <w:rPr>
                                <w:rFonts w:hint="eastAsia"/>
                                <w:color w:val="FFFFFF"/>
                              </w:rPr>
                              <w:t>亿元。同时，对确保我国的粮食安全也有着积极的影响。加上项目实施期，按品种使用年限</w:t>
                            </w:r>
                            <w:r w:rsidRPr="00EA0254">
                              <w:rPr>
                                <w:rFonts w:hint="eastAsia"/>
                                <w:color w:val="FFFFFF"/>
                              </w:rPr>
                              <w:t>5</w:t>
                            </w:r>
                            <w:r w:rsidRPr="00EA0254">
                              <w:rPr>
                                <w:rFonts w:hint="eastAsia"/>
                                <w:color w:val="FFFFFF"/>
                              </w:rPr>
                              <w:t>年计算，累计可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4" type="#_x0000_t202" style="width:10pt;height:10pt;margin-top:149.95pt;margin-left:540pt;mso-wrap-distance-bottom:0;mso-wrap-distance-left:9pt;mso-wrap-distance-right:9pt;mso-wrap-distance-top:0;position:absolute;v-text-anchor:top;z-index:251668480" filled="f" fillcolor="this" stroked="f" strokeweight="0.5pt">
                <v:textbox>
                  <w:txbxContent>
                    <w:p w:rsidR="00EA0254" w:rsidRPr="00EA0254" w14:paraId="17D8C950" w14:textId="6163E726">
                      <w:pPr>
                        <w:rPr>
                          <w:color w:val="FFFFFF"/>
                        </w:rPr>
                      </w:pPr>
                      <w:r w:rsidRPr="00EA0254">
                        <w:rPr>
                          <w:rFonts w:hint="eastAsia"/>
                          <w:color w:val="FFFFFF"/>
                        </w:rPr>
                        <w:t>68</w:t>
                      </w:r>
                      <w:r w:rsidRPr="00EA0254">
                        <w:rPr>
                          <w:rFonts w:hint="eastAsia"/>
                          <w:color w:val="FFFFFF"/>
                        </w:rPr>
                        <w:t>亿元。同时，对确保我国的粮食安全也有着积极的影响。加上项目实施期，按品种使用年限</w:t>
                      </w:r>
                      <w:r w:rsidRPr="00EA0254">
                        <w:rPr>
                          <w:rFonts w:hint="eastAsia"/>
                          <w:color w:val="FFFFFF"/>
                        </w:rPr>
                        <w:t>5</w:t>
                      </w:r>
                      <w:r w:rsidRPr="00EA0254">
                        <w:rPr>
                          <w:rFonts w:hint="eastAsia"/>
                          <w:color w:val="FFFFFF"/>
                        </w:rPr>
                        <w:t>年计算，累计可</w:t>
                      </w:r>
                    </w:p>
                  </w:txbxContent>
                </v:textbox>
              </v:shape>
            </w:pict>
          </mc:Fallback>
        </mc:AlternateContent>
      </w:r>
    </w:p>
    <w:p w:rsidR="00F30067" w14:paraId="0EDDF651" w14:textId="77777777">
      <w:pPr>
        <w:sectPr>
          <w:headerReference w:type="default" r:id="rId6"/>
          <w:footerReference w:type="default" r:id="rId7"/>
          <w:pgSz w:w="17860" w:h="25258"/>
          <w:pgMar w:top="0" w:right="0" w:bottom="0" w:left="0" w:header="0" w:footer="0" w:gutter="0"/>
          <w:pgNumType w:start="2"/>
          <w:cols w:space="720"/>
        </w:sectPr>
      </w:pPr>
    </w:p>
    <w:p w:rsidR="00F30067" w14:paraId="743F39EB" w14:textId="13627F3A">
      <w:pPr>
        <w:spacing w:line="244" w:lineRule="auto"/>
      </w:pPr>
      <w:r>
        <mc:AlternateContent>
          <mc:Choice Requires="wps">
            <w:drawing>
              <wp:anchor distT="0" distB="0" distL="114300" distR="114300" simplePos="0" relativeHeight="251683840" behindDoc="0" locked="0" layoutInCell="1" allowOverlap="1">
                <wp:simplePos x="0" y="0"/>
                <wp:positionH relativeFrom="column">
                  <wp:posOffset>5157470</wp:posOffset>
                </wp:positionH>
                <wp:positionV relativeFrom="paragraph">
                  <wp:posOffset>7366000</wp:posOffset>
                </wp:positionV>
                <wp:extent cx="127000" cy="127000"/>
                <wp:effectExtent l="0" t="0" r="6350" b="6350"/>
                <wp:wrapNone/>
                <wp:docPr id="969782124"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2F51F5FD">
                            <w:pPr>
                              <w:rPr>
                                <w:color w:val="FFFFFF"/>
                              </w:rPr>
                            </w:pPr>
                            <w:r w:rsidRPr="00EA0254">
                              <w:rPr>
                                <w:rFonts w:hint="eastAsia"/>
                                <w:color w:val="FFFFFF"/>
                              </w:rPr>
                              <w:t>合同约定种子，抢套购种子和抢撬基地等行为，严重的损害了全市现代制种产业利益，在委托方和种业内部造成了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5" type="#_x0000_t202" style="width:10pt;height:10pt;margin-top:580pt;margin-left:406.1pt;mso-wrap-distance-bottom:0;mso-wrap-distance-left:9pt;mso-wrap-distance-right:9pt;mso-wrap-distance-top:0;position:absolute;v-text-anchor:top;z-index:251682816" filled="f" fillcolor="this" stroked="f" strokeweight="0.5pt">
                <v:textbox>
                  <w:txbxContent>
                    <w:p w:rsidR="00EA0254" w:rsidRPr="00EA0254" w14:paraId="27D3FE1C" w14:textId="2F51F5FD">
                      <w:pPr>
                        <w:rPr>
                          <w:color w:val="FFFFFF"/>
                        </w:rPr>
                      </w:pPr>
                      <w:r w:rsidRPr="00EA0254">
                        <w:rPr>
                          <w:rFonts w:hint="eastAsia"/>
                          <w:color w:val="FFFFFF"/>
                        </w:rPr>
                        <w:t>合同约定种子，抢套购种子和抢撬基地等行为，严重的损害了全市现代制种产业利益，在委托方和种业内部造成了</w:t>
                      </w:r>
                    </w:p>
                  </w:txbxContent>
                </v:textbox>
              </v:shap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5157470</wp:posOffset>
                </wp:positionH>
                <wp:positionV relativeFrom="paragraph">
                  <wp:posOffset>5461000</wp:posOffset>
                </wp:positionV>
                <wp:extent cx="127000" cy="127000"/>
                <wp:effectExtent l="0" t="0" r="6350" b="6350"/>
                <wp:wrapNone/>
                <wp:docPr id="1849808598"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1FB67E8B">
                            <w:pPr>
                              <w:rPr>
                                <w:color w:val="FFFFFF"/>
                              </w:rPr>
                            </w:pPr>
                            <w:r w:rsidRPr="00EA0254">
                              <w:rPr>
                                <w:rFonts w:hint="eastAsia"/>
                                <w:color w:val="FFFFFF"/>
                              </w:rPr>
                              <w:t>试验、示范和推广提供高纯度优质杂交种子。（</w:t>
                            </w:r>
                            <w:r w:rsidRPr="00EA0254">
                              <w:rPr>
                                <w:rFonts w:hint="eastAsia"/>
                                <w:color w:val="FFFFFF"/>
                              </w:rPr>
                              <w:t>2</w:t>
                            </w:r>
                            <w:r w:rsidRPr="00EA0254">
                              <w:rPr>
                                <w:rFonts w:hint="eastAsia"/>
                                <w:color w:val="FFFFFF"/>
                              </w:rPr>
                              <w:t>）生理和栽培研究研究玉米登海</w:t>
                            </w:r>
                            <w:r w:rsidRPr="00EA0254">
                              <w:rPr>
                                <w:rFonts w:hint="eastAsia"/>
                                <w:color w:val="FFFFFF"/>
                              </w:rPr>
                              <w:t>618</w:t>
                            </w:r>
                            <w:r w:rsidRPr="00EA0254">
                              <w:rPr>
                                <w:rFonts w:hint="eastAsia"/>
                                <w:color w:val="FFFFFF"/>
                              </w:rPr>
                              <w:t>杂交种及其亲本自交系的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6" type="#_x0000_t202" style="width:10pt;height:10pt;margin-top:430pt;margin-left:406.1pt;mso-wrap-distance-bottom:0;mso-wrap-distance-left:9pt;mso-wrap-distance-right:9pt;mso-wrap-distance-top:0;position:absolute;v-text-anchor:top;z-index:251680768" filled="f" fillcolor="this" stroked="f" strokeweight="0.5pt">
                <v:textbox>
                  <w:txbxContent>
                    <w:p w:rsidR="00EA0254" w:rsidRPr="00EA0254" w14:paraId="2A718C80" w14:textId="1FB67E8B">
                      <w:pPr>
                        <w:rPr>
                          <w:color w:val="FFFFFF"/>
                        </w:rPr>
                      </w:pPr>
                      <w:r w:rsidRPr="00EA0254">
                        <w:rPr>
                          <w:rFonts w:hint="eastAsia"/>
                          <w:color w:val="FFFFFF"/>
                        </w:rPr>
                        <w:t>试验、示范和推广提供高纯度优质杂交种子。（</w:t>
                      </w:r>
                      <w:r w:rsidRPr="00EA0254">
                        <w:rPr>
                          <w:rFonts w:hint="eastAsia"/>
                          <w:color w:val="FFFFFF"/>
                        </w:rPr>
                        <w:t>2</w:t>
                      </w:r>
                      <w:r w:rsidRPr="00EA0254">
                        <w:rPr>
                          <w:rFonts w:hint="eastAsia"/>
                          <w:color w:val="FFFFFF"/>
                        </w:rPr>
                        <w:t>）生理和栽培研究研究玉米登海</w:t>
                      </w:r>
                      <w:r w:rsidRPr="00EA0254">
                        <w:rPr>
                          <w:rFonts w:hint="eastAsia"/>
                          <w:color w:val="FFFFFF"/>
                        </w:rPr>
                        <w:t>618</w:t>
                      </w:r>
                      <w:r w:rsidRPr="00EA0254">
                        <w:rPr>
                          <w:rFonts w:hint="eastAsia"/>
                          <w:color w:val="FFFFFF"/>
                        </w:rPr>
                        <w:t>杂交种及其亲本自交系的</w:t>
                      </w: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5157470</wp:posOffset>
                </wp:positionH>
                <wp:positionV relativeFrom="paragraph">
                  <wp:posOffset>3556000</wp:posOffset>
                </wp:positionV>
                <wp:extent cx="127000" cy="127000"/>
                <wp:effectExtent l="0" t="0" r="6350" b="6350"/>
                <wp:wrapNone/>
                <wp:docPr id="97802360"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4C279892">
                            <w:pPr>
                              <w:rPr>
                                <w:color w:val="FFFFFF"/>
                              </w:rPr>
                            </w:pPr>
                            <w:r w:rsidRPr="00EA0254">
                              <w:rPr>
                                <w:rFonts w:hint="eastAsia"/>
                                <w:color w:val="FFFFFF"/>
                              </w:rPr>
                              <w:t>地方选择中等肥力以上的地块进行Ｎ、Ｐ、Ｋ三要素配方施肥试验。采用三因子二次饱和Ｄ－最优设计（“３１０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7" type="#_x0000_t202" style="width:10pt;height:10pt;margin-top:280pt;margin-left:406.1pt;mso-wrap-distance-bottom:0;mso-wrap-distance-left:9pt;mso-wrap-distance-right:9pt;mso-wrap-distance-top:0;position:absolute;v-text-anchor:top;z-index:251678720" filled="f" fillcolor="this" stroked="f" strokeweight="0.5pt">
                <v:textbox>
                  <w:txbxContent>
                    <w:p w:rsidR="00EA0254" w:rsidRPr="00EA0254" w14:paraId="1500EB16" w14:textId="4C279892">
                      <w:pPr>
                        <w:rPr>
                          <w:color w:val="FFFFFF"/>
                        </w:rPr>
                      </w:pPr>
                      <w:r w:rsidRPr="00EA0254">
                        <w:rPr>
                          <w:rFonts w:hint="eastAsia"/>
                          <w:color w:val="FFFFFF"/>
                        </w:rPr>
                        <w:t>地方选择中等肥力以上的地块进行Ｎ、Ｐ、Ｋ三要素配方施肥试验。采用三因子二次饱和Ｄ－最优设计（“３１０</w:t>
                      </w: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5157470</wp:posOffset>
                </wp:positionH>
                <wp:positionV relativeFrom="paragraph">
                  <wp:posOffset>1651000</wp:posOffset>
                </wp:positionV>
                <wp:extent cx="127000" cy="127000"/>
                <wp:effectExtent l="0" t="0" r="6350" b="6350"/>
                <wp:wrapNone/>
                <wp:docPr id="317910063"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218F9A63">
                            <w:pPr>
                              <w:rPr>
                                <w:color w:val="FFFFFF"/>
                              </w:rPr>
                            </w:pPr>
                            <w:r w:rsidRPr="00EA0254">
                              <w:rPr>
                                <w:rFonts w:hint="eastAsia"/>
                                <w:color w:val="FFFFFF"/>
                              </w:rPr>
                              <w:t>路线为：以优良品种杂交制种技术和优化栽培技术的组装配套为主要转化内容；以实现玉米生产的优质、高产高效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8" type="#_x0000_t202" style="width:10pt;height:10pt;margin-top:130pt;margin-left:406.1pt;mso-wrap-distance-bottom:0;mso-wrap-distance-left:9pt;mso-wrap-distance-right:9pt;mso-wrap-distance-top:0;position:absolute;v-text-anchor:top;z-index:251676672" filled="f" fillcolor="this" stroked="f" strokeweight="0.5pt">
                <v:textbox>
                  <w:txbxContent>
                    <w:p w:rsidR="00EA0254" w:rsidRPr="00EA0254" w14:paraId="4127D752" w14:textId="218F9A63">
                      <w:pPr>
                        <w:rPr>
                          <w:color w:val="FFFFFF"/>
                        </w:rPr>
                      </w:pPr>
                      <w:r w:rsidRPr="00EA0254">
                        <w:rPr>
                          <w:rFonts w:hint="eastAsia"/>
                          <w:color w:val="FFFFFF"/>
                        </w:rPr>
                        <w:t>路线为：以优良品种杂交制种技术和优化栽培技术的组装配套为主要转化内容；以实现玉米生产的优质、高产高效</w:t>
                      </w:r>
                    </w:p>
                  </w:txbxContent>
                </v:textbox>
              </v:shape>
            </w:pict>
          </mc:Fallback>
        </mc:AlternateContent>
      </w:r>
    </w:p>
    <w:sdt>
      <w:sdtPr>
        <w:id w:val="-441221585"/>
        <w:docPartObj>
          <w:docPartGallery w:val="Table of Contents"/>
          <w:docPartUnique/>
        </w:docPartObj>
      </w:sdtPr>
      <w:sdtEndPr>
        <w:rPr>
          <w:rFonts w:ascii="宋体" w:eastAsia="宋体" w:hAnsi="宋体" w:cs="宋体"/>
          <w:sz w:val="42"/>
          <w:szCs w:val="42"/>
        </w:rPr>
      </w:sdtEndPr>
      <w:sdtContent>
        <w:p w:rsidR="00F30067" w14:textId="13627F3A">
          <w:pPr>
            <w:spacing w:line="244" w:lineRule="auto"/>
          </w:pPr>
        </w:p>
        <w:p w:rsidR="00F30067" w14:paraId="389DEAED" w14:textId="77777777">
          <w:pPr>
            <w:spacing w:line="244" w:lineRule="auto"/>
          </w:pPr>
        </w:p>
        <w:p w:rsidR="00F30067" w14:paraId="1D4A57FF" w14:textId="77777777">
          <w:pPr>
            <w:spacing w:line="245" w:lineRule="auto"/>
          </w:pPr>
        </w:p>
        <w:p w:rsidR="00F30067" w14:paraId="481E9991" w14:textId="77777777">
          <w:pPr>
            <w:spacing w:line="245" w:lineRule="auto"/>
          </w:pPr>
        </w:p>
        <w:p w:rsidR="00F30067" w14:paraId="58F637E6" w14:textId="77777777">
          <w:pPr>
            <w:spacing w:line="245" w:lineRule="auto"/>
          </w:pPr>
        </w:p>
        <w:p w:rsidR="00F30067" w14:paraId="78CB65CB" w14:textId="77777777">
          <w:pPr>
            <w:spacing w:line="245" w:lineRule="auto"/>
          </w:pPr>
        </w:p>
        <w:p w:rsidR="00F30067" w14:paraId="2E0D0486" w14:textId="77777777">
          <w:pPr>
            <w:spacing w:line="245" w:lineRule="auto"/>
          </w:pPr>
        </w:p>
        <w:p w:rsidR="00F30067" w14:paraId="4473522F" w14:textId="77777777">
          <w:pPr>
            <w:spacing w:line="245" w:lineRule="auto"/>
          </w:pPr>
        </w:p>
        <w:p w:rsidR="00F30067" w14:paraId="1724B62F" w14:textId="77777777">
          <w:pPr>
            <w:spacing w:line="245" w:lineRule="auto"/>
          </w:pPr>
        </w:p>
        <w:p w:rsidR="00F30067" w14:paraId="766DEC22" w14:textId="77777777">
          <w:pPr>
            <w:spacing w:line="245" w:lineRule="auto"/>
          </w:pPr>
        </w:p>
        <w:p w:rsidR="00F30067" w14:paraId="7208C3FE" w14:textId="77777777">
          <w:pPr>
            <w:spacing w:before="176"/>
            <w:ind w:firstLine="5266"/>
            <w:rPr>
              <w:rFonts w:ascii="宋体" w:eastAsia="宋体" w:hAnsi="宋体" w:cs="宋体"/>
              <w:sz w:val="54"/>
              <w:szCs w:val="54"/>
            </w:rPr>
          </w:pPr>
          <w:bookmarkStart w:id="0" w:name="_bookmark1"/>
          <w:bookmarkEnd w:id="0"/>
          <w:r>
            <w:rPr>
              <w:rFonts w:ascii="宋体" w:eastAsia="宋体" w:hAnsi="宋体" w:cs="宋体"/>
              <w:spacing w:val="-53"/>
              <w:w w:val="99"/>
              <w:sz w:val="54"/>
              <w:szCs w:val="54"/>
            </w:rPr>
            <w:t>目</w:t>
          </w:r>
          <w:r>
            <w:rPr>
              <w:rFonts w:ascii="宋体" w:eastAsia="宋体" w:hAnsi="宋体" w:cs="宋体"/>
              <w:spacing w:val="18"/>
              <w:sz w:val="54"/>
              <w:szCs w:val="54"/>
            </w:rPr>
            <w:t xml:space="preserve">    </w:t>
          </w:r>
          <w:r>
            <w:rPr>
              <w:rFonts w:ascii="宋体" w:eastAsia="宋体" w:hAnsi="宋体" w:cs="宋体"/>
              <w:spacing w:val="-53"/>
              <w:w w:val="99"/>
              <w:sz w:val="54"/>
              <w:szCs w:val="54"/>
            </w:rPr>
            <w:t>录</w:t>
          </w:r>
        </w:p>
        <w:p w:rsidR="00F30067" w14:paraId="5553D9FD" w14:textId="77777777">
          <w:pPr>
            <w:spacing w:line="298" w:lineRule="auto"/>
          </w:pPr>
        </w:p>
        <w:p w:rsidR="00F30067" w14:paraId="0CDE9C59" w14:textId="77777777">
          <w:pPr>
            <w:spacing w:line="298" w:lineRule="auto"/>
          </w:pPr>
        </w:p>
        <w:p w:rsidR="00F30067" w14:paraId="5320C937" w14:textId="77777777">
          <w:pPr>
            <w:spacing w:line="299" w:lineRule="auto"/>
          </w:pPr>
        </w:p>
        <w:p w:rsidR="00F30067" w14:paraId="2BD41661" w14:textId="77777777">
          <w:pPr>
            <w:spacing w:before="136" w:line="558" w:lineRule="exact"/>
            <w:ind w:firstLine="636"/>
            <w:rPr>
              <w:rFonts w:ascii="宋体" w:eastAsia="宋体" w:hAnsi="宋体" w:cs="宋体"/>
              <w:sz w:val="42"/>
              <w:szCs w:val="42"/>
            </w:rPr>
          </w:pPr>
          <w:r>
            <w:rPr>
              <w:rFonts w:ascii="宋体" w:eastAsia="宋体" w:hAnsi="宋体" w:cs="宋体"/>
              <w:spacing w:val="3"/>
              <w:position w:val="1"/>
              <w:sz w:val="42"/>
              <w:szCs w:val="42"/>
            </w:rPr>
            <w:t>一、总论</w:t>
          </w:r>
          <w:r>
            <w:rPr>
              <w:rFonts w:ascii="宋体" w:eastAsia="宋体" w:hAnsi="宋体" w:cs="宋体"/>
              <w:spacing w:val="3"/>
              <w:position w:val="1"/>
              <w:sz w:val="42"/>
              <w:szCs w:val="42"/>
            </w:rPr>
            <w:t>………………………………………………………………</w:t>
          </w:r>
          <w:hyperlink w:anchor="_bookmark2" w:history="1">
            <w:r>
              <w:rPr>
                <w:rFonts w:ascii="宋体" w:eastAsia="宋体" w:hAnsi="宋体" w:cs="宋体"/>
                <w:spacing w:val="3"/>
                <w:position w:val="1"/>
                <w:sz w:val="42"/>
                <w:szCs w:val="42"/>
              </w:rPr>
              <w:t>1</w:t>
            </w:r>
          </w:hyperlink>
        </w:p>
        <w:p w:rsidR="00F30067" w14:paraId="026B4116" w14:textId="77777777">
          <w:pPr>
            <w:spacing w:before="259" w:line="238" w:lineRule="auto"/>
            <w:ind w:firstLine="608"/>
            <w:rPr>
              <w:rFonts w:ascii="宋体" w:eastAsia="宋体" w:hAnsi="宋体" w:cs="宋体"/>
              <w:sz w:val="42"/>
              <w:szCs w:val="42"/>
            </w:rPr>
          </w:pPr>
          <w:r>
            <w:rPr>
              <w:rFonts w:ascii="宋体" w:eastAsia="宋体" w:hAnsi="宋体" w:cs="宋体"/>
              <w:spacing w:val="-10"/>
              <w:sz w:val="42"/>
              <w:szCs w:val="42"/>
            </w:rPr>
            <w:t>（一）、申请项目概述</w:t>
          </w:r>
          <w:r>
            <w:rPr>
              <w:rFonts w:ascii="宋体" w:eastAsia="宋体" w:hAnsi="宋体" w:cs="宋体"/>
              <w:spacing w:val="-10"/>
              <w:sz w:val="42"/>
              <w:szCs w:val="42"/>
            </w:rPr>
            <w:t>…………………………………………………</w:t>
          </w:r>
          <w:hyperlink w:anchor="_bookmark3" w:history="1">
            <w:r>
              <w:rPr>
                <w:rFonts w:ascii="宋体" w:eastAsia="宋体" w:hAnsi="宋体" w:cs="宋体"/>
                <w:spacing w:val="-10"/>
                <w:sz w:val="42"/>
                <w:szCs w:val="42"/>
              </w:rPr>
              <w:t>1</w:t>
            </w:r>
          </w:hyperlink>
        </w:p>
        <w:p w:rsidR="00F30067" w14:paraId="67ACA528" w14:textId="77777777">
          <w:pPr>
            <w:spacing w:before="275" w:line="239" w:lineRule="auto"/>
            <w:ind w:firstLine="608"/>
            <w:rPr>
              <w:rFonts w:ascii="宋体" w:eastAsia="宋体" w:hAnsi="宋体" w:cs="宋体"/>
              <w:sz w:val="42"/>
              <w:szCs w:val="42"/>
            </w:rPr>
          </w:pPr>
          <w:r>
            <w:rPr>
              <w:rFonts w:ascii="宋体" w:eastAsia="宋体" w:hAnsi="宋体" w:cs="宋体"/>
              <w:spacing w:val="-10"/>
              <w:sz w:val="42"/>
              <w:szCs w:val="42"/>
            </w:rPr>
            <w:t>（二）、项目预期目标</w:t>
          </w:r>
          <w:r>
            <w:rPr>
              <w:rFonts w:ascii="宋体" w:eastAsia="宋体" w:hAnsi="宋体" w:cs="宋体"/>
              <w:spacing w:val="-10"/>
              <w:sz w:val="42"/>
              <w:szCs w:val="42"/>
            </w:rPr>
            <w:t>…………………………………………………</w:t>
          </w:r>
          <w:hyperlink w:anchor="_bookmark4" w:history="1">
            <w:r>
              <w:rPr>
                <w:rFonts w:ascii="宋体" w:eastAsia="宋体" w:hAnsi="宋体" w:cs="宋体"/>
                <w:spacing w:val="-10"/>
                <w:sz w:val="42"/>
                <w:szCs w:val="42"/>
              </w:rPr>
              <w:t>1</w:t>
            </w:r>
          </w:hyperlink>
        </w:p>
        <w:p w:rsidR="00F30067" w14:paraId="6548EA44" w14:textId="77777777">
          <w:pPr>
            <w:spacing w:before="259" w:line="239" w:lineRule="auto"/>
            <w:ind w:firstLine="657"/>
            <w:rPr>
              <w:rFonts w:ascii="宋体" w:eastAsia="宋体" w:hAnsi="宋体" w:cs="宋体"/>
              <w:sz w:val="42"/>
              <w:szCs w:val="42"/>
            </w:rPr>
          </w:pPr>
          <w:r>
            <w:rPr>
              <w:rFonts w:ascii="宋体" w:eastAsia="宋体" w:hAnsi="宋体" w:cs="宋体"/>
              <w:spacing w:val="1"/>
              <w:sz w:val="42"/>
              <w:szCs w:val="42"/>
            </w:rPr>
            <w:t>1.</w:t>
          </w:r>
          <w:r>
            <w:rPr>
              <w:rFonts w:ascii="宋体" w:eastAsia="宋体" w:hAnsi="宋体" w:cs="宋体"/>
              <w:spacing w:val="1"/>
              <w:sz w:val="42"/>
              <w:szCs w:val="42"/>
            </w:rPr>
            <w:t>总体目标</w:t>
          </w:r>
          <w:r>
            <w:rPr>
              <w:rFonts w:ascii="宋体" w:eastAsia="宋体" w:hAnsi="宋体" w:cs="宋体"/>
              <w:spacing w:val="1"/>
              <w:sz w:val="42"/>
              <w:szCs w:val="42"/>
            </w:rPr>
            <w:t>……………………………………………………………</w:t>
          </w:r>
          <w:r>
            <w:rPr>
              <w:rFonts w:ascii="宋体" w:eastAsia="宋体" w:hAnsi="宋体" w:cs="宋体"/>
              <w:spacing w:val="-154"/>
              <w:sz w:val="42"/>
              <w:szCs w:val="42"/>
            </w:rPr>
            <w:t xml:space="preserve"> </w:t>
          </w:r>
          <w:hyperlink w:anchor="_bookmark5" w:history="1">
            <w:r>
              <w:rPr>
                <w:rFonts w:ascii="宋体" w:eastAsia="宋体" w:hAnsi="宋体" w:cs="宋体"/>
                <w:spacing w:val="1"/>
                <w:sz w:val="42"/>
                <w:szCs w:val="42"/>
              </w:rPr>
              <w:t>1</w:t>
            </w:r>
          </w:hyperlink>
        </w:p>
        <w:p w:rsidR="00F30067" w14:paraId="3950116A" w14:textId="77777777">
          <w:pPr>
            <w:spacing w:before="274" w:line="239" w:lineRule="auto"/>
            <w:ind w:firstLine="641"/>
            <w:rPr>
              <w:rFonts w:ascii="宋体" w:eastAsia="宋体" w:hAnsi="宋体" w:cs="宋体"/>
              <w:sz w:val="42"/>
              <w:szCs w:val="42"/>
            </w:rPr>
          </w:pPr>
          <w:r>
            <w:rPr>
              <w:rFonts w:ascii="宋体" w:eastAsia="宋体" w:hAnsi="宋体" w:cs="宋体"/>
              <w:spacing w:val="3"/>
              <w:sz w:val="42"/>
              <w:szCs w:val="42"/>
            </w:rPr>
            <w:t>2.</w:t>
          </w:r>
          <w:r>
            <w:rPr>
              <w:rFonts w:ascii="宋体" w:eastAsia="宋体" w:hAnsi="宋体" w:cs="宋体"/>
              <w:spacing w:val="3"/>
              <w:sz w:val="42"/>
              <w:szCs w:val="42"/>
            </w:rPr>
            <w:t>阶段目标</w:t>
          </w:r>
          <w:r>
            <w:rPr>
              <w:rFonts w:ascii="宋体" w:eastAsia="宋体" w:hAnsi="宋体" w:cs="宋体"/>
              <w:spacing w:val="3"/>
              <w:sz w:val="42"/>
              <w:szCs w:val="42"/>
            </w:rPr>
            <w:t>……………………………………………………………</w:t>
          </w:r>
          <w:hyperlink w:anchor="_bookmark1" w:history="1">
            <w:r>
              <w:rPr>
                <w:rFonts w:ascii="宋体" w:eastAsia="宋体" w:hAnsi="宋体" w:cs="宋体"/>
                <w:spacing w:val="3"/>
                <w:sz w:val="42"/>
                <w:szCs w:val="42"/>
              </w:rPr>
              <w:t>3</w:t>
            </w:r>
          </w:hyperlink>
        </w:p>
        <w:p w:rsidR="00F30067" w14:paraId="4FB8D9C3" w14:textId="77777777">
          <w:pPr>
            <w:spacing w:before="275" w:line="238" w:lineRule="auto"/>
            <w:ind w:firstLine="637"/>
            <w:rPr>
              <w:rFonts w:ascii="宋体" w:eastAsia="宋体" w:hAnsi="宋体" w:cs="宋体"/>
              <w:sz w:val="42"/>
              <w:szCs w:val="42"/>
            </w:rPr>
          </w:pPr>
          <w:r>
            <w:rPr>
              <w:rFonts w:ascii="宋体" w:eastAsia="宋体" w:hAnsi="宋体" w:cs="宋体"/>
              <w:spacing w:val="3"/>
              <w:sz w:val="42"/>
              <w:szCs w:val="42"/>
            </w:rPr>
            <w:t>3.</w:t>
          </w:r>
          <w:r>
            <w:rPr>
              <w:rFonts w:ascii="宋体" w:eastAsia="宋体" w:hAnsi="宋体" w:cs="宋体"/>
              <w:spacing w:val="3"/>
              <w:sz w:val="42"/>
              <w:szCs w:val="42"/>
            </w:rPr>
            <w:t>资金投入及使用计划</w:t>
          </w:r>
          <w:r>
            <w:rPr>
              <w:rFonts w:ascii="宋体" w:eastAsia="宋体" w:hAnsi="宋体" w:cs="宋体"/>
              <w:spacing w:val="3"/>
              <w:sz w:val="42"/>
              <w:szCs w:val="42"/>
            </w:rPr>
            <w:t>………………………………………………</w:t>
          </w:r>
          <w:hyperlink w:anchor="_bookmark6" w:history="1">
            <w:r>
              <w:rPr>
                <w:rFonts w:ascii="宋体" w:eastAsia="宋体" w:hAnsi="宋体" w:cs="宋体"/>
                <w:spacing w:val="3"/>
                <w:sz w:val="42"/>
                <w:szCs w:val="42"/>
              </w:rPr>
              <w:t>4</w:t>
            </w:r>
          </w:hyperlink>
        </w:p>
        <w:p w:rsidR="00F30067" w14:paraId="0186E7E8" w14:textId="77777777">
          <w:pPr>
            <w:spacing w:before="289" w:line="238" w:lineRule="auto"/>
            <w:ind w:firstLine="636"/>
            <w:rPr>
              <w:rFonts w:ascii="宋体" w:eastAsia="宋体" w:hAnsi="宋体" w:cs="宋体"/>
              <w:sz w:val="42"/>
              <w:szCs w:val="42"/>
            </w:rPr>
          </w:pPr>
          <w:r>
            <w:rPr>
              <w:rFonts w:ascii="宋体" w:eastAsia="宋体" w:hAnsi="宋体" w:cs="宋体"/>
              <w:spacing w:val="3"/>
              <w:sz w:val="42"/>
              <w:szCs w:val="42"/>
            </w:rPr>
            <w:t>二、项目技术成果的先进性分析</w:t>
          </w:r>
          <w:r>
            <w:rPr>
              <w:rFonts w:ascii="宋体" w:eastAsia="宋体" w:hAnsi="宋体" w:cs="宋体"/>
              <w:spacing w:val="3"/>
              <w:sz w:val="42"/>
              <w:szCs w:val="42"/>
            </w:rPr>
            <w:t>……………………………………</w:t>
          </w:r>
          <w:hyperlink w:anchor="_bookmark7" w:history="1">
            <w:r>
              <w:rPr>
                <w:rFonts w:ascii="宋体" w:eastAsia="宋体" w:hAnsi="宋体" w:cs="宋体"/>
                <w:spacing w:val="3"/>
                <w:sz w:val="42"/>
                <w:szCs w:val="42"/>
              </w:rPr>
              <w:t>4</w:t>
            </w:r>
          </w:hyperlink>
        </w:p>
        <w:p w:rsidR="00F30067" w14:paraId="2F7B6F7F" w14:textId="77777777">
          <w:pPr>
            <w:spacing w:before="276" w:line="237" w:lineRule="auto"/>
            <w:ind w:firstLine="608"/>
            <w:rPr>
              <w:rFonts w:ascii="宋体" w:eastAsia="宋体" w:hAnsi="宋体" w:cs="宋体"/>
              <w:sz w:val="42"/>
              <w:szCs w:val="42"/>
            </w:rPr>
          </w:pPr>
          <w:r>
            <w:rPr>
              <w:rFonts w:ascii="宋体" w:eastAsia="宋体" w:hAnsi="宋体" w:cs="宋体"/>
              <w:spacing w:val="-10"/>
              <w:sz w:val="42"/>
              <w:szCs w:val="42"/>
            </w:rPr>
            <w:t>（一）、简述</w:t>
          </w:r>
          <w:r>
            <w:rPr>
              <w:rFonts w:ascii="宋体" w:eastAsia="宋体" w:hAnsi="宋体" w:cs="宋体"/>
              <w:spacing w:val="-10"/>
              <w:sz w:val="42"/>
              <w:szCs w:val="42"/>
            </w:rPr>
            <w:t>……………………………………………………………</w:t>
          </w:r>
          <w:hyperlink w:anchor="_bookmark8" w:history="1">
            <w:r>
              <w:rPr>
                <w:rFonts w:ascii="宋体" w:eastAsia="宋体" w:hAnsi="宋体" w:cs="宋体"/>
                <w:spacing w:val="-10"/>
                <w:sz w:val="42"/>
                <w:szCs w:val="42"/>
              </w:rPr>
              <w:t>4</w:t>
            </w:r>
          </w:hyperlink>
        </w:p>
        <w:p w:rsidR="00F30067" w14:paraId="2D71282A" w14:textId="77777777">
          <w:pPr>
            <w:spacing w:before="277" w:line="239" w:lineRule="auto"/>
            <w:ind w:firstLine="608"/>
            <w:rPr>
              <w:rFonts w:ascii="宋体" w:eastAsia="宋体" w:hAnsi="宋体" w:cs="宋体"/>
              <w:sz w:val="42"/>
              <w:szCs w:val="42"/>
            </w:rPr>
          </w:pPr>
          <w:r>
            <w:rPr>
              <w:rFonts w:ascii="宋体" w:eastAsia="宋体" w:hAnsi="宋体" w:cs="宋体"/>
              <w:spacing w:val="-10"/>
              <w:sz w:val="42"/>
              <w:szCs w:val="42"/>
            </w:rPr>
            <w:t>（二）、项目创新点</w:t>
          </w:r>
          <w:r>
            <w:rPr>
              <w:rFonts w:ascii="宋体" w:eastAsia="宋体" w:hAnsi="宋体" w:cs="宋体"/>
              <w:spacing w:val="-10"/>
              <w:sz w:val="42"/>
              <w:szCs w:val="42"/>
            </w:rPr>
            <w:t>……………………………………………………</w:t>
          </w:r>
          <w:hyperlink w:anchor="_bookmark9" w:history="1">
            <w:r>
              <w:rPr>
                <w:rFonts w:ascii="宋体" w:eastAsia="宋体" w:hAnsi="宋体" w:cs="宋体"/>
                <w:spacing w:val="-10"/>
                <w:sz w:val="42"/>
                <w:szCs w:val="42"/>
              </w:rPr>
              <w:t>5</w:t>
            </w:r>
          </w:hyperlink>
        </w:p>
        <w:p w:rsidR="00F30067" w14:paraId="691EAE1B" w14:textId="77777777">
          <w:pPr>
            <w:spacing w:before="274" w:line="238" w:lineRule="auto"/>
            <w:ind w:firstLine="608"/>
            <w:rPr>
              <w:rFonts w:ascii="宋体" w:eastAsia="宋体" w:hAnsi="宋体" w:cs="宋体"/>
              <w:sz w:val="42"/>
              <w:szCs w:val="42"/>
            </w:rPr>
          </w:pPr>
          <w:r>
            <w:rPr>
              <w:rFonts w:ascii="宋体" w:eastAsia="宋体" w:hAnsi="宋体" w:cs="宋体"/>
              <w:spacing w:val="-10"/>
              <w:sz w:val="42"/>
              <w:szCs w:val="42"/>
            </w:rPr>
            <w:t>（三）、知识产权状况</w:t>
          </w:r>
          <w:r>
            <w:rPr>
              <w:rFonts w:ascii="宋体" w:eastAsia="宋体" w:hAnsi="宋体" w:cs="宋体"/>
              <w:spacing w:val="-10"/>
              <w:sz w:val="42"/>
              <w:szCs w:val="42"/>
            </w:rPr>
            <w:t>…………………………………………………</w:t>
          </w:r>
          <w:hyperlink w:anchor="_bookmark10" w:history="1">
            <w:r>
              <w:rPr>
                <w:rFonts w:ascii="宋体" w:eastAsia="宋体" w:hAnsi="宋体" w:cs="宋体"/>
                <w:spacing w:val="-10"/>
                <w:sz w:val="42"/>
                <w:szCs w:val="42"/>
              </w:rPr>
              <w:t>6</w:t>
            </w:r>
          </w:hyperlink>
        </w:p>
        <w:p w:rsidR="00F30067" w14:paraId="590A3802" w14:textId="77777777">
          <w:pPr>
            <w:spacing w:before="272" w:line="239" w:lineRule="auto"/>
            <w:ind w:firstLine="642"/>
            <w:rPr>
              <w:rFonts w:ascii="宋体" w:eastAsia="宋体" w:hAnsi="宋体" w:cs="宋体"/>
              <w:sz w:val="42"/>
              <w:szCs w:val="42"/>
            </w:rPr>
          </w:pPr>
          <w:r>
            <w:rPr>
              <w:rFonts w:ascii="宋体" w:eastAsia="宋体" w:hAnsi="宋体" w:cs="宋体"/>
              <w:spacing w:val="3"/>
              <w:sz w:val="42"/>
              <w:szCs w:val="42"/>
            </w:rPr>
            <w:t>三、项目实施方案分析</w:t>
          </w:r>
          <w:r>
            <w:rPr>
              <w:rFonts w:ascii="宋体" w:eastAsia="宋体" w:hAnsi="宋体" w:cs="宋体"/>
              <w:spacing w:val="3"/>
              <w:sz w:val="42"/>
              <w:szCs w:val="42"/>
            </w:rPr>
            <w:t>………………………………………………</w:t>
          </w:r>
          <w:hyperlink w:anchor="_bookmark11" w:history="1">
            <w:r>
              <w:rPr>
                <w:rFonts w:ascii="宋体" w:eastAsia="宋体" w:hAnsi="宋体" w:cs="宋体"/>
                <w:spacing w:val="3"/>
                <w:sz w:val="42"/>
                <w:szCs w:val="42"/>
              </w:rPr>
              <w:t>7</w:t>
            </w:r>
          </w:hyperlink>
        </w:p>
        <w:p w:rsidR="00F30067" w14:paraId="78137FFC" w14:textId="77777777">
          <w:pPr>
            <w:spacing w:before="274" w:line="238" w:lineRule="auto"/>
            <w:ind w:firstLine="608"/>
            <w:rPr>
              <w:rFonts w:ascii="宋体" w:eastAsia="宋体" w:hAnsi="宋体" w:cs="宋体"/>
              <w:sz w:val="42"/>
              <w:szCs w:val="42"/>
            </w:rPr>
          </w:pPr>
          <w:r>
            <w:rPr>
              <w:rFonts w:ascii="宋体" w:eastAsia="宋体" w:hAnsi="宋体" w:cs="宋体"/>
              <w:spacing w:val="-10"/>
              <w:sz w:val="42"/>
              <w:szCs w:val="42"/>
            </w:rPr>
            <w:t>（一）、项目的转化内容与技术路线</w:t>
          </w:r>
          <w:r>
            <w:rPr>
              <w:rFonts w:ascii="宋体" w:eastAsia="宋体" w:hAnsi="宋体" w:cs="宋体"/>
              <w:spacing w:val="-10"/>
              <w:sz w:val="42"/>
              <w:szCs w:val="42"/>
            </w:rPr>
            <w:t>…………………………………</w:t>
          </w:r>
          <w:hyperlink w:anchor="_bookmark12" w:history="1">
            <w:r>
              <w:rPr>
                <w:rFonts w:ascii="宋体" w:eastAsia="宋体" w:hAnsi="宋体" w:cs="宋体"/>
                <w:spacing w:val="-10"/>
                <w:sz w:val="42"/>
                <w:szCs w:val="42"/>
              </w:rPr>
              <w:t>7</w:t>
            </w:r>
          </w:hyperlink>
        </w:p>
        <w:p w:rsidR="00F30067" w14:paraId="1F21EFE5" w14:textId="77777777">
          <w:pPr>
            <w:spacing w:before="275" w:line="239" w:lineRule="auto"/>
            <w:ind w:firstLine="608"/>
            <w:rPr>
              <w:rFonts w:ascii="宋体" w:eastAsia="宋体" w:hAnsi="宋体" w:cs="宋体"/>
              <w:sz w:val="42"/>
              <w:szCs w:val="42"/>
            </w:rPr>
          </w:pPr>
          <w:r>
            <w:rPr>
              <w:rFonts w:ascii="宋体" w:eastAsia="宋体" w:hAnsi="宋体" w:cs="宋体"/>
              <w:spacing w:val="-10"/>
              <w:sz w:val="42"/>
              <w:szCs w:val="42"/>
            </w:rPr>
            <w:t>（二）、项目组织实施方案</w:t>
          </w:r>
          <w:r>
            <w:rPr>
              <w:rFonts w:ascii="宋体" w:eastAsia="宋体" w:hAnsi="宋体" w:cs="宋体"/>
              <w:spacing w:val="-10"/>
              <w:sz w:val="42"/>
              <w:szCs w:val="42"/>
            </w:rPr>
            <w:t>……………………………………………</w:t>
          </w:r>
          <w:hyperlink w:anchor="_bookmark13" w:history="1">
            <w:r>
              <w:rPr>
                <w:rFonts w:ascii="宋体" w:eastAsia="宋体" w:hAnsi="宋体" w:cs="宋体"/>
                <w:spacing w:val="-10"/>
                <w:sz w:val="42"/>
                <w:szCs w:val="42"/>
              </w:rPr>
              <w:t>9</w:t>
            </w:r>
          </w:hyperlink>
        </w:p>
        <w:p w:rsidR="00F30067" w14:paraId="73FCD5B7" w14:textId="77777777">
          <w:pPr>
            <w:spacing w:before="275" w:line="238" w:lineRule="auto"/>
            <w:ind w:firstLine="608"/>
            <w:rPr>
              <w:rFonts w:ascii="宋体" w:eastAsia="宋体" w:hAnsi="宋体" w:cs="宋体"/>
              <w:sz w:val="42"/>
              <w:szCs w:val="42"/>
            </w:rPr>
          </w:pPr>
          <w:r>
            <w:rPr>
              <w:rFonts w:ascii="宋体" w:eastAsia="宋体" w:hAnsi="宋体" w:cs="宋体"/>
              <w:spacing w:val="-3"/>
              <w:sz w:val="42"/>
              <w:szCs w:val="42"/>
            </w:rPr>
            <w:t>（三）、项目产品市场调查与竞争能力预测</w:t>
          </w:r>
          <w:r>
            <w:rPr>
              <w:rFonts w:ascii="宋体" w:eastAsia="宋体" w:hAnsi="宋体" w:cs="宋体"/>
              <w:spacing w:val="-3"/>
              <w:sz w:val="42"/>
              <w:szCs w:val="42"/>
            </w:rPr>
            <w:t>………………………</w:t>
          </w:r>
          <w:hyperlink w:anchor="_bookmark14" w:history="1">
            <w:r>
              <w:rPr>
                <w:rFonts w:ascii="宋体" w:eastAsia="宋体" w:hAnsi="宋体" w:cs="宋体"/>
                <w:spacing w:val="-3"/>
                <w:sz w:val="42"/>
                <w:szCs w:val="42"/>
              </w:rPr>
              <w:t>10</w:t>
            </w:r>
          </w:hyperlink>
        </w:p>
        <w:p w:rsidR="00F30067" w14:paraId="459FD028" w14:textId="77777777">
          <w:pPr>
            <w:spacing w:before="275" w:line="238" w:lineRule="auto"/>
            <w:ind w:firstLine="608"/>
            <w:rPr>
              <w:rFonts w:ascii="宋体" w:eastAsia="宋体" w:hAnsi="宋体" w:cs="宋体"/>
              <w:sz w:val="42"/>
              <w:szCs w:val="42"/>
            </w:rPr>
          </w:pPr>
          <w:r>
            <w:rPr>
              <w:rFonts w:ascii="宋体" w:eastAsia="宋体" w:hAnsi="宋体" w:cs="宋体"/>
              <w:spacing w:val="-3"/>
              <w:sz w:val="42"/>
              <w:szCs w:val="42"/>
            </w:rPr>
            <w:t>（四）、投资预算与资金筹措</w:t>
          </w:r>
          <w:r>
            <w:rPr>
              <w:rFonts w:ascii="宋体" w:eastAsia="宋体" w:hAnsi="宋体" w:cs="宋体"/>
              <w:spacing w:val="-3"/>
              <w:sz w:val="42"/>
              <w:szCs w:val="42"/>
            </w:rPr>
            <w:t>………………………………………</w:t>
          </w:r>
          <w:hyperlink w:anchor="_bookmark15" w:history="1">
            <w:r>
              <w:rPr>
                <w:rFonts w:ascii="宋体" w:eastAsia="宋体" w:hAnsi="宋体" w:cs="宋体"/>
                <w:spacing w:val="-3"/>
                <w:sz w:val="42"/>
                <w:szCs w:val="42"/>
              </w:rPr>
              <w:t>11</w:t>
            </w:r>
          </w:hyperlink>
        </w:p>
        <w:p w:rsidR="00F30067" w14:paraId="1F015FFB" w14:textId="77777777">
          <w:pPr>
            <w:spacing w:before="275" w:line="237" w:lineRule="auto"/>
            <w:ind w:firstLine="608"/>
            <w:rPr>
              <w:rFonts w:ascii="宋体" w:eastAsia="宋体" w:hAnsi="宋体" w:cs="宋体"/>
              <w:sz w:val="42"/>
              <w:szCs w:val="42"/>
            </w:rPr>
          </w:pPr>
          <w:r>
            <w:rPr>
              <w:rFonts w:ascii="宋体" w:eastAsia="宋体" w:hAnsi="宋体" w:cs="宋体"/>
              <w:spacing w:val="-3"/>
              <w:sz w:val="42"/>
              <w:szCs w:val="42"/>
            </w:rPr>
            <w:t>（五）、项目实施风险评价</w:t>
          </w:r>
          <w:r>
            <w:rPr>
              <w:rFonts w:ascii="宋体" w:eastAsia="宋体" w:hAnsi="宋体" w:cs="宋体"/>
              <w:spacing w:val="-3"/>
              <w:sz w:val="42"/>
              <w:szCs w:val="42"/>
            </w:rPr>
            <w:t>…………………………………………</w:t>
          </w:r>
          <w:hyperlink w:anchor="_bookmark16" w:history="1">
            <w:r>
              <w:rPr>
                <w:rFonts w:ascii="宋体" w:eastAsia="宋体" w:hAnsi="宋体" w:cs="宋体"/>
                <w:spacing w:val="-3"/>
                <w:sz w:val="42"/>
                <w:szCs w:val="42"/>
              </w:rPr>
              <w:t>15</w:t>
            </w:r>
          </w:hyperlink>
        </w:p>
        <w:p w:rsidR="00F30067" w14:paraId="12CBE4AC" w14:textId="77777777">
          <w:pPr>
            <w:spacing w:before="278" w:line="239" w:lineRule="auto"/>
            <w:ind w:firstLine="608"/>
            <w:rPr>
              <w:rFonts w:ascii="宋体" w:eastAsia="宋体" w:hAnsi="宋体" w:cs="宋体"/>
              <w:sz w:val="42"/>
              <w:szCs w:val="42"/>
            </w:rPr>
          </w:pPr>
          <w:r>
            <w:rPr>
              <w:rFonts w:ascii="宋体" w:eastAsia="宋体" w:hAnsi="宋体" w:cs="宋体"/>
              <w:spacing w:val="-3"/>
              <w:sz w:val="42"/>
              <w:szCs w:val="42"/>
            </w:rPr>
            <w:t>（六）、项目实施计划</w:t>
          </w:r>
          <w:r>
            <w:rPr>
              <w:rFonts w:ascii="宋体" w:eastAsia="宋体" w:hAnsi="宋体" w:cs="宋体"/>
              <w:spacing w:val="-3"/>
              <w:sz w:val="42"/>
              <w:szCs w:val="42"/>
            </w:rPr>
            <w:t>………………………………………………</w:t>
          </w:r>
          <w:hyperlink w:anchor="_bookmark17" w:history="1">
            <w:r>
              <w:rPr>
                <w:rFonts w:ascii="宋体" w:eastAsia="宋体" w:hAnsi="宋体" w:cs="宋体"/>
                <w:spacing w:val="-3"/>
                <w:sz w:val="42"/>
                <w:szCs w:val="42"/>
              </w:rPr>
              <w:t>16</w:t>
            </w:r>
          </w:hyperlink>
        </w:p>
        <w:p w:rsidR="00F30067" w14:paraId="33104EB6" w14:textId="77777777">
          <w:pPr>
            <w:spacing w:before="275" w:line="239" w:lineRule="auto"/>
            <w:ind w:firstLine="679"/>
            <w:rPr>
              <w:rFonts w:ascii="宋体" w:eastAsia="宋体" w:hAnsi="宋体" w:cs="宋体"/>
              <w:sz w:val="42"/>
              <w:szCs w:val="42"/>
            </w:rPr>
          </w:pPr>
          <w:r>
            <w:rPr>
              <w:rFonts w:ascii="宋体" w:eastAsia="宋体" w:hAnsi="宋体" w:cs="宋体"/>
              <w:spacing w:val="9"/>
              <w:sz w:val="42"/>
              <w:szCs w:val="42"/>
            </w:rPr>
            <w:t>四、项目预期效益分析</w:t>
          </w:r>
          <w:r>
            <w:rPr>
              <w:rFonts w:ascii="宋体" w:eastAsia="宋体" w:hAnsi="宋体" w:cs="宋体"/>
              <w:spacing w:val="9"/>
              <w:sz w:val="42"/>
              <w:szCs w:val="42"/>
            </w:rPr>
            <w:t>……………………………………………</w:t>
          </w:r>
          <w:hyperlink w:anchor="_bookmark18" w:history="1">
            <w:r>
              <w:rPr>
                <w:rFonts w:ascii="宋体" w:eastAsia="宋体" w:hAnsi="宋体" w:cs="宋体"/>
                <w:spacing w:val="9"/>
                <w:sz w:val="42"/>
                <w:szCs w:val="42"/>
              </w:rPr>
              <w:t>18</w:t>
            </w:r>
          </w:hyperlink>
        </w:p>
        <w:p w:rsidR="00F30067" w14:paraId="13A866C0" w14:textId="77777777">
          <w:pPr>
            <w:spacing w:before="273" w:line="239" w:lineRule="auto"/>
            <w:ind w:firstLine="608"/>
            <w:rPr>
              <w:rFonts w:ascii="宋体" w:eastAsia="宋体" w:hAnsi="宋体" w:cs="宋体"/>
              <w:sz w:val="42"/>
              <w:szCs w:val="42"/>
            </w:rPr>
          </w:pPr>
          <w:r>
            <w:rPr>
              <w:rFonts w:ascii="宋体" w:eastAsia="宋体" w:hAnsi="宋体" w:cs="宋体"/>
              <w:spacing w:val="-3"/>
              <w:sz w:val="42"/>
              <w:szCs w:val="42"/>
            </w:rPr>
            <w:t>（一）、成果转化目标分析</w:t>
          </w:r>
          <w:r>
            <w:rPr>
              <w:rFonts w:ascii="宋体" w:eastAsia="宋体" w:hAnsi="宋体" w:cs="宋体"/>
              <w:spacing w:val="-3"/>
              <w:sz w:val="42"/>
              <w:szCs w:val="42"/>
            </w:rPr>
            <w:t>…………………………………………</w:t>
          </w:r>
          <w:hyperlink w:anchor="_bookmark19" w:history="1">
            <w:r>
              <w:rPr>
                <w:rFonts w:ascii="宋体" w:eastAsia="宋体" w:hAnsi="宋体" w:cs="宋体"/>
                <w:spacing w:val="-3"/>
                <w:sz w:val="42"/>
                <w:szCs w:val="42"/>
              </w:rPr>
              <w:t>18</w:t>
            </w:r>
          </w:hyperlink>
        </w:p>
        <w:p w:rsidR="00F30067" w14:paraId="3E7A83EE" w14:textId="77777777">
          <w:pPr>
            <w:spacing w:before="274" w:line="239" w:lineRule="auto"/>
            <w:ind w:firstLine="608"/>
            <w:rPr>
              <w:rFonts w:ascii="宋体" w:eastAsia="宋体" w:hAnsi="宋体" w:cs="宋体"/>
              <w:sz w:val="42"/>
              <w:szCs w:val="42"/>
            </w:rPr>
          </w:pPr>
          <w:r>
            <w:rPr>
              <w:rFonts w:ascii="宋体" w:eastAsia="宋体" w:hAnsi="宋体" w:cs="宋体"/>
              <w:spacing w:val="-3"/>
              <w:sz w:val="42"/>
              <w:szCs w:val="42"/>
            </w:rPr>
            <w:t>（二）、经济效益分析</w:t>
          </w:r>
          <w:r>
            <w:rPr>
              <w:rFonts w:ascii="宋体" w:eastAsia="宋体" w:hAnsi="宋体" w:cs="宋体"/>
              <w:spacing w:val="-3"/>
              <w:sz w:val="42"/>
              <w:szCs w:val="42"/>
            </w:rPr>
            <w:t>………………………………………………</w:t>
          </w:r>
          <w:hyperlink w:anchor="_bookmark20" w:history="1">
            <w:r>
              <w:rPr>
                <w:rFonts w:ascii="宋体" w:eastAsia="宋体" w:hAnsi="宋体" w:cs="宋体"/>
                <w:spacing w:val="-3"/>
                <w:sz w:val="42"/>
                <w:szCs w:val="42"/>
              </w:rPr>
              <w:t>18</w:t>
            </w:r>
          </w:hyperlink>
        </w:p>
        <w:p w:rsidR="00F30067" w14:paraId="7D24136E" w14:textId="77777777">
          <w:pPr>
            <w:spacing w:before="261" w:line="237" w:lineRule="auto"/>
            <w:ind w:firstLine="657"/>
            <w:rPr>
              <w:rFonts w:ascii="宋体" w:eastAsia="宋体" w:hAnsi="宋体" w:cs="宋体"/>
              <w:sz w:val="42"/>
              <w:szCs w:val="42"/>
            </w:rPr>
          </w:pPr>
          <w:r>
            <w:rPr>
              <w:rFonts w:ascii="宋体" w:eastAsia="宋体" w:hAnsi="宋体" w:cs="宋体"/>
              <w:spacing w:val="-5"/>
              <w:sz w:val="42"/>
              <w:szCs w:val="42"/>
            </w:rPr>
            <w:t>1.</w:t>
          </w:r>
          <w:r>
            <w:rPr>
              <w:rFonts w:ascii="宋体" w:eastAsia="宋体" w:hAnsi="宋体" w:cs="宋体"/>
              <w:spacing w:val="-5"/>
              <w:sz w:val="42"/>
              <w:szCs w:val="42"/>
            </w:rPr>
            <w:t>产品成本分析</w:t>
          </w:r>
          <w:r>
            <w:rPr>
              <w:rFonts w:ascii="宋体" w:eastAsia="宋体" w:hAnsi="宋体" w:cs="宋体"/>
              <w:spacing w:val="-5"/>
              <w:sz w:val="42"/>
              <w:szCs w:val="42"/>
            </w:rPr>
            <w:t>………………………………………………………</w:t>
          </w:r>
          <w:hyperlink w:anchor="_bookmark21" w:history="1">
            <w:r>
              <w:rPr>
                <w:rFonts w:ascii="宋体" w:eastAsia="宋体" w:hAnsi="宋体" w:cs="宋体"/>
                <w:spacing w:val="-5"/>
                <w:sz w:val="42"/>
                <w:szCs w:val="42"/>
              </w:rPr>
              <w:t>18</w:t>
            </w:r>
          </w:hyperlink>
        </w:p>
      </w:sdtContent>
    </w:sdt>
    <w:p w:rsidR="00F30067" w14:paraId="6C0A5839" w14:textId="77777777">
      <w:pPr>
        <w:sectPr>
          <w:headerReference w:type="default" r:id="rId8"/>
          <w:footerReference w:type="default" r:id="rId9"/>
          <w:pgSz w:w="17860" w:h="25258"/>
          <w:pgMar w:top="400" w:right="2459" w:bottom="400" w:left="2678" w:header="0" w:footer="0" w:gutter="0"/>
          <w:pgNumType w:start="3"/>
          <w:cols w:space="720"/>
        </w:sectPr>
      </w:pPr>
    </w:p>
    <w:p w:rsidR="00F30067" w14:paraId="63E766E2" w14:textId="6240B686">
      <w:pPr>
        <w:spacing w:line="255" w:lineRule="auto"/>
      </w:pPr>
      <w:r>
        <mc:AlternateContent>
          <mc:Choice Requires="wps">
            <w:drawing>
              <wp:anchor distT="0" distB="0" distL="114300" distR="114300" simplePos="0" relativeHeight="251692032" behindDoc="0" locked="0" layoutInCell="1" allowOverlap="1">
                <wp:simplePos x="0" y="0"/>
                <wp:positionH relativeFrom="column">
                  <wp:posOffset>5170170</wp:posOffset>
                </wp:positionH>
                <wp:positionV relativeFrom="paragraph">
                  <wp:posOffset>7366000</wp:posOffset>
                </wp:positionV>
                <wp:extent cx="127000" cy="127000"/>
                <wp:effectExtent l="0" t="0" r="6350" b="6350"/>
                <wp:wrapNone/>
                <wp:docPr id="709296422"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1D3C442B">
                            <w:pPr>
                              <w:rPr>
                                <w:color w:val="FFFFFF"/>
                              </w:rPr>
                            </w:pPr>
                            <w:r w:rsidRPr="00EA0254">
                              <w:rPr>
                                <w:rFonts w:hint="eastAsia"/>
                                <w:color w:val="FFFFFF"/>
                              </w:rPr>
                              <w:t>病和菟丝子及列当等检疫性有害生物的侵入传播，将给外贸制种和基地环境带来毁灭性的打击，部分外商已将大量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9" type="#_x0000_t202" style="width:10pt;height:10pt;margin-top:580pt;margin-left:407.1pt;mso-wrap-distance-bottom:0;mso-wrap-distance-left:9pt;mso-wrap-distance-right:9pt;mso-wrap-distance-top:0;position:absolute;v-text-anchor:top;z-index:251691008" filled="f" fillcolor="this" stroked="f" strokeweight="0.5pt">
                <v:textbox>
                  <w:txbxContent>
                    <w:p w:rsidR="00EA0254" w:rsidRPr="00EA0254" w14:paraId="06DA1BBB" w14:textId="1D3C442B">
                      <w:pPr>
                        <w:rPr>
                          <w:color w:val="FFFFFF"/>
                        </w:rPr>
                      </w:pPr>
                      <w:r w:rsidRPr="00EA0254">
                        <w:rPr>
                          <w:rFonts w:hint="eastAsia"/>
                          <w:color w:val="FFFFFF"/>
                        </w:rPr>
                        <w:t>病和菟丝子及列当等检疫性有害生物的侵入传播，将给外贸制种和基地环境带来毁灭性的打击，部分外商已将大量</w:t>
                      </w:r>
                    </w:p>
                  </w:txbxContent>
                </v:textbox>
              </v:shap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5170170</wp:posOffset>
                </wp:positionH>
                <wp:positionV relativeFrom="paragraph">
                  <wp:posOffset>5461000</wp:posOffset>
                </wp:positionV>
                <wp:extent cx="127000" cy="127000"/>
                <wp:effectExtent l="0" t="0" r="6350" b="6350"/>
                <wp:wrapNone/>
                <wp:docPr id="848725685"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17EBCCBC">
                            <w:pPr>
                              <w:rPr>
                                <w:color w:val="FFFFFF"/>
                              </w:rPr>
                            </w:pPr>
                            <w:r w:rsidRPr="00EA0254">
                              <w:rPr>
                                <w:rFonts w:hint="eastAsia"/>
                                <w:color w:val="FFFFFF"/>
                              </w:rPr>
                              <w:t>”设计方案），根据试验结果得出不同地区、不同肥力水平下Ｎ、Ｐ、Ｋ三要素施用量与产量的回归模型，根据玉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40" type="#_x0000_t202" style="width:10pt;height:10pt;margin-top:430pt;margin-left:407.1pt;mso-wrap-distance-bottom:0;mso-wrap-distance-left:9pt;mso-wrap-distance-right:9pt;mso-wrap-distance-top:0;position:absolute;v-text-anchor:top;z-index:251688960" filled="f" fillcolor="this" stroked="f" strokeweight="0.5pt">
                <v:textbox>
                  <w:txbxContent>
                    <w:p w:rsidR="00EA0254" w:rsidRPr="00EA0254" w14:paraId="33DD2E3A" w14:textId="17EBCCBC">
                      <w:pPr>
                        <w:rPr>
                          <w:color w:val="FFFFFF"/>
                        </w:rPr>
                      </w:pPr>
                      <w:r w:rsidRPr="00EA0254">
                        <w:rPr>
                          <w:rFonts w:hint="eastAsia"/>
                          <w:color w:val="FFFFFF"/>
                        </w:rPr>
                        <w:t>”设计方案），根据试验结果得出不同地区、不同肥力水平下Ｎ、Ｐ、Ｋ三要素施用量与产量的回归模型，根据玉</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5170170</wp:posOffset>
                </wp:positionH>
                <wp:positionV relativeFrom="paragraph">
                  <wp:posOffset>3556000</wp:posOffset>
                </wp:positionV>
                <wp:extent cx="127000" cy="127000"/>
                <wp:effectExtent l="0" t="0" r="6350" b="6350"/>
                <wp:wrapNone/>
                <wp:docPr id="2021190123"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7807330F">
                            <w:pPr>
                              <w:rPr>
                                <w:color w:val="FFFFFF"/>
                              </w:rPr>
                            </w:pPr>
                            <w:r w:rsidRPr="00EA0254">
                              <w:rPr>
                                <w:rFonts w:hint="eastAsia"/>
                                <w:color w:val="FFFFFF"/>
                              </w:rPr>
                              <w:t>家计委“计投资”</w:t>
                            </w:r>
                            <w:r w:rsidRPr="00EA0254">
                              <w:rPr>
                                <w:rFonts w:hint="eastAsia"/>
                                <w:color w:val="FFFFFF"/>
                              </w:rPr>
                              <w:t>1340</w:t>
                            </w:r>
                            <w:r w:rsidRPr="00EA0254">
                              <w:rPr>
                                <w:rFonts w:hint="eastAsia"/>
                                <w:color w:val="FFFFFF"/>
                              </w:rPr>
                              <w:t>号文规定，项目基本预备费用按工程建设费及工程建设其它费用的</w:t>
                            </w:r>
                            <w:r w:rsidRPr="00EA0254">
                              <w:rPr>
                                <w:rFonts w:hint="eastAsia"/>
                                <w:color w:val="FFFFFF"/>
                              </w:rPr>
                              <w:t>5%</w:t>
                            </w:r>
                            <w:r w:rsidRPr="00EA0254">
                              <w:rPr>
                                <w:rFonts w:hint="eastAsia"/>
                                <w:color w:val="FFFFFF"/>
                              </w:rPr>
                              <w:t>估算，经估算项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41" type="#_x0000_t202" style="width:10pt;height:10pt;margin-top:280pt;margin-left:407.1pt;mso-wrap-distance-bottom:0;mso-wrap-distance-left:9pt;mso-wrap-distance-right:9pt;mso-wrap-distance-top:0;position:absolute;v-text-anchor:top;z-index:251686912" filled="f" fillcolor="this" stroked="f" strokeweight="0.5pt">
                <v:textbox>
                  <w:txbxContent>
                    <w:p w:rsidR="00EA0254" w:rsidRPr="00EA0254" w14:paraId="389744E0" w14:textId="7807330F">
                      <w:pPr>
                        <w:rPr>
                          <w:color w:val="FFFFFF"/>
                        </w:rPr>
                      </w:pPr>
                      <w:r w:rsidRPr="00EA0254">
                        <w:rPr>
                          <w:rFonts w:hint="eastAsia"/>
                          <w:color w:val="FFFFFF"/>
                        </w:rPr>
                        <w:t>家计委“计投资”</w:t>
                      </w:r>
                      <w:r w:rsidRPr="00EA0254">
                        <w:rPr>
                          <w:rFonts w:hint="eastAsia"/>
                          <w:color w:val="FFFFFF"/>
                        </w:rPr>
                        <w:t>1340</w:t>
                      </w:r>
                      <w:r w:rsidRPr="00EA0254">
                        <w:rPr>
                          <w:rFonts w:hint="eastAsia"/>
                          <w:color w:val="FFFFFF"/>
                        </w:rPr>
                        <w:t>号文规定，项目基本预备费用按工程建设费及工程建设其它费用的</w:t>
                      </w:r>
                      <w:r w:rsidRPr="00EA0254">
                        <w:rPr>
                          <w:rFonts w:hint="eastAsia"/>
                          <w:color w:val="FFFFFF"/>
                        </w:rPr>
                        <w:t>5%</w:t>
                      </w:r>
                      <w:r w:rsidRPr="00EA0254">
                        <w:rPr>
                          <w:rFonts w:hint="eastAsia"/>
                          <w:color w:val="FFFFFF"/>
                        </w:rPr>
                        <w:t>估算，经估算项</w:t>
                      </w: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5170170</wp:posOffset>
                </wp:positionH>
                <wp:positionV relativeFrom="paragraph">
                  <wp:posOffset>1651000</wp:posOffset>
                </wp:positionV>
                <wp:extent cx="127000" cy="127000"/>
                <wp:effectExtent l="0" t="0" r="6350" b="6350"/>
                <wp:wrapNone/>
                <wp:docPr id="2008117165"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4F8C45B0">
                            <w:pPr>
                              <w:rPr>
                                <w:color w:val="FFFFFF"/>
                              </w:rPr>
                            </w:pPr>
                            <w:r w:rsidRPr="00EA0254">
                              <w:rPr>
                                <w:rFonts w:hint="eastAsia"/>
                                <w:color w:val="FFFFFF"/>
                              </w:rPr>
                              <w:t>盾调处；四是引导农民成立制种专业合作社，积极参与“公司﹢合作社农户”产业化运作模式，有</w:t>
                            </w:r>
                            <w:r w:rsidRPr="00EA0254">
                              <w:rPr>
                                <w:rFonts w:hint="eastAsia"/>
                                <w:color w:val="FFFFFF"/>
                              </w:rPr>
                              <w:t>-24-</w:t>
                            </w:r>
                            <w:r w:rsidRPr="00EA0254">
                              <w:rPr>
                                <w:rFonts w:hint="eastAsia"/>
                                <w:color w:val="FFFFFF"/>
                              </w:rPr>
                              <w:t>效规避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2" type="#_x0000_t202" style="width:10pt;height:10pt;margin-top:130pt;margin-left:407.1pt;mso-wrap-distance-bottom:0;mso-wrap-distance-left:9pt;mso-wrap-distance-right:9pt;mso-wrap-distance-top:0;position:absolute;v-text-anchor:top;z-index:251684864" filled="f" fillcolor="this" stroked="f" strokeweight="0.5pt">
                <v:textbox>
                  <w:txbxContent>
                    <w:p w:rsidR="00EA0254" w:rsidRPr="00EA0254" w14:paraId="0C3D3F80" w14:textId="4F8C45B0">
                      <w:pPr>
                        <w:rPr>
                          <w:color w:val="FFFFFF"/>
                        </w:rPr>
                      </w:pPr>
                      <w:r w:rsidRPr="00EA0254">
                        <w:rPr>
                          <w:rFonts w:hint="eastAsia"/>
                          <w:color w:val="FFFFFF"/>
                        </w:rPr>
                        <w:t>盾调处；四是引导农民成立制种专业合作社，积极参与“公司﹢合作社农户”产业化运作模式，有</w:t>
                      </w:r>
                      <w:r w:rsidRPr="00EA0254">
                        <w:rPr>
                          <w:rFonts w:hint="eastAsia"/>
                          <w:color w:val="FFFFFF"/>
                        </w:rPr>
                        <w:t>-24-</w:t>
                      </w:r>
                      <w:r w:rsidRPr="00EA0254">
                        <w:rPr>
                          <w:rFonts w:hint="eastAsia"/>
                          <w:color w:val="FFFFFF"/>
                        </w:rPr>
                        <w:t>效规避</w:t>
                      </w:r>
                    </w:p>
                  </w:txbxContent>
                </v:textbox>
              </v:shape>
            </w:pict>
          </mc:Fallback>
        </mc:AlternateContent>
      </w:r>
    </w:p>
    <w:sdt>
      <w:sdtPr>
        <w:id w:val="632763071"/>
        <w:docPartObj>
          <w:docPartGallery w:val="Table of Contents"/>
          <w:docPartUnique/>
        </w:docPartObj>
      </w:sdtPr>
      <w:sdtEndPr>
        <w:rPr>
          <w:rFonts w:ascii="宋体" w:eastAsia="宋体" w:hAnsi="宋体" w:cs="宋体"/>
          <w:sz w:val="42"/>
          <w:szCs w:val="42"/>
        </w:rPr>
      </w:sdtEndPr>
      <w:sdtContent>
        <w:p w:rsidR="00F30067" w14:textId="6240B686">
          <w:pPr>
            <w:spacing w:line="255" w:lineRule="auto"/>
          </w:pPr>
        </w:p>
        <w:p w:rsidR="00F30067" w14:paraId="3F62E6C2" w14:textId="77777777">
          <w:pPr>
            <w:spacing w:line="256" w:lineRule="auto"/>
          </w:pPr>
        </w:p>
        <w:p w:rsidR="00F30067" w14:paraId="503B8794" w14:textId="77777777">
          <w:pPr>
            <w:spacing w:line="256" w:lineRule="auto"/>
          </w:pPr>
        </w:p>
        <w:p w:rsidR="00F30067" w14:paraId="16CD1036" w14:textId="77777777">
          <w:pPr>
            <w:spacing w:line="256" w:lineRule="auto"/>
          </w:pPr>
        </w:p>
        <w:p w:rsidR="00F30067" w14:paraId="53F39A1E" w14:textId="77777777">
          <w:pPr>
            <w:spacing w:line="256" w:lineRule="auto"/>
          </w:pPr>
        </w:p>
        <w:p w:rsidR="00F30067" w14:paraId="436C5B12" w14:textId="77777777">
          <w:pPr>
            <w:spacing w:line="256" w:lineRule="auto"/>
          </w:pPr>
        </w:p>
        <w:p w:rsidR="00F30067" w14:paraId="2EEEAA24" w14:textId="77777777">
          <w:pPr>
            <w:spacing w:line="256" w:lineRule="auto"/>
          </w:pPr>
        </w:p>
        <w:p w:rsidR="00F30067" w14:paraId="1501F070" w14:textId="77777777">
          <w:pPr>
            <w:spacing w:line="256" w:lineRule="auto"/>
          </w:pPr>
        </w:p>
        <w:p w:rsidR="00F30067" w14:paraId="0671A580" w14:textId="77777777">
          <w:pPr>
            <w:spacing w:line="256" w:lineRule="auto"/>
          </w:pPr>
        </w:p>
        <w:p w:rsidR="00F30067" w14:paraId="50E6C470" w14:textId="77777777">
          <w:pPr>
            <w:spacing w:line="256" w:lineRule="auto"/>
          </w:pPr>
        </w:p>
        <w:p w:rsidR="00F30067" w14:paraId="400AEB95" w14:textId="77777777">
          <w:pPr>
            <w:spacing w:before="137" w:line="237" w:lineRule="auto"/>
            <w:ind w:firstLine="32"/>
            <w:rPr>
              <w:rFonts w:ascii="宋体" w:eastAsia="宋体" w:hAnsi="宋体" w:cs="宋体"/>
              <w:sz w:val="42"/>
              <w:szCs w:val="42"/>
            </w:rPr>
          </w:pPr>
          <w:bookmarkStart w:id="1" w:name="_bookmark6"/>
          <w:bookmarkStart w:id="2" w:name="_bookmark7"/>
          <w:bookmarkStart w:id="3" w:name="_bookmark8"/>
          <w:bookmarkEnd w:id="1"/>
          <w:bookmarkEnd w:id="2"/>
          <w:bookmarkEnd w:id="3"/>
          <w:r>
            <w:rPr>
              <w:rFonts w:ascii="宋体" w:eastAsia="宋体" w:hAnsi="宋体" w:cs="宋体"/>
              <w:spacing w:val="9"/>
              <w:sz w:val="42"/>
              <w:szCs w:val="42"/>
            </w:rPr>
            <w:t>2.</w:t>
          </w:r>
          <w:r>
            <w:rPr>
              <w:rFonts w:ascii="宋体" w:eastAsia="宋体" w:hAnsi="宋体" w:cs="宋体"/>
              <w:spacing w:val="9"/>
              <w:sz w:val="42"/>
              <w:szCs w:val="42"/>
            </w:rPr>
            <w:t>产品单位售价与盈利预测</w:t>
          </w:r>
          <w:r>
            <w:rPr>
              <w:rFonts w:ascii="宋体" w:eastAsia="宋体" w:hAnsi="宋体" w:cs="宋体"/>
              <w:spacing w:val="9"/>
              <w:sz w:val="42"/>
              <w:szCs w:val="42"/>
            </w:rPr>
            <w:t>………………………………………</w:t>
          </w:r>
          <w:r>
            <w:rPr>
              <w:rFonts w:ascii="宋体" w:eastAsia="宋体" w:hAnsi="宋体" w:cs="宋体"/>
              <w:spacing w:val="-155"/>
              <w:sz w:val="42"/>
              <w:szCs w:val="42"/>
            </w:rPr>
            <w:t xml:space="preserve"> </w:t>
          </w:r>
          <w:hyperlink w:anchor="_bookmark22" w:history="1">
            <w:r>
              <w:rPr>
                <w:rFonts w:ascii="宋体" w:eastAsia="宋体" w:hAnsi="宋体" w:cs="宋体"/>
                <w:spacing w:val="9"/>
                <w:sz w:val="42"/>
                <w:szCs w:val="42"/>
              </w:rPr>
              <w:t>19</w:t>
            </w:r>
          </w:hyperlink>
        </w:p>
        <w:p w:rsidR="00F30067" w14:paraId="7DFC865F" w14:textId="77777777">
          <w:pPr>
            <w:spacing w:before="278" w:line="239" w:lineRule="auto"/>
            <w:ind w:firstLine="28"/>
            <w:rPr>
              <w:rFonts w:ascii="宋体" w:eastAsia="宋体" w:hAnsi="宋体" w:cs="宋体"/>
              <w:sz w:val="42"/>
              <w:szCs w:val="42"/>
            </w:rPr>
          </w:pPr>
          <w:r>
            <w:rPr>
              <w:rFonts w:ascii="宋体" w:eastAsia="宋体" w:hAnsi="宋体" w:cs="宋体"/>
              <w:spacing w:val="-4"/>
              <w:sz w:val="42"/>
              <w:szCs w:val="42"/>
            </w:rPr>
            <w:t>3.</w:t>
          </w:r>
          <w:r>
            <w:rPr>
              <w:rFonts w:ascii="宋体" w:eastAsia="宋体" w:hAnsi="宋体" w:cs="宋体"/>
              <w:spacing w:val="-4"/>
              <w:sz w:val="42"/>
              <w:szCs w:val="42"/>
            </w:rPr>
            <w:t>经济效益分析</w:t>
          </w:r>
          <w:r>
            <w:rPr>
              <w:rFonts w:ascii="宋体" w:eastAsia="宋体" w:hAnsi="宋体" w:cs="宋体"/>
              <w:spacing w:val="-4"/>
              <w:sz w:val="42"/>
              <w:szCs w:val="42"/>
            </w:rPr>
            <w:t>………………………………………………………</w:t>
          </w:r>
          <w:hyperlink w:anchor="_bookmark23" w:history="1">
            <w:r>
              <w:rPr>
                <w:rFonts w:ascii="宋体" w:eastAsia="宋体" w:hAnsi="宋体" w:cs="宋体"/>
                <w:spacing w:val="-4"/>
                <w:sz w:val="42"/>
                <w:szCs w:val="42"/>
              </w:rPr>
              <w:t>20</w:t>
            </w:r>
          </w:hyperlink>
        </w:p>
        <w:p w:rsidR="00F30067" w14:paraId="5BBBE325" w14:textId="77777777">
          <w:pPr>
            <w:spacing w:before="273" w:line="237" w:lineRule="auto"/>
            <w:ind w:firstLine="27"/>
            <w:rPr>
              <w:rFonts w:ascii="宋体" w:eastAsia="宋体" w:hAnsi="宋体" w:cs="宋体"/>
              <w:sz w:val="42"/>
              <w:szCs w:val="42"/>
            </w:rPr>
          </w:pPr>
          <w:r>
            <w:rPr>
              <w:rFonts w:ascii="宋体" w:eastAsia="宋体" w:hAnsi="宋体" w:cs="宋体"/>
              <w:spacing w:val="-4"/>
              <w:sz w:val="42"/>
              <w:szCs w:val="42"/>
            </w:rPr>
            <w:t>4.</w:t>
          </w:r>
          <w:r>
            <w:rPr>
              <w:rFonts w:ascii="宋体" w:eastAsia="宋体" w:hAnsi="宋体" w:cs="宋体"/>
              <w:spacing w:val="-4"/>
              <w:sz w:val="42"/>
              <w:szCs w:val="42"/>
            </w:rPr>
            <w:t>项目投资评价</w:t>
          </w:r>
          <w:r>
            <w:rPr>
              <w:rFonts w:ascii="宋体" w:eastAsia="宋体" w:hAnsi="宋体" w:cs="宋体"/>
              <w:spacing w:val="-4"/>
              <w:sz w:val="42"/>
              <w:szCs w:val="42"/>
            </w:rPr>
            <w:t>………………………………………………………</w:t>
          </w:r>
          <w:hyperlink w:anchor="_bookmark24" w:history="1">
            <w:r>
              <w:rPr>
                <w:rFonts w:ascii="宋体" w:eastAsia="宋体" w:hAnsi="宋体" w:cs="宋体"/>
                <w:spacing w:val="-4"/>
                <w:sz w:val="42"/>
                <w:szCs w:val="42"/>
              </w:rPr>
              <w:t>20</w:t>
            </w:r>
          </w:hyperlink>
        </w:p>
        <w:p w:rsidR="00F30067" w14:paraId="5205ED5D" w14:textId="77777777">
          <w:pPr>
            <w:spacing w:before="293" w:line="237" w:lineRule="auto"/>
            <w:rPr>
              <w:rFonts w:ascii="宋体" w:eastAsia="宋体" w:hAnsi="宋体" w:cs="宋体"/>
              <w:sz w:val="42"/>
              <w:szCs w:val="42"/>
            </w:rPr>
          </w:pPr>
          <w:r>
            <w:rPr>
              <w:rFonts w:ascii="宋体" w:eastAsia="宋体" w:hAnsi="宋体" w:cs="宋体"/>
              <w:spacing w:val="-3"/>
              <w:sz w:val="42"/>
              <w:szCs w:val="42"/>
            </w:rPr>
            <w:t>（三）、社会效益、生态效益分析</w:t>
          </w:r>
          <w:r>
            <w:rPr>
              <w:rFonts w:ascii="宋体" w:eastAsia="宋体" w:hAnsi="宋体" w:cs="宋体"/>
              <w:spacing w:val="-3"/>
              <w:sz w:val="42"/>
              <w:szCs w:val="42"/>
            </w:rPr>
            <w:t>…………………………………</w:t>
          </w:r>
          <w:hyperlink w:anchor="_bookmark25" w:history="1">
            <w:r>
              <w:rPr>
                <w:rFonts w:ascii="宋体" w:eastAsia="宋体" w:hAnsi="宋体" w:cs="宋体"/>
                <w:spacing w:val="-3"/>
                <w:sz w:val="42"/>
                <w:szCs w:val="42"/>
              </w:rPr>
              <w:t>20</w:t>
            </w:r>
          </w:hyperlink>
        </w:p>
        <w:p w:rsidR="00F30067" w14:paraId="486FEA57" w14:textId="77777777">
          <w:pPr>
            <w:spacing w:before="277" w:line="238" w:lineRule="auto"/>
            <w:ind w:firstLine="35"/>
            <w:rPr>
              <w:rFonts w:ascii="宋体" w:eastAsia="宋体" w:hAnsi="宋体" w:cs="宋体"/>
              <w:sz w:val="42"/>
              <w:szCs w:val="42"/>
            </w:rPr>
          </w:pPr>
          <w:r>
            <w:rPr>
              <w:rFonts w:ascii="宋体" w:eastAsia="宋体" w:hAnsi="宋体" w:cs="宋体"/>
              <w:spacing w:val="-9"/>
              <w:sz w:val="42"/>
              <w:szCs w:val="42"/>
            </w:rPr>
            <w:t>五、</w:t>
          </w:r>
          <w:r>
            <w:rPr>
              <w:rFonts w:ascii="宋体" w:eastAsia="宋体" w:hAnsi="宋体" w:cs="宋体"/>
              <w:spacing w:val="-43"/>
              <w:sz w:val="42"/>
              <w:szCs w:val="42"/>
            </w:rPr>
            <w:t xml:space="preserve"> </w:t>
          </w:r>
          <w:r>
            <w:rPr>
              <w:rFonts w:ascii="宋体" w:eastAsia="宋体" w:hAnsi="宋体" w:cs="宋体"/>
              <w:spacing w:val="-9"/>
              <w:sz w:val="42"/>
              <w:szCs w:val="42"/>
            </w:rPr>
            <w:t>项目支撑条件分析</w:t>
          </w:r>
          <w:r>
            <w:rPr>
              <w:rFonts w:ascii="宋体" w:eastAsia="宋体" w:hAnsi="宋体" w:cs="宋体"/>
              <w:spacing w:val="-9"/>
              <w:sz w:val="42"/>
              <w:szCs w:val="42"/>
            </w:rPr>
            <w:t>………………………………………………</w:t>
          </w:r>
          <w:hyperlink w:anchor="_bookmark26" w:history="1">
            <w:r>
              <w:rPr>
                <w:rFonts w:ascii="宋体" w:eastAsia="宋体" w:hAnsi="宋体" w:cs="宋体"/>
                <w:spacing w:val="-9"/>
                <w:sz w:val="42"/>
                <w:szCs w:val="42"/>
              </w:rPr>
              <w:t>21</w:t>
            </w:r>
          </w:hyperlink>
        </w:p>
        <w:p w:rsidR="00F30067" w14:paraId="087DF87B" w14:textId="77777777">
          <w:pPr>
            <w:spacing w:before="276" w:line="237" w:lineRule="auto"/>
            <w:rPr>
              <w:rFonts w:ascii="宋体" w:eastAsia="宋体" w:hAnsi="宋体" w:cs="宋体"/>
              <w:sz w:val="42"/>
              <w:szCs w:val="42"/>
            </w:rPr>
          </w:pPr>
          <w:r>
            <w:rPr>
              <w:rFonts w:ascii="宋体" w:eastAsia="宋体" w:hAnsi="宋体" w:cs="宋体"/>
              <w:spacing w:val="-3"/>
              <w:sz w:val="42"/>
              <w:szCs w:val="42"/>
            </w:rPr>
            <w:t>（一）、申请单位基本情况</w:t>
          </w:r>
          <w:r>
            <w:rPr>
              <w:rFonts w:ascii="宋体" w:eastAsia="宋体" w:hAnsi="宋体" w:cs="宋体"/>
              <w:spacing w:val="-3"/>
              <w:sz w:val="42"/>
              <w:szCs w:val="42"/>
            </w:rPr>
            <w:t>…………………………………………</w:t>
          </w:r>
          <w:hyperlink w:anchor="_bookmark27" w:history="1">
            <w:r>
              <w:rPr>
                <w:rFonts w:ascii="宋体" w:eastAsia="宋体" w:hAnsi="宋体" w:cs="宋体"/>
                <w:spacing w:val="-3"/>
                <w:sz w:val="42"/>
                <w:szCs w:val="42"/>
              </w:rPr>
              <w:t>21</w:t>
            </w:r>
          </w:hyperlink>
        </w:p>
        <w:p w:rsidR="00F30067" w14:paraId="63B2373C" w14:textId="77777777">
          <w:pPr>
            <w:spacing w:before="278" w:line="238" w:lineRule="auto"/>
            <w:rPr>
              <w:rFonts w:ascii="宋体" w:eastAsia="宋体" w:hAnsi="宋体" w:cs="宋体"/>
              <w:sz w:val="42"/>
              <w:szCs w:val="42"/>
            </w:rPr>
          </w:pPr>
          <w:r>
            <w:rPr>
              <w:rFonts w:ascii="宋体" w:eastAsia="宋体" w:hAnsi="宋体" w:cs="宋体"/>
              <w:spacing w:val="-3"/>
              <w:sz w:val="42"/>
              <w:szCs w:val="42"/>
            </w:rPr>
            <w:t>（二）、单位转化能力论述</w:t>
          </w:r>
          <w:r>
            <w:rPr>
              <w:rFonts w:ascii="宋体" w:eastAsia="宋体" w:hAnsi="宋体" w:cs="宋体"/>
              <w:spacing w:val="-3"/>
              <w:sz w:val="42"/>
              <w:szCs w:val="42"/>
            </w:rPr>
            <w:t>…………………………………………</w:t>
          </w:r>
          <w:hyperlink w:anchor="_bookmark28" w:history="1">
            <w:r>
              <w:rPr>
                <w:rFonts w:ascii="宋体" w:eastAsia="宋体" w:hAnsi="宋体" w:cs="宋体"/>
                <w:spacing w:val="-3"/>
                <w:sz w:val="42"/>
                <w:szCs w:val="42"/>
              </w:rPr>
              <w:t>22</w:t>
            </w:r>
          </w:hyperlink>
        </w:p>
        <w:p w:rsidR="00F30067" w14:paraId="46FDED9C" w14:textId="77777777">
          <w:pPr>
            <w:spacing w:before="275" w:line="239" w:lineRule="auto"/>
            <w:rPr>
              <w:rFonts w:ascii="宋体" w:eastAsia="宋体" w:hAnsi="宋体" w:cs="宋体"/>
              <w:sz w:val="42"/>
              <w:szCs w:val="42"/>
            </w:rPr>
          </w:pPr>
          <w:r>
            <w:rPr>
              <w:rFonts w:ascii="宋体" w:eastAsia="宋体" w:hAnsi="宋体" w:cs="宋体"/>
              <w:spacing w:val="-3"/>
              <w:sz w:val="42"/>
              <w:szCs w:val="42"/>
            </w:rPr>
            <w:t>（三）、单位职工队伍情况</w:t>
          </w:r>
          <w:r>
            <w:rPr>
              <w:rFonts w:ascii="宋体" w:eastAsia="宋体" w:hAnsi="宋体" w:cs="宋体"/>
              <w:spacing w:val="-3"/>
              <w:sz w:val="42"/>
              <w:szCs w:val="42"/>
            </w:rPr>
            <w:t>…………………………………………</w:t>
          </w:r>
          <w:hyperlink w:anchor="_bookmark29" w:history="1">
            <w:r>
              <w:rPr>
                <w:rFonts w:ascii="宋体" w:eastAsia="宋体" w:hAnsi="宋体" w:cs="宋体"/>
                <w:spacing w:val="-3"/>
                <w:sz w:val="42"/>
                <w:szCs w:val="42"/>
              </w:rPr>
              <w:t>24</w:t>
            </w:r>
          </w:hyperlink>
        </w:p>
        <w:p w:rsidR="00F30067" w14:paraId="16915A55" w14:textId="77777777">
          <w:pPr>
            <w:spacing w:before="274" w:line="238" w:lineRule="auto"/>
            <w:rPr>
              <w:rFonts w:ascii="宋体" w:eastAsia="宋体" w:hAnsi="宋体" w:cs="宋体"/>
              <w:sz w:val="42"/>
              <w:szCs w:val="42"/>
            </w:rPr>
          </w:pPr>
          <w:r>
            <w:rPr>
              <w:rFonts w:ascii="宋体" w:eastAsia="宋体" w:hAnsi="宋体" w:cs="宋体"/>
              <w:spacing w:val="-3"/>
              <w:sz w:val="42"/>
              <w:szCs w:val="42"/>
            </w:rPr>
            <w:t>（四）、单位管理情况</w:t>
          </w:r>
          <w:r>
            <w:rPr>
              <w:rFonts w:ascii="宋体" w:eastAsia="宋体" w:hAnsi="宋体" w:cs="宋体"/>
              <w:spacing w:val="-3"/>
              <w:sz w:val="42"/>
              <w:szCs w:val="42"/>
            </w:rPr>
            <w:t>………………………………………………</w:t>
          </w:r>
          <w:hyperlink w:anchor="_bookmark30" w:history="1">
            <w:r>
              <w:rPr>
                <w:rFonts w:ascii="宋体" w:eastAsia="宋体" w:hAnsi="宋体" w:cs="宋体"/>
                <w:spacing w:val="-3"/>
                <w:sz w:val="42"/>
                <w:szCs w:val="42"/>
              </w:rPr>
              <w:t>24</w:t>
            </w:r>
          </w:hyperlink>
        </w:p>
        <w:p w:rsidR="00F30067" w14:paraId="61432E7E" w14:textId="77777777">
          <w:pPr>
            <w:spacing w:before="275" w:line="238" w:lineRule="auto"/>
            <w:rPr>
              <w:rFonts w:ascii="宋体" w:eastAsia="宋体" w:hAnsi="宋体" w:cs="宋体"/>
              <w:sz w:val="42"/>
              <w:szCs w:val="42"/>
            </w:rPr>
          </w:pPr>
          <w:r>
            <w:rPr>
              <w:rFonts w:ascii="宋体" w:eastAsia="宋体" w:hAnsi="宋体" w:cs="宋体"/>
              <w:spacing w:val="-3"/>
              <w:sz w:val="42"/>
              <w:szCs w:val="42"/>
            </w:rPr>
            <w:t>（五）、单位财务经济状况</w:t>
          </w:r>
          <w:r>
            <w:rPr>
              <w:rFonts w:ascii="宋体" w:eastAsia="宋体" w:hAnsi="宋体" w:cs="宋体"/>
              <w:spacing w:val="-3"/>
              <w:sz w:val="42"/>
              <w:szCs w:val="42"/>
            </w:rPr>
            <w:t>…………………………………………</w:t>
          </w:r>
          <w:hyperlink w:anchor="_bookmark31" w:history="1">
            <w:r>
              <w:rPr>
                <w:rFonts w:ascii="宋体" w:eastAsia="宋体" w:hAnsi="宋体" w:cs="宋体"/>
                <w:spacing w:val="-3"/>
                <w:sz w:val="42"/>
                <w:szCs w:val="42"/>
              </w:rPr>
              <w:t>24</w:t>
            </w:r>
          </w:hyperlink>
        </w:p>
        <w:p w:rsidR="00F30067" w14:paraId="695B79C7" w14:textId="77777777">
          <w:pPr>
            <w:spacing w:before="276" w:line="238" w:lineRule="auto"/>
            <w:rPr>
              <w:rFonts w:ascii="宋体" w:eastAsia="宋体" w:hAnsi="宋体" w:cs="宋体"/>
              <w:sz w:val="42"/>
              <w:szCs w:val="42"/>
            </w:rPr>
          </w:pPr>
          <w:r>
            <w:rPr>
              <w:rFonts w:ascii="宋体" w:eastAsia="宋体" w:hAnsi="宋体" w:cs="宋体"/>
              <w:spacing w:val="-3"/>
              <w:sz w:val="42"/>
              <w:szCs w:val="42"/>
            </w:rPr>
            <w:t>（六）、合作单位研发能力</w:t>
          </w:r>
          <w:r>
            <w:rPr>
              <w:rFonts w:ascii="宋体" w:eastAsia="宋体" w:hAnsi="宋体" w:cs="宋体"/>
              <w:spacing w:val="-3"/>
              <w:sz w:val="42"/>
              <w:szCs w:val="42"/>
            </w:rPr>
            <w:t>…………………………………………</w:t>
          </w:r>
          <w:hyperlink w:anchor="_bookmark32" w:history="1">
            <w:r>
              <w:rPr>
                <w:rFonts w:ascii="宋体" w:eastAsia="宋体" w:hAnsi="宋体" w:cs="宋体"/>
                <w:spacing w:val="-3"/>
                <w:sz w:val="42"/>
                <w:szCs w:val="42"/>
              </w:rPr>
              <w:t>25</w:t>
            </w:r>
          </w:hyperlink>
        </w:p>
      </w:sdtContent>
    </w:sdt>
    <w:p w:rsidR="00F30067" w14:paraId="755BB79C" w14:textId="77777777">
      <w:pPr>
        <w:sectPr>
          <w:headerReference w:type="default" r:id="rId10"/>
          <w:footerReference w:type="default" r:id="rId11"/>
          <w:pgSz w:w="17860" w:h="25258"/>
          <w:pgMar w:top="400" w:right="2678" w:bottom="400" w:left="2658" w:header="0" w:footer="0" w:gutter="0"/>
          <w:pgNumType w:start="4"/>
          <w:cols w:space="720"/>
        </w:sectPr>
      </w:pPr>
    </w:p>
    <w:p w:rsidR="00F30067" w14:paraId="5A9FC039" w14:textId="511793BB">
      <w:pPr>
        <w:spacing w:line="250" w:lineRule="auto"/>
      </w:pPr>
      <w:r>
        <mc:AlternateContent>
          <mc:Choice Requires="wps">
            <w:drawing>
              <wp:anchor distT="0" distB="0" distL="114300" distR="114300" simplePos="0" relativeHeight="251700224" behindDoc="0" locked="0" layoutInCell="1" allowOverlap="1">
                <wp:simplePos x="0" y="0"/>
                <wp:positionH relativeFrom="column">
                  <wp:posOffset>5288280</wp:posOffset>
                </wp:positionH>
                <wp:positionV relativeFrom="paragraph">
                  <wp:posOffset>7366000</wp:posOffset>
                </wp:positionV>
                <wp:extent cx="127000" cy="127000"/>
                <wp:effectExtent l="0" t="0" r="6350" b="6350"/>
                <wp:wrapNone/>
                <wp:docPr id="820731913"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5B0D8A13">
                            <w:pPr>
                              <w:rPr>
                                <w:color w:val="FFFFFF"/>
                              </w:rPr>
                            </w:pPr>
                            <w:r w:rsidRPr="00EA0254">
                              <w:rPr>
                                <w:rFonts w:hint="eastAsia"/>
                                <w:color w:val="FFFFFF"/>
                              </w:rPr>
                              <w:t>对该品种继续试验、研究，通过品种与配套技术的试验、示范、熟化和集成，为进一步大面积推广提供技术支撑。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3" type="#_x0000_t202" style="width:10pt;height:10pt;margin-top:580pt;margin-left:416.4pt;mso-wrap-distance-bottom:0;mso-wrap-distance-left:9pt;mso-wrap-distance-right:9pt;mso-wrap-distance-top:0;position:absolute;v-text-anchor:top;z-index:251699200" filled="f" fillcolor="this" stroked="f" strokeweight="0.5pt">
                <v:textbox>
                  <w:txbxContent>
                    <w:p w:rsidR="00EA0254" w:rsidRPr="00EA0254" w14:paraId="2E845F46" w14:textId="5B0D8A13">
                      <w:pPr>
                        <w:rPr>
                          <w:color w:val="FFFFFF"/>
                        </w:rPr>
                      </w:pPr>
                      <w:r w:rsidRPr="00EA0254">
                        <w:rPr>
                          <w:rFonts w:hint="eastAsia"/>
                          <w:color w:val="FFFFFF"/>
                        </w:rPr>
                        <w:t>对该品种继续试验、研究，通过品种与配套技术的试验、示范、熟化和集成，为进一步大面积推广提供技术支撑。</w:t>
                      </w:r>
                    </w:p>
                  </w:txbxContent>
                </v:textbox>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5288280</wp:posOffset>
                </wp:positionH>
                <wp:positionV relativeFrom="paragraph">
                  <wp:posOffset>5461000</wp:posOffset>
                </wp:positionV>
                <wp:extent cx="127000" cy="127000"/>
                <wp:effectExtent l="0" t="0" r="6350" b="6350"/>
                <wp:wrapNone/>
                <wp:docPr id="2038626569"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0C25A137">
                            <w:pPr>
                              <w:rPr>
                                <w:color w:val="FFFFFF"/>
                              </w:rPr>
                            </w:pPr>
                            <w:r w:rsidRPr="00EA0254">
                              <w:rPr>
                                <w:rFonts w:hint="eastAsia"/>
                                <w:color w:val="FFFFFF"/>
                              </w:rPr>
                              <w:t>保护我国玉米生产、增强国际竞争力，确保粮食安全的需要出发，通过提高单产降低成本是解决这些问题是最为现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4" type="#_x0000_t202" style="width:10pt;height:10pt;margin-top:430pt;margin-left:416.4pt;mso-wrap-distance-bottom:0;mso-wrap-distance-left:9pt;mso-wrap-distance-right:9pt;mso-wrap-distance-top:0;position:absolute;v-text-anchor:top;z-index:251697152" filled="f" fillcolor="this" stroked="f" strokeweight="0.5pt">
                <v:textbox>
                  <w:txbxContent>
                    <w:p w:rsidR="00EA0254" w:rsidRPr="00EA0254" w14:paraId="4E210D6F" w14:textId="0C25A137">
                      <w:pPr>
                        <w:rPr>
                          <w:color w:val="FFFFFF"/>
                        </w:rPr>
                      </w:pPr>
                      <w:r w:rsidRPr="00EA0254">
                        <w:rPr>
                          <w:rFonts w:hint="eastAsia"/>
                          <w:color w:val="FFFFFF"/>
                        </w:rPr>
                        <w:t>保护我国玉米生产、增强国际竞争力，确保粮食安全的需要出发，通过提高单产降低成本是解决这些问题是最为现</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5288280</wp:posOffset>
                </wp:positionH>
                <wp:positionV relativeFrom="paragraph">
                  <wp:posOffset>3556000</wp:posOffset>
                </wp:positionV>
                <wp:extent cx="127000" cy="127000"/>
                <wp:effectExtent l="0" t="0" r="6350" b="6350"/>
                <wp:wrapNone/>
                <wp:docPr id="1235425535"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6CA9813A">
                            <w:pPr>
                              <w:rPr>
                                <w:color w:val="FFFFFF"/>
                              </w:rPr>
                            </w:pPr>
                            <w:r w:rsidRPr="00EA0254">
                              <w:rPr>
                                <w:rFonts w:hint="eastAsia"/>
                                <w:color w:val="FFFFFF"/>
                              </w:rPr>
                              <w:t>投资风险</w:t>
                            </w:r>
                            <w:r w:rsidRPr="00EA0254">
                              <w:rPr>
                                <w:rFonts w:hint="eastAsia"/>
                                <w:color w:val="FFFFFF"/>
                              </w:rPr>
                              <w:t>-16-</w:t>
                            </w:r>
                            <w:r w:rsidRPr="00EA0254">
                              <w:rPr>
                                <w:rFonts w:hint="eastAsia"/>
                                <w:color w:val="FFFFFF"/>
                              </w:rPr>
                              <w:t>农业科技成果转化基金为国家计划项目，不存在投资风险。单位自筹资金由产品销售收入及其他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5" type="#_x0000_t202" style="width:10pt;height:10pt;margin-top:280pt;margin-left:416.4pt;mso-wrap-distance-bottom:0;mso-wrap-distance-left:9pt;mso-wrap-distance-right:9pt;mso-wrap-distance-top:0;position:absolute;v-text-anchor:top;z-index:251695104" filled="f" fillcolor="this" stroked="f" strokeweight="0.5pt">
                <v:textbox>
                  <w:txbxContent>
                    <w:p w:rsidR="00EA0254" w:rsidRPr="00EA0254" w14:paraId="5256BD95" w14:textId="6CA9813A">
                      <w:pPr>
                        <w:rPr>
                          <w:color w:val="FFFFFF"/>
                        </w:rPr>
                      </w:pPr>
                      <w:r w:rsidRPr="00EA0254">
                        <w:rPr>
                          <w:rFonts w:hint="eastAsia"/>
                          <w:color w:val="FFFFFF"/>
                        </w:rPr>
                        <w:t>投资风险</w:t>
                      </w:r>
                      <w:r w:rsidRPr="00EA0254">
                        <w:rPr>
                          <w:rFonts w:hint="eastAsia"/>
                          <w:color w:val="FFFFFF"/>
                        </w:rPr>
                        <w:t>-16-</w:t>
                      </w:r>
                      <w:r w:rsidRPr="00EA0254">
                        <w:rPr>
                          <w:rFonts w:hint="eastAsia"/>
                          <w:color w:val="FFFFFF"/>
                        </w:rPr>
                        <w:t>农业科技成果转化基金为国家计划项目，不存在投资风险。单位自筹资金由产品销售收入及其他</w:t>
                      </w:r>
                    </w:p>
                  </w:txbxContent>
                </v:textbox>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5288280</wp:posOffset>
                </wp:positionH>
                <wp:positionV relativeFrom="paragraph">
                  <wp:posOffset>1651000</wp:posOffset>
                </wp:positionV>
                <wp:extent cx="127000" cy="127000"/>
                <wp:effectExtent l="0" t="0" r="6350" b="6350"/>
                <wp:wrapNone/>
                <wp:docPr id="1875596042"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364FBA67">
                            <w:pPr>
                              <w:rPr>
                                <w:color w:val="FFFFFF"/>
                              </w:rPr>
                            </w:pPr>
                            <w:r w:rsidRPr="00EA0254">
                              <w:rPr>
                                <w:rFonts w:hint="eastAsia"/>
                                <w:color w:val="FFFFFF"/>
                              </w:rPr>
                              <w:t>的瓜菜花卉制种订单转移至东南亚国家，这种势头已严重危及全市制种基地的长远可持续发展。针对上述存在的突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6" type="#_x0000_t202" style="width:10pt;height:10pt;margin-top:130pt;margin-left:416.4pt;mso-wrap-distance-bottom:0;mso-wrap-distance-left:9pt;mso-wrap-distance-right:9pt;mso-wrap-distance-top:0;position:absolute;v-text-anchor:top;z-index:251693056" filled="f" fillcolor="this" stroked="f" strokeweight="0.5pt">
                <v:textbox>
                  <w:txbxContent>
                    <w:p w:rsidR="00EA0254" w:rsidRPr="00EA0254" w14:paraId="54BB7A42" w14:textId="364FBA67">
                      <w:pPr>
                        <w:rPr>
                          <w:color w:val="FFFFFF"/>
                        </w:rPr>
                      </w:pPr>
                      <w:r w:rsidRPr="00EA0254">
                        <w:rPr>
                          <w:rFonts w:hint="eastAsia"/>
                          <w:color w:val="FFFFFF"/>
                        </w:rPr>
                        <w:t>的瓜菜花卉制种订单转移至东南亚国家，这种势头已严重危及全市制种基地的长远可持续发展。针对上述存在的突</w:t>
                      </w:r>
                    </w:p>
                  </w:txbxContent>
                </v:textbox>
              </v:shape>
            </w:pict>
          </mc:Fallback>
        </mc:AlternateContent>
      </w:r>
    </w:p>
    <w:p w:rsidR="00F30067" w14:paraId="3D9E41EB" w14:textId="77777777">
      <w:pPr>
        <w:spacing w:line="250" w:lineRule="auto"/>
      </w:pPr>
    </w:p>
    <w:p w:rsidR="00F30067" w14:paraId="7B53ADD5" w14:textId="77777777">
      <w:pPr>
        <w:spacing w:line="250" w:lineRule="auto"/>
      </w:pPr>
    </w:p>
    <w:p w:rsidR="00F30067" w14:paraId="5440BFEF" w14:textId="77777777">
      <w:pPr>
        <w:spacing w:line="250" w:lineRule="auto"/>
      </w:pPr>
    </w:p>
    <w:p w:rsidR="00F30067" w14:paraId="531021E5" w14:textId="77777777">
      <w:pPr>
        <w:spacing w:line="250" w:lineRule="auto"/>
      </w:pPr>
    </w:p>
    <w:p w:rsidR="00F30067" w14:paraId="2CF12183" w14:textId="77777777">
      <w:pPr>
        <w:spacing w:line="250" w:lineRule="auto"/>
      </w:pPr>
    </w:p>
    <w:p w:rsidR="00F30067" w14:paraId="399F77D5" w14:textId="77777777">
      <w:pPr>
        <w:spacing w:line="250" w:lineRule="auto"/>
      </w:pPr>
    </w:p>
    <w:p w:rsidR="00F30067" w14:paraId="35C4E6AB" w14:textId="77777777">
      <w:pPr>
        <w:spacing w:line="250" w:lineRule="auto"/>
      </w:pPr>
    </w:p>
    <w:p w:rsidR="00F30067" w14:paraId="5DD2021D" w14:textId="77777777">
      <w:pPr>
        <w:spacing w:line="250" w:lineRule="auto"/>
      </w:pPr>
    </w:p>
    <w:p w:rsidR="00F30067" w14:paraId="5CA80420" w14:textId="77777777">
      <w:pPr>
        <w:spacing w:line="251" w:lineRule="auto"/>
      </w:pPr>
    </w:p>
    <w:p w:rsidR="00F30067" w14:paraId="34B3278D" w14:textId="77777777">
      <w:pPr>
        <w:spacing w:before="152" w:line="369" w:lineRule="auto"/>
        <w:ind w:left="4751" w:right="2371" w:hanging="2493"/>
        <w:rPr>
          <w:rFonts w:ascii="黑体" w:eastAsia="黑体" w:hAnsi="黑体" w:cs="黑体"/>
          <w:sz w:val="47"/>
          <w:szCs w:val="47"/>
        </w:rPr>
      </w:pPr>
      <w:bookmarkStart w:id="4" w:name="_bookmark9"/>
      <w:bookmarkEnd w:id="4"/>
      <w:r>
        <w:rPr>
          <w:rFonts w:ascii="黑体" w:eastAsia="黑体" w:hAnsi="黑体" w:cs="黑体"/>
          <w:spacing w:val="4"/>
          <w:sz w:val="47"/>
          <w:szCs w:val="47"/>
        </w:rPr>
        <w:t>玉米新品种登海</w:t>
      </w:r>
      <w:r>
        <w:rPr>
          <w:rFonts w:ascii="黑体" w:eastAsia="黑体" w:hAnsi="黑体" w:cs="黑体"/>
          <w:spacing w:val="-101"/>
          <w:sz w:val="47"/>
          <w:szCs w:val="47"/>
        </w:rPr>
        <w:t xml:space="preserve"> </w:t>
      </w:r>
      <w:r>
        <w:rPr>
          <w:rFonts w:ascii="黑体" w:eastAsia="黑体" w:hAnsi="黑体" w:cs="黑体"/>
          <w:spacing w:val="4"/>
          <w:sz w:val="47"/>
          <w:szCs w:val="47"/>
        </w:rPr>
        <w:t>618</w:t>
      </w:r>
      <w:r>
        <w:rPr>
          <w:rFonts w:ascii="黑体" w:eastAsia="黑体" w:hAnsi="黑体" w:cs="黑体"/>
          <w:spacing w:val="4"/>
          <w:sz w:val="47"/>
          <w:szCs w:val="47"/>
        </w:rPr>
        <w:t>配套技术研究与示范</w:t>
      </w:r>
      <w:r>
        <w:rPr>
          <w:rFonts w:ascii="黑体" w:eastAsia="黑体" w:hAnsi="黑体" w:cs="黑体"/>
          <w:sz w:val="47"/>
          <w:szCs w:val="47"/>
        </w:rPr>
        <w:t xml:space="preserve"> </w:t>
      </w:r>
      <w:r>
        <w:rPr>
          <w:rFonts w:ascii="黑体" w:eastAsia="黑体" w:hAnsi="黑体" w:cs="黑体"/>
          <w:spacing w:val="18"/>
          <w:sz w:val="47"/>
          <w:szCs w:val="47"/>
        </w:rPr>
        <w:t>可行性研究报告</w:t>
      </w:r>
    </w:p>
    <w:p w:rsidR="00F30067" w14:paraId="58012397" w14:textId="77777777">
      <w:pPr>
        <w:spacing w:before="195" w:line="598" w:lineRule="exact"/>
        <w:ind w:firstLine="1084"/>
        <w:rPr>
          <w:rFonts w:ascii="黑体" w:eastAsia="黑体" w:hAnsi="黑体" w:cs="黑体"/>
          <w:sz w:val="45"/>
          <w:szCs w:val="45"/>
        </w:rPr>
      </w:pPr>
      <w:r>
        <w:rPr>
          <w:rFonts w:ascii="黑体" w:eastAsia="黑体" w:hAnsi="黑体" w:cs="黑体"/>
          <w:spacing w:val="-5"/>
          <w:position w:val="1"/>
          <w:sz w:val="45"/>
          <w:szCs w:val="45"/>
        </w:rPr>
        <w:t>一、总论</w:t>
      </w:r>
    </w:p>
    <w:p w:rsidR="00F30067" w14:paraId="3EBF29C1" w14:textId="77777777">
      <w:pPr>
        <w:spacing w:before="241"/>
        <w:ind w:firstLine="650"/>
        <w:rPr>
          <w:rFonts w:ascii="黑体" w:eastAsia="黑体" w:hAnsi="黑体" w:cs="黑体"/>
          <w:sz w:val="45"/>
          <w:szCs w:val="45"/>
        </w:rPr>
      </w:pPr>
      <w:r>
        <w:rPr>
          <w:rFonts w:ascii="黑体" w:eastAsia="黑体" w:hAnsi="黑体" w:cs="黑体"/>
          <w:spacing w:val="-27"/>
          <w:sz w:val="45"/>
          <w:szCs w:val="45"/>
        </w:rPr>
        <w:t>（一）、项目概述</w:t>
      </w:r>
    </w:p>
    <w:p w:rsidR="00F30067" w14:paraId="46B1990B" w14:textId="77777777">
      <w:pPr>
        <w:spacing w:before="272" w:line="344" w:lineRule="auto"/>
        <w:ind w:firstLine="908"/>
        <w:rPr>
          <w:rFonts w:ascii="宋体" w:eastAsia="宋体" w:hAnsi="宋体" w:cs="宋体"/>
          <w:sz w:val="45"/>
          <w:szCs w:val="45"/>
        </w:rPr>
      </w:pPr>
      <w:r>
        <w:rPr>
          <w:rFonts w:ascii="宋体" w:eastAsia="宋体" w:hAnsi="宋体" w:cs="宋体"/>
          <w:spacing w:val="1"/>
          <w:sz w:val="45"/>
          <w:szCs w:val="45"/>
        </w:rPr>
        <w:t>玉米登海</w:t>
      </w:r>
      <w:r>
        <w:rPr>
          <w:rFonts w:ascii="宋体" w:eastAsia="宋体" w:hAnsi="宋体" w:cs="宋体"/>
          <w:spacing w:val="43"/>
          <w:sz w:val="45"/>
          <w:szCs w:val="45"/>
        </w:rPr>
        <w:t xml:space="preserve"> </w:t>
      </w:r>
      <w:r>
        <w:rPr>
          <w:rFonts w:ascii="宋体" w:eastAsia="宋体" w:hAnsi="宋体" w:cs="宋体"/>
          <w:spacing w:val="1"/>
          <w:sz w:val="45"/>
          <w:szCs w:val="45"/>
        </w:rPr>
        <w:t>618</w:t>
      </w:r>
      <w:r>
        <w:rPr>
          <w:rFonts w:ascii="宋体" w:eastAsia="宋体" w:hAnsi="宋体" w:cs="宋体"/>
          <w:spacing w:val="23"/>
          <w:sz w:val="45"/>
          <w:szCs w:val="45"/>
        </w:rPr>
        <w:t xml:space="preserve"> </w:t>
      </w:r>
      <w:r>
        <w:rPr>
          <w:rFonts w:ascii="宋体" w:eastAsia="宋体" w:hAnsi="宋体" w:cs="宋体"/>
          <w:spacing w:val="1"/>
          <w:sz w:val="45"/>
          <w:szCs w:val="45"/>
        </w:rPr>
        <w:t>是登海自主选育的适合西北夏玉米区种植的玉</w:t>
      </w:r>
      <w:r>
        <w:rPr>
          <w:rFonts w:ascii="宋体" w:eastAsia="宋体" w:hAnsi="宋体" w:cs="宋体"/>
          <w:sz w:val="45"/>
          <w:szCs w:val="45"/>
        </w:rPr>
        <w:t xml:space="preserve"> </w:t>
      </w:r>
      <w:r>
        <w:rPr>
          <w:rFonts w:ascii="宋体" w:eastAsia="宋体" w:hAnsi="宋体" w:cs="宋体"/>
          <w:spacing w:val="-15"/>
          <w:sz w:val="45"/>
          <w:szCs w:val="45"/>
        </w:rPr>
        <w:t>米新品种，</w:t>
      </w:r>
      <w:r>
        <w:rPr>
          <w:rFonts w:ascii="宋体" w:eastAsia="宋体" w:hAnsi="宋体" w:cs="宋体"/>
          <w:spacing w:val="104"/>
          <w:sz w:val="45"/>
          <w:szCs w:val="45"/>
        </w:rPr>
        <w:t xml:space="preserve"> </w:t>
      </w:r>
      <w:r>
        <w:rPr>
          <w:rFonts w:ascii="宋体" w:eastAsia="宋体" w:hAnsi="宋体" w:cs="宋体"/>
          <w:spacing w:val="-15"/>
          <w:sz w:val="45"/>
          <w:szCs w:val="45"/>
        </w:rPr>
        <w:t>2011</w:t>
      </w:r>
      <w:r>
        <w:rPr>
          <w:rFonts w:ascii="宋体" w:eastAsia="宋体" w:hAnsi="宋体" w:cs="宋体"/>
          <w:spacing w:val="12"/>
          <w:sz w:val="45"/>
          <w:szCs w:val="45"/>
        </w:rPr>
        <w:t xml:space="preserve"> </w:t>
      </w:r>
      <w:r>
        <w:rPr>
          <w:rFonts w:ascii="宋体" w:eastAsia="宋体" w:hAnsi="宋体" w:cs="宋体"/>
          <w:spacing w:val="-15"/>
          <w:sz w:val="45"/>
          <w:szCs w:val="45"/>
        </w:rPr>
        <w:t>年通过甘肃省审定</w:t>
      </w:r>
      <w:r>
        <w:rPr>
          <w:rFonts w:ascii="宋体" w:eastAsia="宋体" w:hAnsi="宋体" w:cs="宋体"/>
          <w:spacing w:val="-15"/>
          <w:sz w:val="45"/>
          <w:szCs w:val="45"/>
        </w:rPr>
        <w:t>,</w:t>
      </w:r>
      <w:r>
        <w:rPr>
          <w:rFonts w:ascii="宋体" w:eastAsia="宋体" w:hAnsi="宋体" w:cs="宋体"/>
          <w:spacing w:val="-15"/>
          <w:sz w:val="45"/>
          <w:szCs w:val="45"/>
        </w:rPr>
        <w:t>经过协商，酒泉奥凯种子有限</w:t>
      </w:r>
      <w:r>
        <w:rPr>
          <w:rFonts w:ascii="宋体" w:eastAsia="宋体" w:hAnsi="宋体" w:cs="宋体"/>
          <w:sz w:val="45"/>
          <w:szCs w:val="45"/>
        </w:rPr>
        <w:t xml:space="preserve"> </w:t>
      </w:r>
      <w:r>
        <w:rPr>
          <w:rFonts w:ascii="宋体" w:eastAsia="宋体" w:hAnsi="宋体" w:cs="宋体"/>
          <w:spacing w:val="-5"/>
          <w:sz w:val="45"/>
          <w:szCs w:val="45"/>
        </w:rPr>
        <w:t>公司取得该品种生产经营权。该品种高产稳产、抗病性好、品质优</w:t>
      </w:r>
      <w:r>
        <w:rPr>
          <w:rFonts w:ascii="宋体" w:eastAsia="宋体" w:hAnsi="宋体" w:cs="宋体"/>
          <w:spacing w:val="22"/>
          <w:sz w:val="45"/>
          <w:szCs w:val="45"/>
        </w:rPr>
        <w:t xml:space="preserve"> </w:t>
      </w:r>
      <w:r>
        <w:rPr>
          <w:rFonts w:ascii="宋体" w:eastAsia="宋体" w:hAnsi="宋体" w:cs="宋体"/>
          <w:spacing w:val="-17"/>
          <w:sz w:val="45"/>
          <w:szCs w:val="45"/>
        </w:rPr>
        <w:t>良。</w:t>
      </w:r>
      <w:r>
        <w:rPr>
          <w:rFonts w:ascii="宋体" w:eastAsia="宋体" w:hAnsi="宋体" w:cs="宋体"/>
          <w:spacing w:val="31"/>
          <w:sz w:val="45"/>
          <w:szCs w:val="45"/>
        </w:rPr>
        <w:t xml:space="preserve"> </w:t>
      </w:r>
      <w:r>
        <w:rPr>
          <w:rFonts w:ascii="宋体" w:eastAsia="宋体" w:hAnsi="宋体" w:cs="宋体"/>
          <w:spacing w:val="-17"/>
          <w:sz w:val="45"/>
          <w:szCs w:val="45"/>
        </w:rPr>
        <w:t>日前青海省民和县种子站派出技术人员到甘肃省酒泉学习制种</w:t>
      </w:r>
      <w:r>
        <w:rPr>
          <w:rFonts w:ascii="宋体" w:eastAsia="宋体" w:hAnsi="宋体" w:cs="宋体"/>
          <w:sz w:val="45"/>
          <w:szCs w:val="45"/>
        </w:rPr>
        <w:t xml:space="preserve">  </w:t>
      </w:r>
      <w:r>
        <w:rPr>
          <w:rFonts w:ascii="宋体" w:eastAsia="宋体" w:hAnsi="宋体" w:cs="宋体"/>
          <w:spacing w:val="-14"/>
          <w:sz w:val="45"/>
          <w:szCs w:val="45"/>
        </w:rPr>
        <w:t>技术。</w:t>
      </w:r>
      <w:r>
        <w:rPr>
          <w:rFonts w:ascii="宋体" w:eastAsia="宋体" w:hAnsi="宋体" w:cs="宋体"/>
          <w:spacing w:val="-52"/>
          <w:sz w:val="45"/>
          <w:szCs w:val="45"/>
        </w:rPr>
        <w:t xml:space="preserve"> </w:t>
      </w:r>
      <w:r>
        <w:rPr>
          <w:rFonts w:ascii="宋体" w:eastAsia="宋体" w:hAnsi="宋体" w:cs="宋体"/>
          <w:spacing w:val="-14"/>
          <w:sz w:val="45"/>
          <w:szCs w:val="45"/>
        </w:rPr>
        <w:t>甘肃省酒泉市是全国杂交玉米主要制种基地和杂交蔬菜委托</w:t>
      </w:r>
      <w:r>
        <w:rPr>
          <w:rFonts w:ascii="宋体" w:eastAsia="宋体" w:hAnsi="宋体" w:cs="宋体"/>
          <w:sz w:val="45"/>
          <w:szCs w:val="45"/>
        </w:rPr>
        <w:t xml:space="preserve">  </w:t>
      </w:r>
      <w:r>
        <w:rPr>
          <w:rFonts w:ascii="宋体" w:eastAsia="宋体" w:hAnsi="宋体" w:cs="宋体"/>
          <w:spacing w:val="2"/>
          <w:sz w:val="45"/>
          <w:szCs w:val="45"/>
        </w:rPr>
        <w:t>制种基地。酒泉种子加工中心制种技术成熟，制种面积在</w:t>
      </w:r>
      <w:r>
        <w:rPr>
          <w:rFonts w:ascii="宋体" w:eastAsia="宋体" w:hAnsi="宋体" w:cs="宋体"/>
          <w:spacing w:val="-89"/>
          <w:sz w:val="45"/>
          <w:szCs w:val="45"/>
        </w:rPr>
        <w:t xml:space="preserve"> </w:t>
      </w:r>
      <w:r>
        <w:rPr>
          <w:rFonts w:ascii="宋体" w:eastAsia="宋体" w:hAnsi="宋体" w:cs="宋体"/>
          <w:spacing w:val="2"/>
          <w:sz w:val="45"/>
          <w:szCs w:val="45"/>
        </w:rPr>
        <w:t>2</w:t>
      </w:r>
      <w:r>
        <w:rPr>
          <w:rFonts w:ascii="宋体" w:eastAsia="宋体" w:hAnsi="宋体" w:cs="宋体"/>
          <w:spacing w:val="136"/>
          <w:sz w:val="45"/>
          <w:szCs w:val="45"/>
        </w:rPr>
        <w:t xml:space="preserve"> </w:t>
      </w:r>
      <w:r>
        <w:rPr>
          <w:rFonts w:ascii="宋体" w:eastAsia="宋体" w:hAnsi="宋体" w:cs="宋体"/>
          <w:spacing w:val="2"/>
          <w:sz w:val="45"/>
          <w:szCs w:val="45"/>
        </w:rPr>
        <w:t>万亩</w:t>
      </w:r>
      <w:r>
        <w:rPr>
          <w:rFonts w:ascii="宋体" w:eastAsia="宋体" w:hAnsi="宋体" w:cs="宋体"/>
          <w:sz w:val="45"/>
          <w:szCs w:val="45"/>
        </w:rPr>
        <w:t xml:space="preserve"> </w:t>
      </w:r>
      <w:r>
        <w:rPr>
          <w:rFonts w:ascii="宋体" w:eastAsia="宋体" w:hAnsi="宋体" w:cs="宋体"/>
          <w:spacing w:val="-7"/>
          <w:sz w:val="45"/>
          <w:szCs w:val="45"/>
        </w:rPr>
        <w:t>左右，</w:t>
      </w:r>
      <w:r>
        <w:rPr>
          <w:rFonts w:ascii="宋体" w:eastAsia="宋体" w:hAnsi="宋体" w:cs="宋体"/>
          <w:spacing w:val="34"/>
          <w:sz w:val="45"/>
          <w:szCs w:val="45"/>
        </w:rPr>
        <w:t xml:space="preserve">  </w:t>
      </w:r>
      <w:r>
        <w:rPr>
          <w:rFonts w:ascii="宋体" w:eastAsia="宋体" w:hAnsi="宋体" w:cs="宋体"/>
          <w:spacing w:val="-7"/>
          <w:sz w:val="45"/>
          <w:szCs w:val="45"/>
        </w:rPr>
        <w:t>生产的酒单系列品种在青海省民和县玉米种植业中占有较</w:t>
      </w:r>
      <w:r>
        <w:rPr>
          <w:rFonts w:ascii="宋体" w:eastAsia="宋体" w:hAnsi="宋体" w:cs="宋体"/>
          <w:sz w:val="45"/>
          <w:szCs w:val="45"/>
        </w:rPr>
        <w:t xml:space="preserve"> </w:t>
      </w:r>
      <w:r>
        <w:rPr>
          <w:rFonts w:ascii="宋体" w:eastAsia="宋体" w:hAnsi="宋体" w:cs="宋体"/>
          <w:sz w:val="45"/>
          <w:szCs w:val="45"/>
        </w:rPr>
        <w:t>高的市场份额。本项目的主要内容就是对该品种继续试验、研究，</w:t>
      </w:r>
      <w:r>
        <w:rPr>
          <w:rFonts w:ascii="宋体" w:eastAsia="宋体" w:hAnsi="宋体" w:cs="宋体"/>
          <w:spacing w:val="15"/>
          <w:sz w:val="45"/>
          <w:szCs w:val="45"/>
        </w:rPr>
        <w:t xml:space="preserve"> </w:t>
      </w:r>
      <w:r>
        <w:rPr>
          <w:rFonts w:ascii="宋体" w:eastAsia="宋体" w:hAnsi="宋体" w:cs="宋体"/>
          <w:spacing w:val="-16"/>
          <w:sz w:val="45"/>
          <w:szCs w:val="45"/>
        </w:rPr>
        <w:t>通过品种与配套技术的试验、示范、熟化和集成，</w:t>
      </w:r>
      <w:r>
        <w:rPr>
          <w:rFonts w:ascii="宋体" w:eastAsia="宋体" w:hAnsi="宋体" w:cs="宋体"/>
          <w:spacing w:val="118"/>
          <w:sz w:val="45"/>
          <w:szCs w:val="45"/>
        </w:rPr>
        <w:t xml:space="preserve"> </w:t>
      </w:r>
      <w:r>
        <w:rPr>
          <w:rFonts w:ascii="宋体" w:eastAsia="宋体" w:hAnsi="宋体" w:cs="宋体"/>
          <w:spacing w:val="-16"/>
          <w:sz w:val="45"/>
          <w:szCs w:val="45"/>
        </w:rPr>
        <w:t>为进一步大面积</w:t>
      </w:r>
      <w:r>
        <w:rPr>
          <w:rFonts w:ascii="宋体" w:eastAsia="宋体" w:hAnsi="宋体" w:cs="宋体"/>
          <w:sz w:val="45"/>
          <w:szCs w:val="45"/>
        </w:rPr>
        <w:t xml:space="preserve"> </w:t>
      </w:r>
      <w:r>
        <w:rPr>
          <w:rFonts w:ascii="宋体" w:eastAsia="宋体" w:hAnsi="宋体" w:cs="宋体"/>
          <w:spacing w:val="-4"/>
          <w:sz w:val="45"/>
          <w:szCs w:val="45"/>
        </w:rPr>
        <w:t>推广提供技术支撑。</w:t>
      </w:r>
    </w:p>
    <w:p w:rsidR="00F30067" w14:paraId="26492339" w14:textId="77777777">
      <w:pPr>
        <w:spacing w:before="2"/>
        <w:ind w:firstLine="804"/>
        <w:rPr>
          <w:rFonts w:ascii="黑体" w:eastAsia="黑体" w:hAnsi="黑体" w:cs="黑体"/>
          <w:sz w:val="45"/>
          <w:szCs w:val="45"/>
        </w:rPr>
      </w:pPr>
      <w:r>
        <w:rPr>
          <w:rFonts w:ascii="黑体" w:eastAsia="黑体" w:hAnsi="黑体" w:cs="黑体"/>
          <w:spacing w:val="-20"/>
          <w:sz w:val="45"/>
          <w:szCs w:val="45"/>
        </w:rPr>
        <w:t>（二）、项目预期目标</w:t>
      </w:r>
    </w:p>
    <w:p w:rsidR="00F30067" w14:paraId="5ED90E95" w14:textId="77777777">
      <w:pPr>
        <w:spacing w:before="251" w:line="595" w:lineRule="exact"/>
        <w:ind w:firstLine="1102"/>
        <w:rPr>
          <w:rFonts w:ascii="黑体" w:eastAsia="黑体" w:hAnsi="黑体" w:cs="黑体"/>
          <w:sz w:val="45"/>
          <w:szCs w:val="45"/>
        </w:rPr>
      </w:pPr>
      <w:r>
        <w:rPr>
          <w:rFonts w:ascii="黑体" w:eastAsia="黑体" w:hAnsi="黑体" w:cs="黑体"/>
          <w:spacing w:val="-22"/>
          <w:w w:val="99"/>
          <w:position w:val="2"/>
          <w:sz w:val="45"/>
          <w:szCs w:val="45"/>
        </w:rPr>
        <w:t>1.</w:t>
      </w:r>
      <w:r>
        <w:rPr>
          <w:rFonts w:ascii="黑体" w:eastAsia="黑体" w:hAnsi="黑体" w:cs="黑体"/>
          <w:spacing w:val="-100"/>
          <w:position w:val="2"/>
          <w:sz w:val="45"/>
          <w:szCs w:val="45"/>
        </w:rPr>
        <w:t xml:space="preserve"> </w:t>
      </w:r>
      <w:r>
        <w:rPr>
          <w:rFonts w:ascii="黑体" w:eastAsia="黑体" w:hAnsi="黑体" w:cs="黑体"/>
          <w:spacing w:val="-22"/>
          <w:w w:val="99"/>
          <w:position w:val="2"/>
          <w:sz w:val="45"/>
          <w:szCs w:val="45"/>
        </w:rPr>
        <w:t>总体目标</w:t>
      </w:r>
    </w:p>
    <w:p w:rsidR="00F30067" w14:paraId="481151E8" w14:textId="77777777">
      <w:pPr>
        <w:spacing w:before="244" w:line="241" w:lineRule="auto"/>
        <w:ind w:firstLine="1077"/>
        <w:rPr>
          <w:rFonts w:ascii="黑体" w:eastAsia="黑体" w:hAnsi="黑体" w:cs="黑体"/>
          <w:sz w:val="45"/>
          <w:szCs w:val="45"/>
        </w:rPr>
      </w:pPr>
      <w:r>
        <w:rPr>
          <w:rFonts w:ascii="黑体" w:eastAsia="黑体" w:hAnsi="黑体" w:cs="黑体"/>
          <w:spacing w:val="-14"/>
          <w:sz w:val="45"/>
          <w:szCs w:val="45"/>
        </w:rPr>
        <w:t>(1)</w:t>
      </w:r>
      <w:r>
        <w:rPr>
          <w:rFonts w:ascii="黑体" w:eastAsia="黑体" w:hAnsi="黑体" w:cs="黑体"/>
          <w:spacing w:val="-78"/>
          <w:sz w:val="45"/>
          <w:szCs w:val="45"/>
        </w:rPr>
        <w:t xml:space="preserve"> </w:t>
      </w:r>
      <w:r>
        <w:rPr>
          <w:rFonts w:ascii="黑体" w:eastAsia="黑体" w:hAnsi="黑体" w:cs="黑体"/>
          <w:spacing w:val="-14"/>
          <w:sz w:val="45"/>
          <w:szCs w:val="45"/>
        </w:rPr>
        <w:t>项目计划投资额度</w:t>
      </w:r>
    </w:p>
    <w:p w:rsidR="00F30067" w14:paraId="5B7FFAB6" w14:textId="77777777">
      <w:pPr>
        <w:spacing w:before="271" w:line="341" w:lineRule="auto"/>
        <w:ind w:left="4" w:right="262" w:firstLine="898"/>
        <w:rPr>
          <w:rFonts w:ascii="宋体" w:eastAsia="宋体" w:hAnsi="宋体" w:cs="宋体"/>
          <w:sz w:val="45"/>
          <w:szCs w:val="45"/>
        </w:rPr>
      </w:pPr>
      <w:r>
        <w:rPr>
          <w:rFonts w:ascii="宋体" w:eastAsia="宋体" w:hAnsi="宋体" w:cs="宋体"/>
          <w:spacing w:val="-24"/>
          <w:sz w:val="45"/>
          <w:szCs w:val="45"/>
        </w:rPr>
        <w:t>项目计划投资</w:t>
      </w:r>
      <w:r>
        <w:rPr>
          <w:rFonts w:ascii="宋体" w:eastAsia="宋体" w:hAnsi="宋体" w:cs="宋体"/>
          <w:spacing w:val="-88"/>
          <w:sz w:val="45"/>
          <w:szCs w:val="45"/>
        </w:rPr>
        <w:t xml:space="preserve"> </w:t>
      </w:r>
      <w:r>
        <w:rPr>
          <w:rFonts w:ascii="宋体" w:eastAsia="宋体" w:hAnsi="宋体" w:cs="宋体"/>
          <w:spacing w:val="-24"/>
          <w:sz w:val="45"/>
          <w:szCs w:val="45"/>
        </w:rPr>
        <w:t>200.8</w:t>
      </w:r>
      <w:r>
        <w:rPr>
          <w:rFonts w:ascii="宋体" w:eastAsia="宋体" w:hAnsi="宋体" w:cs="宋体"/>
          <w:spacing w:val="18"/>
          <w:sz w:val="45"/>
          <w:szCs w:val="45"/>
        </w:rPr>
        <w:t xml:space="preserve"> </w:t>
      </w:r>
      <w:r>
        <w:rPr>
          <w:rFonts w:ascii="宋体" w:eastAsia="宋体" w:hAnsi="宋体" w:cs="宋体"/>
          <w:spacing w:val="-24"/>
          <w:sz w:val="45"/>
          <w:szCs w:val="45"/>
        </w:rPr>
        <w:t>万元，其中，申请成果转化资金资助</w:t>
      </w:r>
      <w:r>
        <w:rPr>
          <w:rFonts w:ascii="宋体" w:eastAsia="宋体" w:hAnsi="宋体" w:cs="宋体"/>
          <w:spacing w:val="-88"/>
          <w:sz w:val="45"/>
          <w:szCs w:val="45"/>
        </w:rPr>
        <w:t xml:space="preserve"> </w:t>
      </w:r>
      <w:r>
        <w:rPr>
          <w:rFonts w:ascii="宋体" w:eastAsia="宋体" w:hAnsi="宋体" w:cs="宋体"/>
          <w:spacing w:val="-24"/>
          <w:sz w:val="45"/>
          <w:szCs w:val="45"/>
        </w:rPr>
        <w:t>100.8</w:t>
      </w:r>
      <w:r>
        <w:rPr>
          <w:rFonts w:ascii="宋体" w:eastAsia="宋体" w:hAnsi="宋体" w:cs="宋体"/>
          <w:sz w:val="45"/>
          <w:szCs w:val="45"/>
        </w:rPr>
        <w:t xml:space="preserve"> </w:t>
      </w:r>
      <w:r>
        <w:rPr>
          <w:rFonts w:ascii="宋体" w:eastAsia="宋体" w:hAnsi="宋体" w:cs="宋体"/>
          <w:spacing w:val="-9"/>
          <w:sz w:val="45"/>
          <w:szCs w:val="45"/>
        </w:rPr>
        <w:t>万元，项目承担单位自筹</w:t>
      </w:r>
      <w:r>
        <w:rPr>
          <w:rFonts w:ascii="宋体" w:eastAsia="宋体" w:hAnsi="宋体" w:cs="宋体"/>
          <w:spacing w:val="-84"/>
          <w:sz w:val="45"/>
          <w:szCs w:val="45"/>
        </w:rPr>
        <w:t xml:space="preserve"> </w:t>
      </w:r>
      <w:r>
        <w:rPr>
          <w:rFonts w:ascii="宋体" w:eastAsia="宋体" w:hAnsi="宋体" w:cs="宋体"/>
          <w:spacing w:val="-9"/>
          <w:sz w:val="45"/>
          <w:szCs w:val="45"/>
        </w:rPr>
        <w:t>100.8</w:t>
      </w:r>
      <w:r>
        <w:rPr>
          <w:rFonts w:ascii="宋体" w:eastAsia="宋体" w:hAnsi="宋体" w:cs="宋体"/>
          <w:spacing w:val="22"/>
          <w:sz w:val="45"/>
          <w:szCs w:val="45"/>
        </w:rPr>
        <w:t xml:space="preserve"> </w:t>
      </w:r>
      <w:r>
        <w:rPr>
          <w:rFonts w:ascii="宋体" w:eastAsia="宋体" w:hAnsi="宋体" w:cs="宋体"/>
          <w:spacing w:val="-9"/>
          <w:sz w:val="45"/>
          <w:szCs w:val="45"/>
        </w:rPr>
        <w:t>万元。</w:t>
      </w:r>
    </w:p>
    <w:p w:rsidR="00F30067" w14:paraId="57C1F241" w14:textId="77777777">
      <w:pPr>
        <w:spacing w:before="3" w:line="341" w:lineRule="auto"/>
        <w:ind w:left="1077" w:right="2387" w:hanging="3"/>
        <w:rPr>
          <w:rFonts w:ascii="黑体" w:eastAsia="黑体" w:hAnsi="黑体" w:cs="黑体"/>
          <w:sz w:val="45"/>
          <w:szCs w:val="45"/>
        </w:rPr>
      </w:pPr>
      <w:r>
        <w:rPr>
          <w:rFonts w:ascii="黑体" w:eastAsia="黑体" w:hAnsi="黑体" w:cs="黑体"/>
          <w:spacing w:val="-10"/>
          <w:sz w:val="45"/>
          <w:szCs w:val="45"/>
        </w:rPr>
        <w:t>(2)</w:t>
      </w:r>
      <w:r>
        <w:rPr>
          <w:rFonts w:ascii="黑体" w:eastAsia="黑体" w:hAnsi="黑体" w:cs="黑体"/>
          <w:spacing w:val="-66"/>
          <w:sz w:val="45"/>
          <w:szCs w:val="45"/>
        </w:rPr>
        <w:t xml:space="preserve"> </w:t>
      </w:r>
      <w:r>
        <w:rPr>
          <w:rFonts w:ascii="黑体" w:eastAsia="黑体" w:hAnsi="黑体" w:cs="黑体"/>
          <w:spacing w:val="-10"/>
          <w:sz w:val="45"/>
          <w:szCs w:val="45"/>
        </w:rPr>
        <w:t>项目完成时，拟达到的主要技术性能指标为：</w:t>
      </w:r>
      <w:r>
        <w:rPr>
          <w:rFonts w:ascii="黑体" w:eastAsia="黑体" w:hAnsi="黑体" w:cs="黑体"/>
          <w:sz w:val="45"/>
          <w:szCs w:val="45"/>
        </w:rPr>
        <w:t xml:space="preserve"> </w:t>
      </w:r>
      <w:r>
        <w:rPr>
          <w:rFonts w:ascii="黑体" w:eastAsia="黑体" w:hAnsi="黑体" w:cs="黑体"/>
          <w:spacing w:val="-21"/>
          <w:w w:val="97"/>
          <w:sz w:val="45"/>
          <w:szCs w:val="45"/>
        </w:rPr>
        <w:t>(</w:t>
      </w:r>
      <w:r>
        <w:rPr>
          <w:rFonts w:ascii="黑体" w:eastAsia="黑体" w:hAnsi="黑体" w:cs="黑体"/>
          <w:spacing w:val="36"/>
          <w:sz w:val="45"/>
          <w:szCs w:val="45"/>
        </w:rPr>
        <w:t xml:space="preserve"> </w:t>
      </w:r>
      <w:r>
        <w:rPr>
          <w:rFonts w:ascii="黑体" w:eastAsia="黑体" w:hAnsi="黑体" w:cs="黑体"/>
          <w:spacing w:val="-21"/>
          <w:w w:val="97"/>
          <w:position w:val="-5"/>
          <w:sz w:val="38"/>
          <w:szCs w:val="38"/>
        </w:rPr>
        <w:t>Ⅰ</w:t>
      </w:r>
      <w:r>
        <w:rPr>
          <w:rFonts w:ascii="黑体" w:eastAsia="黑体" w:hAnsi="黑体" w:cs="黑体"/>
          <w:spacing w:val="-21"/>
          <w:w w:val="97"/>
          <w:sz w:val="45"/>
          <w:szCs w:val="45"/>
        </w:rPr>
        <w:t>)</w:t>
      </w:r>
      <w:r>
        <w:rPr>
          <w:rFonts w:ascii="黑体" w:eastAsia="黑体" w:hAnsi="黑体" w:cs="黑体"/>
          <w:spacing w:val="-117"/>
          <w:sz w:val="45"/>
          <w:szCs w:val="45"/>
        </w:rPr>
        <w:t xml:space="preserve"> </w:t>
      </w:r>
      <w:r>
        <w:rPr>
          <w:rFonts w:ascii="黑体" w:eastAsia="黑体" w:hAnsi="黑体" w:cs="黑体"/>
          <w:spacing w:val="-21"/>
          <w:w w:val="97"/>
          <w:sz w:val="45"/>
          <w:szCs w:val="45"/>
        </w:rPr>
        <w:t>高产制种技术研究</w:t>
      </w:r>
    </w:p>
    <w:p w:rsidR="00F30067" w14:paraId="46779529" w14:textId="77777777">
      <w:pPr>
        <w:spacing w:before="2" w:line="236" w:lineRule="auto"/>
        <w:ind w:firstLine="899"/>
        <w:rPr>
          <w:rFonts w:ascii="宋体" w:eastAsia="宋体" w:hAnsi="宋体" w:cs="宋体"/>
          <w:sz w:val="45"/>
          <w:szCs w:val="45"/>
        </w:rPr>
      </w:pPr>
      <w:r>
        <w:rPr>
          <w:rFonts w:ascii="宋体" w:eastAsia="宋体" w:hAnsi="宋体" w:cs="宋体"/>
          <w:spacing w:val="-6"/>
          <w:sz w:val="45"/>
          <w:szCs w:val="45"/>
        </w:rPr>
        <w:t>研究出玉米登海</w:t>
      </w:r>
      <w:r>
        <w:rPr>
          <w:rFonts w:ascii="宋体" w:eastAsia="宋体" w:hAnsi="宋体" w:cs="宋体"/>
          <w:spacing w:val="-99"/>
          <w:sz w:val="45"/>
          <w:szCs w:val="45"/>
        </w:rPr>
        <w:t xml:space="preserve"> </w:t>
      </w:r>
      <w:r>
        <w:rPr>
          <w:rFonts w:ascii="宋体" w:eastAsia="宋体" w:hAnsi="宋体" w:cs="宋体"/>
          <w:spacing w:val="-6"/>
          <w:sz w:val="45"/>
          <w:szCs w:val="45"/>
        </w:rPr>
        <w:t>618</w:t>
      </w:r>
      <w:r>
        <w:rPr>
          <w:rFonts w:ascii="宋体" w:eastAsia="宋体" w:hAnsi="宋体" w:cs="宋体"/>
          <w:spacing w:val="-88"/>
          <w:sz w:val="45"/>
          <w:szCs w:val="45"/>
        </w:rPr>
        <w:t xml:space="preserve"> </w:t>
      </w:r>
      <w:r>
        <w:rPr>
          <w:rFonts w:ascii="宋体" w:eastAsia="宋体" w:hAnsi="宋体" w:cs="宋体"/>
          <w:spacing w:val="-6"/>
          <w:sz w:val="45"/>
          <w:szCs w:val="45"/>
        </w:rPr>
        <w:t>高产制种技术规程，实现在西北一般制种</w:t>
      </w:r>
    </w:p>
    <w:p w:rsidR="00F30067" w14:paraId="74A20ECC" w14:textId="77777777">
      <w:pPr>
        <w:spacing w:line="262" w:lineRule="auto"/>
      </w:pPr>
    </w:p>
    <w:p w:rsidR="00F30067" w14:paraId="081E9E33" w14:textId="77777777">
      <w:pPr>
        <w:spacing w:line="262" w:lineRule="auto"/>
      </w:pPr>
    </w:p>
    <w:p w:rsidR="00F30067" w14:paraId="19A7C832" w14:textId="77777777">
      <w:pPr>
        <w:spacing w:line="263" w:lineRule="auto"/>
      </w:pPr>
    </w:p>
    <w:p w:rsidR="00F30067" w14:paraId="54B7EC72" w14:textId="77777777">
      <w:pPr>
        <w:spacing w:before="102" w:line="192" w:lineRule="auto"/>
        <w:ind w:firstLine="6122"/>
        <w:rPr>
          <w:rFonts w:ascii="宋体" w:eastAsia="宋体" w:hAnsi="宋体" w:cs="宋体"/>
          <w:sz w:val="31"/>
          <w:szCs w:val="31"/>
        </w:rPr>
      </w:pPr>
      <w:r>
        <w:rPr>
          <w:rFonts w:ascii="宋体" w:eastAsia="宋体" w:hAnsi="宋体" w:cs="宋体"/>
          <w:sz w:val="31"/>
          <w:szCs w:val="31"/>
        </w:rPr>
        <w:t>-</w:t>
      </w:r>
      <w:r>
        <w:rPr>
          <w:rFonts w:ascii="宋体" w:eastAsia="宋体" w:hAnsi="宋体" w:cs="宋体"/>
          <w:spacing w:val="-46"/>
          <w:sz w:val="31"/>
          <w:szCs w:val="31"/>
        </w:rPr>
        <w:t xml:space="preserve"> </w:t>
      </w:r>
      <w:r>
        <w:rPr>
          <w:rFonts w:ascii="宋体" w:eastAsia="宋体" w:hAnsi="宋体" w:cs="宋体"/>
          <w:sz w:val="31"/>
          <w:szCs w:val="31"/>
        </w:rPr>
        <w:t>1</w:t>
      </w:r>
      <w:r>
        <w:rPr>
          <w:rFonts w:ascii="宋体" w:eastAsia="宋体" w:hAnsi="宋体" w:cs="宋体"/>
          <w:spacing w:val="16"/>
          <w:sz w:val="31"/>
          <w:szCs w:val="31"/>
        </w:rPr>
        <w:t xml:space="preserve"> </w:t>
      </w:r>
      <w:r>
        <w:rPr>
          <w:rFonts w:ascii="宋体" w:eastAsia="宋体" w:hAnsi="宋体" w:cs="宋体"/>
          <w:sz w:val="31"/>
          <w:szCs w:val="31"/>
        </w:rPr>
        <w:t>-</w:t>
      </w:r>
    </w:p>
    <w:p w:rsidR="00F30067" w14:paraId="2EF6B9CA" w14:textId="77777777">
      <w:pPr>
        <w:sectPr>
          <w:headerReference w:type="default" r:id="rId12"/>
          <w:footerReference w:type="default" r:id="rId13"/>
          <w:pgSz w:w="17860" w:h="25258"/>
          <w:pgMar w:top="400" w:right="2321" w:bottom="400" w:left="2472" w:header="0" w:footer="0" w:gutter="0"/>
          <w:pgNumType w:start="5"/>
          <w:cols w:space="720"/>
        </w:sectPr>
      </w:pPr>
    </w:p>
    <w:p w:rsidR="00F30067" w14:paraId="4A425532" w14:textId="69C45CE1">
      <w:pPr>
        <w:spacing w:line="251" w:lineRule="auto"/>
      </w:pPr>
      <w:r>
        <mc:AlternateContent>
          <mc:Choice Requires="wps">
            <w:drawing>
              <wp:anchor distT="0" distB="0" distL="114300" distR="114300" simplePos="0" relativeHeight="251708416" behindDoc="0" locked="0" layoutInCell="1" allowOverlap="1">
                <wp:simplePos x="0" y="0"/>
                <wp:positionH relativeFrom="column">
                  <wp:posOffset>5289550</wp:posOffset>
                </wp:positionH>
                <wp:positionV relativeFrom="paragraph">
                  <wp:posOffset>7366000</wp:posOffset>
                </wp:positionV>
                <wp:extent cx="127000" cy="127000"/>
                <wp:effectExtent l="0" t="0" r="6350" b="6350"/>
                <wp:wrapNone/>
                <wp:docPr id="1268300968"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06CCE6E3">
                            <w:pPr>
                              <w:rPr>
                                <w:color w:val="FFFFFF"/>
                              </w:rPr>
                            </w:pPr>
                            <w:r w:rsidRPr="00EA0254">
                              <w:rPr>
                                <w:rFonts w:hint="eastAsia"/>
                                <w:color w:val="FFFFFF"/>
                              </w:rPr>
                              <w:t>产玉</w:t>
                            </w:r>
                            <w:r w:rsidRPr="00EA0254">
                              <w:rPr>
                                <w:rFonts w:hint="eastAsia"/>
                                <w:color w:val="FFFFFF"/>
                              </w:rPr>
                              <w:t>-2-</w:t>
                            </w:r>
                            <w:r w:rsidRPr="00EA0254">
                              <w:rPr>
                                <w:rFonts w:hint="eastAsia"/>
                                <w:color w:val="FFFFFF"/>
                              </w:rPr>
                              <w:t>米</w:t>
                            </w:r>
                            <w:r w:rsidRPr="00EA0254">
                              <w:rPr>
                                <w:rFonts w:hint="eastAsia"/>
                                <w:color w:val="FFFFFF"/>
                              </w:rPr>
                              <w:t>4</w:t>
                            </w:r>
                            <w:r w:rsidRPr="00EA0254">
                              <w:rPr>
                                <w:rFonts w:hint="eastAsia"/>
                                <w:color w:val="FFFFFF"/>
                              </w:rPr>
                              <w:t>亿</w:t>
                            </w:r>
                            <w:r w:rsidRPr="00EA0254">
                              <w:rPr>
                                <w:rFonts w:hint="eastAsia"/>
                                <w:color w:val="FFFFFF"/>
                              </w:rPr>
                              <w:t>Kg</w:t>
                            </w:r>
                            <w:r w:rsidRPr="00EA0254">
                              <w:rPr>
                                <w:rFonts w:hint="eastAsia"/>
                                <w:color w:val="FFFFFF"/>
                              </w:rPr>
                              <w:t>，这对确保我国的粮食安全也是一个极大的贡献。玉米登海</w:t>
                            </w:r>
                            <w:r w:rsidRPr="00EA0254">
                              <w:rPr>
                                <w:rFonts w:hint="eastAsia"/>
                                <w:color w:val="FFFFFF"/>
                              </w:rPr>
                              <w:t>618</w:t>
                            </w:r>
                            <w:r w:rsidRPr="00EA0254">
                              <w:rPr>
                                <w:rFonts w:hint="eastAsia"/>
                                <w:color w:val="FFFFFF"/>
                              </w:rPr>
                              <w:t>的推广，不但不需增加任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7" type="#_x0000_t202" style="width:10pt;height:10pt;margin-top:580pt;margin-left:416.5pt;mso-wrap-distance-bottom:0;mso-wrap-distance-left:9pt;mso-wrap-distance-right:9pt;mso-wrap-distance-top:0;position:absolute;v-text-anchor:top;z-index:251707392" filled="f" fillcolor="this" stroked="f" strokeweight="0.5pt">
                <v:textbox>
                  <w:txbxContent>
                    <w:p w:rsidR="00EA0254" w:rsidRPr="00EA0254" w14:paraId="012866FF" w14:textId="06CCE6E3">
                      <w:pPr>
                        <w:rPr>
                          <w:color w:val="FFFFFF"/>
                        </w:rPr>
                      </w:pPr>
                      <w:r w:rsidRPr="00EA0254">
                        <w:rPr>
                          <w:rFonts w:hint="eastAsia"/>
                          <w:color w:val="FFFFFF"/>
                        </w:rPr>
                        <w:t>产玉</w:t>
                      </w:r>
                      <w:r w:rsidRPr="00EA0254">
                        <w:rPr>
                          <w:rFonts w:hint="eastAsia"/>
                          <w:color w:val="FFFFFF"/>
                        </w:rPr>
                        <w:t>-2-</w:t>
                      </w:r>
                      <w:r w:rsidRPr="00EA0254">
                        <w:rPr>
                          <w:rFonts w:hint="eastAsia"/>
                          <w:color w:val="FFFFFF"/>
                        </w:rPr>
                        <w:t>米</w:t>
                      </w:r>
                      <w:r w:rsidRPr="00EA0254">
                        <w:rPr>
                          <w:rFonts w:hint="eastAsia"/>
                          <w:color w:val="FFFFFF"/>
                        </w:rPr>
                        <w:t>4</w:t>
                      </w:r>
                      <w:r w:rsidRPr="00EA0254">
                        <w:rPr>
                          <w:rFonts w:hint="eastAsia"/>
                          <w:color w:val="FFFFFF"/>
                        </w:rPr>
                        <w:t>亿</w:t>
                      </w:r>
                      <w:r w:rsidRPr="00EA0254">
                        <w:rPr>
                          <w:rFonts w:hint="eastAsia"/>
                          <w:color w:val="FFFFFF"/>
                        </w:rPr>
                        <w:t>Kg</w:t>
                      </w:r>
                      <w:r w:rsidRPr="00EA0254">
                        <w:rPr>
                          <w:rFonts w:hint="eastAsia"/>
                          <w:color w:val="FFFFFF"/>
                        </w:rPr>
                        <w:t>，这对确保我国的粮食安全也是一个极大的贡献。玉米登海</w:t>
                      </w:r>
                      <w:r w:rsidRPr="00EA0254">
                        <w:rPr>
                          <w:rFonts w:hint="eastAsia"/>
                          <w:color w:val="FFFFFF"/>
                        </w:rPr>
                        <w:t>618</w:t>
                      </w:r>
                      <w:r w:rsidRPr="00EA0254">
                        <w:rPr>
                          <w:rFonts w:hint="eastAsia"/>
                          <w:color w:val="FFFFFF"/>
                        </w:rPr>
                        <w:t>的推广，不但不需增加任</w:t>
                      </w:r>
                    </w:p>
                  </w:txbxContent>
                </v:textbox>
              </v:shape>
            </w:pict>
          </mc:Fallback>
        </mc:AlternateContent>
      </w:r>
      <w:r>
        <mc:AlternateContent>
          <mc:Choice Requires="wps">
            <w:drawing>
              <wp:anchor distT="0" distB="0" distL="114300" distR="114300" simplePos="0" relativeHeight="251706368" behindDoc="0" locked="0" layoutInCell="1" allowOverlap="1">
                <wp:simplePos x="0" y="0"/>
                <wp:positionH relativeFrom="column">
                  <wp:posOffset>5289550</wp:posOffset>
                </wp:positionH>
                <wp:positionV relativeFrom="paragraph">
                  <wp:posOffset>5461000</wp:posOffset>
                </wp:positionV>
                <wp:extent cx="127000" cy="127000"/>
                <wp:effectExtent l="0" t="0" r="6350" b="6350"/>
                <wp:wrapNone/>
                <wp:docPr id="843655150"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200174C7">
                            <w:pPr>
                              <w:rPr>
                                <w:color w:val="FFFFFF"/>
                              </w:rPr>
                            </w:pPr>
                            <w:r w:rsidRPr="00EA0254">
                              <w:rPr>
                                <w:rFonts w:hint="eastAsia"/>
                                <w:color w:val="FFFFFF"/>
                              </w:rPr>
                              <w:t>200.8</w:t>
                            </w:r>
                            <w:r w:rsidRPr="00EA0254">
                              <w:rPr>
                                <w:rFonts w:hint="eastAsia"/>
                                <w:color w:val="FFFFFF"/>
                              </w:rPr>
                              <w:t>万</w:t>
                            </w:r>
                            <w:r w:rsidRPr="00EA0254">
                              <w:rPr>
                                <w:rFonts w:hint="eastAsia"/>
                                <w:color w:val="FFFFFF"/>
                              </w:rPr>
                              <w:t>Kg</w:t>
                            </w:r>
                            <w:r w:rsidRPr="00EA0254">
                              <w:rPr>
                                <w:rFonts w:hint="eastAsia"/>
                                <w:color w:val="FFFFFF"/>
                              </w:rPr>
                              <w:t>、</w:t>
                            </w:r>
                            <w:r w:rsidRPr="00EA0254">
                              <w:rPr>
                                <w:rFonts w:hint="eastAsia"/>
                                <w:color w:val="FFFFFF"/>
                              </w:rPr>
                              <w:t>400.8</w:t>
                            </w:r>
                            <w:r w:rsidRPr="00EA0254">
                              <w:rPr>
                                <w:rFonts w:hint="eastAsia"/>
                                <w:color w:val="FFFFFF"/>
                              </w:rPr>
                              <w:t>万</w:t>
                            </w:r>
                            <w:r w:rsidRPr="00EA0254">
                              <w:rPr>
                                <w:rFonts w:hint="eastAsia"/>
                                <w:color w:val="FFFFFF"/>
                              </w:rPr>
                              <w:t>Kg</w:t>
                            </w:r>
                            <w:r w:rsidRPr="00EA0254">
                              <w:rPr>
                                <w:rFonts w:hint="eastAsia"/>
                                <w:color w:val="FFFFFF"/>
                              </w:rPr>
                              <w:t>、</w:t>
                            </w:r>
                            <w:r w:rsidRPr="00EA0254">
                              <w:rPr>
                                <w:rFonts w:hint="eastAsia"/>
                                <w:color w:val="FFFFFF"/>
                              </w:rPr>
                              <w:t>500.8</w:t>
                            </w:r>
                            <w:r w:rsidRPr="00EA0254">
                              <w:rPr>
                                <w:rFonts w:hint="eastAsia"/>
                                <w:color w:val="FFFFFF"/>
                              </w:rPr>
                              <w:t>万</w:t>
                            </w:r>
                            <w:r w:rsidRPr="00EA0254">
                              <w:rPr>
                                <w:rFonts w:hint="eastAsia"/>
                                <w:color w:val="FFFFFF"/>
                              </w:rPr>
                              <w:t>Kg</w:t>
                            </w:r>
                            <w:r w:rsidRPr="00EA0254">
                              <w:rPr>
                                <w:rFonts w:hint="eastAsia"/>
                                <w:color w:val="FFFFFF"/>
                              </w:rPr>
                              <w:t>，以下成本和效益分析等依此和各项目目前的市场价格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8" type="#_x0000_t202" style="width:10pt;height:10pt;margin-top:430pt;margin-left:416.5pt;mso-wrap-distance-bottom:0;mso-wrap-distance-left:9pt;mso-wrap-distance-right:9pt;mso-wrap-distance-top:0;position:absolute;v-text-anchor:top;z-index:251705344" filled="f" fillcolor="this" stroked="f" strokeweight="0.5pt">
                <v:textbox>
                  <w:txbxContent>
                    <w:p w:rsidR="00EA0254" w:rsidRPr="00EA0254" w14:paraId="1F7118CE" w14:textId="200174C7">
                      <w:pPr>
                        <w:rPr>
                          <w:color w:val="FFFFFF"/>
                        </w:rPr>
                      </w:pPr>
                      <w:r w:rsidRPr="00EA0254">
                        <w:rPr>
                          <w:rFonts w:hint="eastAsia"/>
                          <w:color w:val="FFFFFF"/>
                        </w:rPr>
                        <w:t>200.8</w:t>
                      </w:r>
                      <w:r w:rsidRPr="00EA0254">
                        <w:rPr>
                          <w:rFonts w:hint="eastAsia"/>
                          <w:color w:val="FFFFFF"/>
                        </w:rPr>
                        <w:t>万</w:t>
                      </w:r>
                      <w:r w:rsidRPr="00EA0254">
                        <w:rPr>
                          <w:rFonts w:hint="eastAsia"/>
                          <w:color w:val="FFFFFF"/>
                        </w:rPr>
                        <w:t>Kg</w:t>
                      </w:r>
                      <w:r w:rsidRPr="00EA0254">
                        <w:rPr>
                          <w:rFonts w:hint="eastAsia"/>
                          <w:color w:val="FFFFFF"/>
                        </w:rPr>
                        <w:t>、</w:t>
                      </w:r>
                      <w:r w:rsidRPr="00EA0254">
                        <w:rPr>
                          <w:rFonts w:hint="eastAsia"/>
                          <w:color w:val="FFFFFF"/>
                        </w:rPr>
                        <w:t>400.8</w:t>
                      </w:r>
                      <w:r w:rsidRPr="00EA0254">
                        <w:rPr>
                          <w:rFonts w:hint="eastAsia"/>
                          <w:color w:val="FFFFFF"/>
                        </w:rPr>
                        <w:t>万</w:t>
                      </w:r>
                      <w:r w:rsidRPr="00EA0254">
                        <w:rPr>
                          <w:rFonts w:hint="eastAsia"/>
                          <w:color w:val="FFFFFF"/>
                        </w:rPr>
                        <w:t>Kg</w:t>
                      </w:r>
                      <w:r w:rsidRPr="00EA0254">
                        <w:rPr>
                          <w:rFonts w:hint="eastAsia"/>
                          <w:color w:val="FFFFFF"/>
                        </w:rPr>
                        <w:t>、</w:t>
                      </w:r>
                      <w:r w:rsidRPr="00EA0254">
                        <w:rPr>
                          <w:rFonts w:hint="eastAsia"/>
                          <w:color w:val="FFFFFF"/>
                        </w:rPr>
                        <w:t>500.8</w:t>
                      </w:r>
                      <w:r w:rsidRPr="00EA0254">
                        <w:rPr>
                          <w:rFonts w:hint="eastAsia"/>
                          <w:color w:val="FFFFFF"/>
                        </w:rPr>
                        <w:t>万</w:t>
                      </w:r>
                      <w:r w:rsidRPr="00EA0254">
                        <w:rPr>
                          <w:rFonts w:hint="eastAsia"/>
                          <w:color w:val="FFFFFF"/>
                        </w:rPr>
                        <w:t>Kg</w:t>
                      </w:r>
                      <w:r w:rsidRPr="00EA0254">
                        <w:rPr>
                          <w:rFonts w:hint="eastAsia"/>
                          <w:color w:val="FFFFFF"/>
                        </w:rPr>
                        <w:t>，以下成本和效益分析等依此和各项目目前的市场价格</w:t>
                      </w:r>
                    </w:p>
                  </w:txbxContent>
                </v:textbox>
              </v:shape>
            </w:pict>
          </mc:Fallback>
        </mc:AlternateContent>
      </w:r>
      <w:r>
        <mc:AlternateContent>
          <mc:Choice Requires="wps">
            <w:drawing>
              <wp:anchor distT="0" distB="0" distL="114300" distR="114300" simplePos="0" relativeHeight="251704320" behindDoc="0" locked="0" layoutInCell="1" allowOverlap="1">
                <wp:simplePos x="0" y="0"/>
                <wp:positionH relativeFrom="column">
                  <wp:posOffset>5289550</wp:posOffset>
                </wp:positionH>
                <wp:positionV relativeFrom="paragraph">
                  <wp:posOffset>3556000</wp:posOffset>
                </wp:positionV>
                <wp:extent cx="127000" cy="127000"/>
                <wp:effectExtent l="0" t="0" r="6350" b="6350"/>
                <wp:wrapNone/>
                <wp:docPr id="720877910"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313E943B">
                            <w:pPr>
                              <w:rPr>
                                <w:color w:val="FFFFFF"/>
                              </w:rPr>
                            </w:pPr>
                            <w:r w:rsidRPr="00EA0254">
                              <w:rPr>
                                <w:rFonts w:hint="eastAsia"/>
                                <w:color w:val="FFFFFF"/>
                              </w:rPr>
                              <w:t>1.2</w:t>
                            </w:r>
                            <w:r w:rsidRPr="00EA0254">
                              <w:rPr>
                                <w:rFonts w:hint="eastAsia"/>
                                <w:color w:val="FFFFFF"/>
                              </w:rPr>
                              <w:t>亿吨，玉米的市场缺口之大可想而知。同时，随着我国加入</w:t>
                            </w:r>
                            <w:r w:rsidRPr="00EA0254">
                              <w:rPr>
                                <w:rFonts w:hint="eastAsia"/>
                                <w:color w:val="FFFFFF"/>
                              </w:rPr>
                              <w:t>WTO</w:t>
                            </w:r>
                            <w:r w:rsidRPr="00EA0254">
                              <w:rPr>
                                <w:rFonts w:hint="eastAsia"/>
                                <w:color w:val="FFFFFF"/>
                              </w:rPr>
                              <w:t>，出口补贴的减少和国外有关国家以低关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9" type="#_x0000_t202" style="width:10pt;height:10pt;margin-top:280pt;margin-left:416.5pt;mso-wrap-distance-bottom:0;mso-wrap-distance-left:9pt;mso-wrap-distance-right:9pt;mso-wrap-distance-top:0;position:absolute;v-text-anchor:top;z-index:251703296" filled="f" fillcolor="this" stroked="f" strokeweight="0.5pt">
                <v:textbox>
                  <w:txbxContent>
                    <w:p w:rsidR="00EA0254" w:rsidRPr="00EA0254" w14:paraId="50185AC6" w14:textId="313E943B">
                      <w:pPr>
                        <w:rPr>
                          <w:color w:val="FFFFFF"/>
                        </w:rPr>
                      </w:pPr>
                      <w:r w:rsidRPr="00EA0254">
                        <w:rPr>
                          <w:rFonts w:hint="eastAsia"/>
                          <w:color w:val="FFFFFF"/>
                        </w:rPr>
                        <w:t>1.2</w:t>
                      </w:r>
                      <w:r w:rsidRPr="00EA0254">
                        <w:rPr>
                          <w:rFonts w:hint="eastAsia"/>
                          <w:color w:val="FFFFFF"/>
                        </w:rPr>
                        <w:t>亿吨，玉米的市场缺口之大可想而知。同时，随着我国加入</w:t>
                      </w:r>
                      <w:r w:rsidRPr="00EA0254">
                        <w:rPr>
                          <w:rFonts w:hint="eastAsia"/>
                          <w:color w:val="FFFFFF"/>
                        </w:rPr>
                        <w:t>WTO</w:t>
                      </w:r>
                      <w:r w:rsidRPr="00EA0254">
                        <w:rPr>
                          <w:rFonts w:hint="eastAsia"/>
                          <w:color w:val="FFFFFF"/>
                        </w:rPr>
                        <w:t>，出口补贴的减少和国外有关国家以低关</w:t>
                      </w:r>
                    </w:p>
                  </w:txbxContent>
                </v:textbox>
              </v:shap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5289550</wp:posOffset>
                </wp:positionH>
                <wp:positionV relativeFrom="paragraph">
                  <wp:posOffset>1651000</wp:posOffset>
                </wp:positionV>
                <wp:extent cx="127000" cy="127000"/>
                <wp:effectExtent l="0" t="0" r="6350" b="6350"/>
                <wp:wrapNone/>
                <wp:docPr id="271273812"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25744156">
                            <w:pPr>
                              <w:rPr>
                                <w:color w:val="FFFFFF"/>
                              </w:rPr>
                            </w:pPr>
                            <w:r w:rsidRPr="00EA0254">
                              <w:rPr>
                                <w:rFonts w:hint="eastAsia"/>
                                <w:color w:val="FFFFFF"/>
                              </w:rPr>
                              <w:t>究。已初步掌握了该品种的制种及栽培技术。（</w:t>
                            </w:r>
                            <w:r w:rsidRPr="00EA0254">
                              <w:rPr>
                                <w:rFonts w:hint="eastAsia"/>
                                <w:color w:val="FFFFFF"/>
                              </w:rPr>
                              <w:t>3</w:t>
                            </w:r>
                            <w:r w:rsidRPr="00EA0254">
                              <w:rPr>
                                <w:rFonts w:hint="eastAsia"/>
                                <w:color w:val="FFFFFF"/>
                              </w:rPr>
                              <w:t>）品种保护进展情况：</w:t>
                            </w:r>
                            <w:r w:rsidRPr="00EA0254">
                              <w:rPr>
                                <w:rFonts w:hint="eastAsia"/>
                                <w:color w:val="FFFFFF"/>
                              </w:rPr>
                              <w:t>2011</w:t>
                            </w:r>
                            <w:r w:rsidRPr="00EA0254">
                              <w:rPr>
                                <w:rFonts w:hint="eastAsia"/>
                                <w:color w:val="FFFFFF"/>
                              </w:rPr>
                              <w:t>年，玉米登海</w:t>
                            </w:r>
                            <w:r w:rsidRPr="00EA0254">
                              <w:rPr>
                                <w:rFonts w:hint="eastAsia"/>
                                <w:color w:val="FFFFFF"/>
                              </w:rPr>
                              <w:t>618</w:t>
                            </w:r>
                            <w:r w:rsidRPr="00EA0254">
                              <w:rPr>
                                <w:rFonts w:hint="eastAsia"/>
                                <w:color w:val="FFFFFF"/>
                              </w:rPr>
                              <w:t>申请品种保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50" type="#_x0000_t202" style="width:10pt;height:10pt;margin-top:130pt;margin-left:416.5pt;mso-wrap-distance-bottom:0;mso-wrap-distance-left:9pt;mso-wrap-distance-right:9pt;mso-wrap-distance-top:0;position:absolute;v-text-anchor:top;z-index:251701248" filled="f" fillcolor="this" stroked="f" strokeweight="0.5pt">
                <v:textbox>
                  <w:txbxContent>
                    <w:p w:rsidR="00EA0254" w:rsidRPr="00EA0254" w14:paraId="6BB854CE" w14:textId="25744156">
                      <w:pPr>
                        <w:rPr>
                          <w:color w:val="FFFFFF"/>
                        </w:rPr>
                      </w:pPr>
                      <w:r w:rsidRPr="00EA0254">
                        <w:rPr>
                          <w:rFonts w:hint="eastAsia"/>
                          <w:color w:val="FFFFFF"/>
                        </w:rPr>
                        <w:t>究。已初步掌握了该品种的制种及栽培技术。（</w:t>
                      </w:r>
                      <w:r w:rsidRPr="00EA0254">
                        <w:rPr>
                          <w:rFonts w:hint="eastAsia"/>
                          <w:color w:val="FFFFFF"/>
                        </w:rPr>
                        <w:t>3</w:t>
                      </w:r>
                      <w:r w:rsidRPr="00EA0254">
                        <w:rPr>
                          <w:rFonts w:hint="eastAsia"/>
                          <w:color w:val="FFFFFF"/>
                        </w:rPr>
                        <w:t>）品种保护进展情况：</w:t>
                      </w:r>
                      <w:r w:rsidRPr="00EA0254">
                        <w:rPr>
                          <w:rFonts w:hint="eastAsia"/>
                          <w:color w:val="FFFFFF"/>
                        </w:rPr>
                        <w:t>2011</w:t>
                      </w:r>
                      <w:r w:rsidRPr="00EA0254">
                        <w:rPr>
                          <w:rFonts w:hint="eastAsia"/>
                          <w:color w:val="FFFFFF"/>
                        </w:rPr>
                        <w:t>年，玉米登海</w:t>
                      </w:r>
                      <w:r w:rsidRPr="00EA0254">
                        <w:rPr>
                          <w:rFonts w:hint="eastAsia"/>
                          <w:color w:val="FFFFFF"/>
                        </w:rPr>
                        <w:t>618</w:t>
                      </w:r>
                      <w:r w:rsidRPr="00EA0254">
                        <w:rPr>
                          <w:rFonts w:hint="eastAsia"/>
                          <w:color w:val="FFFFFF"/>
                        </w:rPr>
                        <w:t>申请品种保</w:t>
                      </w:r>
                    </w:p>
                  </w:txbxContent>
                </v:textbox>
              </v:shape>
            </w:pict>
          </mc:Fallback>
        </mc:AlternateContent>
      </w:r>
    </w:p>
    <w:p w:rsidR="00F30067" w14:paraId="6DCB3EB2" w14:textId="77777777">
      <w:pPr>
        <w:spacing w:line="251" w:lineRule="auto"/>
      </w:pPr>
    </w:p>
    <w:p w:rsidR="00F30067" w14:paraId="29312335" w14:textId="77777777">
      <w:pPr>
        <w:spacing w:line="251" w:lineRule="auto"/>
      </w:pPr>
    </w:p>
    <w:p w:rsidR="00F30067" w14:paraId="5D207B7F" w14:textId="77777777">
      <w:pPr>
        <w:spacing w:line="251" w:lineRule="auto"/>
      </w:pPr>
    </w:p>
    <w:p w:rsidR="00F30067" w14:paraId="422EAFC5" w14:textId="77777777">
      <w:pPr>
        <w:spacing w:line="251" w:lineRule="auto"/>
      </w:pPr>
    </w:p>
    <w:p w:rsidR="00F30067" w14:paraId="141A0358" w14:textId="77777777">
      <w:pPr>
        <w:spacing w:line="251" w:lineRule="auto"/>
      </w:pPr>
    </w:p>
    <w:p w:rsidR="00F30067" w14:paraId="44FEF43A" w14:textId="77777777">
      <w:pPr>
        <w:spacing w:line="251" w:lineRule="auto"/>
      </w:pPr>
    </w:p>
    <w:p w:rsidR="00F30067" w14:paraId="03EC23D3" w14:textId="77777777">
      <w:pPr>
        <w:spacing w:line="251" w:lineRule="auto"/>
      </w:pPr>
    </w:p>
    <w:p w:rsidR="00F30067" w14:paraId="15270576" w14:textId="77777777">
      <w:pPr>
        <w:spacing w:line="251" w:lineRule="auto"/>
      </w:pPr>
    </w:p>
    <w:p w:rsidR="00F30067" w14:paraId="15092F00" w14:textId="77777777">
      <w:pPr>
        <w:spacing w:line="251" w:lineRule="auto"/>
      </w:pPr>
    </w:p>
    <w:p w:rsidR="00F30067" w14:paraId="1C5CD025" w14:textId="77777777">
      <w:pPr>
        <w:spacing w:line="251" w:lineRule="auto"/>
      </w:pPr>
    </w:p>
    <w:p w:rsidR="00F30067" w14:paraId="2FA9D74F" w14:textId="77777777">
      <w:pPr>
        <w:spacing w:before="146" w:line="232" w:lineRule="auto"/>
        <w:ind w:firstLine="6"/>
        <w:rPr>
          <w:rFonts w:ascii="宋体" w:eastAsia="宋体" w:hAnsi="宋体" w:cs="宋体"/>
          <w:sz w:val="45"/>
          <w:szCs w:val="45"/>
        </w:rPr>
      </w:pPr>
      <w:bookmarkStart w:id="5" w:name="_bookmark10"/>
      <w:bookmarkEnd w:id="5"/>
      <w:r>
        <w:rPr>
          <w:rFonts w:ascii="宋体" w:eastAsia="宋体" w:hAnsi="宋体" w:cs="宋体"/>
          <w:spacing w:val="-5"/>
          <w:sz w:val="45"/>
          <w:szCs w:val="45"/>
        </w:rPr>
        <w:t>产量达</w:t>
      </w:r>
      <w:r>
        <w:rPr>
          <w:rFonts w:ascii="宋体" w:eastAsia="宋体" w:hAnsi="宋体" w:cs="宋体"/>
          <w:spacing w:val="-92"/>
          <w:sz w:val="45"/>
          <w:szCs w:val="45"/>
        </w:rPr>
        <w:t xml:space="preserve"> </w:t>
      </w:r>
      <w:r>
        <w:rPr>
          <w:rFonts w:ascii="宋体" w:eastAsia="宋体" w:hAnsi="宋体" w:cs="宋体"/>
          <w:spacing w:val="-5"/>
          <w:sz w:val="45"/>
          <w:szCs w:val="45"/>
        </w:rPr>
        <w:t>460Kg/</w:t>
      </w:r>
      <w:r>
        <w:rPr>
          <w:rFonts w:ascii="宋体" w:eastAsia="宋体" w:hAnsi="宋体" w:cs="宋体"/>
          <w:spacing w:val="-5"/>
          <w:sz w:val="45"/>
          <w:szCs w:val="45"/>
        </w:rPr>
        <w:t>亩以上。</w:t>
      </w:r>
    </w:p>
    <w:p w:rsidR="00F30067" w14:paraId="21B5D090" w14:textId="77777777">
      <w:pPr>
        <w:spacing w:before="260" w:line="238" w:lineRule="auto"/>
        <w:ind w:firstLine="979"/>
        <w:rPr>
          <w:rFonts w:ascii="黑体" w:eastAsia="黑体" w:hAnsi="黑体" w:cs="黑体"/>
          <w:sz w:val="45"/>
          <w:szCs w:val="45"/>
        </w:rPr>
      </w:pPr>
      <w:r>
        <w:rPr>
          <w:rFonts w:ascii="黑体" w:eastAsia="黑体" w:hAnsi="黑体" w:cs="黑体"/>
          <w:spacing w:val="-22"/>
          <w:w w:val="98"/>
          <w:sz w:val="45"/>
          <w:szCs w:val="45"/>
        </w:rPr>
        <w:t>(</w:t>
      </w:r>
      <w:r>
        <w:rPr>
          <w:rFonts w:ascii="黑体" w:eastAsia="黑体" w:hAnsi="黑体" w:cs="黑体"/>
          <w:spacing w:val="100"/>
          <w:sz w:val="45"/>
          <w:szCs w:val="45"/>
        </w:rPr>
        <w:t xml:space="preserve"> </w:t>
      </w:r>
      <w:r>
        <w:rPr>
          <w:rFonts w:ascii="黑体" w:eastAsia="黑体" w:hAnsi="黑体" w:cs="黑体"/>
          <w:spacing w:val="-22"/>
          <w:w w:val="98"/>
          <w:position w:val="-5"/>
          <w:sz w:val="38"/>
          <w:szCs w:val="38"/>
        </w:rPr>
        <w:t>Ⅱ</w:t>
      </w:r>
      <w:r>
        <w:rPr>
          <w:rFonts w:ascii="黑体" w:eastAsia="黑体" w:hAnsi="黑体" w:cs="黑体"/>
          <w:spacing w:val="-22"/>
          <w:w w:val="98"/>
          <w:sz w:val="45"/>
          <w:szCs w:val="45"/>
        </w:rPr>
        <w:t>)</w:t>
      </w:r>
      <w:r>
        <w:rPr>
          <w:rFonts w:ascii="黑体" w:eastAsia="黑体" w:hAnsi="黑体" w:cs="黑体"/>
          <w:spacing w:val="-116"/>
          <w:sz w:val="45"/>
          <w:szCs w:val="45"/>
        </w:rPr>
        <w:t xml:space="preserve"> </w:t>
      </w:r>
      <w:r>
        <w:rPr>
          <w:rFonts w:ascii="黑体" w:eastAsia="黑体" w:hAnsi="黑体" w:cs="黑体"/>
          <w:spacing w:val="-22"/>
          <w:w w:val="98"/>
          <w:sz w:val="45"/>
          <w:szCs w:val="45"/>
        </w:rPr>
        <w:t>高产栽培技术研究</w:t>
      </w:r>
    </w:p>
    <w:p w:rsidR="00F30067" w14:paraId="570ED624" w14:textId="77777777">
      <w:pPr>
        <w:spacing w:before="247" w:line="343" w:lineRule="auto"/>
        <w:ind w:left="1" w:firstLine="899"/>
        <w:rPr>
          <w:rFonts w:ascii="宋体" w:eastAsia="宋体" w:hAnsi="宋体" w:cs="宋体"/>
          <w:sz w:val="45"/>
          <w:szCs w:val="45"/>
        </w:rPr>
      </w:pPr>
      <w:r>
        <w:rPr>
          <w:rFonts w:ascii="宋体" w:eastAsia="宋体" w:hAnsi="宋体" w:cs="宋体"/>
          <w:spacing w:val="-15"/>
          <w:sz w:val="45"/>
          <w:szCs w:val="45"/>
        </w:rPr>
        <w:t>研究出一整套玉米登海</w:t>
      </w:r>
      <w:r>
        <w:rPr>
          <w:rFonts w:ascii="宋体" w:eastAsia="宋体" w:hAnsi="宋体" w:cs="宋体"/>
          <w:spacing w:val="-98"/>
          <w:sz w:val="45"/>
          <w:szCs w:val="45"/>
        </w:rPr>
        <w:t xml:space="preserve"> </w:t>
      </w:r>
      <w:r>
        <w:rPr>
          <w:rFonts w:ascii="宋体" w:eastAsia="宋体" w:hAnsi="宋体" w:cs="宋体"/>
          <w:spacing w:val="-15"/>
          <w:sz w:val="45"/>
          <w:szCs w:val="45"/>
        </w:rPr>
        <w:t>618</w:t>
      </w:r>
      <w:r>
        <w:rPr>
          <w:rFonts w:ascii="宋体" w:eastAsia="宋体" w:hAnsi="宋体" w:cs="宋体"/>
          <w:spacing w:val="-88"/>
          <w:sz w:val="45"/>
          <w:szCs w:val="45"/>
        </w:rPr>
        <w:t xml:space="preserve"> </w:t>
      </w:r>
      <w:r>
        <w:rPr>
          <w:rFonts w:ascii="宋体" w:eastAsia="宋体" w:hAnsi="宋体" w:cs="宋体"/>
          <w:spacing w:val="-15"/>
          <w:sz w:val="45"/>
          <w:szCs w:val="45"/>
        </w:rPr>
        <w:t>高产栽培技术体系，</w:t>
      </w:r>
      <w:r>
        <w:rPr>
          <w:rFonts w:ascii="宋体" w:eastAsia="宋体" w:hAnsi="宋体" w:cs="宋体"/>
          <w:spacing w:val="-38"/>
          <w:sz w:val="45"/>
          <w:szCs w:val="45"/>
        </w:rPr>
        <w:t xml:space="preserve"> </w:t>
      </w:r>
      <w:r>
        <w:rPr>
          <w:rFonts w:ascii="宋体" w:eastAsia="宋体" w:hAnsi="宋体" w:cs="宋体"/>
          <w:spacing w:val="-15"/>
          <w:sz w:val="45"/>
          <w:szCs w:val="45"/>
        </w:rPr>
        <w:t>该体系应用后，</w:t>
      </w:r>
      <w:r>
        <w:rPr>
          <w:rFonts w:ascii="宋体" w:eastAsia="宋体" w:hAnsi="宋体" w:cs="宋体"/>
          <w:sz w:val="45"/>
          <w:szCs w:val="45"/>
        </w:rPr>
        <w:t xml:space="preserve"> </w:t>
      </w:r>
      <w:r>
        <w:rPr>
          <w:rFonts w:ascii="宋体" w:eastAsia="宋体" w:hAnsi="宋体" w:cs="宋体"/>
          <w:spacing w:val="-6"/>
          <w:sz w:val="45"/>
          <w:szCs w:val="45"/>
        </w:rPr>
        <w:t>实现在中等以上肥力水浇地，一般每亩产量达达</w:t>
      </w:r>
      <w:r>
        <w:rPr>
          <w:rFonts w:ascii="宋体" w:eastAsia="宋体" w:hAnsi="宋体" w:cs="宋体"/>
          <w:spacing w:val="-81"/>
          <w:sz w:val="45"/>
          <w:szCs w:val="45"/>
        </w:rPr>
        <w:t xml:space="preserve"> </w:t>
      </w:r>
      <w:r>
        <w:rPr>
          <w:rFonts w:ascii="宋体" w:eastAsia="宋体" w:hAnsi="宋体" w:cs="宋体"/>
          <w:spacing w:val="-6"/>
          <w:sz w:val="45"/>
          <w:szCs w:val="45"/>
        </w:rPr>
        <w:t>600-700Kg</w:t>
      </w:r>
      <w:r>
        <w:rPr>
          <w:rFonts w:ascii="宋体" w:eastAsia="宋体" w:hAnsi="宋体" w:cs="宋体"/>
          <w:spacing w:val="-88"/>
          <w:sz w:val="45"/>
          <w:szCs w:val="45"/>
        </w:rPr>
        <w:t xml:space="preserve"> </w:t>
      </w:r>
      <w:r>
        <w:rPr>
          <w:rFonts w:ascii="宋体" w:eastAsia="宋体" w:hAnsi="宋体" w:cs="宋体"/>
          <w:spacing w:val="-6"/>
          <w:sz w:val="45"/>
          <w:szCs w:val="45"/>
        </w:rPr>
        <w:t>；完成</w:t>
      </w:r>
      <w:r>
        <w:rPr>
          <w:rFonts w:ascii="宋体" w:eastAsia="宋体" w:hAnsi="宋体" w:cs="宋体"/>
          <w:sz w:val="45"/>
          <w:szCs w:val="45"/>
        </w:rPr>
        <w:t xml:space="preserve">  </w:t>
      </w:r>
      <w:r>
        <w:rPr>
          <w:rFonts w:ascii="宋体" w:eastAsia="宋体" w:hAnsi="宋体" w:cs="宋体"/>
          <w:spacing w:val="1"/>
          <w:sz w:val="45"/>
          <w:szCs w:val="45"/>
        </w:rPr>
        <w:t>玉米登海</w:t>
      </w:r>
      <w:r>
        <w:rPr>
          <w:rFonts w:ascii="宋体" w:eastAsia="宋体" w:hAnsi="宋体" w:cs="宋体"/>
          <w:spacing w:val="30"/>
          <w:sz w:val="45"/>
          <w:szCs w:val="45"/>
        </w:rPr>
        <w:t xml:space="preserve"> </w:t>
      </w:r>
      <w:r>
        <w:rPr>
          <w:rFonts w:ascii="宋体" w:eastAsia="宋体" w:hAnsi="宋体" w:cs="宋体"/>
          <w:spacing w:val="1"/>
          <w:sz w:val="45"/>
          <w:szCs w:val="45"/>
        </w:rPr>
        <w:t>618</w:t>
      </w:r>
      <w:r>
        <w:rPr>
          <w:rFonts w:ascii="宋体" w:eastAsia="宋体" w:hAnsi="宋体" w:cs="宋体"/>
          <w:spacing w:val="29"/>
          <w:sz w:val="45"/>
          <w:szCs w:val="45"/>
        </w:rPr>
        <w:t xml:space="preserve"> </w:t>
      </w:r>
      <w:r>
        <w:rPr>
          <w:rFonts w:ascii="宋体" w:eastAsia="宋体" w:hAnsi="宋体" w:cs="宋体"/>
          <w:spacing w:val="1"/>
          <w:sz w:val="45"/>
          <w:szCs w:val="45"/>
        </w:rPr>
        <w:t>杂交种及其亲本自交系的生理特性和生长发育规律</w:t>
      </w:r>
      <w:r>
        <w:rPr>
          <w:rFonts w:ascii="宋体" w:eastAsia="宋体" w:hAnsi="宋体" w:cs="宋体"/>
          <w:sz w:val="45"/>
          <w:szCs w:val="45"/>
        </w:rPr>
        <w:t xml:space="preserve">  </w:t>
      </w:r>
      <w:r>
        <w:rPr>
          <w:rFonts w:ascii="宋体" w:eastAsia="宋体" w:hAnsi="宋体" w:cs="宋体"/>
          <w:spacing w:val="-12"/>
          <w:sz w:val="45"/>
          <w:szCs w:val="45"/>
        </w:rPr>
        <w:t>研究。</w:t>
      </w:r>
    </w:p>
    <w:p w:rsidR="00F30067" w14:paraId="6F39F4E6" w14:textId="77777777">
      <w:pPr>
        <w:ind w:firstLine="924"/>
        <w:rPr>
          <w:rFonts w:ascii="黑体" w:eastAsia="黑体" w:hAnsi="黑体" w:cs="黑体"/>
          <w:sz w:val="45"/>
          <w:szCs w:val="45"/>
        </w:rPr>
      </w:pPr>
      <w:r>
        <w:rPr>
          <w:rFonts w:ascii="黑体" w:eastAsia="黑体" w:hAnsi="黑体" w:cs="黑体"/>
          <w:spacing w:val="-22"/>
          <w:w w:val="98"/>
          <w:sz w:val="45"/>
          <w:szCs w:val="45"/>
        </w:rPr>
        <w:t>(</w:t>
      </w:r>
      <w:r>
        <w:rPr>
          <w:rFonts w:ascii="黑体" w:eastAsia="黑体" w:hAnsi="黑体" w:cs="黑体"/>
          <w:spacing w:val="-19"/>
          <w:sz w:val="45"/>
          <w:szCs w:val="45"/>
        </w:rPr>
        <w:t xml:space="preserve"> </w:t>
      </w:r>
      <w:r>
        <w:rPr>
          <w:rFonts w:ascii="黑体" w:eastAsia="黑体" w:hAnsi="黑体" w:cs="黑体"/>
          <w:spacing w:val="-22"/>
          <w:w w:val="98"/>
          <w:position w:val="-5"/>
          <w:sz w:val="38"/>
          <w:szCs w:val="38"/>
        </w:rPr>
        <w:t>Ⅲ</w:t>
      </w:r>
      <w:r>
        <w:rPr>
          <w:rFonts w:ascii="黑体" w:eastAsia="黑体" w:hAnsi="黑体" w:cs="黑体"/>
          <w:spacing w:val="-22"/>
          <w:w w:val="98"/>
          <w:sz w:val="45"/>
          <w:szCs w:val="45"/>
        </w:rPr>
        <w:t>)</w:t>
      </w:r>
      <w:r>
        <w:rPr>
          <w:rFonts w:ascii="黑体" w:eastAsia="黑体" w:hAnsi="黑体" w:cs="黑体"/>
          <w:spacing w:val="-130"/>
          <w:sz w:val="45"/>
          <w:szCs w:val="45"/>
        </w:rPr>
        <w:t xml:space="preserve"> </w:t>
      </w:r>
      <w:r>
        <w:rPr>
          <w:rFonts w:ascii="黑体" w:eastAsia="黑体" w:hAnsi="黑体" w:cs="黑体"/>
          <w:spacing w:val="-22"/>
          <w:w w:val="98"/>
          <w:sz w:val="45"/>
          <w:szCs w:val="45"/>
        </w:rPr>
        <w:t>新品种示范推广</w:t>
      </w:r>
    </w:p>
    <w:p w:rsidR="00F30067" w14:paraId="1D7502E2" w14:textId="77777777">
      <w:pPr>
        <w:spacing w:before="241" w:line="343" w:lineRule="auto"/>
        <w:ind w:left="5" w:right="355" w:firstLine="899"/>
        <w:rPr>
          <w:rFonts w:ascii="宋体" w:eastAsia="宋体" w:hAnsi="宋体" w:cs="宋体"/>
          <w:sz w:val="45"/>
          <w:szCs w:val="45"/>
        </w:rPr>
      </w:pPr>
      <w:r>
        <w:rPr>
          <w:rFonts w:ascii="宋体" w:eastAsia="宋体" w:hAnsi="宋体" w:cs="宋体"/>
          <w:spacing w:val="-12"/>
          <w:sz w:val="45"/>
          <w:szCs w:val="45"/>
        </w:rPr>
        <w:t>建立面积</w:t>
      </w:r>
      <w:r>
        <w:rPr>
          <w:rFonts w:ascii="宋体" w:eastAsia="宋体" w:hAnsi="宋体" w:cs="宋体"/>
          <w:spacing w:val="-105"/>
          <w:sz w:val="45"/>
          <w:szCs w:val="45"/>
        </w:rPr>
        <w:t xml:space="preserve"> </w:t>
      </w:r>
      <w:r>
        <w:rPr>
          <w:rFonts w:ascii="宋体" w:eastAsia="宋体" w:hAnsi="宋体" w:cs="宋体"/>
          <w:spacing w:val="-12"/>
          <w:sz w:val="45"/>
          <w:szCs w:val="45"/>
        </w:rPr>
        <w:t>5</w:t>
      </w:r>
      <w:r>
        <w:rPr>
          <w:rFonts w:ascii="宋体" w:eastAsia="宋体" w:hAnsi="宋体" w:cs="宋体"/>
          <w:spacing w:val="-92"/>
          <w:sz w:val="45"/>
          <w:szCs w:val="45"/>
        </w:rPr>
        <w:t xml:space="preserve"> </w:t>
      </w:r>
      <w:r>
        <w:rPr>
          <w:rFonts w:ascii="宋体" w:eastAsia="宋体" w:hAnsi="宋体" w:cs="宋体"/>
          <w:spacing w:val="-12"/>
          <w:sz w:val="45"/>
          <w:szCs w:val="45"/>
        </w:rPr>
        <w:t>亩以上的超高产攻关田</w:t>
      </w:r>
      <w:r>
        <w:rPr>
          <w:rFonts w:ascii="宋体" w:eastAsia="宋体" w:hAnsi="宋体" w:cs="宋体"/>
          <w:spacing w:val="-114"/>
          <w:sz w:val="45"/>
          <w:szCs w:val="45"/>
        </w:rPr>
        <w:t xml:space="preserve"> </w:t>
      </w:r>
      <w:r>
        <w:rPr>
          <w:rFonts w:ascii="宋体" w:eastAsia="宋体" w:hAnsi="宋体" w:cs="宋体"/>
          <w:spacing w:val="-12"/>
          <w:sz w:val="45"/>
          <w:szCs w:val="45"/>
        </w:rPr>
        <w:t>3</w:t>
      </w:r>
      <w:r>
        <w:rPr>
          <w:rFonts w:ascii="宋体" w:eastAsia="宋体" w:hAnsi="宋体" w:cs="宋体"/>
          <w:spacing w:val="-103"/>
          <w:sz w:val="45"/>
          <w:szCs w:val="45"/>
        </w:rPr>
        <w:t xml:space="preserve"> </w:t>
      </w:r>
      <w:r>
        <w:rPr>
          <w:rFonts w:ascii="宋体" w:eastAsia="宋体" w:hAnsi="宋体" w:cs="宋体"/>
          <w:spacing w:val="-12"/>
          <w:sz w:val="45"/>
          <w:szCs w:val="45"/>
        </w:rPr>
        <w:t>块，</w:t>
      </w:r>
      <w:r>
        <w:rPr>
          <w:rFonts w:ascii="宋体" w:eastAsia="宋体" w:hAnsi="宋体" w:cs="宋体"/>
          <w:spacing w:val="-55"/>
          <w:sz w:val="45"/>
          <w:szCs w:val="45"/>
        </w:rPr>
        <w:t xml:space="preserve"> </w:t>
      </w:r>
      <w:r>
        <w:rPr>
          <w:rFonts w:ascii="宋体" w:eastAsia="宋体" w:hAnsi="宋体" w:cs="宋体"/>
          <w:spacing w:val="-12"/>
          <w:sz w:val="45"/>
          <w:szCs w:val="45"/>
        </w:rPr>
        <w:t>其中至少有一块通过</w:t>
      </w:r>
      <w:r>
        <w:rPr>
          <w:rFonts w:ascii="宋体" w:eastAsia="宋体" w:hAnsi="宋体" w:cs="宋体"/>
          <w:sz w:val="45"/>
          <w:szCs w:val="45"/>
        </w:rPr>
        <w:t xml:space="preserve"> </w:t>
      </w:r>
      <w:r>
        <w:rPr>
          <w:rFonts w:ascii="宋体" w:eastAsia="宋体" w:hAnsi="宋体" w:cs="宋体"/>
          <w:spacing w:val="-19"/>
          <w:sz w:val="45"/>
          <w:szCs w:val="45"/>
        </w:rPr>
        <w:t>专业评审组测产，</w:t>
      </w:r>
      <w:r>
        <w:rPr>
          <w:rFonts w:ascii="宋体" w:eastAsia="宋体" w:hAnsi="宋体" w:cs="宋体"/>
          <w:spacing w:val="-8"/>
          <w:sz w:val="45"/>
          <w:szCs w:val="45"/>
        </w:rPr>
        <w:t xml:space="preserve"> </w:t>
      </w:r>
      <w:r>
        <w:rPr>
          <w:rFonts w:ascii="宋体" w:eastAsia="宋体" w:hAnsi="宋体" w:cs="宋体"/>
          <w:spacing w:val="-19"/>
          <w:sz w:val="45"/>
          <w:szCs w:val="45"/>
        </w:rPr>
        <w:t>每亩产量达达</w:t>
      </w:r>
      <w:r>
        <w:rPr>
          <w:rFonts w:ascii="宋体" w:eastAsia="宋体" w:hAnsi="宋体" w:cs="宋体"/>
          <w:spacing w:val="-107"/>
          <w:sz w:val="45"/>
          <w:szCs w:val="45"/>
        </w:rPr>
        <w:t xml:space="preserve"> </w:t>
      </w:r>
      <w:r>
        <w:rPr>
          <w:rFonts w:ascii="宋体" w:eastAsia="宋体" w:hAnsi="宋体" w:cs="宋体"/>
          <w:spacing w:val="-19"/>
          <w:sz w:val="45"/>
          <w:szCs w:val="45"/>
        </w:rPr>
        <w:t>900Kg</w:t>
      </w:r>
      <w:r>
        <w:rPr>
          <w:rFonts w:ascii="宋体" w:eastAsia="宋体" w:hAnsi="宋体" w:cs="宋体"/>
          <w:spacing w:val="-7"/>
          <w:sz w:val="45"/>
          <w:szCs w:val="45"/>
        </w:rPr>
        <w:t xml:space="preserve"> </w:t>
      </w:r>
      <w:r>
        <w:rPr>
          <w:rFonts w:ascii="宋体" w:eastAsia="宋体" w:hAnsi="宋体" w:cs="宋体"/>
          <w:spacing w:val="-19"/>
          <w:sz w:val="45"/>
          <w:szCs w:val="45"/>
        </w:rPr>
        <w:t>以上。</w:t>
      </w:r>
      <w:r>
        <w:rPr>
          <w:rFonts w:ascii="宋体" w:eastAsia="宋体" w:hAnsi="宋体" w:cs="宋体"/>
          <w:spacing w:val="-93"/>
          <w:sz w:val="45"/>
          <w:szCs w:val="45"/>
        </w:rPr>
        <w:t xml:space="preserve"> </w:t>
      </w:r>
      <w:r>
        <w:rPr>
          <w:rFonts w:ascii="宋体" w:eastAsia="宋体" w:hAnsi="宋体" w:cs="宋体"/>
          <w:spacing w:val="-19"/>
          <w:sz w:val="45"/>
          <w:szCs w:val="45"/>
        </w:rPr>
        <w:t>建立百亩高产示范方</w:t>
      </w:r>
      <w:r>
        <w:rPr>
          <w:rFonts w:ascii="宋体" w:eastAsia="宋体" w:hAnsi="宋体" w:cs="宋体"/>
          <w:sz w:val="45"/>
          <w:szCs w:val="45"/>
        </w:rPr>
        <w:t xml:space="preserve"> </w:t>
      </w:r>
      <w:r>
        <w:rPr>
          <w:rFonts w:ascii="宋体" w:eastAsia="宋体" w:hAnsi="宋体" w:cs="宋体"/>
          <w:spacing w:val="-12"/>
          <w:sz w:val="45"/>
          <w:szCs w:val="45"/>
        </w:rPr>
        <w:t>8</w:t>
      </w:r>
      <w:r>
        <w:rPr>
          <w:rFonts w:ascii="宋体" w:eastAsia="宋体" w:hAnsi="宋体" w:cs="宋体"/>
          <w:spacing w:val="-87"/>
          <w:sz w:val="45"/>
          <w:szCs w:val="45"/>
        </w:rPr>
        <w:t xml:space="preserve"> </w:t>
      </w:r>
      <w:r>
        <w:rPr>
          <w:rFonts w:ascii="宋体" w:eastAsia="宋体" w:hAnsi="宋体" w:cs="宋体"/>
          <w:spacing w:val="-12"/>
          <w:sz w:val="45"/>
          <w:szCs w:val="45"/>
        </w:rPr>
        <w:t>个</w:t>
      </w:r>
      <w:r>
        <w:rPr>
          <w:rFonts w:ascii="宋体" w:eastAsia="宋体" w:hAnsi="宋体" w:cs="宋体"/>
          <w:spacing w:val="-12"/>
          <w:sz w:val="45"/>
          <w:szCs w:val="45"/>
        </w:rPr>
        <w:t>,</w:t>
      </w:r>
      <w:r>
        <w:rPr>
          <w:rFonts w:ascii="宋体" w:eastAsia="宋体" w:hAnsi="宋体" w:cs="宋体"/>
          <w:spacing w:val="-12"/>
          <w:sz w:val="45"/>
          <w:szCs w:val="45"/>
        </w:rPr>
        <w:t>其中至少有一块每亩产量达</w:t>
      </w:r>
      <w:r>
        <w:rPr>
          <w:rFonts w:ascii="宋体" w:eastAsia="宋体" w:hAnsi="宋体" w:cs="宋体"/>
          <w:spacing w:val="-99"/>
          <w:sz w:val="45"/>
          <w:szCs w:val="45"/>
        </w:rPr>
        <w:t xml:space="preserve"> </w:t>
      </w:r>
      <w:r>
        <w:rPr>
          <w:rFonts w:ascii="宋体" w:eastAsia="宋体" w:hAnsi="宋体" w:cs="宋体"/>
          <w:spacing w:val="-12"/>
          <w:sz w:val="45"/>
          <w:szCs w:val="45"/>
        </w:rPr>
        <w:t>750Kg</w:t>
      </w:r>
      <w:r>
        <w:rPr>
          <w:rFonts w:ascii="宋体" w:eastAsia="宋体" w:hAnsi="宋体" w:cs="宋体"/>
          <w:spacing w:val="-8"/>
          <w:sz w:val="45"/>
          <w:szCs w:val="45"/>
        </w:rPr>
        <w:t xml:space="preserve"> </w:t>
      </w:r>
      <w:r>
        <w:rPr>
          <w:rFonts w:ascii="宋体" w:eastAsia="宋体" w:hAnsi="宋体" w:cs="宋体"/>
          <w:spacing w:val="-12"/>
          <w:sz w:val="45"/>
          <w:szCs w:val="45"/>
        </w:rPr>
        <w:t>以上，并辐射带动玉米登海</w:t>
      </w:r>
      <w:r>
        <w:rPr>
          <w:rFonts w:ascii="宋体" w:eastAsia="宋体" w:hAnsi="宋体" w:cs="宋体"/>
          <w:sz w:val="45"/>
          <w:szCs w:val="45"/>
        </w:rPr>
        <w:t xml:space="preserve"> </w:t>
      </w:r>
      <w:r>
        <w:rPr>
          <w:rFonts w:ascii="宋体" w:eastAsia="宋体" w:hAnsi="宋体" w:cs="宋体"/>
          <w:spacing w:val="-1"/>
          <w:sz w:val="45"/>
          <w:szCs w:val="45"/>
        </w:rPr>
        <w:t>618</w:t>
      </w:r>
      <w:r>
        <w:rPr>
          <w:rFonts w:ascii="宋体" w:eastAsia="宋体" w:hAnsi="宋体" w:cs="宋体"/>
          <w:spacing w:val="-85"/>
          <w:sz w:val="45"/>
          <w:szCs w:val="45"/>
        </w:rPr>
        <w:t xml:space="preserve"> </w:t>
      </w:r>
      <w:r>
        <w:rPr>
          <w:rFonts w:ascii="宋体" w:eastAsia="宋体" w:hAnsi="宋体" w:cs="宋体"/>
          <w:spacing w:val="-1"/>
          <w:sz w:val="45"/>
          <w:szCs w:val="45"/>
        </w:rPr>
        <w:t>示范种植</w:t>
      </w:r>
      <w:r>
        <w:rPr>
          <w:rFonts w:ascii="宋体" w:eastAsia="宋体" w:hAnsi="宋体" w:cs="宋体"/>
          <w:spacing w:val="-105"/>
          <w:sz w:val="45"/>
          <w:szCs w:val="45"/>
        </w:rPr>
        <w:t xml:space="preserve"> </w:t>
      </w:r>
      <w:r>
        <w:rPr>
          <w:rFonts w:ascii="宋体" w:eastAsia="宋体" w:hAnsi="宋体" w:cs="宋体"/>
          <w:spacing w:val="-1"/>
          <w:sz w:val="45"/>
          <w:szCs w:val="45"/>
        </w:rPr>
        <w:t>80.8</w:t>
      </w:r>
      <w:r>
        <w:rPr>
          <w:rFonts w:ascii="宋体" w:eastAsia="宋体" w:hAnsi="宋体" w:cs="宋体"/>
          <w:spacing w:val="-103"/>
          <w:sz w:val="45"/>
          <w:szCs w:val="45"/>
        </w:rPr>
        <w:t xml:space="preserve"> </w:t>
      </w:r>
      <w:r>
        <w:rPr>
          <w:rFonts w:ascii="宋体" w:eastAsia="宋体" w:hAnsi="宋体" w:cs="宋体"/>
          <w:spacing w:val="-1"/>
          <w:sz w:val="45"/>
          <w:szCs w:val="45"/>
        </w:rPr>
        <w:t>万亩以上，平均增产达到</w:t>
      </w:r>
      <w:r>
        <w:rPr>
          <w:rFonts w:ascii="宋体" w:eastAsia="宋体" w:hAnsi="宋体" w:cs="宋体"/>
          <w:spacing w:val="-117"/>
          <w:sz w:val="45"/>
          <w:szCs w:val="45"/>
        </w:rPr>
        <w:t xml:space="preserve"> </w:t>
      </w:r>
      <w:r>
        <w:rPr>
          <w:rFonts w:ascii="宋体" w:eastAsia="宋体" w:hAnsi="宋体" w:cs="宋体"/>
          <w:spacing w:val="-1"/>
          <w:sz w:val="45"/>
          <w:szCs w:val="45"/>
        </w:rPr>
        <w:t>8%</w:t>
      </w:r>
      <w:r>
        <w:rPr>
          <w:rFonts w:ascii="宋体" w:eastAsia="宋体" w:hAnsi="宋体" w:cs="宋体"/>
          <w:spacing w:val="-1"/>
          <w:sz w:val="45"/>
          <w:szCs w:val="45"/>
        </w:rPr>
        <w:t>以上。</w:t>
      </w:r>
    </w:p>
    <w:p w:rsidR="00F30067" w14:paraId="2CFC5E29" w14:textId="77777777">
      <w:pPr>
        <w:spacing w:before="2" w:line="241" w:lineRule="auto"/>
        <w:ind w:firstLine="913"/>
        <w:rPr>
          <w:rFonts w:ascii="黑体" w:eastAsia="黑体" w:hAnsi="黑体" w:cs="黑体"/>
          <w:sz w:val="45"/>
          <w:szCs w:val="45"/>
        </w:rPr>
      </w:pPr>
      <w:r>
        <w:rPr>
          <w:rFonts w:ascii="黑体" w:eastAsia="黑体" w:hAnsi="黑体" w:cs="黑体"/>
          <w:spacing w:val="-22"/>
          <w:w w:val="97"/>
          <w:sz w:val="45"/>
          <w:szCs w:val="45"/>
        </w:rPr>
        <w:t>(</w:t>
      </w:r>
      <w:r>
        <w:rPr>
          <w:rFonts w:ascii="黑体" w:eastAsia="黑体" w:hAnsi="黑体" w:cs="黑体"/>
          <w:spacing w:val="-89"/>
          <w:sz w:val="45"/>
          <w:szCs w:val="45"/>
        </w:rPr>
        <w:t xml:space="preserve"> </w:t>
      </w:r>
      <w:r>
        <w:rPr>
          <w:rFonts w:ascii="黑体" w:eastAsia="黑体" w:hAnsi="黑体" w:cs="黑体"/>
          <w:spacing w:val="-22"/>
          <w:w w:val="97"/>
          <w:position w:val="-4"/>
          <w:sz w:val="38"/>
          <w:szCs w:val="38"/>
        </w:rPr>
        <w:t>Ⅳ</w:t>
      </w:r>
      <w:r>
        <w:rPr>
          <w:rFonts w:ascii="黑体" w:eastAsia="黑体" w:hAnsi="黑体" w:cs="黑体"/>
          <w:spacing w:val="-22"/>
          <w:w w:val="97"/>
          <w:sz w:val="45"/>
          <w:szCs w:val="45"/>
        </w:rPr>
        <w:t>)</w:t>
      </w:r>
      <w:r>
        <w:rPr>
          <w:rFonts w:ascii="黑体" w:eastAsia="黑体" w:hAnsi="黑体" w:cs="黑体"/>
          <w:spacing w:val="-128"/>
          <w:sz w:val="45"/>
          <w:szCs w:val="45"/>
        </w:rPr>
        <w:t xml:space="preserve"> </w:t>
      </w:r>
      <w:r>
        <w:rPr>
          <w:rFonts w:ascii="黑体" w:eastAsia="黑体" w:hAnsi="黑体" w:cs="黑体"/>
          <w:spacing w:val="-22"/>
          <w:w w:val="97"/>
          <w:sz w:val="45"/>
          <w:szCs w:val="45"/>
        </w:rPr>
        <w:t>技术培训</w:t>
      </w:r>
    </w:p>
    <w:p w:rsidR="00F30067" w14:paraId="68B51E5D" w14:textId="77777777">
      <w:pPr>
        <w:spacing w:before="243" w:line="343" w:lineRule="auto"/>
        <w:ind w:left="5" w:right="347" w:firstLine="917"/>
        <w:rPr>
          <w:rFonts w:ascii="宋体" w:eastAsia="宋体" w:hAnsi="宋体" w:cs="宋体"/>
          <w:sz w:val="45"/>
          <w:szCs w:val="45"/>
        </w:rPr>
      </w:pPr>
      <w:r>
        <w:rPr>
          <w:rFonts w:ascii="宋体" w:eastAsia="宋体" w:hAnsi="宋体" w:cs="宋体"/>
          <w:spacing w:val="-2"/>
          <w:sz w:val="45"/>
          <w:szCs w:val="45"/>
        </w:rPr>
        <w:t>召开示范现场及技术培训会议</w:t>
      </w:r>
      <w:r>
        <w:rPr>
          <w:rFonts w:ascii="宋体" w:eastAsia="宋体" w:hAnsi="宋体" w:cs="宋体"/>
          <w:spacing w:val="-31"/>
          <w:sz w:val="45"/>
          <w:szCs w:val="45"/>
        </w:rPr>
        <w:t xml:space="preserve"> </w:t>
      </w:r>
      <w:r>
        <w:rPr>
          <w:rFonts w:ascii="宋体" w:eastAsia="宋体" w:hAnsi="宋体" w:cs="宋体"/>
          <w:spacing w:val="-2"/>
          <w:sz w:val="45"/>
          <w:szCs w:val="45"/>
        </w:rPr>
        <w:t>10</w:t>
      </w:r>
      <w:r>
        <w:rPr>
          <w:rFonts w:ascii="宋体" w:eastAsia="宋体" w:hAnsi="宋体" w:cs="宋体"/>
          <w:spacing w:val="-43"/>
          <w:sz w:val="45"/>
          <w:szCs w:val="45"/>
        </w:rPr>
        <w:t xml:space="preserve"> </w:t>
      </w:r>
      <w:r>
        <w:rPr>
          <w:rFonts w:ascii="宋体" w:eastAsia="宋体" w:hAnsi="宋体" w:cs="宋体"/>
          <w:spacing w:val="-2"/>
          <w:sz w:val="45"/>
          <w:szCs w:val="45"/>
        </w:rPr>
        <w:t>次以上，累计培训基层农业</w:t>
      </w:r>
      <w:r>
        <w:rPr>
          <w:rFonts w:ascii="宋体" w:eastAsia="宋体" w:hAnsi="宋体" w:cs="宋体"/>
          <w:sz w:val="45"/>
          <w:szCs w:val="45"/>
        </w:rPr>
        <w:t xml:space="preserve"> </w:t>
      </w:r>
      <w:r>
        <w:rPr>
          <w:rFonts w:ascii="宋体" w:eastAsia="宋体" w:hAnsi="宋体" w:cs="宋体"/>
          <w:spacing w:val="-16"/>
          <w:sz w:val="45"/>
          <w:szCs w:val="45"/>
        </w:rPr>
        <w:t>技术推广人员</w:t>
      </w:r>
      <w:r>
        <w:rPr>
          <w:rFonts w:ascii="宋体" w:eastAsia="宋体" w:hAnsi="宋体" w:cs="宋体"/>
          <w:spacing w:val="-81"/>
          <w:sz w:val="45"/>
          <w:szCs w:val="45"/>
        </w:rPr>
        <w:t xml:space="preserve"> </w:t>
      </w:r>
      <w:r>
        <w:rPr>
          <w:rFonts w:ascii="宋体" w:eastAsia="宋体" w:hAnsi="宋体" w:cs="宋体"/>
          <w:spacing w:val="-16"/>
          <w:sz w:val="45"/>
          <w:szCs w:val="45"/>
        </w:rPr>
        <w:t>500</w:t>
      </w:r>
      <w:r>
        <w:rPr>
          <w:rFonts w:ascii="宋体" w:eastAsia="宋体" w:hAnsi="宋体" w:cs="宋体"/>
          <w:spacing w:val="-105"/>
          <w:sz w:val="45"/>
          <w:szCs w:val="45"/>
        </w:rPr>
        <w:t xml:space="preserve"> </w:t>
      </w:r>
      <w:r>
        <w:rPr>
          <w:rFonts w:ascii="宋体" w:eastAsia="宋体" w:hAnsi="宋体" w:cs="宋体"/>
          <w:spacing w:val="-16"/>
          <w:sz w:val="45"/>
          <w:szCs w:val="45"/>
        </w:rPr>
        <w:t>人次，发放技术资料</w:t>
      </w:r>
      <w:r>
        <w:rPr>
          <w:rFonts w:ascii="宋体" w:eastAsia="宋体" w:hAnsi="宋体" w:cs="宋体"/>
          <w:spacing w:val="-100"/>
          <w:sz w:val="45"/>
          <w:szCs w:val="45"/>
        </w:rPr>
        <w:t xml:space="preserve"> </w:t>
      </w:r>
      <w:r>
        <w:rPr>
          <w:rFonts w:ascii="宋体" w:eastAsia="宋体" w:hAnsi="宋体" w:cs="宋体"/>
          <w:spacing w:val="-16"/>
          <w:sz w:val="45"/>
          <w:szCs w:val="45"/>
        </w:rPr>
        <w:t>30000</w:t>
      </w:r>
      <w:r>
        <w:rPr>
          <w:rFonts w:ascii="宋体" w:eastAsia="宋体" w:hAnsi="宋体" w:cs="宋体"/>
          <w:spacing w:val="-91"/>
          <w:sz w:val="45"/>
          <w:szCs w:val="45"/>
        </w:rPr>
        <w:t xml:space="preserve"> </w:t>
      </w:r>
      <w:r>
        <w:rPr>
          <w:rFonts w:ascii="宋体" w:eastAsia="宋体" w:hAnsi="宋体" w:cs="宋体"/>
          <w:spacing w:val="-16"/>
          <w:sz w:val="45"/>
          <w:szCs w:val="45"/>
        </w:rPr>
        <w:t>份，带动种植户</w:t>
      </w:r>
      <w:r>
        <w:rPr>
          <w:rFonts w:ascii="宋体" w:eastAsia="宋体" w:hAnsi="宋体" w:cs="宋体"/>
          <w:spacing w:val="-101"/>
          <w:sz w:val="45"/>
          <w:szCs w:val="45"/>
        </w:rPr>
        <w:t xml:space="preserve"> </w:t>
      </w:r>
      <w:r>
        <w:rPr>
          <w:rFonts w:ascii="宋体" w:eastAsia="宋体" w:hAnsi="宋体" w:cs="宋体"/>
          <w:spacing w:val="-16"/>
          <w:sz w:val="45"/>
          <w:szCs w:val="45"/>
        </w:rPr>
        <w:t>30000</w:t>
      </w:r>
      <w:r>
        <w:rPr>
          <w:rFonts w:ascii="宋体" w:eastAsia="宋体" w:hAnsi="宋体" w:cs="宋体"/>
          <w:sz w:val="45"/>
          <w:szCs w:val="45"/>
        </w:rPr>
        <w:t xml:space="preserve"> </w:t>
      </w:r>
      <w:r>
        <w:rPr>
          <w:rFonts w:ascii="宋体" w:eastAsia="宋体" w:hAnsi="宋体" w:cs="宋体"/>
          <w:spacing w:val="-16"/>
          <w:sz w:val="45"/>
          <w:szCs w:val="45"/>
        </w:rPr>
        <w:t>户。</w:t>
      </w:r>
    </w:p>
    <w:p w:rsidR="00F30067" w14:paraId="075ABCF7" w14:textId="77777777">
      <w:pPr>
        <w:ind w:firstLine="852"/>
        <w:rPr>
          <w:rFonts w:ascii="黑体" w:eastAsia="黑体" w:hAnsi="黑体" w:cs="黑体"/>
          <w:sz w:val="45"/>
          <w:szCs w:val="45"/>
        </w:rPr>
      </w:pPr>
      <w:r>
        <w:rPr>
          <w:rFonts w:ascii="黑体" w:eastAsia="黑体" w:hAnsi="黑体" w:cs="黑体"/>
          <w:spacing w:val="-12"/>
          <w:sz w:val="45"/>
          <w:szCs w:val="45"/>
        </w:rPr>
        <w:t>(3)</w:t>
      </w:r>
      <w:r>
        <w:rPr>
          <w:rFonts w:ascii="黑体" w:eastAsia="黑体" w:hAnsi="黑体" w:cs="黑体"/>
          <w:spacing w:val="-73"/>
          <w:sz w:val="45"/>
          <w:szCs w:val="45"/>
        </w:rPr>
        <w:t xml:space="preserve"> </w:t>
      </w:r>
      <w:r>
        <w:rPr>
          <w:rFonts w:ascii="黑体" w:eastAsia="黑体" w:hAnsi="黑体" w:cs="黑体"/>
          <w:spacing w:val="-12"/>
          <w:sz w:val="45"/>
          <w:szCs w:val="45"/>
        </w:rPr>
        <w:t>经济、社会、生态效益</w:t>
      </w:r>
    </w:p>
    <w:p w:rsidR="00F30067" w14:paraId="3F1007C7" w14:textId="77777777">
      <w:pPr>
        <w:spacing w:before="267" w:line="348" w:lineRule="auto"/>
        <w:ind w:right="362" w:firstLine="835"/>
        <w:rPr>
          <w:rFonts w:ascii="宋体" w:eastAsia="宋体" w:hAnsi="宋体" w:cs="宋体"/>
          <w:sz w:val="45"/>
          <w:szCs w:val="45"/>
        </w:rPr>
      </w:pPr>
      <w:r>
        <w:rPr>
          <w:rFonts w:ascii="宋体" w:eastAsia="宋体" w:hAnsi="宋体" w:cs="宋体"/>
          <w:spacing w:val="-3"/>
          <w:sz w:val="45"/>
          <w:szCs w:val="45"/>
        </w:rPr>
        <w:t>本项目属公益性项目，主要以社会效益为主。实施本项目的地</w:t>
      </w:r>
      <w:r>
        <w:rPr>
          <w:rFonts w:ascii="宋体" w:eastAsia="宋体" w:hAnsi="宋体" w:cs="宋体"/>
          <w:spacing w:val="16"/>
          <w:sz w:val="45"/>
          <w:szCs w:val="45"/>
        </w:rPr>
        <w:t xml:space="preserve"> </w:t>
      </w:r>
      <w:r>
        <w:rPr>
          <w:rFonts w:ascii="宋体" w:eastAsia="宋体" w:hAnsi="宋体" w:cs="宋体"/>
          <w:spacing w:val="2"/>
          <w:sz w:val="45"/>
          <w:szCs w:val="45"/>
        </w:rPr>
        <w:t>块，在基本不增加农民投入的情况下，每亩地可增收玉米</w:t>
      </w:r>
      <w:r>
        <w:rPr>
          <w:rFonts w:ascii="宋体" w:eastAsia="宋体" w:hAnsi="宋体" w:cs="宋体"/>
          <w:spacing w:val="45"/>
          <w:sz w:val="45"/>
          <w:szCs w:val="45"/>
        </w:rPr>
        <w:t xml:space="preserve"> </w:t>
      </w:r>
      <w:r>
        <w:rPr>
          <w:rFonts w:ascii="宋体" w:eastAsia="宋体" w:hAnsi="宋体" w:cs="宋体"/>
          <w:spacing w:val="2"/>
          <w:sz w:val="45"/>
          <w:szCs w:val="45"/>
        </w:rPr>
        <w:t>40Kg</w:t>
      </w:r>
      <w:r>
        <w:rPr>
          <w:rFonts w:ascii="宋体" w:eastAsia="宋体" w:hAnsi="宋体" w:cs="宋体"/>
          <w:spacing w:val="2"/>
          <w:sz w:val="45"/>
          <w:szCs w:val="45"/>
        </w:rPr>
        <w:t>，</w:t>
      </w:r>
      <w:r>
        <w:rPr>
          <w:rFonts w:ascii="宋体" w:eastAsia="宋体" w:hAnsi="宋体" w:cs="宋体"/>
          <w:sz w:val="45"/>
          <w:szCs w:val="45"/>
        </w:rPr>
        <w:t xml:space="preserve"> </w:t>
      </w:r>
      <w:r>
        <w:rPr>
          <w:rFonts w:ascii="宋体" w:eastAsia="宋体" w:hAnsi="宋体" w:cs="宋体"/>
          <w:spacing w:val="-5"/>
          <w:sz w:val="45"/>
          <w:szCs w:val="45"/>
        </w:rPr>
        <w:t>按每</w:t>
      </w:r>
      <w:r>
        <w:rPr>
          <w:rFonts w:ascii="宋体" w:eastAsia="宋体" w:hAnsi="宋体" w:cs="宋体"/>
          <w:spacing w:val="-70"/>
          <w:sz w:val="45"/>
          <w:szCs w:val="45"/>
        </w:rPr>
        <w:t xml:space="preserve"> </w:t>
      </w:r>
      <w:r>
        <w:rPr>
          <w:rFonts w:ascii="宋体" w:eastAsia="宋体" w:hAnsi="宋体" w:cs="宋体"/>
          <w:spacing w:val="-5"/>
          <w:sz w:val="45"/>
          <w:szCs w:val="45"/>
        </w:rPr>
        <w:t>Kg</w:t>
      </w:r>
      <w:r>
        <w:rPr>
          <w:rFonts w:ascii="宋体" w:eastAsia="宋体" w:hAnsi="宋体" w:cs="宋体"/>
          <w:spacing w:val="-127"/>
          <w:sz w:val="45"/>
          <w:szCs w:val="45"/>
        </w:rPr>
        <w:t xml:space="preserve"> </w:t>
      </w:r>
      <w:r>
        <w:rPr>
          <w:rFonts w:ascii="宋体" w:eastAsia="宋体" w:hAnsi="宋体" w:cs="宋体"/>
          <w:spacing w:val="-5"/>
          <w:sz w:val="45"/>
          <w:szCs w:val="45"/>
        </w:rPr>
        <w:t>玉米</w:t>
      </w:r>
      <w:r>
        <w:rPr>
          <w:rFonts w:ascii="宋体" w:eastAsia="宋体" w:hAnsi="宋体" w:cs="宋体"/>
          <w:spacing w:val="-85"/>
          <w:sz w:val="45"/>
          <w:szCs w:val="45"/>
        </w:rPr>
        <w:t xml:space="preserve"> </w:t>
      </w:r>
      <w:r>
        <w:rPr>
          <w:rFonts w:ascii="宋体" w:eastAsia="宋体" w:hAnsi="宋体" w:cs="宋体"/>
          <w:spacing w:val="-5"/>
          <w:sz w:val="45"/>
          <w:szCs w:val="45"/>
        </w:rPr>
        <w:t>2.10</w:t>
      </w:r>
      <w:r>
        <w:rPr>
          <w:rFonts w:ascii="宋体" w:eastAsia="宋体" w:hAnsi="宋体" w:cs="宋体"/>
          <w:spacing w:val="30"/>
          <w:sz w:val="45"/>
          <w:szCs w:val="45"/>
        </w:rPr>
        <w:t xml:space="preserve"> </w:t>
      </w:r>
      <w:r>
        <w:rPr>
          <w:rFonts w:ascii="宋体" w:eastAsia="宋体" w:hAnsi="宋体" w:cs="宋体"/>
          <w:spacing w:val="-5"/>
          <w:sz w:val="45"/>
          <w:szCs w:val="45"/>
        </w:rPr>
        <w:t>元计算，可增加收益</w:t>
      </w:r>
      <w:r>
        <w:rPr>
          <w:rFonts w:ascii="宋体" w:eastAsia="宋体" w:hAnsi="宋体" w:cs="宋体"/>
          <w:spacing w:val="-84"/>
          <w:sz w:val="45"/>
          <w:szCs w:val="45"/>
        </w:rPr>
        <w:t xml:space="preserve"> </w:t>
      </w:r>
      <w:r>
        <w:rPr>
          <w:rFonts w:ascii="宋体" w:eastAsia="宋体" w:hAnsi="宋体" w:cs="宋体"/>
          <w:spacing w:val="-5"/>
          <w:sz w:val="45"/>
          <w:szCs w:val="45"/>
        </w:rPr>
        <w:t>84</w:t>
      </w:r>
      <w:r>
        <w:rPr>
          <w:rFonts w:ascii="宋体" w:eastAsia="宋体" w:hAnsi="宋体" w:cs="宋体"/>
          <w:spacing w:val="-84"/>
          <w:sz w:val="45"/>
          <w:szCs w:val="45"/>
        </w:rPr>
        <w:t xml:space="preserve"> </w:t>
      </w:r>
      <w:r>
        <w:rPr>
          <w:rFonts w:ascii="宋体" w:eastAsia="宋体" w:hAnsi="宋体" w:cs="宋体"/>
          <w:spacing w:val="-5"/>
          <w:sz w:val="45"/>
          <w:szCs w:val="45"/>
        </w:rPr>
        <w:t>元。项目实施期内，预</w:t>
      </w:r>
      <w:r>
        <w:rPr>
          <w:rFonts w:ascii="宋体" w:eastAsia="宋体" w:hAnsi="宋体" w:cs="宋体"/>
          <w:sz w:val="45"/>
          <w:szCs w:val="45"/>
        </w:rPr>
        <w:t xml:space="preserve"> </w:t>
      </w:r>
      <w:r>
        <w:rPr>
          <w:rFonts w:ascii="宋体" w:eastAsia="宋体" w:hAnsi="宋体" w:cs="宋体"/>
          <w:spacing w:val="-25"/>
          <w:sz w:val="45"/>
          <w:szCs w:val="45"/>
        </w:rPr>
        <w:t>计可示范种植该品种</w:t>
      </w:r>
      <w:r>
        <w:rPr>
          <w:rFonts w:ascii="宋体" w:eastAsia="宋体" w:hAnsi="宋体" w:cs="宋体"/>
          <w:spacing w:val="-20"/>
          <w:sz w:val="45"/>
          <w:szCs w:val="45"/>
        </w:rPr>
        <w:t xml:space="preserve"> </w:t>
      </w:r>
      <w:r>
        <w:rPr>
          <w:rFonts w:ascii="宋体" w:eastAsia="宋体" w:hAnsi="宋体" w:cs="宋体"/>
          <w:spacing w:val="-25"/>
          <w:sz w:val="45"/>
          <w:szCs w:val="45"/>
        </w:rPr>
        <w:t>80.8</w:t>
      </w:r>
      <w:r>
        <w:rPr>
          <w:rFonts w:ascii="宋体" w:eastAsia="宋体" w:hAnsi="宋体" w:cs="宋体"/>
          <w:spacing w:val="91"/>
          <w:sz w:val="45"/>
          <w:szCs w:val="45"/>
        </w:rPr>
        <w:t xml:space="preserve"> </w:t>
      </w:r>
      <w:r>
        <w:rPr>
          <w:rFonts w:ascii="宋体" w:eastAsia="宋体" w:hAnsi="宋体" w:cs="宋体"/>
          <w:spacing w:val="-25"/>
          <w:sz w:val="45"/>
          <w:szCs w:val="45"/>
        </w:rPr>
        <w:t>万亩，</w:t>
      </w:r>
      <w:r>
        <w:rPr>
          <w:rFonts w:ascii="宋体" w:eastAsia="宋体" w:hAnsi="宋体" w:cs="宋体"/>
          <w:spacing w:val="58"/>
          <w:sz w:val="45"/>
          <w:szCs w:val="45"/>
        </w:rPr>
        <w:t xml:space="preserve"> </w:t>
      </w:r>
      <w:r>
        <w:rPr>
          <w:rFonts w:ascii="宋体" w:eastAsia="宋体" w:hAnsi="宋体" w:cs="宋体"/>
          <w:spacing w:val="-25"/>
          <w:sz w:val="45"/>
          <w:szCs w:val="45"/>
        </w:rPr>
        <w:t>按</w:t>
      </w:r>
      <w:r>
        <w:rPr>
          <w:rFonts w:ascii="宋体" w:eastAsia="宋体" w:hAnsi="宋体" w:cs="宋体"/>
          <w:spacing w:val="-26"/>
          <w:sz w:val="45"/>
          <w:szCs w:val="45"/>
        </w:rPr>
        <w:t xml:space="preserve"> </w:t>
      </w:r>
      <w:r>
        <w:rPr>
          <w:rFonts w:ascii="宋体" w:eastAsia="宋体" w:hAnsi="宋体" w:cs="宋体"/>
          <w:spacing w:val="-25"/>
          <w:sz w:val="45"/>
          <w:szCs w:val="45"/>
        </w:rPr>
        <w:t>70%</w:t>
      </w:r>
      <w:r>
        <w:rPr>
          <w:rFonts w:ascii="宋体" w:eastAsia="宋体" w:hAnsi="宋体" w:cs="宋体"/>
          <w:spacing w:val="-25"/>
          <w:sz w:val="45"/>
          <w:szCs w:val="45"/>
        </w:rPr>
        <w:t>缩值系数换算后，</w:t>
      </w:r>
      <w:r>
        <w:rPr>
          <w:rFonts w:ascii="宋体" w:eastAsia="宋体" w:hAnsi="宋体" w:cs="宋体"/>
          <w:spacing w:val="97"/>
          <w:sz w:val="45"/>
          <w:szCs w:val="45"/>
        </w:rPr>
        <w:t xml:space="preserve"> </w:t>
      </w:r>
      <w:r>
        <w:rPr>
          <w:rFonts w:ascii="宋体" w:eastAsia="宋体" w:hAnsi="宋体" w:cs="宋体"/>
          <w:spacing w:val="-25"/>
          <w:sz w:val="45"/>
          <w:szCs w:val="45"/>
        </w:rPr>
        <w:t>预计可</w:t>
      </w:r>
      <w:r>
        <w:rPr>
          <w:rFonts w:ascii="宋体" w:eastAsia="宋体" w:hAnsi="宋体" w:cs="宋体"/>
          <w:sz w:val="45"/>
          <w:szCs w:val="45"/>
        </w:rPr>
        <w:t xml:space="preserve"> </w:t>
      </w:r>
      <w:r>
        <w:rPr>
          <w:rFonts w:ascii="宋体" w:eastAsia="宋体" w:hAnsi="宋体" w:cs="宋体"/>
          <w:spacing w:val="-1"/>
          <w:sz w:val="45"/>
          <w:szCs w:val="45"/>
        </w:rPr>
        <w:t>增加社会效益</w:t>
      </w:r>
      <w:r>
        <w:rPr>
          <w:rFonts w:ascii="宋体" w:eastAsia="宋体" w:hAnsi="宋体" w:cs="宋体"/>
          <w:spacing w:val="-49"/>
          <w:sz w:val="45"/>
          <w:szCs w:val="45"/>
        </w:rPr>
        <w:t xml:space="preserve"> </w:t>
      </w:r>
      <w:r>
        <w:rPr>
          <w:rFonts w:ascii="宋体" w:eastAsia="宋体" w:hAnsi="宋体" w:cs="宋体"/>
          <w:spacing w:val="-1"/>
          <w:sz w:val="45"/>
          <w:szCs w:val="45"/>
        </w:rPr>
        <w:t>4704</w:t>
      </w:r>
      <w:r>
        <w:rPr>
          <w:rFonts w:ascii="宋体" w:eastAsia="宋体" w:hAnsi="宋体" w:cs="宋体"/>
          <w:spacing w:val="-41"/>
          <w:sz w:val="45"/>
          <w:szCs w:val="45"/>
        </w:rPr>
        <w:t xml:space="preserve"> </w:t>
      </w:r>
      <w:r>
        <w:rPr>
          <w:rFonts w:ascii="宋体" w:eastAsia="宋体" w:hAnsi="宋体" w:cs="宋体"/>
          <w:spacing w:val="-1"/>
          <w:sz w:val="45"/>
          <w:szCs w:val="45"/>
        </w:rPr>
        <w:t>万元。项目实施后，该品种的推广种植面积将</w:t>
      </w:r>
      <w:r>
        <w:rPr>
          <w:rFonts w:ascii="宋体" w:eastAsia="宋体" w:hAnsi="宋体" w:cs="宋体"/>
          <w:sz w:val="45"/>
          <w:szCs w:val="45"/>
        </w:rPr>
        <w:t xml:space="preserve"> </w:t>
      </w:r>
      <w:r>
        <w:rPr>
          <w:rFonts w:ascii="宋体" w:eastAsia="宋体" w:hAnsi="宋体" w:cs="宋体"/>
          <w:spacing w:val="-16"/>
          <w:sz w:val="45"/>
          <w:szCs w:val="45"/>
        </w:rPr>
        <w:t>会大幅度扩大，预计累计推广面积在</w:t>
      </w:r>
      <w:r>
        <w:rPr>
          <w:rFonts w:ascii="宋体" w:eastAsia="宋体" w:hAnsi="宋体" w:cs="宋体"/>
          <w:spacing w:val="-21"/>
          <w:sz w:val="45"/>
          <w:szCs w:val="45"/>
        </w:rPr>
        <w:t xml:space="preserve"> </w:t>
      </w:r>
      <w:r>
        <w:rPr>
          <w:rFonts w:ascii="宋体" w:eastAsia="宋体" w:hAnsi="宋体" w:cs="宋体"/>
          <w:spacing w:val="-16"/>
          <w:sz w:val="45"/>
          <w:szCs w:val="45"/>
        </w:rPr>
        <w:t>1000.8</w:t>
      </w:r>
      <w:r>
        <w:rPr>
          <w:rFonts w:ascii="宋体" w:eastAsia="宋体" w:hAnsi="宋体" w:cs="宋体"/>
          <w:spacing w:val="73"/>
          <w:sz w:val="45"/>
          <w:szCs w:val="45"/>
        </w:rPr>
        <w:t xml:space="preserve"> </w:t>
      </w:r>
      <w:r>
        <w:rPr>
          <w:rFonts w:ascii="宋体" w:eastAsia="宋体" w:hAnsi="宋体" w:cs="宋体"/>
          <w:spacing w:val="-16"/>
          <w:sz w:val="45"/>
          <w:szCs w:val="45"/>
        </w:rPr>
        <w:t>万亩以上，</w:t>
      </w:r>
      <w:r>
        <w:rPr>
          <w:rFonts w:ascii="宋体" w:eastAsia="宋体" w:hAnsi="宋体" w:cs="宋体"/>
          <w:spacing w:val="94"/>
          <w:sz w:val="45"/>
          <w:szCs w:val="45"/>
        </w:rPr>
        <w:t xml:space="preserve"> </w:t>
      </w:r>
      <w:r>
        <w:rPr>
          <w:rFonts w:ascii="宋体" w:eastAsia="宋体" w:hAnsi="宋体" w:cs="宋体"/>
          <w:spacing w:val="-16"/>
          <w:sz w:val="45"/>
          <w:szCs w:val="45"/>
        </w:rPr>
        <w:t>可增产玉</w:t>
      </w:r>
    </w:p>
    <w:p w:rsidR="00F30067" w14:paraId="65073209" w14:textId="77777777">
      <w:pPr>
        <w:spacing w:line="314" w:lineRule="auto"/>
      </w:pPr>
    </w:p>
    <w:p w:rsidR="00F30067" w14:paraId="60176DD1" w14:textId="77777777">
      <w:pPr>
        <w:spacing w:line="315" w:lineRule="auto"/>
      </w:pPr>
    </w:p>
    <w:p w:rsidR="00F30067" w14:paraId="7DDCD000" w14:textId="77777777">
      <w:pPr>
        <w:spacing w:before="102" w:line="192" w:lineRule="auto"/>
        <w:ind w:firstLine="6124"/>
        <w:rPr>
          <w:rFonts w:ascii="宋体" w:eastAsia="宋体" w:hAnsi="宋体" w:cs="宋体"/>
          <w:sz w:val="31"/>
          <w:szCs w:val="31"/>
        </w:rPr>
      </w:pPr>
      <w:r>
        <w:rPr>
          <w:rFonts w:ascii="宋体" w:eastAsia="宋体" w:hAnsi="宋体" w:cs="宋体"/>
          <w:spacing w:val="4"/>
          <w:sz w:val="31"/>
          <w:szCs w:val="31"/>
        </w:rPr>
        <w:t>-</w:t>
      </w:r>
      <w:r>
        <w:rPr>
          <w:rFonts w:ascii="宋体" w:eastAsia="宋体" w:hAnsi="宋体" w:cs="宋体"/>
          <w:spacing w:val="-58"/>
          <w:sz w:val="31"/>
          <w:szCs w:val="31"/>
        </w:rPr>
        <w:t xml:space="preserve"> </w:t>
      </w:r>
      <w:r>
        <w:rPr>
          <w:rFonts w:ascii="宋体" w:eastAsia="宋体" w:hAnsi="宋体" w:cs="宋体"/>
          <w:spacing w:val="4"/>
          <w:sz w:val="31"/>
          <w:szCs w:val="31"/>
        </w:rPr>
        <w:t>2</w:t>
      </w:r>
      <w:r>
        <w:rPr>
          <w:rFonts w:ascii="宋体" w:eastAsia="宋体" w:hAnsi="宋体" w:cs="宋体"/>
          <w:spacing w:val="16"/>
          <w:sz w:val="31"/>
          <w:szCs w:val="31"/>
        </w:rPr>
        <w:t xml:space="preserve"> </w:t>
      </w:r>
      <w:r>
        <w:rPr>
          <w:rFonts w:ascii="宋体" w:eastAsia="宋体" w:hAnsi="宋体" w:cs="宋体"/>
          <w:spacing w:val="4"/>
          <w:sz w:val="31"/>
          <w:szCs w:val="31"/>
        </w:rPr>
        <w:t>-</w:t>
      </w:r>
    </w:p>
    <w:p w:rsidR="00F30067" w14:paraId="1B24917B" w14:textId="77777777">
      <w:pPr>
        <w:sectPr>
          <w:headerReference w:type="default" r:id="rId14"/>
          <w:footerReference w:type="default" r:id="rId15"/>
          <w:pgSz w:w="17860" w:h="25258"/>
          <w:pgMar w:top="400" w:right="2096" w:bottom="400" w:left="2470" w:header="0" w:footer="0" w:gutter="0"/>
          <w:pgNumType w:start="6"/>
          <w:cols w:space="720"/>
        </w:sectPr>
      </w:pPr>
    </w:p>
    <w:p w:rsidR="00F30067" w14:paraId="64EDCA5D" w14:textId="26DE9DA0">
      <w:pPr>
        <w:spacing w:line="251" w:lineRule="auto"/>
      </w:pPr>
      <w:r>
        <mc:AlternateContent>
          <mc:Choice Requires="wps">
            <w:drawing>
              <wp:anchor distT="0" distB="0" distL="114300" distR="114300" simplePos="0" relativeHeight="251716608" behindDoc="0" locked="0" layoutInCell="1" allowOverlap="1">
                <wp:simplePos x="0" y="0"/>
                <wp:positionH relativeFrom="column">
                  <wp:posOffset>5288280</wp:posOffset>
                </wp:positionH>
                <wp:positionV relativeFrom="paragraph">
                  <wp:posOffset>7366000</wp:posOffset>
                </wp:positionV>
                <wp:extent cx="127000" cy="127000"/>
                <wp:effectExtent l="0" t="0" r="6350" b="6350"/>
                <wp:wrapNone/>
                <wp:docPr id="328205532"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47F443D8">
                            <w:pPr>
                              <w:rPr>
                                <w:color w:val="FFFFFF"/>
                              </w:rPr>
                            </w:pPr>
                            <w:r w:rsidRPr="00EA0254">
                              <w:rPr>
                                <w:rFonts w:hint="eastAsia"/>
                                <w:color w:val="FFFFFF"/>
                              </w:rPr>
                              <w:t>、渠旁路边，制种废弃物裸露，不仅影响农村环境面貌，也为病虫的滋生蔓延提供了温床。番茄溃疡病、瓜类果斑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51" type="#_x0000_t202" style="width:10pt;height:10pt;margin-top:580pt;margin-left:416.4pt;mso-wrap-distance-bottom:0;mso-wrap-distance-left:9pt;mso-wrap-distance-right:9pt;mso-wrap-distance-top:0;position:absolute;v-text-anchor:top;z-index:251715584" filled="f" fillcolor="this" stroked="f" strokeweight="0.5pt">
                <v:textbox>
                  <w:txbxContent>
                    <w:p w:rsidR="00EA0254" w:rsidRPr="00EA0254" w14:paraId="06DF20B0" w14:textId="47F443D8">
                      <w:pPr>
                        <w:rPr>
                          <w:color w:val="FFFFFF"/>
                        </w:rPr>
                      </w:pPr>
                      <w:r w:rsidRPr="00EA0254">
                        <w:rPr>
                          <w:rFonts w:hint="eastAsia"/>
                          <w:color w:val="FFFFFF"/>
                        </w:rPr>
                        <w:t>、渠旁路边，制种废弃物裸露，不仅影响农村环境面貌，也为病虫的滋生蔓延提供了温床。番茄溃疡病、瓜类果斑</w:t>
                      </w:r>
                    </w:p>
                  </w:txbxContent>
                </v:textbox>
              </v:shape>
            </w:pict>
          </mc:Fallback>
        </mc:AlternateContent>
      </w:r>
      <w:r>
        <mc:AlternateContent>
          <mc:Choice Requires="wps">
            <w:drawing>
              <wp:anchor distT="0" distB="0" distL="114300" distR="114300" simplePos="0" relativeHeight="251714560" behindDoc="0" locked="0" layoutInCell="1" allowOverlap="1">
                <wp:simplePos x="0" y="0"/>
                <wp:positionH relativeFrom="column">
                  <wp:posOffset>5288280</wp:posOffset>
                </wp:positionH>
                <wp:positionV relativeFrom="paragraph">
                  <wp:posOffset>5461000</wp:posOffset>
                </wp:positionV>
                <wp:extent cx="127000" cy="127000"/>
                <wp:effectExtent l="0" t="0" r="6350" b="6350"/>
                <wp:wrapNone/>
                <wp:docPr id="100738247"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1109A9D9">
                            <w:pPr>
                              <w:rPr>
                                <w:color w:val="FFFFFF"/>
                              </w:rPr>
                            </w:pPr>
                            <w:r w:rsidRPr="00EA0254">
                              <w:rPr>
                                <w:rFonts w:hint="eastAsia"/>
                                <w:color w:val="FFFFFF"/>
                              </w:rPr>
                              <w:t>新点是：</w:t>
                            </w:r>
                            <w:r w:rsidRPr="00EA0254">
                              <w:rPr>
                                <w:rFonts w:hint="eastAsia"/>
                                <w:color w:val="FFFFFF"/>
                              </w:rPr>
                              <w:t>1.</w:t>
                            </w:r>
                            <w:r w:rsidRPr="00EA0254">
                              <w:rPr>
                                <w:rFonts w:hint="eastAsia"/>
                                <w:color w:val="FFFFFF"/>
                              </w:rPr>
                              <w:t>增产潜力高：玉米登海</w:t>
                            </w:r>
                            <w:r w:rsidRPr="00EA0254">
                              <w:rPr>
                                <w:rFonts w:hint="eastAsia"/>
                                <w:color w:val="FFFFFF"/>
                              </w:rPr>
                              <w:t>618</w:t>
                            </w:r>
                            <w:r w:rsidRPr="00EA0254">
                              <w:rPr>
                                <w:rFonts w:hint="eastAsia"/>
                                <w:color w:val="FFFFFF"/>
                              </w:rPr>
                              <w:t>在</w:t>
                            </w:r>
                            <w:r w:rsidRPr="00EA0254">
                              <w:rPr>
                                <w:rFonts w:hint="eastAsia"/>
                                <w:color w:val="FFFFFF"/>
                              </w:rPr>
                              <w:t>2009</w:t>
                            </w:r>
                            <w:r w:rsidRPr="00EA0254">
                              <w:rPr>
                                <w:rFonts w:hint="eastAsia"/>
                                <w:color w:val="FFFFFF"/>
                              </w:rPr>
                              <w:t>年甘肃省玉米区试中，每亩产量达</w:t>
                            </w:r>
                            <w:r w:rsidRPr="00EA0254">
                              <w:rPr>
                                <w:rFonts w:hint="eastAsia"/>
                                <w:color w:val="FFFFFF"/>
                              </w:rPr>
                              <w:t>596.6Kg</w:t>
                            </w:r>
                            <w:r w:rsidRPr="00EA0254">
                              <w:rPr>
                                <w:rFonts w:hint="eastAsia"/>
                                <w:color w:val="FFFFFF"/>
                              </w:rPr>
                              <w:t>，比对照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2" type="#_x0000_t202" style="width:10pt;height:10pt;margin-top:430pt;margin-left:416.4pt;mso-wrap-distance-bottom:0;mso-wrap-distance-left:9pt;mso-wrap-distance-right:9pt;mso-wrap-distance-top:0;position:absolute;v-text-anchor:top;z-index:251713536" filled="f" fillcolor="this" stroked="f" strokeweight="0.5pt">
                <v:textbox>
                  <w:txbxContent>
                    <w:p w:rsidR="00EA0254" w:rsidRPr="00EA0254" w14:paraId="6119D890" w14:textId="1109A9D9">
                      <w:pPr>
                        <w:rPr>
                          <w:color w:val="FFFFFF"/>
                        </w:rPr>
                      </w:pPr>
                      <w:r w:rsidRPr="00EA0254">
                        <w:rPr>
                          <w:rFonts w:hint="eastAsia"/>
                          <w:color w:val="FFFFFF"/>
                        </w:rPr>
                        <w:t>新点是：</w:t>
                      </w:r>
                      <w:r w:rsidRPr="00EA0254">
                        <w:rPr>
                          <w:rFonts w:hint="eastAsia"/>
                          <w:color w:val="FFFFFF"/>
                        </w:rPr>
                        <w:t>1.</w:t>
                      </w:r>
                      <w:r w:rsidRPr="00EA0254">
                        <w:rPr>
                          <w:rFonts w:hint="eastAsia"/>
                          <w:color w:val="FFFFFF"/>
                        </w:rPr>
                        <w:t>增产潜力高：玉米登海</w:t>
                      </w:r>
                      <w:r w:rsidRPr="00EA0254">
                        <w:rPr>
                          <w:rFonts w:hint="eastAsia"/>
                          <w:color w:val="FFFFFF"/>
                        </w:rPr>
                        <w:t>618</w:t>
                      </w:r>
                      <w:r w:rsidRPr="00EA0254">
                        <w:rPr>
                          <w:rFonts w:hint="eastAsia"/>
                          <w:color w:val="FFFFFF"/>
                        </w:rPr>
                        <w:t>在</w:t>
                      </w:r>
                      <w:r w:rsidRPr="00EA0254">
                        <w:rPr>
                          <w:rFonts w:hint="eastAsia"/>
                          <w:color w:val="FFFFFF"/>
                        </w:rPr>
                        <w:t>2009</w:t>
                      </w:r>
                      <w:r w:rsidRPr="00EA0254">
                        <w:rPr>
                          <w:rFonts w:hint="eastAsia"/>
                          <w:color w:val="FFFFFF"/>
                        </w:rPr>
                        <w:t>年甘肃省玉米区试中，每亩产量达</w:t>
                      </w:r>
                      <w:r w:rsidRPr="00EA0254">
                        <w:rPr>
                          <w:rFonts w:hint="eastAsia"/>
                          <w:color w:val="FFFFFF"/>
                        </w:rPr>
                        <w:t>596.6Kg</w:t>
                      </w:r>
                      <w:r w:rsidRPr="00EA0254">
                        <w:rPr>
                          <w:rFonts w:hint="eastAsia"/>
                          <w:color w:val="FFFFFF"/>
                        </w:rPr>
                        <w:t>，比对照</w:t>
                      </w:r>
                    </w:p>
                  </w:txbxContent>
                </v:textbox>
              </v:shape>
            </w:pict>
          </mc:Fallback>
        </mc:AlternateContent>
      </w:r>
      <w:r>
        <mc:AlternateContent>
          <mc:Choice Requires="wps">
            <w:drawing>
              <wp:anchor distT="0" distB="0" distL="114300" distR="114300" simplePos="0" relativeHeight="251712512" behindDoc="0" locked="0" layoutInCell="1" allowOverlap="1">
                <wp:simplePos x="0" y="0"/>
                <wp:positionH relativeFrom="column">
                  <wp:posOffset>5288280</wp:posOffset>
                </wp:positionH>
                <wp:positionV relativeFrom="paragraph">
                  <wp:posOffset>3556000</wp:posOffset>
                </wp:positionV>
                <wp:extent cx="127000" cy="127000"/>
                <wp:effectExtent l="0" t="0" r="6350" b="6350"/>
                <wp:wrapNone/>
                <wp:docPr id="1017916977"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1EBC4D92">
                            <w:pPr>
                              <w:rPr>
                                <w:color w:val="FFFFFF"/>
                              </w:rPr>
                            </w:pPr>
                            <w:r w:rsidRPr="00EA0254">
                              <w:rPr>
                                <w:rFonts w:hint="eastAsia"/>
                                <w:color w:val="FFFFFF"/>
                              </w:rPr>
                              <w:t>等以上肥力水浇地，一般每亩产量达达</w:t>
                            </w:r>
                            <w:r w:rsidRPr="00EA0254">
                              <w:rPr>
                                <w:rFonts w:hint="eastAsia"/>
                                <w:color w:val="FFFFFF"/>
                              </w:rPr>
                              <w:t>600-700Kg</w:t>
                            </w:r>
                            <w:r w:rsidRPr="00EA0254">
                              <w:rPr>
                                <w:rFonts w:hint="eastAsia"/>
                                <w:color w:val="FFFFFF"/>
                              </w:rPr>
                              <w:t>；完成玉米登海</w:t>
                            </w:r>
                            <w:r w:rsidRPr="00EA0254">
                              <w:rPr>
                                <w:rFonts w:hint="eastAsia"/>
                                <w:color w:val="FFFFFF"/>
                              </w:rPr>
                              <w:t>618</w:t>
                            </w:r>
                            <w:r w:rsidRPr="00EA0254">
                              <w:rPr>
                                <w:rFonts w:hint="eastAsia"/>
                                <w:color w:val="FFFFFF"/>
                              </w:rPr>
                              <w:t>杂交种及其亲本自交系的生理特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3" type="#_x0000_t202" style="width:10pt;height:10pt;margin-top:280pt;margin-left:416.4pt;mso-wrap-distance-bottom:0;mso-wrap-distance-left:9pt;mso-wrap-distance-right:9pt;mso-wrap-distance-top:0;position:absolute;v-text-anchor:top;z-index:251711488" filled="f" fillcolor="this" stroked="f" strokeweight="0.5pt">
                <v:textbox>
                  <w:txbxContent>
                    <w:p w:rsidR="00EA0254" w:rsidRPr="00EA0254" w14:paraId="52FA331D" w14:textId="1EBC4D92">
                      <w:pPr>
                        <w:rPr>
                          <w:color w:val="FFFFFF"/>
                        </w:rPr>
                      </w:pPr>
                      <w:r w:rsidRPr="00EA0254">
                        <w:rPr>
                          <w:rFonts w:hint="eastAsia"/>
                          <w:color w:val="FFFFFF"/>
                        </w:rPr>
                        <w:t>等以上肥力水浇地，一般每亩产量达达</w:t>
                      </w:r>
                      <w:r w:rsidRPr="00EA0254">
                        <w:rPr>
                          <w:rFonts w:hint="eastAsia"/>
                          <w:color w:val="FFFFFF"/>
                        </w:rPr>
                        <w:t>600-700Kg</w:t>
                      </w:r>
                      <w:r w:rsidRPr="00EA0254">
                        <w:rPr>
                          <w:rFonts w:hint="eastAsia"/>
                          <w:color w:val="FFFFFF"/>
                        </w:rPr>
                        <w:t>；完成玉米登海</w:t>
                      </w:r>
                      <w:r w:rsidRPr="00EA0254">
                        <w:rPr>
                          <w:rFonts w:hint="eastAsia"/>
                          <w:color w:val="FFFFFF"/>
                        </w:rPr>
                        <w:t>618</w:t>
                      </w:r>
                      <w:r w:rsidRPr="00EA0254">
                        <w:rPr>
                          <w:rFonts w:hint="eastAsia"/>
                          <w:color w:val="FFFFFF"/>
                        </w:rPr>
                        <w:t>杂交种及其亲本自交系的生理特</w:t>
                      </w:r>
                    </w:p>
                  </w:txbxContent>
                </v:textbox>
              </v:shape>
            </w:pict>
          </mc:Fallback>
        </mc:AlternateContent>
      </w:r>
      <w:r>
        <mc:AlternateContent>
          <mc:Choice Requires="wps">
            <w:drawing>
              <wp:anchor distT="0" distB="0" distL="114300" distR="114300" simplePos="0" relativeHeight="251710464" behindDoc="0" locked="0" layoutInCell="1" allowOverlap="1">
                <wp:simplePos x="0" y="0"/>
                <wp:positionH relativeFrom="column">
                  <wp:posOffset>5288280</wp:posOffset>
                </wp:positionH>
                <wp:positionV relativeFrom="paragraph">
                  <wp:posOffset>1651000</wp:posOffset>
                </wp:positionV>
                <wp:extent cx="127000" cy="127000"/>
                <wp:effectExtent l="0" t="0" r="6350" b="6350"/>
                <wp:wrapNone/>
                <wp:docPr id="648782092"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4F701394">
                            <w:pPr>
                              <w:rPr>
                                <w:color w:val="FFFFFF"/>
                              </w:rPr>
                            </w:pPr>
                            <w:r w:rsidRPr="00EA0254">
                              <w:rPr>
                                <w:rFonts w:hint="eastAsia"/>
                                <w:color w:val="FFFFFF"/>
                              </w:rPr>
                              <w:t>般制种产量达</w:t>
                            </w:r>
                            <w:r w:rsidRPr="00EA0254">
                              <w:rPr>
                                <w:rFonts w:hint="eastAsia"/>
                                <w:color w:val="FFFFFF"/>
                              </w:rPr>
                              <w:t>450Kg/</w:t>
                            </w:r>
                            <w:r w:rsidRPr="00EA0254">
                              <w:rPr>
                                <w:rFonts w:hint="eastAsia"/>
                                <w:color w:val="FFFFFF"/>
                              </w:rPr>
                              <w:t>亩以上。完成时间：</w:t>
                            </w:r>
                            <w:r w:rsidRPr="00EA0254">
                              <w:rPr>
                                <w:rFonts w:hint="eastAsia"/>
                                <w:color w:val="FFFFFF"/>
                              </w:rPr>
                              <w:t>2013</w:t>
                            </w:r>
                            <w:r w:rsidRPr="00EA0254">
                              <w:rPr>
                                <w:rFonts w:hint="eastAsia"/>
                                <w:color w:val="FFFFFF"/>
                              </w:rPr>
                              <w:t>年</w:t>
                            </w:r>
                            <w:r w:rsidRPr="00EA0254">
                              <w:rPr>
                                <w:rFonts w:hint="eastAsia"/>
                                <w:color w:val="FFFFFF"/>
                              </w:rPr>
                              <w:t>9</w:t>
                            </w:r>
                            <w:r w:rsidRPr="00EA0254">
                              <w:rPr>
                                <w:rFonts w:hint="eastAsia"/>
                                <w:color w:val="FFFFFF"/>
                              </w:rPr>
                              <w:t>月</w:t>
                            </w:r>
                            <w:r w:rsidRPr="00EA0254">
                              <w:rPr>
                                <w:rFonts w:hint="eastAsia"/>
                                <w:color w:val="FFFFFF"/>
                              </w:rPr>
                              <w:t>3.</w:t>
                            </w:r>
                            <w:r w:rsidRPr="00EA0254">
                              <w:rPr>
                                <w:rFonts w:hint="eastAsia"/>
                                <w:color w:val="FFFFFF"/>
                              </w:rPr>
                              <w:t>完成玉米登海</w:t>
                            </w:r>
                            <w:r w:rsidRPr="00EA0254">
                              <w:rPr>
                                <w:rFonts w:hint="eastAsia"/>
                                <w:color w:val="FFFFFF"/>
                              </w:rPr>
                              <w:t>618</w:t>
                            </w:r>
                            <w:r w:rsidRPr="00EA0254">
                              <w:rPr>
                                <w:rFonts w:hint="eastAsia"/>
                                <w:color w:val="FFFFFF"/>
                              </w:rPr>
                              <w:t>配套栽培技术研究，使其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4" type="#_x0000_t202" style="width:10pt;height:10pt;margin-top:130pt;margin-left:416.4pt;mso-wrap-distance-bottom:0;mso-wrap-distance-left:9pt;mso-wrap-distance-right:9pt;mso-wrap-distance-top:0;position:absolute;v-text-anchor:top;z-index:251709440" filled="f" fillcolor="this" stroked="f" strokeweight="0.5pt">
                <v:textbox>
                  <w:txbxContent>
                    <w:p w:rsidR="00EA0254" w:rsidRPr="00EA0254" w14:paraId="47E04E90" w14:textId="4F701394">
                      <w:pPr>
                        <w:rPr>
                          <w:color w:val="FFFFFF"/>
                        </w:rPr>
                      </w:pPr>
                      <w:r w:rsidRPr="00EA0254">
                        <w:rPr>
                          <w:rFonts w:hint="eastAsia"/>
                          <w:color w:val="FFFFFF"/>
                        </w:rPr>
                        <w:t>般制种产量达</w:t>
                      </w:r>
                      <w:r w:rsidRPr="00EA0254">
                        <w:rPr>
                          <w:rFonts w:hint="eastAsia"/>
                          <w:color w:val="FFFFFF"/>
                        </w:rPr>
                        <w:t>450Kg/</w:t>
                      </w:r>
                      <w:r w:rsidRPr="00EA0254">
                        <w:rPr>
                          <w:rFonts w:hint="eastAsia"/>
                          <w:color w:val="FFFFFF"/>
                        </w:rPr>
                        <w:t>亩以上。完成时间：</w:t>
                      </w:r>
                      <w:r w:rsidRPr="00EA0254">
                        <w:rPr>
                          <w:rFonts w:hint="eastAsia"/>
                          <w:color w:val="FFFFFF"/>
                        </w:rPr>
                        <w:t>2013</w:t>
                      </w:r>
                      <w:r w:rsidRPr="00EA0254">
                        <w:rPr>
                          <w:rFonts w:hint="eastAsia"/>
                          <w:color w:val="FFFFFF"/>
                        </w:rPr>
                        <w:t>年</w:t>
                      </w:r>
                      <w:r w:rsidRPr="00EA0254">
                        <w:rPr>
                          <w:rFonts w:hint="eastAsia"/>
                          <w:color w:val="FFFFFF"/>
                        </w:rPr>
                        <w:t>9</w:t>
                      </w:r>
                      <w:r w:rsidRPr="00EA0254">
                        <w:rPr>
                          <w:rFonts w:hint="eastAsia"/>
                          <w:color w:val="FFFFFF"/>
                        </w:rPr>
                        <w:t>月</w:t>
                      </w:r>
                      <w:r w:rsidRPr="00EA0254">
                        <w:rPr>
                          <w:rFonts w:hint="eastAsia"/>
                          <w:color w:val="FFFFFF"/>
                        </w:rPr>
                        <w:t>3.</w:t>
                      </w:r>
                      <w:r w:rsidRPr="00EA0254">
                        <w:rPr>
                          <w:rFonts w:hint="eastAsia"/>
                          <w:color w:val="FFFFFF"/>
                        </w:rPr>
                        <w:t>完成玉米登海</w:t>
                      </w:r>
                      <w:r w:rsidRPr="00EA0254">
                        <w:rPr>
                          <w:rFonts w:hint="eastAsia"/>
                          <w:color w:val="FFFFFF"/>
                        </w:rPr>
                        <w:t>618</w:t>
                      </w:r>
                      <w:r w:rsidRPr="00EA0254">
                        <w:rPr>
                          <w:rFonts w:hint="eastAsia"/>
                          <w:color w:val="FFFFFF"/>
                        </w:rPr>
                        <w:t>配套栽培技术研究，使其</w:t>
                      </w:r>
                    </w:p>
                  </w:txbxContent>
                </v:textbox>
              </v:shape>
            </w:pict>
          </mc:Fallback>
        </mc:AlternateContent>
      </w:r>
    </w:p>
    <w:p w:rsidR="00F30067" w14:paraId="117931D9" w14:textId="77777777">
      <w:pPr>
        <w:spacing w:line="251" w:lineRule="auto"/>
      </w:pPr>
    </w:p>
    <w:p w:rsidR="00F30067" w14:paraId="717A000F" w14:textId="77777777">
      <w:pPr>
        <w:spacing w:line="251" w:lineRule="auto"/>
      </w:pPr>
    </w:p>
    <w:p w:rsidR="00F30067" w14:paraId="7061426C" w14:textId="77777777">
      <w:pPr>
        <w:spacing w:line="251" w:lineRule="auto"/>
      </w:pPr>
    </w:p>
    <w:p w:rsidR="00F30067" w14:paraId="5E3E168E" w14:textId="77777777">
      <w:pPr>
        <w:spacing w:line="251" w:lineRule="auto"/>
      </w:pPr>
    </w:p>
    <w:p w:rsidR="00F30067" w14:paraId="0EF42007" w14:textId="77777777">
      <w:pPr>
        <w:spacing w:line="251" w:lineRule="auto"/>
      </w:pPr>
    </w:p>
    <w:p w:rsidR="00F30067" w14:paraId="467D693C" w14:textId="77777777">
      <w:pPr>
        <w:spacing w:line="251" w:lineRule="auto"/>
      </w:pPr>
    </w:p>
    <w:p w:rsidR="00F30067" w14:paraId="543B0195" w14:textId="77777777">
      <w:pPr>
        <w:spacing w:line="251" w:lineRule="auto"/>
      </w:pPr>
    </w:p>
    <w:p w:rsidR="00F30067" w14:paraId="76B88259" w14:textId="77777777">
      <w:pPr>
        <w:spacing w:line="251" w:lineRule="auto"/>
      </w:pPr>
    </w:p>
    <w:p w:rsidR="00F30067" w14:paraId="1F6D8CA4" w14:textId="77777777">
      <w:pPr>
        <w:spacing w:line="251" w:lineRule="auto"/>
      </w:pPr>
    </w:p>
    <w:p w:rsidR="00F30067" w14:paraId="48B9303E" w14:textId="77777777">
      <w:pPr>
        <w:spacing w:line="251" w:lineRule="auto"/>
      </w:pPr>
    </w:p>
    <w:p w:rsidR="00F30067" w14:paraId="037C8B00" w14:textId="77777777">
      <w:pPr>
        <w:spacing w:before="146" w:line="232" w:lineRule="auto"/>
        <w:ind w:firstLine="3"/>
        <w:rPr>
          <w:rFonts w:ascii="宋体" w:eastAsia="宋体" w:hAnsi="宋体" w:cs="宋体"/>
          <w:sz w:val="45"/>
          <w:szCs w:val="45"/>
        </w:rPr>
      </w:pPr>
      <w:bookmarkStart w:id="6" w:name="_bookmark11"/>
      <w:bookmarkStart w:id="7" w:name="_bookmark12"/>
      <w:bookmarkEnd w:id="6"/>
      <w:bookmarkEnd w:id="7"/>
      <w:r>
        <w:rPr>
          <w:rFonts w:ascii="宋体" w:eastAsia="宋体" w:hAnsi="宋体" w:cs="宋体"/>
          <w:spacing w:val="-2"/>
          <w:sz w:val="45"/>
          <w:szCs w:val="45"/>
        </w:rPr>
        <w:t>米</w:t>
      </w:r>
      <w:r>
        <w:rPr>
          <w:rFonts w:ascii="宋体" w:eastAsia="宋体" w:hAnsi="宋体" w:cs="宋体"/>
          <w:spacing w:val="-87"/>
          <w:sz w:val="45"/>
          <w:szCs w:val="45"/>
        </w:rPr>
        <w:t xml:space="preserve"> </w:t>
      </w:r>
      <w:r>
        <w:rPr>
          <w:rFonts w:ascii="宋体" w:eastAsia="宋体" w:hAnsi="宋体" w:cs="宋体"/>
          <w:spacing w:val="-2"/>
          <w:sz w:val="45"/>
          <w:szCs w:val="45"/>
        </w:rPr>
        <w:t>4</w:t>
      </w:r>
      <w:r>
        <w:rPr>
          <w:rFonts w:ascii="宋体" w:eastAsia="宋体" w:hAnsi="宋体" w:cs="宋体"/>
          <w:spacing w:val="-106"/>
          <w:sz w:val="45"/>
          <w:szCs w:val="45"/>
        </w:rPr>
        <w:t xml:space="preserve"> </w:t>
      </w:r>
      <w:r>
        <w:rPr>
          <w:rFonts w:ascii="宋体" w:eastAsia="宋体" w:hAnsi="宋体" w:cs="宋体"/>
          <w:spacing w:val="-2"/>
          <w:sz w:val="45"/>
          <w:szCs w:val="45"/>
        </w:rPr>
        <w:t>亿</w:t>
      </w:r>
      <w:r>
        <w:rPr>
          <w:rFonts w:ascii="宋体" w:eastAsia="宋体" w:hAnsi="宋体" w:cs="宋体"/>
          <w:spacing w:val="-108"/>
          <w:sz w:val="45"/>
          <w:szCs w:val="45"/>
        </w:rPr>
        <w:t xml:space="preserve"> </w:t>
      </w:r>
      <w:r>
        <w:rPr>
          <w:rFonts w:ascii="宋体" w:eastAsia="宋体" w:hAnsi="宋体" w:cs="宋体"/>
          <w:spacing w:val="-2"/>
          <w:sz w:val="45"/>
          <w:szCs w:val="45"/>
        </w:rPr>
        <w:t>Kg</w:t>
      </w:r>
      <w:r>
        <w:rPr>
          <w:rFonts w:ascii="宋体" w:eastAsia="宋体" w:hAnsi="宋体" w:cs="宋体"/>
          <w:spacing w:val="-2"/>
          <w:sz w:val="45"/>
          <w:szCs w:val="45"/>
        </w:rPr>
        <w:t>，这对确保我国的粮食安全也是一个极大的贡献。</w:t>
      </w:r>
    </w:p>
    <w:p w:rsidR="00F30067" w14:paraId="5BED359F" w14:textId="77777777">
      <w:pPr>
        <w:spacing w:before="272" w:line="341" w:lineRule="auto"/>
        <w:ind w:left="6" w:right="145" w:firstLine="901"/>
        <w:rPr>
          <w:rFonts w:ascii="宋体" w:eastAsia="宋体" w:hAnsi="宋体" w:cs="宋体"/>
          <w:sz w:val="45"/>
          <w:szCs w:val="45"/>
        </w:rPr>
      </w:pPr>
      <w:r>
        <w:rPr>
          <w:rFonts w:ascii="宋体" w:eastAsia="宋体" w:hAnsi="宋体" w:cs="宋体"/>
          <w:spacing w:val="-25"/>
          <w:sz w:val="45"/>
          <w:szCs w:val="45"/>
        </w:rPr>
        <w:t>玉米登海</w:t>
      </w:r>
      <w:r>
        <w:rPr>
          <w:rFonts w:ascii="宋体" w:eastAsia="宋体" w:hAnsi="宋体" w:cs="宋体"/>
          <w:spacing w:val="-91"/>
          <w:sz w:val="45"/>
          <w:szCs w:val="45"/>
        </w:rPr>
        <w:t xml:space="preserve"> </w:t>
      </w:r>
      <w:r>
        <w:rPr>
          <w:rFonts w:ascii="宋体" w:eastAsia="宋体" w:hAnsi="宋体" w:cs="宋体"/>
          <w:spacing w:val="-25"/>
          <w:sz w:val="45"/>
          <w:szCs w:val="45"/>
        </w:rPr>
        <w:t>618</w:t>
      </w:r>
      <w:r>
        <w:rPr>
          <w:rFonts w:ascii="宋体" w:eastAsia="宋体" w:hAnsi="宋体" w:cs="宋体"/>
          <w:spacing w:val="-59"/>
          <w:sz w:val="45"/>
          <w:szCs w:val="45"/>
        </w:rPr>
        <w:t xml:space="preserve"> </w:t>
      </w:r>
      <w:r>
        <w:rPr>
          <w:rFonts w:ascii="宋体" w:eastAsia="宋体" w:hAnsi="宋体" w:cs="宋体"/>
          <w:spacing w:val="-25"/>
          <w:sz w:val="45"/>
          <w:szCs w:val="45"/>
        </w:rPr>
        <w:t>的推广，</w:t>
      </w:r>
      <w:r>
        <w:rPr>
          <w:rFonts w:ascii="宋体" w:eastAsia="宋体" w:hAnsi="宋体" w:cs="宋体"/>
          <w:spacing w:val="-7"/>
          <w:sz w:val="45"/>
          <w:szCs w:val="45"/>
        </w:rPr>
        <w:t xml:space="preserve"> </w:t>
      </w:r>
      <w:r>
        <w:rPr>
          <w:rFonts w:ascii="宋体" w:eastAsia="宋体" w:hAnsi="宋体" w:cs="宋体"/>
          <w:spacing w:val="-25"/>
          <w:sz w:val="45"/>
          <w:szCs w:val="45"/>
        </w:rPr>
        <w:t>不但不需增加任何生产性投入，</w:t>
      </w:r>
      <w:r>
        <w:rPr>
          <w:rFonts w:ascii="宋体" w:eastAsia="宋体" w:hAnsi="宋体" w:cs="宋体"/>
          <w:spacing w:val="44"/>
          <w:sz w:val="45"/>
          <w:szCs w:val="45"/>
        </w:rPr>
        <w:t xml:space="preserve"> </w:t>
      </w:r>
      <w:r>
        <w:rPr>
          <w:rFonts w:ascii="宋体" w:eastAsia="宋体" w:hAnsi="宋体" w:cs="宋体"/>
          <w:spacing w:val="-25"/>
          <w:sz w:val="45"/>
          <w:szCs w:val="45"/>
        </w:rPr>
        <w:t>不会对</w:t>
      </w:r>
      <w:r>
        <w:rPr>
          <w:rFonts w:ascii="宋体" w:eastAsia="宋体" w:hAnsi="宋体" w:cs="宋体"/>
          <w:sz w:val="45"/>
          <w:szCs w:val="45"/>
        </w:rPr>
        <w:t xml:space="preserve"> </w:t>
      </w:r>
      <w:r>
        <w:rPr>
          <w:rFonts w:ascii="宋体" w:eastAsia="宋体" w:hAnsi="宋体" w:cs="宋体"/>
          <w:spacing w:val="-6"/>
          <w:sz w:val="45"/>
          <w:szCs w:val="45"/>
        </w:rPr>
        <w:t>环境产生破坏，而且，由于该品种抗</w:t>
      </w:r>
      <w:r>
        <w:rPr>
          <w:rFonts w:ascii="宋体" w:eastAsia="宋体" w:hAnsi="宋体" w:cs="宋体"/>
          <w:spacing w:val="-81"/>
          <w:sz w:val="45"/>
          <w:szCs w:val="45"/>
        </w:rPr>
        <w:t xml:space="preserve"> </w:t>
      </w:r>
      <w:r>
        <w:rPr>
          <w:rFonts w:ascii="宋体" w:eastAsia="宋体" w:hAnsi="宋体" w:cs="宋体"/>
          <w:spacing w:val="-6"/>
          <w:sz w:val="45"/>
          <w:szCs w:val="45"/>
        </w:rPr>
        <w:t>5</w:t>
      </w:r>
      <w:r>
        <w:rPr>
          <w:rFonts w:ascii="宋体" w:eastAsia="宋体" w:hAnsi="宋体" w:cs="宋体"/>
          <w:spacing w:val="-100"/>
          <w:sz w:val="45"/>
          <w:szCs w:val="45"/>
        </w:rPr>
        <w:t xml:space="preserve"> </w:t>
      </w:r>
      <w:r>
        <w:rPr>
          <w:rFonts w:ascii="宋体" w:eastAsia="宋体" w:hAnsi="宋体" w:cs="宋体"/>
          <w:spacing w:val="-6"/>
          <w:sz w:val="45"/>
          <w:szCs w:val="45"/>
        </w:rPr>
        <w:t>种以上主要玉米病害，减少</w:t>
      </w:r>
      <w:r>
        <w:rPr>
          <w:rFonts w:ascii="宋体" w:eastAsia="宋体" w:hAnsi="宋体" w:cs="宋体"/>
          <w:sz w:val="45"/>
          <w:szCs w:val="45"/>
        </w:rPr>
        <w:t xml:space="preserve"> </w:t>
      </w:r>
      <w:r>
        <w:rPr>
          <w:rFonts w:ascii="宋体" w:eastAsia="宋体" w:hAnsi="宋体" w:cs="宋体"/>
          <w:spacing w:val="-6"/>
          <w:sz w:val="45"/>
          <w:szCs w:val="45"/>
        </w:rPr>
        <w:t>了病害防治次数，所以，能大大降低对环境的污染。</w:t>
      </w:r>
    </w:p>
    <w:p w:rsidR="00F30067" w14:paraId="362EFE90" w14:textId="77777777">
      <w:pPr>
        <w:spacing w:before="1" w:line="241" w:lineRule="auto"/>
        <w:ind w:firstLine="1063"/>
        <w:rPr>
          <w:rFonts w:ascii="黑体" w:eastAsia="黑体" w:hAnsi="黑体" w:cs="黑体"/>
          <w:sz w:val="45"/>
          <w:szCs w:val="45"/>
        </w:rPr>
      </w:pPr>
      <w:r>
        <w:rPr>
          <w:rFonts w:ascii="黑体" w:eastAsia="黑体" w:hAnsi="黑体" w:cs="黑体"/>
          <w:spacing w:val="-20"/>
          <w:sz w:val="45"/>
          <w:szCs w:val="45"/>
        </w:rPr>
        <w:t>2.</w:t>
      </w:r>
      <w:r>
        <w:rPr>
          <w:rFonts w:ascii="黑体" w:eastAsia="黑体" w:hAnsi="黑体" w:cs="黑体"/>
          <w:spacing w:val="-96"/>
          <w:sz w:val="45"/>
          <w:szCs w:val="45"/>
        </w:rPr>
        <w:t xml:space="preserve"> </w:t>
      </w:r>
      <w:r>
        <w:rPr>
          <w:rFonts w:ascii="黑体" w:eastAsia="黑体" w:hAnsi="黑体" w:cs="黑体"/>
          <w:spacing w:val="-20"/>
          <w:sz w:val="45"/>
          <w:szCs w:val="45"/>
        </w:rPr>
        <w:t>阶段目标</w:t>
      </w:r>
    </w:p>
    <w:p w:rsidR="00F30067" w14:paraId="43E8A012" w14:textId="77777777">
      <w:pPr>
        <w:spacing w:before="268" w:line="241" w:lineRule="auto"/>
        <w:ind w:firstLine="910"/>
        <w:rPr>
          <w:rFonts w:ascii="黑体" w:eastAsia="黑体" w:hAnsi="黑体" w:cs="黑体"/>
          <w:sz w:val="45"/>
          <w:szCs w:val="45"/>
        </w:rPr>
      </w:pPr>
      <w:r>
        <w:rPr>
          <w:rFonts w:ascii="黑体" w:eastAsia="黑体" w:hAnsi="黑体" w:cs="黑体"/>
          <w:spacing w:val="2"/>
          <w:sz w:val="45"/>
          <w:szCs w:val="45"/>
        </w:rPr>
        <w:t>第一阶段目标（</w:t>
      </w:r>
      <w:r>
        <w:rPr>
          <w:rFonts w:ascii="黑体" w:eastAsia="黑体" w:hAnsi="黑体" w:cs="黑体"/>
          <w:spacing w:val="-47"/>
          <w:sz w:val="45"/>
          <w:szCs w:val="45"/>
        </w:rPr>
        <w:t xml:space="preserve"> </w:t>
      </w:r>
      <w:r>
        <w:rPr>
          <w:rFonts w:ascii="黑体" w:eastAsia="黑体" w:hAnsi="黑体" w:cs="黑体"/>
          <w:spacing w:val="2"/>
          <w:sz w:val="45"/>
          <w:szCs w:val="45"/>
        </w:rPr>
        <w:t>2012</w:t>
      </w:r>
      <w:r>
        <w:rPr>
          <w:rFonts w:ascii="黑体" w:eastAsia="黑体" w:hAnsi="黑体" w:cs="黑体"/>
          <w:spacing w:val="2"/>
          <w:sz w:val="45"/>
          <w:szCs w:val="45"/>
        </w:rPr>
        <w:t>年</w:t>
      </w:r>
      <w:r>
        <w:rPr>
          <w:rFonts w:ascii="黑体" w:eastAsia="黑体" w:hAnsi="黑体" w:cs="黑体"/>
          <w:spacing w:val="-96"/>
          <w:sz w:val="45"/>
          <w:szCs w:val="45"/>
        </w:rPr>
        <w:t xml:space="preserve"> </w:t>
      </w:r>
      <w:r>
        <w:rPr>
          <w:rFonts w:ascii="黑体" w:eastAsia="黑体" w:hAnsi="黑体" w:cs="黑体"/>
          <w:spacing w:val="2"/>
          <w:sz w:val="45"/>
          <w:szCs w:val="45"/>
        </w:rPr>
        <w:t>4</w:t>
      </w:r>
      <w:r>
        <w:rPr>
          <w:rFonts w:ascii="黑体" w:eastAsia="黑体" w:hAnsi="黑体" w:cs="黑体"/>
          <w:spacing w:val="-109"/>
          <w:sz w:val="45"/>
          <w:szCs w:val="45"/>
        </w:rPr>
        <w:t xml:space="preserve"> </w:t>
      </w:r>
      <w:r>
        <w:rPr>
          <w:rFonts w:ascii="黑体" w:eastAsia="黑体" w:hAnsi="黑体" w:cs="黑体"/>
          <w:spacing w:val="2"/>
          <w:sz w:val="45"/>
          <w:szCs w:val="45"/>
        </w:rPr>
        <w:t>月</w:t>
      </w:r>
      <w:r>
        <w:rPr>
          <w:rFonts w:ascii="黑体" w:eastAsia="黑体" w:hAnsi="黑体" w:cs="黑体"/>
          <w:spacing w:val="2"/>
          <w:sz w:val="45"/>
          <w:szCs w:val="45"/>
        </w:rPr>
        <w:t>-2013</w:t>
      </w:r>
      <w:r>
        <w:rPr>
          <w:rFonts w:ascii="黑体" w:eastAsia="黑体" w:hAnsi="黑体" w:cs="黑体"/>
          <w:spacing w:val="2"/>
          <w:sz w:val="45"/>
          <w:szCs w:val="45"/>
        </w:rPr>
        <w:t>年</w:t>
      </w:r>
      <w:r>
        <w:rPr>
          <w:rFonts w:ascii="黑体" w:eastAsia="黑体" w:hAnsi="黑体" w:cs="黑体"/>
          <w:spacing w:val="-96"/>
          <w:sz w:val="45"/>
          <w:szCs w:val="45"/>
        </w:rPr>
        <w:t xml:space="preserve"> </w:t>
      </w:r>
      <w:r>
        <w:rPr>
          <w:rFonts w:ascii="黑体" w:eastAsia="黑体" w:hAnsi="黑体" w:cs="黑体"/>
          <w:spacing w:val="2"/>
          <w:sz w:val="45"/>
          <w:szCs w:val="45"/>
        </w:rPr>
        <w:t>4</w:t>
      </w:r>
      <w:r>
        <w:rPr>
          <w:rFonts w:ascii="黑体" w:eastAsia="黑体" w:hAnsi="黑体" w:cs="黑体"/>
          <w:spacing w:val="-106"/>
          <w:sz w:val="45"/>
          <w:szCs w:val="45"/>
        </w:rPr>
        <w:t xml:space="preserve"> </w:t>
      </w:r>
      <w:r>
        <w:rPr>
          <w:rFonts w:ascii="黑体" w:eastAsia="黑体" w:hAnsi="黑体" w:cs="黑体"/>
          <w:spacing w:val="2"/>
          <w:sz w:val="45"/>
          <w:szCs w:val="45"/>
        </w:rPr>
        <w:t>月）</w:t>
      </w:r>
    </w:p>
    <w:p w:rsidR="00F30067" w14:paraId="4E51B080" w14:textId="77777777">
      <w:pPr>
        <w:spacing w:before="262" w:line="345" w:lineRule="auto"/>
        <w:ind w:left="4" w:right="145" w:firstLine="945"/>
        <w:rPr>
          <w:rFonts w:ascii="宋体" w:eastAsia="宋体" w:hAnsi="宋体" w:cs="宋体"/>
          <w:sz w:val="45"/>
          <w:szCs w:val="45"/>
        </w:rPr>
      </w:pPr>
      <w:r>
        <w:rPr>
          <w:rFonts w:ascii="宋体" w:eastAsia="宋体" w:hAnsi="宋体" w:cs="宋体"/>
          <w:spacing w:val="-1"/>
          <w:sz w:val="45"/>
          <w:szCs w:val="45"/>
        </w:rPr>
        <w:t>◆</w:t>
      </w:r>
      <w:r>
        <w:rPr>
          <w:rFonts w:ascii="宋体" w:eastAsia="宋体" w:hAnsi="宋体" w:cs="宋体"/>
          <w:spacing w:val="-1"/>
          <w:sz w:val="45"/>
          <w:szCs w:val="45"/>
        </w:rPr>
        <w:t>在甘肃金塔地区玉米原种场开展玉米登海</w:t>
      </w:r>
      <w:r>
        <w:rPr>
          <w:rFonts w:ascii="宋体" w:eastAsia="宋体" w:hAnsi="宋体" w:cs="宋体"/>
          <w:spacing w:val="47"/>
          <w:sz w:val="45"/>
          <w:szCs w:val="45"/>
        </w:rPr>
        <w:t xml:space="preserve"> </w:t>
      </w:r>
      <w:r>
        <w:rPr>
          <w:rFonts w:ascii="宋体" w:eastAsia="宋体" w:hAnsi="宋体" w:cs="宋体"/>
          <w:spacing w:val="-1"/>
          <w:sz w:val="45"/>
          <w:szCs w:val="45"/>
        </w:rPr>
        <w:t>618</w:t>
      </w:r>
      <w:r>
        <w:rPr>
          <w:rFonts w:ascii="宋体" w:eastAsia="宋体" w:hAnsi="宋体" w:cs="宋体"/>
          <w:spacing w:val="31"/>
          <w:sz w:val="45"/>
          <w:szCs w:val="45"/>
        </w:rPr>
        <w:t xml:space="preserve"> </w:t>
      </w:r>
      <w:r>
        <w:rPr>
          <w:rFonts w:ascii="宋体" w:eastAsia="宋体" w:hAnsi="宋体" w:cs="宋体"/>
          <w:spacing w:val="-1"/>
          <w:sz w:val="45"/>
          <w:szCs w:val="45"/>
        </w:rPr>
        <w:t>每亩产量达</w:t>
      </w:r>
      <w:r>
        <w:rPr>
          <w:rFonts w:ascii="宋体" w:eastAsia="宋体" w:hAnsi="宋体" w:cs="宋体"/>
          <w:sz w:val="45"/>
          <w:szCs w:val="45"/>
        </w:rPr>
        <w:t xml:space="preserve"> </w:t>
      </w:r>
      <w:r>
        <w:rPr>
          <w:rFonts w:ascii="宋体" w:eastAsia="宋体" w:hAnsi="宋体" w:cs="宋体"/>
          <w:spacing w:val="9"/>
          <w:sz w:val="45"/>
          <w:szCs w:val="45"/>
        </w:rPr>
        <w:t>450Kg</w:t>
      </w:r>
      <w:r>
        <w:rPr>
          <w:rFonts w:ascii="宋体" w:eastAsia="宋体" w:hAnsi="宋体" w:cs="宋体"/>
          <w:spacing w:val="43"/>
          <w:sz w:val="45"/>
          <w:szCs w:val="45"/>
        </w:rPr>
        <w:t xml:space="preserve"> </w:t>
      </w:r>
      <w:r>
        <w:rPr>
          <w:rFonts w:ascii="宋体" w:eastAsia="宋体" w:hAnsi="宋体" w:cs="宋体"/>
          <w:spacing w:val="9"/>
          <w:sz w:val="45"/>
          <w:szCs w:val="45"/>
        </w:rPr>
        <w:t>以上的高产制种技术研究，安排配制高质量的杂交制种田</w:t>
      </w:r>
      <w:r>
        <w:rPr>
          <w:rFonts w:ascii="宋体" w:eastAsia="宋体" w:hAnsi="宋体" w:cs="宋体"/>
          <w:sz w:val="45"/>
          <w:szCs w:val="45"/>
        </w:rPr>
        <w:t xml:space="preserve"> </w:t>
      </w:r>
      <w:r>
        <w:rPr>
          <w:rFonts w:ascii="宋体" w:eastAsia="宋体" w:hAnsi="宋体" w:cs="宋体"/>
          <w:spacing w:val="-5"/>
          <w:sz w:val="45"/>
          <w:szCs w:val="45"/>
        </w:rPr>
        <w:t>3000</w:t>
      </w:r>
      <w:r>
        <w:rPr>
          <w:rFonts w:ascii="宋体" w:eastAsia="宋体" w:hAnsi="宋体" w:cs="宋体"/>
          <w:spacing w:val="-75"/>
          <w:sz w:val="45"/>
          <w:szCs w:val="45"/>
        </w:rPr>
        <w:t xml:space="preserve"> </w:t>
      </w:r>
      <w:r>
        <w:rPr>
          <w:rFonts w:ascii="宋体" w:eastAsia="宋体" w:hAnsi="宋体" w:cs="宋体"/>
          <w:spacing w:val="-5"/>
          <w:sz w:val="45"/>
          <w:szCs w:val="45"/>
        </w:rPr>
        <w:t>亩，确保下年度示范和推广用种。</w:t>
      </w:r>
    </w:p>
    <w:p w:rsidR="00F30067" w14:paraId="2EECEFCC" w14:textId="77777777">
      <w:pPr>
        <w:spacing w:before="5" w:line="344" w:lineRule="auto"/>
        <w:ind w:left="3" w:right="148" w:firstLine="947"/>
        <w:rPr>
          <w:rFonts w:ascii="宋体" w:eastAsia="宋体" w:hAnsi="宋体" w:cs="宋体"/>
          <w:sz w:val="45"/>
          <w:szCs w:val="45"/>
        </w:rPr>
      </w:pPr>
      <w:r>
        <w:rPr>
          <w:rFonts w:ascii="宋体" w:eastAsia="宋体" w:hAnsi="宋体" w:cs="宋体"/>
          <w:spacing w:val="9"/>
          <w:sz w:val="45"/>
          <w:szCs w:val="45"/>
        </w:rPr>
        <w:t>◆</w:t>
      </w:r>
      <w:r>
        <w:rPr>
          <w:rFonts w:ascii="宋体" w:eastAsia="宋体" w:hAnsi="宋体" w:cs="宋体"/>
          <w:spacing w:val="9"/>
          <w:sz w:val="45"/>
          <w:szCs w:val="45"/>
        </w:rPr>
        <w:t>在甘肃省不同生态适应区开展不同产量水平配套高产栽培</w:t>
      </w:r>
      <w:r>
        <w:rPr>
          <w:rFonts w:ascii="宋体" w:eastAsia="宋体" w:hAnsi="宋体" w:cs="宋体"/>
          <w:spacing w:val="21"/>
          <w:sz w:val="45"/>
          <w:szCs w:val="45"/>
        </w:rPr>
        <w:t xml:space="preserve"> </w:t>
      </w:r>
      <w:r>
        <w:rPr>
          <w:rFonts w:ascii="宋体" w:eastAsia="宋体" w:hAnsi="宋体" w:cs="宋体"/>
          <w:spacing w:val="-20"/>
          <w:sz w:val="45"/>
          <w:szCs w:val="45"/>
        </w:rPr>
        <w:t>技术的研究，</w:t>
      </w:r>
      <w:r>
        <w:rPr>
          <w:rFonts w:ascii="宋体" w:eastAsia="宋体" w:hAnsi="宋体" w:cs="宋体"/>
          <w:spacing w:val="16"/>
          <w:sz w:val="45"/>
          <w:szCs w:val="45"/>
        </w:rPr>
        <w:t xml:space="preserve"> </w:t>
      </w:r>
      <w:r>
        <w:rPr>
          <w:rFonts w:ascii="宋体" w:eastAsia="宋体" w:hAnsi="宋体" w:cs="宋体"/>
          <w:spacing w:val="-20"/>
          <w:sz w:val="45"/>
          <w:szCs w:val="45"/>
        </w:rPr>
        <w:t>完成玉米登海</w:t>
      </w:r>
      <w:r>
        <w:rPr>
          <w:rFonts w:ascii="宋体" w:eastAsia="宋体" w:hAnsi="宋体" w:cs="宋体"/>
          <w:spacing w:val="-96"/>
          <w:sz w:val="45"/>
          <w:szCs w:val="45"/>
        </w:rPr>
        <w:t xml:space="preserve"> </w:t>
      </w:r>
      <w:r>
        <w:rPr>
          <w:rFonts w:ascii="宋体" w:eastAsia="宋体" w:hAnsi="宋体" w:cs="宋体"/>
          <w:spacing w:val="-20"/>
          <w:sz w:val="45"/>
          <w:szCs w:val="45"/>
        </w:rPr>
        <w:t>618</w:t>
      </w:r>
      <w:r>
        <w:rPr>
          <w:rFonts w:ascii="宋体" w:eastAsia="宋体" w:hAnsi="宋体" w:cs="宋体"/>
          <w:spacing w:val="-90"/>
          <w:sz w:val="45"/>
          <w:szCs w:val="45"/>
        </w:rPr>
        <w:t xml:space="preserve"> </w:t>
      </w:r>
      <w:r>
        <w:rPr>
          <w:rFonts w:ascii="宋体" w:eastAsia="宋体" w:hAnsi="宋体" w:cs="宋体"/>
          <w:spacing w:val="-20"/>
          <w:sz w:val="45"/>
          <w:szCs w:val="45"/>
        </w:rPr>
        <w:t>杂交种及亲本自交系生理特性、</w:t>
      </w:r>
      <w:r>
        <w:rPr>
          <w:rFonts w:ascii="宋体" w:eastAsia="宋体" w:hAnsi="宋体" w:cs="宋体"/>
          <w:spacing w:val="-36"/>
          <w:sz w:val="45"/>
          <w:szCs w:val="45"/>
        </w:rPr>
        <w:t xml:space="preserve"> </w:t>
      </w:r>
      <w:r>
        <w:rPr>
          <w:rFonts w:ascii="宋体" w:eastAsia="宋体" w:hAnsi="宋体" w:cs="宋体"/>
          <w:spacing w:val="-20"/>
          <w:sz w:val="45"/>
          <w:szCs w:val="45"/>
        </w:rPr>
        <w:t>生</w:t>
      </w:r>
      <w:r>
        <w:rPr>
          <w:rFonts w:ascii="宋体" w:eastAsia="宋体" w:hAnsi="宋体" w:cs="宋体"/>
          <w:sz w:val="45"/>
          <w:szCs w:val="45"/>
        </w:rPr>
        <w:t xml:space="preserve"> </w:t>
      </w:r>
      <w:r>
        <w:rPr>
          <w:rFonts w:ascii="宋体" w:eastAsia="宋体" w:hAnsi="宋体" w:cs="宋体"/>
          <w:spacing w:val="-22"/>
          <w:sz w:val="45"/>
          <w:szCs w:val="45"/>
        </w:rPr>
        <w:t>育规律研究，</w:t>
      </w:r>
      <w:r>
        <w:rPr>
          <w:rFonts w:ascii="宋体" w:eastAsia="宋体" w:hAnsi="宋体" w:cs="宋体"/>
          <w:spacing w:val="41"/>
          <w:sz w:val="45"/>
          <w:szCs w:val="45"/>
        </w:rPr>
        <w:t xml:space="preserve"> </w:t>
      </w:r>
      <w:r>
        <w:rPr>
          <w:rFonts w:ascii="宋体" w:eastAsia="宋体" w:hAnsi="宋体" w:cs="宋体"/>
          <w:spacing w:val="-22"/>
          <w:sz w:val="45"/>
          <w:szCs w:val="45"/>
        </w:rPr>
        <w:t>研究出一整套该品种高产栽培技术体系，</w:t>
      </w:r>
      <w:r>
        <w:rPr>
          <w:rFonts w:ascii="宋体" w:eastAsia="宋体" w:hAnsi="宋体" w:cs="宋体"/>
          <w:spacing w:val="17"/>
          <w:sz w:val="45"/>
          <w:szCs w:val="45"/>
        </w:rPr>
        <w:t xml:space="preserve"> </w:t>
      </w:r>
      <w:r>
        <w:rPr>
          <w:rFonts w:ascii="宋体" w:eastAsia="宋体" w:hAnsi="宋体" w:cs="宋体"/>
          <w:spacing w:val="-22"/>
          <w:sz w:val="45"/>
          <w:szCs w:val="45"/>
        </w:rPr>
        <w:t>使其每亩产</w:t>
      </w:r>
      <w:r>
        <w:rPr>
          <w:rFonts w:ascii="宋体" w:eastAsia="宋体" w:hAnsi="宋体" w:cs="宋体"/>
          <w:sz w:val="45"/>
          <w:szCs w:val="45"/>
        </w:rPr>
        <w:t xml:space="preserve"> </w:t>
      </w:r>
      <w:r>
        <w:rPr>
          <w:rFonts w:ascii="宋体" w:eastAsia="宋体" w:hAnsi="宋体" w:cs="宋体"/>
          <w:spacing w:val="2"/>
          <w:sz w:val="45"/>
          <w:szCs w:val="45"/>
        </w:rPr>
        <w:t>量达达</w:t>
      </w:r>
      <w:r>
        <w:rPr>
          <w:rFonts w:ascii="宋体" w:eastAsia="宋体" w:hAnsi="宋体" w:cs="宋体"/>
          <w:spacing w:val="-88"/>
          <w:sz w:val="45"/>
          <w:szCs w:val="45"/>
        </w:rPr>
        <w:t xml:space="preserve"> </w:t>
      </w:r>
      <w:r>
        <w:rPr>
          <w:rFonts w:ascii="宋体" w:eastAsia="宋体" w:hAnsi="宋体" w:cs="宋体"/>
          <w:spacing w:val="2"/>
          <w:sz w:val="45"/>
          <w:szCs w:val="45"/>
        </w:rPr>
        <w:t>600-700Kg</w:t>
      </w:r>
      <w:r>
        <w:rPr>
          <w:rFonts w:ascii="宋体" w:eastAsia="宋体" w:hAnsi="宋体" w:cs="宋体"/>
          <w:spacing w:val="2"/>
          <w:sz w:val="45"/>
          <w:szCs w:val="45"/>
        </w:rPr>
        <w:t>。</w:t>
      </w:r>
    </w:p>
    <w:p w:rsidR="00F30067" w14:paraId="52B84205" w14:textId="77777777">
      <w:pPr>
        <w:spacing w:before="1" w:line="237" w:lineRule="auto"/>
        <w:ind w:firstLine="950"/>
        <w:rPr>
          <w:rFonts w:ascii="宋体" w:eastAsia="宋体" w:hAnsi="宋体" w:cs="宋体"/>
          <w:sz w:val="45"/>
          <w:szCs w:val="45"/>
        </w:rPr>
      </w:pPr>
      <w:r>
        <w:rPr>
          <w:rFonts w:ascii="宋体" w:eastAsia="宋体" w:hAnsi="宋体" w:cs="宋体"/>
          <w:spacing w:val="-16"/>
          <w:sz w:val="45"/>
          <w:szCs w:val="45"/>
        </w:rPr>
        <w:t>◆</w:t>
      </w:r>
      <w:r>
        <w:rPr>
          <w:rFonts w:ascii="宋体" w:eastAsia="宋体" w:hAnsi="宋体" w:cs="宋体"/>
          <w:spacing w:val="-16"/>
          <w:sz w:val="45"/>
          <w:szCs w:val="45"/>
        </w:rPr>
        <w:t>建立面积</w:t>
      </w:r>
      <w:r>
        <w:rPr>
          <w:rFonts w:ascii="宋体" w:eastAsia="宋体" w:hAnsi="宋体" w:cs="宋体"/>
          <w:spacing w:val="-96"/>
          <w:sz w:val="45"/>
          <w:szCs w:val="45"/>
        </w:rPr>
        <w:t xml:space="preserve"> </w:t>
      </w:r>
      <w:r>
        <w:rPr>
          <w:rFonts w:ascii="宋体" w:eastAsia="宋体" w:hAnsi="宋体" w:cs="宋体"/>
          <w:spacing w:val="-16"/>
          <w:sz w:val="45"/>
          <w:szCs w:val="45"/>
        </w:rPr>
        <w:t>5</w:t>
      </w:r>
      <w:r>
        <w:rPr>
          <w:rFonts w:ascii="宋体" w:eastAsia="宋体" w:hAnsi="宋体" w:cs="宋体"/>
          <w:spacing w:val="-93"/>
          <w:sz w:val="45"/>
          <w:szCs w:val="45"/>
        </w:rPr>
        <w:t xml:space="preserve"> </w:t>
      </w:r>
      <w:r>
        <w:rPr>
          <w:rFonts w:ascii="宋体" w:eastAsia="宋体" w:hAnsi="宋体" w:cs="宋体"/>
          <w:spacing w:val="-16"/>
          <w:sz w:val="45"/>
          <w:szCs w:val="45"/>
        </w:rPr>
        <w:t>亩以上的超高产攻关田</w:t>
      </w:r>
      <w:r>
        <w:rPr>
          <w:rFonts w:ascii="宋体" w:eastAsia="宋体" w:hAnsi="宋体" w:cs="宋体"/>
          <w:spacing w:val="-83"/>
          <w:sz w:val="45"/>
          <w:szCs w:val="45"/>
        </w:rPr>
        <w:t xml:space="preserve"> </w:t>
      </w:r>
      <w:r>
        <w:rPr>
          <w:rFonts w:ascii="宋体" w:eastAsia="宋体" w:hAnsi="宋体" w:cs="宋体"/>
          <w:spacing w:val="-16"/>
          <w:sz w:val="45"/>
          <w:szCs w:val="45"/>
        </w:rPr>
        <w:t>1</w:t>
      </w:r>
      <w:r>
        <w:rPr>
          <w:rFonts w:ascii="宋体" w:eastAsia="宋体" w:hAnsi="宋体" w:cs="宋体"/>
          <w:spacing w:val="-104"/>
          <w:sz w:val="45"/>
          <w:szCs w:val="45"/>
        </w:rPr>
        <w:t xml:space="preserve"> </w:t>
      </w:r>
      <w:r>
        <w:rPr>
          <w:rFonts w:ascii="宋体" w:eastAsia="宋体" w:hAnsi="宋体" w:cs="宋体"/>
          <w:spacing w:val="-16"/>
          <w:sz w:val="45"/>
          <w:szCs w:val="45"/>
        </w:rPr>
        <w:t>个，</w:t>
      </w:r>
      <w:r>
        <w:rPr>
          <w:rFonts w:ascii="宋体" w:eastAsia="宋体" w:hAnsi="宋体" w:cs="宋体"/>
          <w:spacing w:val="67"/>
          <w:sz w:val="45"/>
          <w:szCs w:val="45"/>
        </w:rPr>
        <w:t xml:space="preserve"> </w:t>
      </w:r>
      <w:r>
        <w:rPr>
          <w:rFonts w:ascii="宋体" w:eastAsia="宋体" w:hAnsi="宋体" w:cs="宋体"/>
          <w:spacing w:val="-16"/>
          <w:sz w:val="45"/>
          <w:szCs w:val="45"/>
        </w:rPr>
        <w:t>建立百亩示范方</w:t>
      </w:r>
      <w:r>
        <w:rPr>
          <w:rFonts w:ascii="宋体" w:eastAsia="宋体" w:hAnsi="宋体" w:cs="宋体"/>
          <w:spacing w:val="-102"/>
          <w:sz w:val="45"/>
          <w:szCs w:val="45"/>
        </w:rPr>
        <w:t xml:space="preserve"> </w:t>
      </w:r>
      <w:r>
        <w:rPr>
          <w:rFonts w:ascii="宋体" w:eastAsia="宋体" w:hAnsi="宋体" w:cs="宋体"/>
          <w:spacing w:val="-16"/>
          <w:sz w:val="45"/>
          <w:szCs w:val="45"/>
        </w:rPr>
        <w:t>4</w:t>
      </w:r>
    </w:p>
    <w:p w:rsidR="00F30067" w14:paraId="01C99CA7" w14:textId="77777777">
      <w:pPr>
        <w:spacing w:before="265" w:line="237" w:lineRule="auto"/>
        <w:rPr>
          <w:rFonts w:ascii="宋体" w:eastAsia="宋体" w:hAnsi="宋体" w:cs="宋体"/>
          <w:sz w:val="45"/>
          <w:szCs w:val="45"/>
        </w:rPr>
      </w:pPr>
      <w:r>
        <w:rPr>
          <w:rFonts w:ascii="宋体" w:eastAsia="宋体" w:hAnsi="宋体" w:cs="宋体"/>
          <w:spacing w:val="-16"/>
          <w:sz w:val="45"/>
          <w:szCs w:val="45"/>
        </w:rPr>
        <w:t>个，</w:t>
      </w:r>
      <w:r>
        <w:rPr>
          <w:rFonts w:ascii="宋体" w:eastAsia="宋体" w:hAnsi="宋体" w:cs="宋体"/>
          <w:spacing w:val="84"/>
          <w:sz w:val="45"/>
          <w:szCs w:val="45"/>
        </w:rPr>
        <w:t xml:space="preserve"> </w:t>
      </w:r>
      <w:r>
        <w:rPr>
          <w:rFonts w:ascii="宋体" w:eastAsia="宋体" w:hAnsi="宋体" w:cs="宋体"/>
          <w:spacing w:val="-16"/>
          <w:sz w:val="45"/>
          <w:szCs w:val="45"/>
        </w:rPr>
        <w:t>并带动示范种植区</w:t>
      </w:r>
      <w:r>
        <w:rPr>
          <w:rFonts w:ascii="宋体" w:eastAsia="宋体" w:hAnsi="宋体" w:cs="宋体"/>
          <w:spacing w:val="-84"/>
          <w:sz w:val="45"/>
          <w:szCs w:val="45"/>
        </w:rPr>
        <w:t xml:space="preserve"> </w:t>
      </w:r>
      <w:r>
        <w:rPr>
          <w:rFonts w:ascii="宋体" w:eastAsia="宋体" w:hAnsi="宋体" w:cs="宋体"/>
          <w:spacing w:val="-16"/>
          <w:sz w:val="45"/>
          <w:szCs w:val="45"/>
        </w:rPr>
        <w:t>20.8</w:t>
      </w:r>
      <w:r>
        <w:rPr>
          <w:rFonts w:ascii="宋体" w:eastAsia="宋体" w:hAnsi="宋体" w:cs="宋体"/>
          <w:spacing w:val="18"/>
          <w:sz w:val="45"/>
          <w:szCs w:val="45"/>
        </w:rPr>
        <w:t xml:space="preserve"> </w:t>
      </w:r>
      <w:r>
        <w:rPr>
          <w:rFonts w:ascii="宋体" w:eastAsia="宋体" w:hAnsi="宋体" w:cs="宋体"/>
          <w:spacing w:val="-16"/>
          <w:sz w:val="45"/>
          <w:szCs w:val="45"/>
        </w:rPr>
        <w:t>万亩，平均增产要达到</w:t>
      </w:r>
      <w:r>
        <w:rPr>
          <w:rFonts w:ascii="宋体" w:eastAsia="宋体" w:hAnsi="宋体" w:cs="宋体"/>
          <w:spacing w:val="-99"/>
          <w:sz w:val="45"/>
          <w:szCs w:val="45"/>
        </w:rPr>
        <w:t xml:space="preserve"> </w:t>
      </w:r>
      <w:r>
        <w:rPr>
          <w:rFonts w:ascii="宋体" w:eastAsia="宋体" w:hAnsi="宋体" w:cs="宋体"/>
          <w:spacing w:val="-16"/>
          <w:sz w:val="45"/>
          <w:szCs w:val="45"/>
        </w:rPr>
        <w:t>8%</w:t>
      </w:r>
      <w:r>
        <w:rPr>
          <w:rFonts w:ascii="宋体" w:eastAsia="宋体" w:hAnsi="宋体" w:cs="宋体"/>
          <w:spacing w:val="-16"/>
          <w:sz w:val="45"/>
          <w:szCs w:val="45"/>
        </w:rPr>
        <w:t>以上。</w:t>
      </w:r>
    </w:p>
    <w:p w:rsidR="00F30067" w14:paraId="2E8B562F" w14:textId="77777777">
      <w:pPr>
        <w:spacing w:before="259" w:line="345" w:lineRule="auto"/>
        <w:ind w:left="8" w:right="136" w:firstLine="942"/>
        <w:rPr>
          <w:rFonts w:ascii="宋体" w:eastAsia="宋体" w:hAnsi="宋体" w:cs="宋体"/>
          <w:sz w:val="45"/>
          <w:szCs w:val="45"/>
        </w:rPr>
      </w:pPr>
      <w:r>
        <w:rPr>
          <w:rFonts w:ascii="宋体" w:eastAsia="宋体" w:hAnsi="宋体" w:cs="宋体"/>
          <w:spacing w:val="-13"/>
          <w:sz w:val="45"/>
          <w:szCs w:val="45"/>
        </w:rPr>
        <w:t>◆</w:t>
      </w:r>
      <w:r>
        <w:rPr>
          <w:rFonts w:ascii="宋体" w:eastAsia="宋体" w:hAnsi="宋体" w:cs="宋体"/>
          <w:spacing w:val="-13"/>
          <w:sz w:val="45"/>
          <w:szCs w:val="45"/>
        </w:rPr>
        <w:t>召开示范现场及技术培训会议</w:t>
      </w:r>
      <w:r>
        <w:rPr>
          <w:rFonts w:ascii="宋体" w:eastAsia="宋体" w:hAnsi="宋体" w:cs="宋体"/>
          <w:spacing w:val="-118"/>
          <w:sz w:val="45"/>
          <w:szCs w:val="45"/>
        </w:rPr>
        <w:t xml:space="preserve"> </w:t>
      </w:r>
      <w:r>
        <w:rPr>
          <w:rFonts w:ascii="宋体" w:eastAsia="宋体" w:hAnsi="宋体" w:cs="宋体"/>
          <w:spacing w:val="-13"/>
          <w:sz w:val="45"/>
          <w:szCs w:val="45"/>
        </w:rPr>
        <w:t>5</w:t>
      </w:r>
      <w:r>
        <w:rPr>
          <w:rFonts w:ascii="宋体" w:eastAsia="宋体" w:hAnsi="宋体" w:cs="宋体"/>
          <w:spacing w:val="-96"/>
          <w:sz w:val="45"/>
          <w:szCs w:val="45"/>
        </w:rPr>
        <w:t xml:space="preserve"> </w:t>
      </w:r>
      <w:r>
        <w:rPr>
          <w:rFonts w:ascii="宋体" w:eastAsia="宋体" w:hAnsi="宋体" w:cs="宋体"/>
          <w:spacing w:val="-13"/>
          <w:sz w:val="45"/>
          <w:szCs w:val="45"/>
        </w:rPr>
        <w:t>次以上，</w:t>
      </w:r>
      <w:r>
        <w:rPr>
          <w:rFonts w:ascii="宋体" w:eastAsia="宋体" w:hAnsi="宋体" w:cs="宋体"/>
          <w:spacing w:val="-50"/>
          <w:sz w:val="45"/>
          <w:szCs w:val="45"/>
        </w:rPr>
        <w:t xml:space="preserve"> </w:t>
      </w:r>
      <w:r>
        <w:rPr>
          <w:rFonts w:ascii="宋体" w:eastAsia="宋体" w:hAnsi="宋体" w:cs="宋体"/>
          <w:spacing w:val="-13"/>
          <w:sz w:val="45"/>
          <w:szCs w:val="45"/>
        </w:rPr>
        <w:t>培训基础农业技术</w:t>
      </w:r>
      <w:r>
        <w:rPr>
          <w:rFonts w:ascii="宋体" w:eastAsia="宋体" w:hAnsi="宋体" w:cs="宋体"/>
          <w:sz w:val="45"/>
          <w:szCs w:val="45"/>
        </w:rPr>
        <w:t xml:space="preserve"> </w:t>
      </w:r>
      <w:r>
        <w:rPr>
          <w:rFonts w:ascii="宋体" w:eastAsia="宋体" w:hAnsi="宋体" w:cs="宋体"/>
          <w:spacing w:val="-18"/>
          <w:sz w:val="45"/>
          <w:szCs w:val="45"/>
        </w:rPr>
        <w:t>推广人员</w:t>
      </w:r>
      <w:r>
        <w:rPr>
          <w:rFonts w:ascii="宋体" w:eastAsia="宋体" w:hAnsi="宋体" w:cs="宋体"/>
          <w:spacing w:val="-101"/>
          <w:sz w:val="45"/>
          <w:szCs w:val="45"/>
        </w:rPr>
        <w:t xml:space="preserve"> </w:t>
      </w:r>
      <w:r>
        <w:rPr>
          <w:rFonts w:ascii="宋体" w:eastAsia="宋体" w:hAnsi="宋体" w:cs="宋体"/>
          <w:spacing w:val="-18"/>
          <w:sz w:val="45"/>
          <w:szCs w:val="45"/>
        </w:rPr>
        <w:t>200</w:t>
      </w:r>
      <w:r>
        <w:rPr>
          <w:rFonts w:ascii="宋体" w:eastAsia="宋体" w:hAnsi="宋体" w:cs="宋体"/>
          <w:spacing w:val="-121"/>
          <w:sz w:val="45"/>
          <w:szCs w:val="45"/>
        </w:rPr>
        <w:t xml:space="preserve"> </w:t>
      </w:r>
      <w:r>
        <w:rPr>
          <w:rFonts w:ascii="宋体" w:eastAsia="宋体" w:hAnsi="宋体" w:cs="宋体"/>
          <w:spacing w:val="-18"/>
          <w:sz w:val="45"/>
          <w:szCs w:val="45"/>
        </w:rPr>
        <w:t>人次，发放技术资料</w:t>
      </w:r>
      <w:r>
        <w:rPr>
          <w:rFonts w:ascii="宋体" w:eastAsia="宋体" w:hAnsi="宋体" w:cs="宋体"/>
          <w:spacing w:val="-88"/>
          <w:sz w:val="45"/>
          <w:szCs w:val="45"/>
        </w:rPr>
        <w:t xml:space="preserve"> </w:t>
      </w:r>
      <w:r>
        <w:rPr>
          <w:rFonts w:ascii="宋体" w:eastAsia="宋体" w:hAnsi="宋体" w:cs="宋体"/>
          <w:spacing w:val="-18"/>
          <w:sz w:val="45"/>
          <w:szCs w:val="45"/>
        </w:rPr>
        <w:t>15000</w:t>
      </w:r>
      <w:r>
        <w:rPr>
          <w:rFonts w:ascii="宋体" w:eastAsia="宋体" w:hAnsi="宋体" w:cs="宋体"/>
          <w:spacing w:val="-108"/>
          <w:sz w:val="45"/>
          <w:szCs w:val="45"/>
        </w:rPr>
        <w:t xml:space="preserve"> </w:t>
      </w:r>
      <w:r>
        <w:rPr>
          <w:rFonts w:ascii="宋体" w:eastAsia="宋体" w:hAnsi="宋体" w:cs="宋体"/>
          <w:spacing w:val="-18"/>
          <w:sz w:val="45"/>
          <w:szCs w:val="45"/>
        </w:rPr>
        <w:t>份，带动种植户</w:t>
      </w:r>
      <w:r>
        <w:rPr>
          <w:rFonts w:ascii="宋体" w:eastAsia="宋体" w:hAnsi="宋体" w:cs="宋体"/>
          <w:spacing w:val="-97"/>
          <w:sz w:val="45"/>
          <w:szCs w:val="45"/>
        </w:rPr>
        <w:t xml:space="preserve"> </w:t>
      </w:r>
      <w:r>
        <w:rPr>
          <w:rFonts w:ascii="宋体" w:eastAsia="宋体" w:hAnsi="宋体" w:cs="宋体"/>
          <w:spacing w:val="-18"/>
          <w:sz w:val="45"/>
          <w:szCs w:val="45"/>
        </w:rPr>
        <w:t>15000</w:t>
      </w:r>
      <w:r>
        <w:rPr>
          <w:rFonts w:ascii="宋体" w:eastAsia="宋体" w:hAnsi="宋体" w:cs="宋体"/>
          <w:spacing w:val="-107"/>
          <w:sz w:val="45"/>
          <w:szCs w:val="45"/>
        </w:rPr>
        <w:t xml:space="preserve"> </w:t>
      </w:r>
      <w:r>
        <w:rPr>
          <w:rFonts w:ascii="宋体" w:eastAsia="宋体" w:hAnsi="宋体" w:cs="宋体"/>
          <w:spacing w:val="-18"/>
          <w:sz w:val="45"/>
          <w:szCs w:val="45"/>
        </w:rPr>
        <w:t>户。</w:t>
      </w:r>
    </w:p>
    <w:p w:rsidR="00F30067" w14:paraId="327626AA" w14:textId="77777777">
      <w:pPr>
        <w:spacing w:before="7" w:line="342" w:lineRule="auto"/>
        <w:ind w:left="4" w:firstLine="945"/>
        <w:rPr>
          <w:rFonts w:ascii="宋体" w:eastAsia="宋体" w:hAnsi="宋体" w:cs="宋体"/>
          <w:sz w:val="45"/>
          <w:szCs w:val="45"/>
        </w:rPr>
      </w:pPr>
      <w:r>
        <w:rPr>
          <w:rFonts w:ascii="宋体" w:eastAsia="宋体" w:hAnsi="宋体" w:cs="宋体"/>
          <w:spacing w:val="-2"/>
          <w:sz w:val="45"/>
          <w:szCs w:val="45"/>
        </w:rPr>
        <w:t>◆</w:t>
      </w:r>
      <w:r>
        <w:rPr>
          <w:rFonts w:ascii="宋体" w:eastAsia="宋体" w:hAnsi="宋体" w:cs="宋体"/>
          <w:spacing w:val="-2"/>
          <w:sz w:val="45"/>
          <w:szCs w:val="45"/>
        </w:rPr>
        <w:t>完成海南南繁基地及各项配套设施的建设并顺利投入使用，</w:t>
      </w:r>
      <w:r>
        <w:rPr>
          <w:rFonts w:ascii="宋体" w:eastAsia="宋体" w:hAnsi="宋体" w:cs="宋体"/>
          <w:spacing w:val="21"/>
          <w:sz w:val="45"/>
          <w:szCs w:val="45"/>
        </w:rPr>
        <w:t xml:space="preserve"> </w:t>
      </w:r>
      <w:r>
        <w:rPr>
          <w:rFonts w:ascii="宋体" w:eastAsia="宋体" w:hAnsi="宋体" w:cs="宋体"/>
          <w:spacing w:val="2"/>
          <w:sz w:val="45"/>
          <w:szCs w:val="45"/>
        </w:rPr>
        <w:t>在该基地实施亲本加代繁殖技术研究，安排育种家种子繁殖</w:t>
      </w:r>
      <w:r>
        <w:rPr>
          <w:rFonts w:ascii="宋体" w:eastAsia="宋体" w:hAnsi="宋体" w:cs="宋体"/>
          <w:spacing w:val="2"/>
          <w:sz w:val="45"/>
          <w:szCs w:val="45"/>
        </w:rPr>
        <w:t>5</w:t>
      </w:r>
      <w:r>
        <w:rPr>
          <w:rFonts w:ascii="宋体" w:eastAsia="宋体" w:hAnsi="宋体" w:cs="宋体"/>
          <w:spacing w:val="-41"/>
          <w:sz w:val="45"/>
          <w:szCs w:val="45"/>
        </w:rPr>
        <w:t xml:space="preserve"> </w:t>
      </w:r>
      <w:r>
        <w:rPr>
          <w:rFonts w:ascii="宋体" w:eastAsia="宋体" w:hAnsi="宋体" w:cs="宋体"/>
          <w:spacing w:val="2"/>
          <w:sz w:val="45"/>
          <w:szCs w:val="45"/>
        </w:rPr>
        <w:t>亩，</w:t>
      </w:r>
      <w:r>
        <w:rPr>
          <w:rFonts w:ascii="宋体" w:eastAsia="宋体" w:hAnsi="宋体" w:cs="宋体"/>
          <w:sz w:val="45"/>
          <w:szCs w:val="45"/>
        </w:rPr>
        <w:t xml:space="preserve"> </w:t>
      </w:r>
      <w:r>
        <w:rPr>
          <w:rFonts w:ascii="宋体" w:eastAsia="宋体" w:hAnsi="宋体" w:cs="宋体"/>
          <w:spacing w:val="-6"/>
          <w:sz w:val="45"/>
          <w:szCs w:val="45"/>
        </w:rPr>
        <w:t>原种亲本繁殖</w:t>
      </w:r>
      <w:r>
        <w:rPr>
          <w:rFonts w:ascii="宋体" w:eastAsia="宋体" w:hAnsi="宋体" w:cs="宋体"/>
          <w:spacing w:val="-99"/>
          <w:sz w:val="45"/>
          <w:szCs w:val="45"/>
        </w:rPr>
        <w:t xml:space="preserve"> </w:t>
      </w:r>
      <w:r>
        <w:rPr>
          <w:rFonts w:ascii="宋体" w:eastAsia="宋体" w:hAnsi="宋体" w:cs="宋体"/>
          <w:spacing w:val="-6"/>
          <w:sz w:val="45"/>
          <w:szCs w:val="45"/>
        </w:rPr>
        <w:t>15</w:t>
      </w:r>
      <w:r>
        <w:rPr>
          <w:rFonts w:ascii="宋体" w:eastAsia="宋体" w:hAnsi="宋体" w:cs="宋体"/>
          <w:spacing w:val="-90"/>
          <w:sz w:val="45"/>
          <w:szCs w:val="45"/>
        </w:rPr>
        <w:t xml:space="preserve"> </w:t>
      </w:r>
      <w:r>
        <w:rPr>
          <w:rFonts w:ascii="宋体" w:eastAsia="宋体" w:hAnsi="宋体" w:cs="宋体"/>
          <w:spacing w:val="-6"/>
          <w:sz w:val="45"/>
          <w:szCs w:val="45"/>
        </w:rPr>
        <w:t>亩。</w:t>
      </w:r>
    </w:p>
    <w:p w:rsidR="00F30067" w14:paraId="79B60D37" w14:textId="77777777">
      <w:pPr>
        <w:spacing w:before="2"/>
        <w:ind w:firstLine="910"/>
        <w:rPr>
          <w:rFonts w:ascii="黑体" w:eastAsia="黑体" w:hAnsi="黑体" w:cs="黑体"/>
          <w:sz w:val="45"/>
          <w:szCs w:val="45"/>
        </w:rPr>
      </w:pPr>
      <w:r>
        <w:rPr>
          <w:rFonts w:ascii="黑体" w:eastAsia="黑体" w:hAnsi="黑体" w:cs="黑体"/>
          <w:spacing w:val="1"/>
          <w:sz w:val="45"/>
          <w:szCs w:val="45"/>
        </w:rPr>
        <w:t>第二阶段目标（</w:t>
      </w:r>
      <w:r>
        <w:rPr>
          <w:rFonts w:ascii="黑体" w:eastAsia="黑体" w:hAnsi="黑体" w:cs="黑体"/>
          <w:spacing w:val="-31"/>
          <w:sz w:val="45"/>
          <w:szCs w:val="45"/>
        </w:rPr>
        <w:t xml:space="preserve"> </w:t>
      </w:r>
      <w:r>
        <w:rPr>
          <w:rFonts w:ascii="黑体" w:eastAsia="黑体" w:hAnsi="黑体" w:cs="黑体"/>
          <w:spacing w:val="1"/>
          <w:sz w:val="45"/>
          <w:szCs w:val="45"/>
        </w:rPr>
        <w:t>2013</w:t>
      </w:r>
      <w:r>
        <w:rPr>
          <w:rFonts w:ascii="黑体" w:eastAsia="黑体" w:hAnsi="黑体" w:cs="黑体"/>
          <w:spacing w:val="1"/>
          <w:sz w:val="45"/>
          <w:szCs w:val="45"/>
        </w:rPr>
        <w:t>年</w:t>
      </w:r>
      <w:r>
        <w:rPr>
          <w:rFonts w:ascii="黑体" w:eastAsia="黑体" w:hAnsi="黑体" w:cs="黑体"/>
          <w:spacing w:val="-96"/>
          <w:sz w:val="45"/>
          <w:szCs w:val="45"/>
        </w:rPr>
        <w:t xml:space="preserve"> </w:t>
      </w:r>
      <w:r>
        <w:rPr>
          <w:rFonts w:ascii="黑体" w:eastAsia="黑体" w:hAnsi="黑体" w:cs="黑体"/>
          <w:spacing w:val="1"/>
          <w:sz w:val="45"/>
          <w:szCs w:val="45"/>
        </w:rPr>
        <w:t>4</w:t>
      </w:r>
      <w:r>
        <w:rPr>
          <w:rFonts w:ascii="黑体" w:eastAsia="黑体" w:hAnsi="黑体" w:cs="黑体"/>
          <w:spacing w:val="-109"/>
          <w:sz w:val="45"/>
          <w:szCs w:val="45"/>
        </w:rPr>
        <w:t xml:space="preserve"> </w:t>
      </w:r>
      <w:r>
        <w:rPr>
          <w:rFonts w:ascii="黑体" w:eastAsia="黑体" w:hAnsi="黑体" w:cs="黑体"/>
          <w:spacing w:val="1"/>
          <w:sz w:val="45"/>
          <w:szCs w:val="45"/>
        </w:rPr>
        <w:t>月</w:t>
      </w:r>
      <w:r>
        <w:rPr>
          <w:rFonts w:ascii="黑体" w:eastAsia="黑体" w:hAnsi="黑体" w:cs="黑体"/>
          <w:spacing w:val="1"/>
          <w:sz w:val="45"/>
          <w:szCs w:val="45"/>
        </w:rPr>
        <w:t>-2014</w:t>
      </w:r>
      <w:r>
        <w:rPr>
          <w:rFonts w:ascii="黑体" w:eastAsia="黑体" w:hAnsi="黑体" w:cs="黑体"/>
          <w:spacing w:val="1"/>
          <w:sz w:val="45"/>
          <w:szCs w:val="45"/>
        </w:rPr>
        <w:t>年</w:t>
      </w:r>
      <w:r>
        <w:rPr>
          <w:rFonts w:ascii="黑体" w:eastAsia="黑体" w:hAnsi="黑体" w:cs="黑体"/>
          <w:spacing w:val="-64"/>
          <w:sz w:val="45"/>
          <w:szCs w:val="45"/>
        </w:rPr>
        <w:t xml:space="preserve"> </w:t>
      </w:r>
      <w:r>
        <w:rPr>
          <w:rFonts w:ascii="黑体" w:eastAsia="黑体" w:hAnsi="黑体" w:cs="黑体"/>
          <w:spacing w:val="1"/>
          <w:sz w:val="45"/>
          <w:szCs w:val="45"/>
        </w:rPr>
        <w:t>12</w:t>
      </w:r>
      <w:r>
        <w:rPr>
          <w:rFonts w:ascii="黑体" w:eastAsia="黑体" w:hAnsi="黑体" w:cs="黑体"/>
          <w:spacing w:val="-130"/>
          <w:sz w:val="45"/>
          <w:szCs w:val="45"/>
        </w:rPr>
        <w:t xml:space="preserve"> </w:t>
      </w:r>
      <w:r>
        <w:rPr>
          <w:rFonts w:ascii="黑体" w:eastAsia="黑体" w:hAnsi="黑体" w:cs="黑体"/>
          <w:spacing w:val="1"/>
          <w:sz w:val="45"/>
          <w:szCs w:val="45"/>
        </w:rPr>
        <w:t>月）</w:t>
      </w:r>
    </w:p>
    <w:p w:rsidR="00F30067" w14:paraId="5825DF6E" w14:textId="77777777">
      <w:pPr>
        <w:spacing w:before="266" w:line="237" w:lineRule="auto"/>
        <w:ind w:firstLine="939"/>
        <w:rPr>
          <w:rFonts w:ascii="宋体" w:eastAsia="宋体" w:hAnsi="宋体" w:cs="宋体"/>
          <w:sz w:val="45"/>
          <w:szCs w:val="45"/>
        </w:rPr>
      </w:pPr>
      <w:r>
        <w:rPr>
          <w:rFonts w:ascii="宋体" w:eastAsia="宋体" w:hAnsi="宋体" w:cs="宋体"/>
          <w:spacing w:val="-7"/>
          <w:sz w:val="45"/>
          <w:szCs w:val="45"/>
        </w:rPr>
        <w:t>◆</w:t>
      </w:r>
      <w:r>
        <w:rPr>
          <w:rFonts w:ascii="宋体" w:eastAsia="宋体" w:hAnsi="宋体" w:cs="宋体"/>
          <w:spacing w:val="-7"/>
          <w:sz w:val="45"/>
          <w:szCs w:val="45"/>
        </w:rPr>
        <w:t>总结提高并制定出玉米登海</w:t>
      </w:r>
      <w:r>
        <w:rPr>
          <w:rFonts w:ascii="宋体" w:eastAsia="宋体" w:hAnsi="宋体" w:cs="宋体"/>
          <w:spacing w:val="-101"/>
          <w:sz w:val="45"/>
          <w:szCs w:val="45"/>
        </w:rPr>
        <w:t xml:space="preserve"> </w:t>
      </w:r>
      <w:r>
        <w:rPr>
          <w:rFonts w:ascii="宋体" w:eastAsia="宋体" w:hAnsi="宋体" w:cs="宋体"/>
          <w:spacing w:val="-7"/>
          <w:sz w:val="45"/>
          <w:szCs w:val="45"/>
        </w:rPr>
        <w:t>618</w:t>
      </w:r>
      <w:r>
        <w:rPr>
          <w:rFonts w:ascii="宋体" w:eastAsia="宋体" w:hAnsi="宋体" w:cs="宋体"/>
          <w:spacing w:val="-88"/>
          <w:sz w:val="45"/>
          <w:szCs w:val="45"/>
        </w:rPr>
        <w:t xml:space="preserve"> </w:t>
      </w:r>
      <w:r>
        <w:rPr>
          <w:rFonts w:ascii="宋体" w:eastAsia="宋体" w:hAnsi="宋体" w:cs="宋体"/>
          <w:spacing w:val="-7"/>
          <w:sz w:val="45"/>
          <w:szCs w:val="45"/>
        </w:rPr>
        <w:t>高产杂交制种技术规程，安</w:t>
      </w:r>
    </w:p>
    <w:p w:rsidR="00F30067" w14:paraId="3FF960E4" w14:textId="77777777">
      <w:pPr>
        <w:spacing w:line="311" w:lineRule="auto"/>
      </w:pPr>
    </w:p>
    <w:p w:rsidR="00F30067" w14:paraId="5D06F42D" w14:textId="77777777">
      <w:pPr>
        <w:spacing w:line="312" w:lineRule="auto"/>
      </w:pPr>
    </w:p>
    <w:p w:rsidR="00F30067" w14:paraId="6ED24B05" w14:textId="77777777">
      <w:pPr>
        <w:spacing w:line="312" w:lineRule="auto"/>
      </w:pPr>
    </w:p>
    <w:p w:rsidR="00F30067" w14:paraId="1494F581" w14:textId="77777777">
      <w:pPr>
        <w:spacing w:before="101" w:line="194" w:lineRule="auto"/>
        <w:ind w:firstLine="6122"/>
        <w:rPr>
          <w:rFonts w:ascii="宋体" w:eastAsia="宋体" w:hAnsi="宋体" w:cs="宋体"/>
          <w:sz w:val="31"/>
          <w:szCs w:val="31"/>
        </w:rPr>
      </w:pPr>
      <w:r>
        <w:rPr>
          <w:rFonts w:ascii="宋体" w:eastAsia="宋体" w:hAnsi="宋体" w:cs="宋体"/>
          <w:spacing w:val="4"/>
          <w:sz w:val="31"/>
          <w:szCs w:val="31"/>
        </w:rPr>
        <w:t>-</w:t>
      </w:r>
      <w:r>
        <w:rPr>
          <w:rFonts w:ascii="宋体" w:eastAsia="宋体" w:hAnsi="宋体" w:cs="宋体"/>
          <w:spacing w:val="-58"/>
          <w:sz w:val="31"/>
          <w:szCs w:val="31"/>
        </w:rPr>
        <w:t xml:space="preserve"> </w:t>
      </w:r>
      <w:r>
        <w:rPr>
          <w:rFonts w:ascii="宋体" w:eastAsia="宋体" w:hAnsi="宋体" w:cs="宋体"/>
          <w:spacing w:val="4"/>
          <w:sz w:val="31"/>
          <w:szCs w:val="31"/>
        </w:rPr>
        <w:t>3</w:t>
      </w:r>
      <w:r>
        <w:rPr>
          <w:rFonts w:ascii="宋体" w:eastAsia="宋体" w:hAnsi="宋体" w:cs="宋体"/>
          <w:spacing w:val="16"/>
          <w:sz w:val="31"/>
          <w:szCs w:val="31"/>
        </w:rPr>
        <w:t xml:space="preserve"> </w:t>
      </w:r>
      <w:r>
        <w:rPr>
          <w:rFonts w:ascii="宋体" w:eastAsia="宋体" w:hAnsi="宋体" w:cs="宋体"/>
          <w:spacing w:val="4"/>
          <w:sz w:val="31"/>
          <w:szCs w:val="31"/>
        </w:rPr>
        <w:t>-</w:t>
      </w:r>
    </w:p>
    <w:p w:rsidR="00F30067" w14:paraId="319B24EA" w14:textId="77777777">
      <w:pPr>
        <w:sectPr>
          <w:headerReference w:type="default" r:id="rId16"/>
          <w:footerReference w:type="default" r:id="rId17"/>
          <w:pgSz w:w="17860" w:h="25258"/>
          <w:pgMar w:top="400" w:right="2315" w:bottom="400" w:left="2472" w:header="0" w:footer="0" w:gutter="0"/>
          <w:pgNumType w:start="7"/>
          <w:cols w:space="720"/>
        </w:sectPr>
      </w:pPr>
    </w:p>
    <w:p w:rsidR="00F30067" w14:paraId="27E3F0B0" w14:textId="26EFCFA7">
      <w:pPr>
        <w:spacing w:line="251" w:lineRule="auto"/>
      </w:pPr>
      <w:r>
        <mc:AlternateContent>
          <mc:Choice Requires="wps">
            <w:drawing>
              <wp:anchor distT="0" distB="0" distL="114300" distR="114300" simplePos="0" relativeHeight="251724800" behindDoc="0" locked="0" layoutInCell="1" allowOverlap="1">
                <wp:simplePos x="0" y="0"/>
                <wp:positionH relativeFrom="column">
                  <wp:posOffset>5287645</wp:posOffset>
                </wp:positionH>
                <wp:positionV relativeFrom="paragraph">
                  <wp:posOffset>7366000</wp:posOffset>
                </wp:positionV>
                <wp:extent cx="127000" cy="127000"/>
                <wp:effectExtent l="0" t="0" r="6350" b="6350"/>
                <wp:wrapNone/>
                <wp:docPr id="1660365448"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0C444385">
                            <w:pPr>
                              <w:rPr>
                                <w:color w:val="FFFFFF"/>
                              </w:rPr>
                            </w:pPr>
                            <w:r w:rsidRPr="00EA0254">
                              <w:rPr>
                                <w:rFonts w:hint="eastAsia"/>
                                <w:color w:val="FFFFFF"/>
                              </w:rPr>
                              <w:t>坝镇、金佛寺镇等玉米制种重点区域的调研走访，今年玉米制种外接订单量呈下降态势，企业扩大生产的意愿较为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5" type="#_x0000_t202" style="width:10pt;height:10pt;margin-top:580pt;margin-left:416.35pt;mso-wrap-distance-bottom:0;mso-wrap-distance-left:9pt;mso-wrap-distance-right:9pt;mso-wrap-distance-top:0;position:absolute;v-text-anchor:top;z-index:251723776" filled="f" fillcolor="this" stroked="f" strokeweight="0.5pt">
                <v:textbox>
                  <w:txbxContent>
                    <w:p w:rsidR="00EA0254" w:rsidRPr="00EA0254" w14:paraId="192A83C2" w14:textId="0C444385">
                      <w:pPr>
                        <w:rPr>
                          <w:color w:val="FFFFFF"/>
                        </w:rPr>
                      </w:pPr>
                      <w:r w:rsidRPr="00EA0254">
                        <w:rPr>
                          <w:rFonts w:hint="eastAsia"/>
                          <w:color w:val="FFFFFF"/>
                        </w:rPr>
                        <w:t>坝镇、金佛寺镇等玉米制种重点区域的调研走访，今年玉米制种外接订单量呈下降态势，企业扩大生产的意愿较为</w:t>
                      </w:r>
                    </w:p>
                  </w:txbxContent>
                </v:textbox>
              </v:shape>
            </w:pict>
          </mc:Fallback>
        </mc:AlternateContent>
      </w:r>
      <w:r>
        <mc:AlternateContent>
          <mc:Choice Requires="wps">
            <w:drawing>
              <wp:anchor distT="0" distB="0" distL="114300" distR="114300" simplePos="0" relativeHeight="251722752" behindDoc="0" locked="0" layoutInCell="1" allowOverlap="1">
                <wp:simplePos x="0" y="0"/>
                <wp:positionH relativeFrom="column">
                  <wp:posOffset>5287645</wp:posOffset>
                </wp:positionH>
                <wp:positionV relativeFrom="paragraph">
                  <wp:posOffset>5461000</wp:posOffset>
                </wp:positionV>
                <wp:extent cx="127000" cy="127000"/>
                <wp:effectExtent l="0" t="0" r="6350" b="6350"/>
                <wp:wrapNone/>
                <wp:docPr id="1500426386"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3EE7FF55">
                            <w:pPr>
                              <w:rPr>
                                <w:color w:val="FFFFFF"/>
                              </w:rPr>
                            </w:pPr>
                            <w:r w:rsidRPr="00EA0254">
                              <w:rPr>
                                <w:rFonts w:hint="eastAsia"/>
                                <w:color w:val="FFFFFF"/>
                              </w:rPr>
                              <w:t>的研究而进行组装、集成，通过示范、培训等手段尽快占领市场，缩短转化周期，从而把技术风险降到小。</w:t>
                            </w:r>
                            <w:r w:rsidRPr="00EA0254">
                              <w:rPr>
                                <w:rFonts w:hint="eastAsia"/>
                                <w:color w:val="FFFFFF"/>
                              </w:rPr>
                              <w:t>3.</w:t>
                            </w:r>
                            <w:r w:rsidRPr="00EA0254">
                              <w:rPr>
                                <w:rFonts w:hint="eastAsia"/>
                                <w:color w:val="FFFFFF"/>
                              </w:rPr>
                              <w:t>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6" type="#_x0000_t202" style="width:10pt;height:10pt;margin-top:430pt;margin-left:416.35pt;mso-wrap-distance-bottom:0;mso-wrap-distance-left:9pt;mso-wrap-distance-right:9pt;mso-wrap-distance-top:0;position:absolute;v-text-anchor:top;z-index:251721728" filled="f" fillcolor="this" stroked="f" strokeweight="0.5pt">
                <v:textbox>
                  <w:txbxContent>
                    <w:p w:rsidR="00EA0254" w:rsidRPr="00EA0254" w14:paraId="2647FB76" w14:textId="3EE7FF55">
                      <w:pPr>
                        <w:rPr>
                          <w:color w:val="FFFFFF"/>
                        </w:rPr>
                      </w:pPr>
                      <w:r w:rsidRPr="00EA0254">
                        <w:rPr>
                          <w:rFonts w:hint="eastAsia"/>
                          <w:color w:val="FFFFFF"/>
                        </w:rPr>
                        <w:t>的研究而进行组装、集成，通过示范、培训等手段尽快占领市场，缩短转化周期，从而把技术风险降到小。</w:t>
                      </w:r>
                      <w:r w:rsidRPr="00EA0254">
                        <w:rPr>
                          <w:rFonts w:hint="eastAsia"/>
                          <w:color w:val="FFFFFF"/>
                        </w:rPr>
                        <w:t>3.</w:t>
                      </w:r>
                      <w:r w:rsidRPr="00EA0254">
                        <w:rPr>
                          <w:rFonts w:hint="eastAsia"/>
                          <w:color w:val="FFFFFF"/>
                        </w:rPr>
                        <w:t>市</w:t>
                      </w:r>
                    </w:p>
                  </w:txbxContent>
                </v:textbox>
              </v:shape>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5287645</wp:posOffset>
                </wp:positionH>
                <wp:positionV relativeFrom="paragraph">
                  <wp:posOffset>3556000</wp:posOffset>
                </wp:positionV>
                <wp:extent cx="127000" cy="127000"/>
                <wp:effectExtent l="0" t="0" r="6350" b="6350"/>
                <wp:wrapNone/>
                <wp:docPr id="526434898"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1DE30ABD">
                            <w:pPr>
                              <w:rPr>
                                <w:color w:val="FFFFFF"/>
                              </w:rPr>
                            </w:pPr>
                            <w:r w:rsidRPr="00EA0254">
                              <w:rPr>
                                <w:rFonts w:hint="eastAsia"/>
                                <w:color w:val="FFFFFF"/>
                              </w:rPr>
                              <w:t>主要特点是高产稳产，通过多年多点正规试验，较当前生产上大面积推广的玉米品种金单</w:t>
                            </w:r>
                            <w:r w:rsidRPr="00EA0254">
                              <w:rPr>
                                <w:rFonts w:hint="eastAsia"/>
                                <w:color w:val="FFFFFF"/>
                              </w:rPr>
                              <w:t>95</w:t>
                            </w:r>
                            <w:r w:rsidRPr="00EA0254">
                              <w:rPr>
                                <w:rFonts w:hint="eastAsia"/>
                                <w:color w:val="FFFFFF"/>
                              </w:rPr>
                              <w:t>浚单</w:t>
                            </w:r>
                            <w:r w:rsidRPr="00EA0254">
                              <w:rPr>
                                <w:rFonts w:hint="eastAsia"/>
                                <w:color w:val="FFFFFF"/>
                              </w:rPr>
                              <w:t>18</w:t>
                            </w:r>
                            <w:r w:rsidRPr="00EA0254">
                              <w:rPr>
                                <w:rFonts w:hint="eastAsia"/>
                                <w:color w:val="FFFFFF"/>
                              </w:rPr>
                              <w:t>平均增产</w:t>
                            </w:r>
                            <w:r w:rsidRPr="00EA0254">
                              <w:rPr>
                                <w:rFonts w:hint="eastAsia"/>
                                <w:color w:val="FFFF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7" type="#_x0000_t202" style="width:10pt;height:10pt;margin-top:280pt;margin-left:416.35pt;mso-wrap-distance-bottom:0;mso-wrap-distance-left:9pt;mso-wrap-distance-right:9pt;mso-wrap-distance-top:0;position:absolute;v-text-anchor:top;z-index:251719680" filled="f" fillcolor="this" stroked="f" strokeweight="0.5pt">
                <v:textbox>
                  <w:txbxContent>
                    <w:p w:rsidR="00EA0254" w:rsidRPr="00EA0254" w14:paraId="50A2E05E" w14:textId="1DE30ABD">
                      <w:pPr>
                        <w:rPr>
                          <w:color w:val="FFFFFF"/>
                        </w:rPr>
                      </w:pPr>
                      <w:r w:rsidRPr="00EA0254">
                        <w:rPr>
                          <w:rFonts w:hint="eastAsia"/>
                          <w:color w:val="FFFFFF"/>
                        </w:rPr>
                        <w:t>主要特点是高产稳产，通过多年多点正规试验，较当前生产上大面积推广的玉米品种金单</w:t>
                      </w:r>
                      <w:r w:rsidRPr="00EA0254">
                        <w:rPr>
                          <w:rFonts w:hint="eastAsia"/>
                          <w:color w:val="FFFFFF"/>
                        </w:rPr>
                        <w:t>95</w:t>
                      </w:r>
                      <w:r w:rsidRPr="00EA0254">
                        <w:rPr>
                          <w:rFonts w:hint="eastAsia"/>
                          <w:color w:val="FFFFFF"/>
                        </w:rPr>
                        <w:t>浚单</w:t>
                      </w:r>
                      <w:r w:rsidRPr="00EA0254">
                        <w:rPr>
                          <w:rFonts w:hint="eastAsia"/>
                          <w:color w:val="FFFFFF"/>
                        </w:rPr>
                        <w:t>18</w:t>
                      </w:r>
                      <w:r w:rsidRPr="00EA0254">
                        <w:rPr>
                          <w:rFonts w:hint="eastAsia"/>
                          <w:color w:val="FFFFFF"/>
                        </w:rPr>
                        <w:t>平均增产</w:t>
                      </w:r>
                      <w:r w:rsidRPr="00EA0254">
                        <w:rPr>
                          <w:rFonts w:hint="eastAsia"/>
                          <w:color w:val="FFFFFF"/>
                        </w:rPr>
                        <w:t>1</w:t>
                      </w:r>
                    </w:p>
                  </w:txbxContent>
                </v:textbox>
              </v:shape>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5287645</wp:posOffset>
                </wp:positionH>
                <wp:positionV relativeFrom="paragraph">
                  <wp:posOffset>1651000</wp:posOffset>
                </wp:positionV>
                <wp:extent cx="127000" cy="127000"/>
                <wp:effectExtent l="0" t="0" r="6350" b="6350"/>
                <wp:wrapNone/>
                <wp:docPr id="143789511"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31310C6F">
                            <w:pPr>
                              <w:rPr>
                                <w:color w:val="FFFFFF"/>
                              </w:rPr>
                            </w:pPr>
                            <w:r w:rsidRPr="00EA0254">
                              <w:rPr>
                                <w:rFonts w:hint="eastAsia"/>
                                <w:color w:val="FFFFFF"/>
                              </w:rPr>
                              <w:t>作所需设备、原辅材料的来源应尽可能利用现有设施，需新购设施通过洛阳市政府公开招标购置。本项目转化过程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8" type="#_x0000_t202" style="width:10pt;height:10pt;margin-top:130pt;margin-left:416.35pt;mso-wrap-distance-bottom:0;mso-wrap-distance-left:9pt;mso-wrap-distance-right:9pt;mso-wrap-distance-top:0;position:absolute;v-text-anchor:top;z-index:251717632" filled="f" fillcolor="this" stroked="f" strokeweight="0.5pt">
                <v:textbox>
                  <w:txbxContent>
                    <w:p w:rsidR="00EA0254" w:rsidRPr="00EA0254" w14:paraId="5E99F39C" w14:textId="31310C6F">
                      <w:pPr>
                        <w:rPr>
                          <w:color w:val="FFFFFF"/>
                        </w:rPr>
                      </w:pPr>
                      <w:r w:rsidRPr="00EA0254">
                        <w:rPr>
                          <w:rFonts w:hint="eastAsia"/>
                          <w:color w:val="FFFFFF"/>
                        </w:rPr>
                        <w:t>作所需设备、原辅材料的来源应尽可能利用现有设施，需新购设施通过洛阳市政府公开招标购置。本项目转化过程</w:t>
                      </w:r>
                    </w:p>
                  </w:txbxContent>
                </v:textbox>
              </v:shape>
            </w:pict>
          </mc:Fallback>
        </mc:AlternateContent>
      </w:r>
    </w:p>
    <w:p w:rsidR="00F30067" w14:paraId="6E9554F2" w14:textId="77777777">
      <w:pPr>
        <w:spacing w:line="251" w:lineRule="auto"/>
      </w:pPr>
    </w:p>
    <w:p w:rsidR="00F30067" w14:paraId="71E8ACEA" w14:textId="77777777">
      <w:pPr>
        <w:spacing w:line="251" w:lineRule="auto"/>
      </w:pPr>
    </w:p>
    <w:p w:rsidR="00F30067" w14:paraId="063E8785" w14:textId="77777777">
      <w:pPr>
        <w:spacing w:line="251" w:lineRule="auto"/>
      </w:pPr>
    </w:p>
    <w:p w:rsidR="00F30067" w14:paraId="27E1AC32" w14:textId="77777777">
      <w:pPr>
        <w:spacing w:line="251" w:lineRule="auto"/>
      </w:pPr>
    </w:p>
    <w:p w:rsidR="00F30067" w14:paraId="1797BA75" w14:textId="77777777">
      <w:pPr>
        <w:spacing w:line="251" w:lineRule="auto"/>
      </w:pPr>
    </w:p>
    <w:p w:rsidR="00F30067" w14:paraId="32D8C823" w14:textId="77777777">
      <w:pPr>
        <w:spacing w:line="251" w:lineRule="auto"/>
      </w:pPr>
    </w:p>
    <w:p w:rsidR="00F30067" w14:paraId="4182B1F1" w14:textId="77777777">
      <w:pPr>
        <w:spacing w:line="251" w:lineRule="auto"/>
      </w:pPr>
    </w:p>
    <w:p w:rsidR="00F30067" w14:paraId="4DF1527A" w14:textId="77777777">
      <w:pPr>
        <w:spacing w:line="251" w:lineRule="auto"/>
      </w:pPr>
    </w:p>
    <w:p w:rsidR="00F30067" w14:paraId="3DF5E9B0" w14:textId="77777777">
      <w:pPr>
        <w:spacing w:line="251" w:lineRule="auto"/>
      </w:pPr>
    </w:p>
    <w:p w:rsidR="00F30067" w14:paraId="1E12D6D6" w14:textId="77777777">
      <w:pPr>
        <w:spacing w:line="251" w:lineRule="auto"/>
      </w:pPr>
    </w:p>
    <w:p w:rsidR="00F30067" w14:paraId="53C897AC" w14:textId="77777777">
      <w:pPr>
        <w:spacing w:before="146" w:line="237" w:lineRule="auto"/>
        <w:ind w:firstLine="1"/>
        <w:rPr>
          <w:rFonts w:ascii="宋体" w:eastAsia="宋体" w:hAnsi="宋体" w:cs="宋体"/>
          <w:sz w:val="45"/>
          <w:szCs w:val="45"/>
        </w:rPr>
      </w:pPr>
      <w:r>
        <w:rPr>
          <w:rFonts w:ascii="宋体" w:eastAsia="宋体" w:hAnsi="宋体" w:cs="宋体"/>
          <w:spacing w:val="-14"/>
          <w:sz w:val="45"/>
          <w:szCs w:val="45"/>
        </w:rPr>
        <w:t>排高质量杂交制种田</w:t>
      </w:r>
      <w:r>
        <w:rPr>
          <w:rFonts w:ascii="宋体" w:eastAsia="宋体" w:hAnsi="宋体" w:cs="宋体"/>
          <w:spacing w:val="-72"/>
          <w:sz w:val="45"/>
          <w:szCs w:val="45"/>
        </w:rPr>
        <w:t xml:space="preserve"> </w:t>
      </w:r>
      <w:r>
        <w:rPr>
          <w:rFonts w:ascii="宋体" w:eastAsia="宋体" w:hAnsi="宋体" w:cs="宋体"/>
          <w:spacing w:val="-14"/>
          <w:sz w:val="45"/>
          <w:szCs w:val="45"/>
        </w:rPr>
        <w:t>3500</w:t>
      </w:r>
      <w:r>
        <w:rPr>
          <w:rFonts w:ascii="宋体" w:eastAsia="宋体" w:hAnsi="宋体" w:cs="宋体"/>
          <w:spacing w:val="-86"/>
          <w:sz w:val="45"/>
          <w:szCs w:val="45"/>
        </w:rPr>
        <w:t xml:space="preserve"> </w:t>
      </w:r>
      <w:r>
        <w:rPr>
          <w:rFonts w:ascii="宋体" w:eastAsia="宋体" w:hAnsi="宋体" w:cs="宋体"/>
          <w:spacing w:val="-14"/>
          <w:sz w:val="45"/>
          <w:szCs w:val="45"/>
        </w:rPr>
        <w:t>亩，</w:t>
      </w:r>
      <w:r>
        <w:rPr>
          <w:rFonts w:ascii="宋体" w:eastAsia="宋体" w:hAnsi="宋体" w:cs="宋体"/>
          <w:spacing w:val="-42"/>
          <w:sz w:val="45"/>
          <w:szCs w:val="45"/>
        </w:rPr>
        <w:t xml:space="preserve"> </w:t>
      </w:r>
      <w:r>
        <w:rPr>
          <w:rFonts w:ascii="宋体" w:eastAsia="宋体" w:hAnsi="宋体" w:cs="宋体"/>
          <w:spacing w:val="-14"/>
          <w:sz w:val="45"/>
          <w:szCs w:val="45"/>
        </w:rPr>
        <w:t>为项目完成后大面积推广提供种子。</w:t>
      </w:r>
    </w:p>
    <w:p w:rsidR="00F30067" w14:paraId="516F89B5" w14:textId="77777777">
      <w:pPr>
        <w:spacing w:before="259" w:line="345" w:lineRule="auto"/>
        <w:ind w:left="1" w:right="35" w:firstLine="936"/>
        <w:rPr>
          <w:rFonts w:ascii="宋体" w:eastAsia="宋体" w:hAnsi="宋体" w:cs="宋体"/>
          <w:sz w:val="45"/>
          <w:szCs w:val="45"/>
        </w:rPr>
      </w:pPr>
      <w:r>
        <w:rPr>
          <w:rFonts w:ascii="宋体" w:eastAsia="宋体" w:hAnsi="宋体" w:cs="宋体"/>
          <w:spacing w:val="-2"/>
          <w:sz w:val="45"/>
          <w:szCs w:val="45"/>
        </w:rPr>
        <w:t>◆</w:t>
      </w:r>
      <w:r>
        <w:rPr>
          <w:rFonts w:ascii="宋体" w:eastAsia="宋体" w:hAnsi="宋体" w:cs="宋体"/>
          <w:spacing w:val="-2"/>
          <w:sz w:val="45"/>
          <w:szCs w:val="45"/>
        </w:rPr>
        <w:t>将该品种与配套栽培技术结合起来在适应种植区域内示范，</w:t>
      </w:r>
      <w:r>
        <w:rPr>
          <w:rFonts w:ascii="宋体" w:eastAsia="宋体" w:hAnsi="宋体" w:cs="宋体"/>
          <w:spacing w:val="24"/>
          <w:sz w:val="45"/>
          <w:szCs w:val="45"/>
        </w:rPr>
        <w:t xml:space="preserve"> </w:t>
      </w:r>
      <w:r>
        <w:rPr>
          <w:rFonts w:ascii="宋体" w:eastAsia="宋体" w:hAnsi="宋体" w:cs="宋体"/>
          <w:spacing w:val="-21"/>
          <w:sz w:val="45"/>
          <w:szCs w:val="45"/>
        </w:rPr>
        <w:t>建立面积</w:t>
      </w:r>
      <w:r>
        <w:rPr>
          <w:rFonts w:ascii="宋体" w:eastAsia="宋体" w:hAnsi="宋体" w:cs="宋体"/>
          <w:spacing w:val="-93"/>
          <w:sz w:val="45"/>
          <w:szCs w:val="45"/>
        </w:rPr>
        <w:t xml:space="preserve"> </w:t>
      </w:r>
      <w:r>
        <w:rPr>
          <w:rFonts w:ascii="宋体" w:eastAsia="宋体" w:hAnsi="宋体" w:cs="宋体"/>
          <w:spacing w:val="-21"/>
          <w:sz w:val="45"/>
          <w:szCs w:val="45"/>
        </w:rPr>
        <w:t>5</w:t>
      </w:r>
      <w:r>
        <w:rPr>
          <w:rFonts w:ascii="宋体" w:eastAsia="宋体" w:hAnsi="宋体" w:cs="宋体"/>
          <w:spacing w:val="-92"/>
          <w:sz w:val="45"/>
          <w:szCs w:val="45"/>
        </w:rPr>
        <w:t xml:space="preserve"> </w:t>
      </w:r>
      <w:r>
        <w:rPr>
          <w:rFonts w:ascii="宋体" w:eastAsia="宋体" w:hAnsi="宋体" w:cs="宋体"/>
          <w:spacing w:val="-21"/>
          <w:sz w:val="45"/>
          <w:szCs w:val="45"/>
        </w:rPr>
        <w:t>亩以上的超高产样板田</w:t>
      </w:r>
      <w:r>
        <w:rPr>
          <w:rFonts w:ascii="宋体" w:eastAsia="宋体" w:hAnsi="宋体" w:cs="宋体"/>
          <w:spacing w:val="-133"/>
          <w:sz w:val="45"/>
          <w:szCs w:val="45"/>
        </w:rPr>
        <w:t xml:space="preserve"> </w:t>
      </w:r>
      <w:r>
        <w:rPr>
          <w:rFonts w:ascii="宋体" w:eastAsia="宋体" w:hAnsi="宋体" w:cs="宋体"/>
          <w:spacing w:val="-21"/>
          <w:sz w:val="45"/>
          <w:szCs w:val="45"/>
        </w:rPr>
        <w:t>2</w:t>
      </w:r>
      <w:r>
        <w:rPr>
          <w:rFonts w:ascii="宋体" w:eastAsia="宋体" w:hAnsi="宋体" w:cs="宋体"/>
          <w:spacing w:val="-102"/>
          <w:sz w:val="45"/>
          <w:szCs w:val="45"/>
        </w:rPr>
        <w:t xml:space="preserve"> </w:t>
      </w:r>
      <w:r>
        <w:rPr>
          <w:rFonts w:ascii="宋体" w:eastAsia="宋体" w:hAnsi="宋体" w:cs="宋体"/>
          <w:spacing w:val="-21"/>
          <w:sz w:val="45"/>
          <w:szCs w:val="45"/>
        </w:rPr>
        <w:t>块，</w:t>
      </w:r>
      <w:r>
        <w:rPr>
          <w:rFonts w:ascii="宋体" w:eastAsia="宋体" w:hAnsi="宋体" w:cs="宋体"/>
          <w:spacing w:val="5"/>
          <w:sz w:val="45"/>
          <w:szCs w:val="45"/>
        </w:rPr>
        <w:t xml:space="preserve"> </w:t>
      </w:r>
      <w:r>
        <w:rPr>
          <w:rFonts w:ascii="宋体" w:eastAsia="宋体" w:hAnsi="宋体" w:cs="宋体"/>
          <w:spacing w:val="-21"/>
          <w:sz w:val="45"/>
          <w:szCs w:val="45"/>
        </w:rPr>
        <w:t>建立百亩示范方</w:t>
      </w:r>
      <w:r>
        <w:rPr>
          <w:rFonts w:ascii="宋体" w:eastAsia="宋体" w:hAnsi="宋体" w:cs="宋体"/>
          <w:spacing w:val="-126"/>
          <w:sz w:val="45"/>
          <w:szCs w:val="45"/>
        </w:rPr>
        <w:t xml:space="preserve"> </w:t>
      </w:r>
      <w:r>
        <w:rPr>
          <w:rFonts w:ascii="宋体" w:eastAsia="宋体" w:hAnsi="宋体" w:cs="宋体"/>
          <w:spacing w:val="-21"/>
          <w:sz w:val="45"/>
          <w:szCs w:val="45"/>
        </w:rPr>
        <w:t>4</w:t>
      </w:r>
      <w:r>
        <w:rPr>
          <w:rFonts w:ascii="宋体" w:eastAsia="宋体" w:hAnsi="宋体" w:cs="宋体"/>
          <w:spacing w:val="-105"/>
          <w:sz w:val="45"/>
          <w:szCs w:val="45"/>
        </w:rPr>
        <w:t xml:space="preserve"> </w:t>
      </w:r>
      <w:r>
        <w:rPr>
          <w:rFonts w:ascii="宋体" w:eastAsia="宋体" w:hAnsi="宋体" w:cs="宋体"/>
          <w:spacing w:val="-21"/>
          <w:sz w:val="45"/>
          <w:szCs w:val="45"/>
        </w:rPr>
        <w:t>个，</w:t>
      </w:r>
      <w:r>
        <w:rPr>
          <w:rFonts w:ascii="宋体" w:eastAsia="宋体" w:hAnsi="宋体" w:cs="宋体"/>
          <w:sz w:val="45"/>
          <w:szCs w:val="45"/>
        </w:rPr>
        <w:t xml:space="preserve"> </w:t>
      </w:r>
      <w:r>
        <w:rPr>
          <w:rFonts w:ascii="宋体" w:eastAsia="宋体" w:hAnsi="宋体" w:cs="宋体"/>
          <w:spacing w:val="-21"/>
          <w:sz w:val="45"/>
          <w:szCs w:val="45"/>
        </w:rPr>
        <w:t>并</w:t>
      </w:r>
      <w:r>
        <w:rPr>
          <w:rFonts w:ascii="宋体" w:eastAsia="宋体" w:hAnsi="宋体" w:cs="宋体"/>
          <w:sz w:val="45"/>
          <w:szCs w:val="45"/>
        </w:rPr>
        <w:t xml:space="preserve"> </w:t>
      </w:r>
      <w:r>
        <w:rPr>
          <w:rFonts w:ascii="宋体" w:eastAsia="宋体" w:hAnsi="宋体" w:cs="宋体"/>
          <w:spacing w:val="-3"/>
          <w:sz w:val="45"/>
          <w:szCs w:val="45"/>
        </w:rPr>
        <w:t>带动玉米登海</w:t>
      </w:r>
      <w:r>
        <w:rPr>
          <w:rFonts w:ascii="宋体" w:eastAsia="宋体" w:hAnsi="宋体" w:cs="宋体"/>
          <w:spacing w:val="-3"/>
          <w:sz w:val="45"/>
          <w:szCs w:val="45"/>
        </w:rPr>
        <w:t>618</w:t>
      </w:r>
      <w:r>
        <w:rPr>
          <w:rFonts w:ascii="宋体" w:eastAsia="宋体" w:hAnsi="宋体" w:cs="宋体"/>
          <w:spacing w:val="-3"/>
          <w:sz w:val="45"/>
          <w:szCs w:val="45"/>
        </w:rPr>
        <w:t>示范种植区共</w:t>
      </w:r>
      <w:r>
        <w:rPr>
          <w:rFonts w:ascii="宋体" w:eastAsia="宋体" w:hAnsi="宋体" w:cs="宋体"/>
          <w:spacing w:val="-3"/>
          <w:sz w:val="45"/>
          <w:szCs w:val="45"/>
        </w:rPr>
        <w:t>60.8</w:t>
      </w:r>
      <w:r>
        <w:rPr>
          <w:rFonts w:ascii="宋体" w:eastAsia="宋体" w:hAnsi="宋体" w:cs="宋体"/>
          <w:spacing w:val="-10"/>
          <w:sz w:val="45"/>
          <w:szCs w:val="45"/>
        </w:rPr>
        <w:t xml:space="preserve"> </w:t>
      </w:r>
      <w:r>
        <w:rPr>
          <w:rFonts w:ascii="宋体" w:eastAsia="宋体" w:hAnsi="宋体" w:cs="宋体"/>
          <w:spacing w:val="-3"/>
          <w:sz w:val="45"/>
          <w:szCs w:val="45"/>
        </w:rPr>
        <w:t>万亩，平均增产达到</w:t>
      </w:r>
      <w:r>
        <w:rPr>
          <w:rFonts w:ascii="宋体" w:eastAsia="宋体" w:hAnsi="宋体" w:cs="宋体"/>
          <w:spacing w:val="-3"/>
          <w:sz w:val="45"/>
          <w:szCs w:val="45"/>
        </w:rPr>
        <w:t>8%</w:t>
      </w:r>
      <w:r>
        <w:rPr>
          <w:rFonts w:ascii="宋体" w:eastAsia="宋体" w:hAnsi="宋体" w:cs="宋体"/>
          <w:spacing w:val="-3"/>
          <w:sz w:val="45"/>
          <w:szCs w:val="45"/>
        </w:rPr>
        <w:t>以上。</w:t>
      </w:r>
    </w:p>
    <w:p w:rsidR="00F30067" w14:paraId="3F02D7FE" w14:textId="77777777">
      <w:pPr>
        <w:spacing w:line="342" w:lineRule="auto"/>
        <w:ind w:left="6" w:right="162" w:firstLine="931"/>
        <w:rPr>
          <w:rFonts w:ascii="宋体" w:eastAsia="宋体" w:hAnsi="宋体" w:cs="宋体"/>
          <w:sz w:val="45"/>
          <w:szCs w:val="45"/>
        </w:rPr>
      </w:pPr>
      <w:r>
        <w:rPr>
          <w:rFonts w:ascii="宋体" w:eastAsia="宋体" w:hAnsi="宋体" w:cs="宋体"/>
          <w:spacing w:val="-13"/>
          <w:sz w:val="45"/>
          <w:szCs w:val="45"/>
        </w:rPr>
        <w:t>◆</w:t>
      </w:r>
      <w:r>
        <w:rPr>
          <w:rFonts w:ascii="宋体" w:eastAsia="宋体" w:hAnsi="宋体" w:cs="宋体"/>
          <w:spacing w:val="-13"/>
          <w:sz w:val="45"/>
          <w:szCs w:val="45"/>
        </w:rPr>
        <w:t>召开示范现场及技术培训会议</w:t>
      </w:r>
      <w:r>
        <w:rPr>
          <w:rFonts w:ascii="宋体" w:eastAsia="宋体" w:hAnsi="宋体" w:cs="宋体"/>
          <w:spacing w:val="-118"/>
          <w:sz w:val="45"/>
          <w:szCs w:val="45"/>
        </w:rPr>
        <w:t xml:space="preserve"> </w:t>
      </w:r>
      <w:r>
        <w:rPr>
          <w:rFonts w:ascii="宋体" w:eastAsia="宋体" w:hAnsi="宋体" w:cs="宋体"/>
          <w:spacing w:val="-13"/>
          <w:sz w:val="45"/>
          <w:szCs w:val="45"/>
        </w:rPr>
        <w:t>5</w:t>
      </w:r>
      <w:r>
        <w:rPr>
          <w:rFonts w:ascii="宋体" w:eastAsia="宋体" w:hAnsi="宋体" w:cs="宋体"/>
          <w:spacing w:val="-96"/>
          <w:sz w:val="45"/>
          <w:szCs w:val="45"/>
        </w:rPr>
        <w:t xml:space="preserve"> </w:t>
      </w:r>
      <w:r>
        <w:rPr>
          <w:rFonts w:ascii="宋体" w:eastAsia="宋体" w:hAnsi="宋体" w:cs="宋体"/>
          <w:spacing w:val="-13"/>
          <w:sz w:val="45"/>
          <w:szCs w:val="45"/>
        </w:rPr>
        <w:t>次以上，</w:t>
      </w:r>
      <w:r>
        <w:rPr>
          <w:rFonts w:ascii="宋体" w:eastAsia="宋体" w:hAnsi="宋体" w:cs="宋体"/>
          <w:spacing w:val="-43"/>
          <w:sz w:val="45"/>
          <w:szCs w:val="45"/>
        </w:rPr>
        <w:t xml:space="preserve"> </w:t>
      </w:r>
      <w:r>
        <w:rPr>
          <w:rFonts w:ascii="宋体" w:eastAsia="宋体" w:hAnsi="宋体" w:cs="宋体"/>
          <w:spacing w:val="-13"/>
          <w:sz w:val="45"/>
          <w:szCs w:val="45"/>
        </w:rPr>
        <w:t>培训基础农业技术</w:t>
      </w:r>
      <w:r>
        <w:rPr>
          <w:rFonts w:ascii="宋体" w:eastAsia="宋体" w:hAnsi="宋体" w:cs="宋体"/>
          <w:sz w:val="45"/>
          <w:szCs w:val="45"/>
        </w:rPr>
        <w:t xml:space="preserve"> </w:t>
      </w:r>
      <w:r>
        <w:rPr>
          <w:rFonts w:ascii="宋体" w:eastAsia="宋体" w:hAnsi="宋体" w:cs="宋体"/>
          <w:spacing w:val="-18"/>
          <w:sz w:val="45"/>
          <w:szCs w:val="45"/>
        </w:rPr>
        <w:t>推广人员</w:t>
      </w:r>
      <w:r>
        <w:rPr>
          <w:rFonts w:ascii="宋体" w:eastAsia="宋体" w:hAnsi="宋体" w:cs="宋体"/>
          <w:spacing w:val="-120"/>
          <w:sz w:val="45"/>
          <w:szCs w:val="45"/>
        </w:rPr>
        <w:t xml:space="preserve"> </w:t>
      </w:r>
      <w:r>
        <w:rPr>
          <w:rFonts w:ascii="宋体" w:eastAsia="宋体" w:hAnsi="宋体" w:cs="宋体"/>
          <w:spacing w:val="-18"/>
          <w:sz w:val="45"/>
          <w:szCs w:val="45"/>
        </w:rPr>
        <w:t>300</w:t>
      </w:r>
      <w:r>
        <w:rPr>
          <w:rFonts w:ascii="宋体" w:eastAsia="宋体" w:hAnsi="宋体" w:cs="宋体"/>
          <w:spacing w:val="-121"/>
          <w:sz w:val="45"/>
          <w:szCs w:val="45"/>
        </w:rPr>
        <w:t xml:space="preserve"> </w:t>
      </w:r>
      <w:r>
        <w:rPr>
          <w:rFonts w:ascii="宋体" w:eastAsia="宋体" w:hAnsi="宋体" w:cs="宋体"/>
          <w:spacing w:val="-18"/>
          <w:sz w:val="45"/>
          <w:szCs w:val="45"/>
        </w:rPr>
        <w:t>人次，发放技术资料</w:t>
      </w:r>
      <w:r>
        <w:rPr>
          <w:rFonts w:ascii="宋体" w:eastAsia="宋体" w:hAnsi="宋体" w:cs="宋体"/>
          <w:spacing w:val="-88"/>
          <w:sz w:val="45"/>
          <w:szCs w:val="45"/>
        </w:rPr>
        <w:t xml:space="preserve"> </w:t>
      </w:r>
      <w:r>
        <w:rPr>
          <w:rFonts w:ascii="宋体" w:eastAsia="宋体" w:hAnsi="宋体" w:cs="宋体"/>
          <w:spacing w:val="-18"/>
          <w:sz w:val="45"/>
          <w:szCs w:val="45"/>
        </w:rPr>
        <w:t>15000</w:t>
      </w:r>
      <w:r>
        <w:rPr>
          <w:rFonts w:ascii="宋体" w:eastAsia="宋体" w:hAnsi="宋体" w:cs="宋体"/>
          <w:spacing w:val="-109"/>
          <w:sz w:val="45"/>
          <w:szCs w:val="45"/>
        </w:rPr>
        <w:t xml:space="preserve"> </w:t>
      </w:r>
      <w:r>
        <w:rPr>
          <w:rFonts w:ascii="宋体" w:eastAsia="宋体" w:hAnsi="宋体" w:cs="宋体"/>
          <w:spacing w:val="-18"/>
          <w:sz w:val="45"/>
          <w:szCs w:val="45"/>
        </w:rPr>
        <w:t>份，带动种植户</w:t>
      </w:r>
      <w:r>
        <w:rPr>
          <w:rFonts w:ascii="宋体" w:eastAsia="宋体" w:hAnsi="宋体" w:cs="宋体"/>
          <w:spacing w:val="-96"/>
          <w:sz w:val="45"/>
          <w:szCs w:val="45"/>
        </w:rPr>
        <w:t xml:space="preserve"> </w:t>
      </w:r>
      <w:r>
        <w:rPr>
          <w:rFonts w:ascii="宋体" w:eastAsia="宋体" w:hAnsi="宋体" w:cs="宋体"/>
          <w:spacing w:val="-18"/>
          <w:sz w:val="45"/>
          <w:szCs w:val="45"/>
        </w:rPr>
        <w:t>15000</w:t>
      </w:r>
      <w:r>
        <w:rPr>
          <w:rFonts w:ascii="宋体" w:eastAsia="宋体" w:hAnsi="宋体" w:cs="宋体"/>
          <w:spacing w:val="-108"/>
          <w:sz w:val="45"/>
          <w:szCs w:val="45"/>
        </w:rPr>
        <w:t xml:space="preserve"> </w:t>
      </w:r>
      <w:r>
        <w:rPr>
          <w:rFonts w:ascii="宋体" w:eastAsia="宋体" w:hAnsi="宋体" w:cs="宋体"/>
          <w:spacing w:val="-18"/>
          <w:sz w:val="45"/>
          <w:szCs w:val="45"/>
        </w:rPr>
        <w:t>户。</w:t>
      </w:r>
    </w:p>
    <w:p w:rsidR="00F30067" w14:paraId="6B25130C" w14:textId="77777777">
      <w:pPr>
        <w:spacing w:before="2"/>
        <w:ind w:firstLine="834"/>
        <w:rPr>
          <w:rFonts w:ascii="黑体" w:eastAsia="黑体" w:hAnsi="黑体" w:cs="黑体"/>
          <w:sz w:val="45"/>
          <w:szCs w:val="45"/>
        </w:rPr>
      </w:pPr>
      <w:r>
        <w:rPr>
          <w:rFonts w:ascii="黑体" w:eastAsia="黑体" w:hAnsi="黑体" w:cs="黑体"/>
          <w:spacing w:val="-9"/>
          <w:sz w:val="45"/>
          <w:szCs w:val="45"/>
        </w:rPr>
        <w:t>3.</w:t>
      </w:r>
      <w:r>
        <w:rPr>
          <w:rFonts w:ascii="黑体" w:eastAsia="黑体" w:hAnsi="黑体" w:cs="黑体"/>
          <w:spacing w:val="-119"/>
          <w:sz w:val="45"/>
          <w:szCs w:val="45"/>
        </w:rPr>
        <w:t xml:space="preserve"> </w:t>
      </w:r>
      <w:r>
        <w:rPr>
          <w:rFonts w:ascii="黑体" w:eastAsia="黑体" w:hAnsi="黑体" w:cs="黑体"/>
          <w:spacing w:val="-9"/>
          <w:sz w:val="45"/>
          <w:szCs w:val="45"/>
        </w:rPr>
        <w:t>资金投入及使用计划</w:t>
      </w:r>
    </w:p>
    <w:p w:rsidR="00F30067" w14:paraId="0858A328" w14:textId="77777777">
      <w:pPr>
        <w:spacing w:before="265" w:line="347" w:lineRule="auto"/>
        <w:ind w:right="171" w:firstLine="833"/>
        <w:rPr>
          <w:rFonts w:ascii="宋体" w:eastAsia="宋体" w:hAnsi="宋体" w:cs="宋体"/>
          <w:sz w:val="45"/>
          <w:szCs w:val="45"/>
        </w:rPr>
      </w:pPr>
      <w:r>
        <w:rPr>
          <w:rFonts w:ascii="宋体" w:eastAsia="宋体" w:hAnsi="宋体" w:cs="宋体"/>
          <w:spacing w:val="-7"/>
          <w:sz w:val="45"/>
          <w:szCs w:val="45"/>
        </w:rPr>
        <w:t>项目执行期内计划投资额为</w:t>
      </w:r>
      <w:r>
        <w:rPr>
          <w:rFonts w:ascii="宋体" w:eastAsia="宋体" w:hAnsi="宋体" w:cs="宋体"/>
          <w:spacing w:val="-106"/>
          <w:sz w:val="45"/>
          <w:szCs w:val="45"/>
        </w:rPr>
        <w:t xml:space="preserve"> </w:t>
      </w:r>
      <w:r>
        <w:rPr>
          <w:rFonts w:ascii="宋体" w:eastAsia="宋体" w:hAnsi="宋体" w:cs="宋体"/>
          <w:spacing w:val="-7"/>
          <w:sz w:val="45"/>
          <w:szCs w:val="45"/>
        </w:rPr>
        <w:t>200.8</w:t>
      </w:r>
      <w:r>
        <w:rPr>
          <w:rFonts w:ascii="宋体" w:eastAsia="宋体" w:hAnsi="宋体" w:cs="宋体"/>
          <w:spacing w:val="22"/>
          <w:sz w:val="45"/>
          <w:szCs w:val="45"/>
        </w:rPr>
        <w:t xml:space="preserve"> </w:t>
      </w:r>
      <w:r>
        <w:rPr>
          <w:rFonts w:ascii="宋体" w:eastAsia="宋体" w:hAnsi="宋体" w:cs="宋体"/>
          <w:spacing w:val="-7"/>
          <w:sz w:val="45"/>
          <w:szCs w:val="45"/>
        </w:rPr>
        <w:t>万元，其中申请农业科技成</w:t>
      </w:r>
      <w:r>
        <w:rPr>
          <w:rFonts w:ascii="宋体" w:eastAsia="宋体" w:hAnsi="宋体" w:cs="宋体"/>
          <w:sz w:val="45"/>
          <w:szCs w:val="45"/>
        </w:rPr>
        <w:t xml:space="preserve"> </w:t>
      </w:r>
      <w:r>
        <w:rPr>
          <w:rFonts w:ascii="宋体" w:eastAsia="宋体" w:hAnsi="宋体" w:cs="宋体"/>
          <w:spacing w:val="-29"/>
          <w:sz w:val="45"/>
          <w:szCs w:val="45"/>
        </w:rPr>
        <w:t>果转化资金</w:t>
      </w:r>
      <w:r>
        <w:rPr>
          <w:rFonts w:ascii="宋体" w:eastAsia="宋体" w:hAnsi="宋体" w:cs="宋体"/>
          <w:spacing w:val="-36"/>
          <w:sz w:val="45"/>
          <w:szCs w:val="45"/>
        </w:rPr>
        <w:t xml:space="preserve"> </w:t>
      </w:r>
      <w:r>
        <w:rPr>
          <w:rFonts w:ascii="宋体" w:eastAsia="宋体" w:hAnsi="宋体" w:cs="宋体"/>
          <w:spacing w:val="-29"/>
          <w:sz w:val="45"/>
          <w:szCs w:val="45"/>
        </w:rPr>
        <w:t>100.8</w:t>
      </w:r>
      <w:r>
        <w:rPr>
          <w:rFonts w:ascii="宋体" w:eastAsia="宋体" w:hAnsi="宋体" w:cs="宋体"/>
          <w:spacing w:val="19"/>
          <w:sz w:val="45"/>
          <w:szCs w:val="45"/>
        </w:rPr>
        <w:t xml:space="preserve"> </w:t>
      </w:r>
      <w:r>
        <w:rPr>
          <w:rFonts w:ascii="宋体" w:eastAsia="宋体" w:hAnsi="宋体" w:cs="宋体"/>
          <w:spacing w:val="-29"/>
          <w:sz w:val="45"/>
          <w:szCs w:val="45"/>
        </w:rPr>
        <w:t>万元，</w:t>
      </w:r>
      <w:r>
        <w:rPr>
          <w:rFonts w:ascii="宋体" w:eastAsia="宋体" w:hAnsi="宋体" w:cs="宋体"/>
          <w:spacing w:val="-4"/>
          <w:sz w:val="45"/>
          <w:szCs w:val="45"/>
        </w:rPr>
        <w:t xml:space="preserve"> </w:t>
      </w:r>
      <w:r>
        <w:rPr>
          <w:rFonts w:ascii="宋体" w:eastAsia="宋体" w:hAnsi="宋体" w:cs="宋体"/>
          <w:spacing w:val="-29"/>
          <w:sz w:val="45"/>
          <w:szCs w:val="45"/>
        </w:rPr>
        <w:t>单位配套资金</w:t>
      </w:r>
      <w:r>
        <w:rPr>
          <w:rFonts w:ascii="宋体" w:eastAsia="宋体" w:hAnsi="宋体" w:cs="宋体"/>
          <w:spacing w:val="-82"/>
          <w:sz w:val="45"/>
          <w:szCs w:val="45"/>
        </w:rPr>
        <w:t xml:space="preserve"> </w:t>
      </w:r>
      <w:r>
        <w:rPr>
          <w:rFonts w:ascii="宋体" w:eastAsia="宋体" w:hAnsi="宋体" w:cs="宋体"/>
          <w:spacing w:val="-29"/>
          <w:sz w:val="45"/>
          <w:szCs w:val="45"/>
        </w:rPr>
        <w:t>100.8</w:t>
      </w:r>
      <w:r>
        <w:rPr>
          <w:rFonts w:ascii="宋体" w:eastAsia="宋体" w:hAnsi="宋体" w:cs="宋体"/>
          <w:spacing w:val="21"/>
          <w:sz w:val="45"/>
          <w:szCs w:val="45"/>
        </w:rPr>
        <w:t xml:space="preserve"> </w:t>
      </w:r>
      <w:r>
        <w:rPr>
          <w:rFonts w:ascii="宋体" w:eastAsia="宋体" w:hAnsi="宋体" w:cs="宋体"/>
          <w:spacing w:val="-29"/>
          <w:sz w:val="45"/>
          <w:szCs w:val="45"/>
        </w:rPr>
        <w:t>万元，</w:t>
      </w:r>
      <w:r>
        <w:rPr>
          <w:rFonts w:ascii="宋体" w:eastAsia="宋体" w:hAnsi="宋体" w:cs="宋体"/>
          <w:spacing w:val="10"/>
          <w:sz w:val="45"/>
          <w:szCs w:val="45"/>
        </w:rPr>
        <w:t xml:space="preserve"> </w:t>
      </w:r>
      <w:r>
        <w:rPr>
          <w:rFonts w:ascii="宋体" w:eastAsia="宋体" w:hAnsi="宋体" w:cs="宋体"/>
          <w:spacing w:val="-29"/>
          <w:sz w:val="45"/>
          <w:szCs w:val="45"/>
        </w:rPr>
        <w:t>到位情况见表</w:t>
      </w:r>
      <w:r>
        <w:rPr>
          <w:rFonts w:ascii="宋体" w:eastAsia="宋体" w:hAnsi="宋体" w:cs="宋体"/>
          <w:sz w:val="45"/>
          <w:szCs w:val="45"/>
        </w:rPr>
        <w:t xml:space="preserve"> </w:t>
      </w:r>
      <w:r>
        <w:rPr>
          <w:rFonts w:ascii="宋体" w:eastAsia="宋体" w:hAnsi="宋体" w:cs="宋体"/>
          <w:spacing w:val="-5"/>
          <w:sz w:val="45"/>
          <w:szCs w:val="45"/>
        </w:rPr>
        <w:t>1</w:t>
      </w:r>
      <w:r>
        <w:rPr>
          <w:rFonts w:ascii="宋体" w:eastAsia="宋体" w:hAnsi="宋体" w:cs="宋体"/>
          <w:spacing w:val="-5"/>
          <w:sz w:val="45"/>
          <w:szCs w:val="45"/>
        </w:rPr>
        <w:t>。</w:t>
      </w:r>
    </w:p>
    <w:p w:rsidR="00F30067" w14:paraId="4B77E94E" w14:textId="77777777">
      <w:pPr>
        <w:spacing w:line="238" w:lineRule="auto"/>
        <w:ind w:firstLine="3892"/>
        <w:rPr>
          <w:rFonts w:ascii="宋体" w:eastAsia="宋体" w:hAnsi="宋体" w:cs="宋体"/>
          <w:sz w:val="42"/>
          <w:szCs w:val="42"/>
        </w:rPr>
      </w:pPr>
      <w:r>
        <w:rPr>
          <w:rFonts w:ascii="宋体" w:eastAsia="宋体" w:hAnsi="宋体" w:cs="宋体"/>
          <w:spacing w:val="-4"/>
          <w:sz w:val="42"/>
          <w:szCs w:val="42"/>
        </w:rPr>
        <w:t>表</w:t>
      </w:r>
      <w:r>
        <w:rPr>
          <w:rFonts w:ascii="宋体" w:eastAsia="宋体" w:hAnsi="宋体" w:cs="宋体"/>
          <w:spacing w:val="-71"/>
          <w:sz w:val="42"/>
          <w:szCs w:val="42"/>
        </w:rPr>
        <w:t xml:space="preserve"> </w:t>
      </w:r>
      <w:r>
        <w:rPr>
          <w:rFonts w:ascii="宋体" w:eastAsia="宋体" w:hAnsi="宋体" w:cs="宋体"/>
          <w:spacing w:val="-4"/>
          <w:sz w:val="42"/>
          <w:szCs w:val="42"/>
        </w:rPr>
        <w:t>1</w:t>
      </w:r>
      <w:r>
        <w:rPr>
          <w:rFonts w:ascii="宋体" w:eastAsia="宋体" w:hAnsi="宋体" w:cs="宋体"/>
          <w:spacing w:val="9"/>
          <w:sz w:val="42"/>
          <w:szCs w:val="42"/>
        </w:rPr>
        <w:t xml:space="preserve"> </w:t>
      </w:r>
      <w:r>
        <w:rPr>
          <w:rFonts w:ascii="宋体" w:eastAsia="宋体" w:hAnsi="宋体" w:cs="宋体"/>
          <w:spacing w:val="-4"/>
          <w:sz w:val="42"/>
          <w:szCs w:val="42"/>
        </w:rPr>
        <w:t>单位自筹资金到位时间</w:t>
      </w:r>
    </w:p>
    <w:p w:rsidR="00F30067" w14:paraId="523E42E1" w14:textId="77777777">
      <w:pPr>
        <w:spacing w:before="216" w:line="2077" w:lineRule="exact"/>
        <w:ind w:firstLine="2126"/>
        <w:textAlignment w:val="center"/>
      </w:pPr>
      <w:r>
        <w:pict>
          <v:group id="_x0000_i1059" style="width:433.5pt;height:103.9pt;mso-position-horizontal-relative:char;mso-position-vertical-relative:line" coordsize="8670,2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0" type="#_x0000_t75" style="width:8670;height:2078;position:absolute">
              <v:imagedata r:id="rId18"/>
            </v:shape>
            <v:shape id="_x0000_s1061" type="#_x0000_t202" style="width:7465;height:1543;left:861;position:absolute;top:274" filled="f" stroked="f">
              <v:textbox inset="0,0,0,0">
                <w:txbxContent>
                  <w:p w:rsidR="00F30067" w14:paraId="47E91456" w14:textId="77777777">
                    <w:pPr>
                      <w:spacing w:line="20" w:lineRule="exact"/>
                    </w:pPr>
                  </w:p>
                  <w:tbl>
                    <w:tblPr>
                      <w:tblStyle w:val="TableNormal00"/>
                      <w:tblW w:w="7425" w:type="dxa"/>
                      <w:tblInd w:w="20" w:type="dxa"/>
                      <w:tblLayout w:type="fixed"/>
                      <w:tblLook w:val="04A0"/>
                    </w:tblPr>
                    <w:tblGrid>
                      <w:gridCol w:w="3082"/>
                      <w:gridCol w:w="4343"/>
                    </w:tblGrid>
                    <w:tr w14:paraId="75A46A58" w14:textId="77777777">
                      <w:tblPrEx>
                        <w:tblW w:w="7425" w:type="dxa"/>
                        <w:tblInd w:w="20" w:type="dxa"/>
                        <w:tblLayout w:type="fixed"/>
                        <w:tblLook w:val="04A0"/>
                      </w:tblPrEx>
                      <w:trPr>
                        <w:trHeight w:val="1502"/>
                      </w:trPr>
                      <w:tc>
                        <w:tcPr>
                          <w:tcW w:w="3082" w:type="dxa"/>
                        </w:tcPr>
                        <w:p w:rsidR="00F30067" w14:paraId="53BDF325" w14:textId="77777777">
                          <w:pPr>
                            <w:spacing w:before="1" w:line="239" w:lineRule="auto"/>
                            <w:ind w:firstLine="466"/>
                            <w:rPr>
                              <w:rFonts w:ascii="宋体" w:eastAsia="宋体" w:hAnsi="宋体" w:cs="宋体"/>
                              <w:sz w:val="45"/>
                              <w:szCs w:val="45"/>
                            </w:rPr>
                          </w:pPr>
                          <w:r>
                            <w:rPr>
                              <w:rFonts w:ascii="宋体" w:eastAsia="宋体" w:hAnsi="宋体" w:cs="宋体"/>
                              <w:spacing w:val="-16"/>
                              <w:sz w:val="45"/>
                              <w:szCs w:val="45"/>
                            </w:rPr>
                            <w:t>时</w:t>
                          </w:r>
                          <w:r>
                            <w:rPr>
                              <w:rFonts w:ascii="宋体" w:eastAsia="宋体" w:hAnsi="宋体" w:cs="宋体"/>
                              <w:spacing w:val="22"/>
                              <w:sz w:val="45"/>
                              <w:szCs w:val="45"/>
                            </w:rPr>
                            <w:t xml:space="preserve">  </w:t>
                          </w:r>
                          <w:r>
                            <w:rPr>
                              <w:rFonts w:ascii="宋体" w:eastAsia="宋体" w:hAnsi="宋体" w:cs="宋体"/>
                              <w:spacing w:val="-16"/>
                              <w:sz w:val="45"/>
                              <w:szCs w:val="45"/>
                            </w:rPr>
                            <w:t>间</w:t>
                          </w:r>
                        </w:p>
                        <w:p w:rsidR="00F30067" w14:paraId="3925AC5B" w14:textId="77777777">
                          <w:pPr>
                            <w:spacing w:line="275" w:lineRule="auto"/>
                          </w:pPr>
                        </w:p>
                        <w:p w:rsidR="00F30067" w14:paraId="7551F7B2" w14:textId="77777777">
                          <w:pPr>
                            <w:spacing w:before="146" w:line="203" w:lineRule="auto"/>
                            <w:rPr>
                              <w:rFonts w:ascii="宋体" w:eastAsia="宋体" w:hAnsi="宋体" w:cs="宋体"/>
                              <w:sz w:val="45"/>
                              <w:szCs w:val="45"/>
                            </w:rPr>
                          </w:pPr>
                          <w:r>
                            <w:rPr>
                              <w:rFonts w:ascii="宋体" w:eastAsia="宋体" w:hAnsi="宋体" w:cs="宋体"/>
                              <w:spacing w:val="-8"/>
                              <w:sz w:val="45"/>
                              <w:szCs w:val="45"/>
                            </w:rPr>
                            <w:t>2012</w:t>
                          </w:r>
                          <w:r>
                            <w:rPr>
                              <w:rFonts w:ascii="宋体" w:eastAsia="宋体" w:hAnsi="宋体" w:cs="宋体"/>
                              <w:spacing w:val="-85"/>
                              <w:sz w:val="45"/>
                              <w:szCs w:val="45"/>
                            </w:rPr>
                            <w:t xml:space="preserve"> </w:t>
                          </w:r>
                          <w:r>
                            <w:rPr>
                              <w:rFonts w:ascii="宋体" w:eastAsia="宋体" w:hAnsi="宋体" w:cs="宋体"/>
                              <w:spacing w:val="-8"/>
                              <w:sz w:val="45"/>
                              <w:szCs w:val="45"/>
                            </w:rPr>
                            <w:t>年</w:t>
                          </w:r>
                          <w:r>
                            <w:rPr>
                              <w:rFonts w:ascii="宋体" w:eastAsia="宋体" w:hAnsi="宋体" w:cs="宋体"/>
                              <w:spacing w:val="-99"/>
                              <w:sz w:val="45"/>
                              <w:szCs w:val="45"/>
                            </w:rPr>
                            <w:t xml:space="preserve"> </w:t>
                          </w:r>
                          <w:r>
                            <w:rPr>
                              <w:rFonts w:ascii="宋体" w:eastAsia="宋体" w:hAnsi="宋体" w:cs="宋体"/>
                              <w:spacing w:val="-8"/>
                              <w:sz w:val="45"/>
                              <w:szCs w:val="45"/>
                            </w:rPr>
                            <w:t>5</w:t>
                          </w:r>
                          <w:r>
                            <w:rPr>
                              <w:rFonts w:ascii="宋体" w:eastAsia="宋体" w:hAnsi="宋体" w:cs="宋体"/>
                              <w:spacing w:val="-94"/>
                              <w:sz w:val="45"/>
                              <w:szCs w:val="45"/>
                            </w:rPr>
                            <w:t xml:space="preserve"> </w:t>
                          </w:r>
                          <w:r>
                            <w:rPr>
                              <w:rFonts w:ascii="宋体" w:eastAsia="宋体" w:hAnsi="宋体" w:cs="宋体"/>
                              <w:spacing w:val="-8"/>
                              <w:sz w:val="45"/>
                              <w:szCs w:val="45"/>
                            </w:rPr>
                            <w:t>月</w:t>
                          </w:r>
                        </w:p>
                      </w:tc>
                      <w:tc>
                        <w:tcPr>
                          <w:tcW w:w="4343" w:type="dxa"/>
                        </w:tcPr>
                        <w:p w:rsidR="00F30067" w14:paraId="6498634B" w14:textId="77777777">
                          <w:pPr>
                            <w:spacing w:before="1" w:line="237" w:lineRule="auto"/>
                            <w:ind w:firstLine="732"/>
                            <w:rPr>
                              <w:rFonts w:ascii="宋体" w:eastAsia="宋体" w:hAnsi="宋体" w:cs="宋体"/>
                              <w:sz w:val="45"/>
                              <w:szCs w:val="45"/>
                            </w:rPr>
                          </w:pPr>
                          <w:r>
                            <w:rPr>
                              <w:rFonts w:ascii="宋体" w:eastAsia="宋体" w:hAnsi="宋体" w:cs="宋体"/>
                              <w:spacing w:val="1"/>
                              <w:sz w:val="45"/>
                              <w:szCs w:val="45"/>
                            </w:rPr>
                            <w:t>到位金额（万元）</w:t>
                          </w:r>
                        </w:p>
                        <w:p w:rsidR="00F30067" w14:paraId="4526295C" w14:textId="77777777">
                          <w:pPr>
                            <w:spacing w:line="346" w:lineRule="auto"/>
                          </w:pPr>
                        </w:p>
                        <w:p w:rsidR="00F30067" w14:paraId="640D8496" w14:textId="77777777">
                          <w:pPr>
                            <w:spacing w:before="146" w:line="176" w:lineRule="auto"/>
                            <w:ind w:firstLine="2095"/>
                            <w:rPr>
                              <w:rFonts w:ascii="宋体" w:eastAsia="宋体" w:hAnsi="宋体" w:cs="宋体"/>
                              <w:sz w:val="45"/>
                              <w:szCs w:val="45"/>
                            </w:rPr>
                          </w:pPr>
                          <w:r>
                            <w:rPr>
                              <w:rFonts w:ascii="宋体" w:eastAsia="宋体" w:hAnsi="宋体" w:cs="宋体"/>
                              <w:spacing w:val="-9"/>
                              <w:sz w:val="45"/>
                              <w:szCs w:val="45"/>
                            </w:rPr>
                            <w:t>100</w:t>
                          </w:r>
                        </w:p>
                      </w:tc>
                    </w:tr>
                  </w:tbl>
                  <w:p w:rsidR="00F30067" w14:paraId="3F90BBD6" w14:textId="77777777">
                    <w:pPr>
                      <w:spacing w:line="241" w:lineRule="exact"/>
                      <w:rPr>
                        <w:sz w:val="20"/>
                      </w:rPr>
                    </w:pPr>
                  </w:p>
                </w:txbxContent>
              </v:textbox>
            </v:shape>
            <w10:wrap type="none"/>
            <w10:anchorlock/>
          </v:group>
        </w:pict>
      </w:r>
    </w:p>
    <w:p w:rsidR="00F30067" w14:paraId="3998A102" w14:textId="77777777">
      <w:pPr>
        <w:spacing w:before="140" w:line="241" w:lineRule="auto"/>
        <w:ind w:firstLine="1081"/>
        <w:rPr>
          <w:rFonts w:ascii="黑体" w:eastAsia="黑体" w:hAnsi="黑体" w:cs="黑体"/>
          <w:sz w:val="45"/>
          <w:szCs w:val="45"/>
        </w:rPr>
      </w:pPr>
      <w:r>
        <w:rPr>
          <w:rFonts w:ascii="黑体" w:eastAsia="黑体" w:hAnsi="黑体" w:cs="黑体"/>
          <w:spacing w:val="-1"/>
          <w:sz w:val="45"/>
          <w:szCs w:val="45"/>
        </w:rPr>
        <w:t>二、项目技术成果的先进性分析</w:t>
      </w:r>
    </w:p>
    <w:p w:rsidR="00F30067" w14:paraId="2F659974" w14:textId="77777777">
      <w:pPr>
        <w:spacing w:before="256"/>
        <w:ind w:firstLine="864"/>
        <w:rPr>
          <w:rFonts w:ascii="黑体" w:eastAsia="黑体" w:hAnsi="黑体" w:cs="黑体"/>
          <w:sz w:val="45"/>
          <w:szCs w:val="45"/>
        </w:rPr>
      </w:pPr>
      <w:r>
        <w:rPr>
          <w:rFonts w:ascii="黑体" w:eastAsia="黑体" w:hAnsi="黑体" w:cs="黑体"/>
          <w:spacing w:val="-9"/>
          <w:sz w:val="45"/>
          <w:szCs w:val="45"/>
        </w:rPr>
        <w:t>（一）、国内外玉米生产和玉米育种的现状及发展方向</w:t>
      </w:r>
    </w:p>
    <w:p w:rsidR="00F30067" w14:paraId="67BCB4CE" w14:textId="77777777">
      <w:pPr>
        <w:spacing w:before="265" w:line="345" w:lineRule="auto"/>
        <w:ind w:left="1" w:right="173" w:firstLine="1063"/>
        <w:rPr>
          <w:rFonts w:ascii="宋体" w:eastAsia="宋体" w:hAnsi="宋体" w:cs="宋体"/>
          <w:sz w:val="45"/>
          <w:szCs w:val="45"/>
        </w:rPr>
      </w:pPr>
      <w:r>
        <w:rPr>
          <w:rFonts w:ascii="宋体" w:eastAsia="宋体" w:hAnsi="宋体" w:cs="宋体"/>
          <w:spacing w:val="5"/>
          <w:sz w:val="45"/>
          <w:szCs w:val="45"/>
        </w:rPr>
        <w:t>玉米是重要的粮食、饲料、经济兼用作物，人均占有玉米的</w:t>
      </w:r>
      <w:r>
        <w:rPr>
          <w:rFonts w:ascii="宋体" w:eastAsia="宋体" w:hAnsi="宋体" w:cs="宋体"/>
          <w:spacing w:val="25"/>
          <w:sz w:val="45"/>
          <w:szCs w:val="45"/>
        </w:rPr>
        <w:t xml:space="preserve"> </w:t>
      </w:r>
      <w:r>
        <w:rPr>
          <w:rFonts w:ascii="宋体" w:eastAsia="宋体" w:hAnsi="宋体" w:cs="宋体"/>
          <w:spacing w:val="10"/>
          <w:sz w:val="45"/>
          <w:szCs w:val="45"/>
        </w:rPr>
        <w:t>数量已成为世界上衡量各国畜牧业发展和人民生活水平的重要标</w:t>
      </w:r>
      <w:r>
        <w:rPr>
          <w:rFonts w:ascii="宋体" w:eastAsia="宋体" w:hAnsi="宋体" w:cs="宋体"/>
          <w:spacing w:val="26"/>
          <w:sz w:val="45"/>
          <w:szCs w:val="45"/>
        </w:rPr>
        <w:t xml:space="preserve"> </w:t>
      </w:r>
      <w:r>
        <w:rPr>
          <w:rFonts w:ascii="宋体" w:eastAsia="宋体" w:hAnsi="宋体" w:cs="宋体"/>
          <w:spacing w:val="-4"/>
          <w:sz w:val="45"/>
          <w:szCs w:val="45"/>
        </w:rPr>
        <w:t>志。</w:t>
      </w:r>
    </w:p>
    <w:p w:rsidR="00F30067" w14:paraId="4D712F7B" w14:textId="77777777">
      <w:pPr>
        <w:spacing w:before="6" w:line="349" w:lineRule="auto"/>
        <w:ind w:left="4" w:firstLine="1060"/>
        <w:rPr>
          <w:rFonts w:ascii="宋体" w:eastAsia="宋体" w:hAnsi="宋体" w:cs="宋体"/>
          <w:sz w:val="45"/>
          <w:szCs w:val="45"/>
        </w:rPr>
      </w:pPr>
      <w:r>
        <w:rPr>
          <w:rFonts w:ascii="宋体" w:eastAsia="宋体" w:hAnsi="宋体" w:cs="宋体"/>
          <w:spacing w:val="5"/>
          <w:sz w:val="45"/>
          <w:szCs w:val="45"/>
        </w:rPr>
        <w:t>玉米是我国第二大粮食作物，在我国粮食生产中具有举足轻</w:t>
      </w:r>
      <w:r>
        <w:rPr>
          <w:rFonts w:ascii="宋体" w:eastAsia="宋体" w:hAnsi="宋体" w:cs="宋体"/>
          <w:spacing w:val="25"/>
          <w:sz w:val="45"/>
          <w:szCs w:val="45"/>
        </w:rPr>
        <w:t xml:space="preserve"> </w:t>
      </w:r>
      <w:r>
        <w:rPr>
          <w:rFonts w:ascii="宋体" w:eastAsia="宋体" w:hAnsi="宋体" w:cs="宋体"/>
          <w:spacing w:val="-15"/>
          <w:sz w:val="45"/>
          <w:szCs w:val="45"/>
        </w:rPr>
        <w:t>重的地位。</w:t>
      </w:r>
      <w:r>
        <w:rPr>
          <w:rFonts w:ascii="宋体" w:eastAsia="宋体" w:hAnsi="宋体" w:cs="宋体"/>
          <w:spacing w:val="-27"/>
          <w:sz w:val="45"/>
          <w:szCs w:val="45"/>
        </w:rPr>
        <w:t xml:space="preserve"> </w:t>
      </w:r>
      <w:r>
        <w:rPr>
          <w:rFonts w:ascii="宋体" w:eastAsia="宋体" w:hAnsi="宋体" w:cs="宋体"/>
          <w:spacing w:val="-15"/>
          <w:sz w:val="45"/>
          <w:szCs w:val="45"/>
        </w:rPr>
        <w:t>在今后可以预见的一个时期内，</w:t>
      </w:r>
      <w:r>
        <w:rPr>
          <w:rFonts w:ascii="宋体" w:eastAsia="宋体" w:hAnsi="宋体" w:cs="宋体"/>
          <w:spacing w:val="-62"/>
          <w:sz w:val="45"/>
          <w:szCs w:val="45"/>
        </w:rPr>
        <w:t xml:space="preserve"> </w:t>
      </w:r>
      <w:r>
        <w:rPr>
          <w:rFonts w:ascii="宋体" w:eastAsia="宋体" w:hAnsi="宋体" w:cs="宋体"/>
          <w:spacing w:val="-15"/>
          <w:sz w:val="45"/>
          <w:szCs w:val="45"/>
        </w:rPr>
        <w:t>人口的不断增长和耕地</w:t>
      </w:r>
      <w:r>
        <w:rPr>
          <w:rFonts w:ascii="宋体" w:eastAsia="宋体" w:hAnsi="宋体" w:cs="宋体"/>
          <w:sz w:val="45"/>
          <w:szCs w:val="45"/>
        </w:rPr>
        <w:t xml:space="preserve"> </w:t>
      </w:r>
      <w:r>
        <w:rPr>
          <w:rFonts w:ascii="宋体" w:eastAsia="宋体" w:hAnsi="宋体" w:cs="宋体"/>
          <w:spacing w:val="-3"/>
          <w:sz w:val="45"/>
          <w:szCs w:val="45"/>
        </w:rPr>
        <w:t>面积的不断减少将是难以逆转的两大趋势。由于化肥用量已接近饱</w:t>
      </w:r>
      <w:r>
        <w:rPr>
          <w:rFonts w:ascii="宋体" w:eastAsia="宋体" w:hAnsi="宋体" w:cs="宋体"/>
          <w:spacing w:val="13"/>
          <w:sz w:val="45"/>
          <w:szCs w:val="45"/>
        </w:rPr>
        <w:t xml:space="preserve"> </w:t>
      </w:r>
      <w:r>
        <w:rPr>
          <w:rFonts w:ascii="宋体" w:eastAsia="宋体" w:hAnsi="宋体" w:cs="宋体"/>
          <w:spacing w:val="-10"/>
          <w:sz w:val="45"/>
          <w:szCs w:val="45"/>
        </w:rPr>
        <w:t>和，所以，</w:t>
      </w:r>
      <w:r>
        <w:rPr>
          <w:rFonts w:ascii="宋体" w:eastAsia="宋体" w:hAnsi="宋体" w:cs="宋体"/>
          <w:spacing w:val="102"/>
          <w:sz w:val="45"/>
          <w:szCs w:val="45"/>
        </w:rPr>
        <w:t xml:space="preserve"> </w:t>
      </w:r>
      <w:r>
        <w:rPr>
          <w:rFonts w:ascii="宋体" w:eastAsia="宋体" w:hAnsi="宋体" w:cs="宋体"/>
          <w:spacing w:val="-10"/>
          <w:sz w:val="45"/>
          <w:szCs w:val="45"/>
        </w:rPr>
        <w:t>通过施肥及其他措施提高玉米产量的余地已十分有限。</w:t>
      </w:r>
    </w:p>
    <w:p w:rsidR="00F30067" w14:paraId="0A376A10" w14:textId="77777777">
      <w:pPr>
        <w:spacing w:before="247" w:line="192" w:lineRule="auto"/>
        <w:ind w:firstLine="6120"/>
        <w:rPr>
          <w:rFonts w:ascii="宋体" w:eastAsia="宋体" w:hAnsi="宋体" w:cs="宋体"/>
          <w:sz w:val="31"/>
          <w:szCs w:val="31"/>
        </w:rPr>
      </w:pPr>
      <w:r>
        <w:rPr>
          <w:rFonts w:ascii="宋体" w:eastAsia="宋体" w:hAnsi="宋体" w:cs="宋体"/>
          <w:spacing w:val="5"/>
          <w:sz w:val="31"/>
          <w:szCs w:val="31"/>
        </w:rPr>
        <w:t>-</w:t>
      </w:r>
      <w:r>
        <w:rPr>
          <w:rFonts w:ascii="宋体" w:eastAsia="宋体" w:hAnsi="宋体" w:cs="宋体"/>
          <w:spacing w:val="-61"/>
          <w:sz w:val="31"/>
          <w:szCs w:val="31"/>
        </w:rPr>
        <w:t xml:space="preserve"> </w:t>
      </w:r>
      <w:r>
        <w:rPr>
          <w:rFonts w:ascii="宋体" w:eastAsia="宋体" w:hAnsi="宋体" w:cs="宋体"/>
          <w:spacing w:val="5"/>
          <w:sz w:val="31"/>
          <w:szCs w:val="31"/>
        </w:rPr>
        <w:t>4</w:t>
      </w:r>
      <w:r>
        <w:rPr>
          <w:rFonts w:ascii="宋体" w:eastAsia="宋体" w:hAnsi="宋体" w:cs="宋体"/>
          <w:spacing w:val="16"/>
          <w:sz w:val="31"/>
          <w:szCs w:val="31"/>
        </w:rPr>
        <w:t xml:space="preserve"> </w:t>
      </w:r>
      <w:r>
        <w:rPr>
          <w:rFonts w:ascii="宋体" w:eastAsia="宋体" w:hAnsi="宋体" w:cs="宋体"/>
          <w:spacing w:val="5"/>
          <w:sz w:val="31"/>
          <w:szCs w:val="31"/>
        </w:rPr>
        <w:t>-</w:t>
      </w:r>
    </w:p>
    <w:p w:rsidR="00F30067" w14:paraId="0AEC9C44" w14:textId="77777777">
      <w:pPr>
        <w:sectPr>
          <w:headerReference w:type="default" r:id="rId19"/>
          <w:footerReference w:type="default" r:id="rId20"/>
          <w:pgSz w:w="17860" w:h="25258"/>
          <w:pgMar w:top="400" w:right="2292" w:bottom="400" w:left="2473" w:header="0" w:footer="0" w:gutter="0"/>
          <w:pgNumType w:start="8"/>
          <w:cols w:space="720"/>
        </w:sectPr>
      </w:pPr>
    </w:p>
    <w:p w:rsidR="00F30067" w14:paraId="323395E0" w14:textId="2118D3D3">
      <w:pPr>
        <w:spacing w:line="251" w:lineRule="auto"/>
      </w:pPr>
      <w:r>
        <mc:AlternateContent>
          <mc:Choice Requires="wps">
            <w:drawing>
              <wp:anchor distT="0" distB="0" distL="114300" distR="114300" simplePos="0" relativeHeight="251732992" behindDoc="0" locked="0" layoutInCell="1" allowOverlap="1">
                <wp:simplePos x="0" y="0"/>
                <wp:positionH relativeFrom="column">
                  <wp:posOffset>5289550</wp:posOffset>
                </wp:positionH>
                <wp:positionV relativeFrom="paragraph">
                  <wp:posOffset>7366000</wp:posOffset>
                </wp:positionV>
                <wp:extent cx="127000" cy="127000"/>
                <wp:effectExtent l="0" t="0" r="6350" b="6350"/>
                <wp:wrapNone/>
                <wp:docPr id="885778688"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02989710">
                            <w:pPr>
                              <w:rPr>
                                <w:color w:val="FFFFFF"/>
                              </w:rPr>
                            </w:pPr>
                            <w:r w:rsidRPr="00EA0254">
                              <w:rPr>
                                <w:color w:val="FFFFFF"/>
                              </w:rPr>
                              <w:t>06.006.006.503.003.003.5019.006.503.003.002.5025.0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62" type="#_x0000_t202" style="width:10pt;height:10pt;margin-top:580pt;margin-left:416.5pt;mso-wrap-distance-bottom:0;mso-wrap-distance-left:9pt;mso-wrap-distance-right:9pt;mso-wrap-distance-top:0;position:absolute;v-text-anchor:top;z-index:251731968" filled="f" fillcolor="this" stroked="f" strokeweight="0.5pt">
                <v:textbox>
                  <w:txbxContent>
                    <w:p w:rsidR="00EA0254" w:rsidRPr="00EA0254" w14:paraId="1BFA001B" w14:textId="02989710">
                      <w:pPr>
                        <w:rPr>
                          <w:color w:val="FFFFFF"/>
                        </w:rPr>
                      </w:pPr>
                      <w:r w:rsidRPr="00EA0254">
                        <w:rPr>
                          <w:color w:val="FFFFFF"/>
                        </w:rPr>
                        <w:t>06.006.006.503.003.003.5019.006.503.003.002.5025.0</w:t>
                      </w:r>
                    </w:p>
                  </w:txbxContent>
                </v:textbox>
              </v:shape>
            </w:pict>
          </mc:Fallback>
        </mc:AlternateContent>
      </w:r>
      <w:r>
        <mc:AlternateContent>
          <mc:Choice Requires="wps">
            <w:drawing>
              <wp:anchor distT="0" distB="0" distL="114300" distR="114300" simplePos="0" relativeHeight="251730944" behindDoc="0" locked="0" layoutInCell="1" allowOverlap="1">
                <wp:simplePos x="0" y="0"/>
                <wp:positionH relativeFrom="column">
                  <wp:posOffset>5289550</wp:posOffset>
                </wp:positionH>
                <wp:positionV relativeFrom="paragraph">
                  <wp:posOffset>5461000</wp:posOffset>
                </wp:positionV>
                <wp:extent cx="127000" cy="127000"/>
                <wp:effectExtent l="0" t="0" r="6350" b="6350"/>
                <wp:wrapNone/>
                <wp:docPr id="1009063934"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78C23C66">
                            <w:pPr>
                              <w:rPr>
                                <w:color w:val="FFFFFF"/>
                              </w:rPr>
                            </w:pPr>
                            <w:r w:rsidRPr="00EA0254">
                              <w:rPr>
                                <w:rFonts w:hint="eastAsia"/>
                                <w:color w:val="FFFFFF"/>
                              </w:rPr>
                              <w:t>资金资助</w:t>
                            </w:r>
                            <w:r w:rsidRPr="00EA0254">
                              <w:rPr>
                                <w:rFonts w:hint="eastAsia"/>
                                <w:color w:val="FFFFFF"/>
                              </w:rPr>
                              <w:t>100.8</w:t>
                            </w:r>
                            <w:r w:rsidRPr="00EA0254">
                              <w:rPr>
                                <w:rFonts w:hint="eastAsia"/>
                                <w:color w:val="FFFFFF"/>
                              </w:rPr>
                              <w:t>万元，项目承担单位自筹</w:t>
                            </w:r>
                            <w:r w:rsidRPr="00EA0254">
                              <w:rPr>
                                <w:rFonts w:hint="eastAsia"/>
                                <w:color w:val="FFFFFF"/>
                              </w:rPr>
                              <w:t>100.8</w:t>
                            </w:r>
                            <w:r w:rsidRPr="00EA0254">
                              <w:rPr>
                                <w:rFonts w:hint="eastAsia"/>
                                <w:color w:val="FFFFFF"/>
                              </w:rPr>
                              <w:t>万元。</w:t>
                            </w:r>
                            <w:r w:rsidRPr="00EA0254">
                              <w:rPr>
                                <w:rFonts w:hint="eastAsia"/>
                                <w:color w:val="FFFFFF"/>
                              </w:rPr>
                              <w:t>(2)</w:t>
                            </w:r>
                            <w:r w:rsidRPr="00EA0254">
                              <w:rPr>
                                <w:rFonts w:hint="eastAsia"/>
                                <w:color w:val="FFFFFF"/>
                              </w:rPr>
                              <w:t>项目完成时，拟达到的主要技术性能指标为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63" type="#_x0000_t202" style="width:10pt;height:10pt;margin-top:430pt;margin-left:416.5pt;mso-wrap-distance-bottom:0;mso-wrap-distance-left:9pt;mso-wrap-distance-right:9pt;mso-wrap-distance-top:0;position:absolute;v-text-anchor:top;z-index:251729920" filled="f" fillcolor="this" stroked="f" strokeweight="0.5pt">
                <v:textbox>
                  <w:txbxContent>
                    <w:p w:rsidR="00EA0254" w:rsidRPr="00EA0254" w14:paraId="5A8698CD" w14:textId="78C23C66">
                      <w:pPr>
                        <w:rPr>
                          <w:color w:val="FFFFFF"/>
                        </w:rPr>
                      </w:pPr>
                      <w:r w:rsidRPr="00EA0254">
                        <w:rPr>
                          <w:rFonts w:hint="eastAsia"/>
                          <w:color w:val="FFFFFF"/>
                        </w:rPr>
                        <w:t>资金资助</w:t>
                      </w:r>
                      <w:r w:rsidRPr="00EA0254">
                        <w:rPr>
                          <w:rFonts w:hint="eastAsia"/>
                          <w:color w:val="FFFFFF"/>
                        </w:rPr>
                        <w:t>100.8</w:t>
                      </w:r>
                      <w:r w:rsidRPr="00EA0254">
                        <w:rPr>
                          <w:rFonts w:hint="eastAsia"/>
                          <w:color w:val="FFFFFF"/>
                        </w:rPr>
                        <w:t>万元，项目承担单位自筹</w:t>
                      </w:r>
                      <w:r w:rsidRPr="00EA0254">
                        <w:rPr>
                          <w:rFonts w:hint="eastAsia"/>
                          <w:color w:val="FFFFFF"/>
                        </w:rPr>
                        <w:t>100.8</w:t>
                      </w:r>
                      <w:r w:rsidRPr="00EA0254">
                        <w:rPr>
                          <w:rFonts w:hint="eastAsia"/>
                          <w:color w:val="FFFFFF"/>
                        </w:rPr>
                        <w:t>万元。</w:t>
                      </w:r>
                      <w:r w:rsidRPr="00EA0254">
                        <w:rPr>
                          <w:rFonts w:hint="eastAsia"/>
                          <w:color w:val="FFFFFF"/>
                        </w:rPr>
                        <w:t>(2)</w:t>
                      </w:r>
                      <w:r w:rsidRPr="00EA0254">
                        <w:rPr>
                          <w:rFonts w:hint="eastAsia"/>
                          <w:color w:val="FFFFFF"/>
                        </w:rPr>
                        <w:t>项目完成时，拟达到的主要技术性能指标为</w:t>
                      </w:r>
                    </w:p>
                  </w:txbxContent>
                </v:textbox>
              </v:shape>
            </w:pict>
          </mc:Fallback>
        </mc:AlternateContent>
      </w:r>
      <w:r>
        <mc:AlternateContent>
          <mc:Choice Requires="wps">
            <w:drawing>
              <wp:anchor distT="0" distB="0" distL="114300" distR="114300" simplePos="0" relativeHeight="251728896" behindDoc="0" locked="0" layoutInCell="1" allowOverlap="1">
                <wp:simplePos x="0" y="0"/>
                <wp:positionH relativeFrom="column">
                  <wp:posOffset>5289550</wp:posOffset>
                </wp:positionH>
                <wp:positionV relativeFrom="paragraph">
                  <wp:posOffset>3556000</wp:posOffset>
                </wp:positionV>
                <wp:extent cx="127000" cy="127000"/>
                <wp:effectExtent l="0" t="0" r="6350" b="6350"/>
                <wp:wrapNone/>
                <wp:docPr id="940107068"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35408CAD">
                            <w:pPr>
                              <w:rPr>
                                <w:color w:val="FFFFFF"/>
                              </w:rPr>
                            </w:pPr>
                            <w:r w:rsidRPr="00EA0254">
                              <w:rPr>
                                <w:rFonts w:hint="eastAsia"/>
                                <w:color w:val="FFFFFF"/>
                              </w:rPr>
                              <w:t>估算</w:t>
                            </w:r>
                            <w:r w:rsidRPr="00EA0254">
                              <w:rPr>
                                <w:rFonts w:hint="eastAsia"/>
                                <w:color w:val="FFFFFF"/>
                              </w:rPr>
                              <w:t>-11-</w:t>
                            </w:r>
                            <w:r w:rsidRPr="00EA0254">
                              <w:rPr>
                                <w:rFonts w:hint="eastAsia"/>
                                <w:color w:val="FFFFFF"/>
                              </w:rPr>
                              <w:t>（</w:t>
                            </w:r>
                            <w:r w:rsidRPr="00EA0254">
                              <w:rPr>
                                <w:rFonts w:hint="eastAsia"/>
                                <w:color w:val="FFFFFF"/>
                              </w:rPr>
                              <w:t>2</w:t>
                            </w:r>
                            <w:r w:rsidRPr="00EA0254">
                              <w:rPr>
                                <w:rFonts w:hint="eastAsia"/>
                                <w:color w:val="FFFFFF"/>
                              </w:rPr>
                              <w:t>）工程建设其它费用工程建设其它费用包括试验费、示范费、人员培训经费、差旅会议费等，此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64" type="#_x0000_t202" style="width:10pt;height:10pt;margin-top:280pt;margin-left:416.5pt;mso-wrap-distance-bottom:0;mso-wrap-distance-left:9pt;mso-wrap-distance-right:9pt;mso-wrap-distance-top:0;position:absolute;v-text-anchor:top;z-index:251727872" filled="f" fillcolor="this" stroked="f" strokeweight="0.5pt">
                <v:textbox>
                  <w:txbxContent>
                    <w:p w:rsidR="00EA0254" w:rsidRPr="00EA0254" w14:paraId="6A263242" w14:textId="35408CAD">
                      <w:pPr>
                        <w:rPr>
                          <w:color w:val="FFFFFF"/>
                        </w:rPr>
                      </w:pPr>
                      <w:r w:rsidRPr="00EA0254">
                        <w:rPr>
                          <w:rFonts w:hint="eastAsia"/>
                          <w:color w:val="FFFFFF"/>
                        </w:rPr>
                        <w:t>估算</w:t>
                      </w:r>
                      <w:r w:rsidRPr="00EA0254">
                        <w:rPr>
                          <w:rFonts w:hint="eastAsia"/>
                          <w:color w:val="FFFFFF"/>
                        </w:rPr>
                        <w:t>-11-</w:t>
                      </w:r>
                      <w:r w:rsidRPr="00EA0254">
                        <w:rPr>
                          <w:rFonts w:hint="eastAsia"/>
                          <w:color w:val="FFFFFF"/>
                        </w:rPr>
                        <w:t>（</w:t>
                      </w:r>
                      <w:r w:rsidRPr="00EA0254">
                        <w:rPr>
                          <w:rFonts w:hint="eastAsia"/>
                          <w:color w:val="FFFFFF"/>
                        </w:rPr>
                        <w:t>2</w:t>
                      </w:r>
                      <w:r w:rsidRPr="00EA0254">
                        <w:rPr>
                          <w:rFonts w:hint="eastAsia"/>
                          <w:color w:val="FFFFFF"/>
                        </w:rPr>
                        <w:t>）工程建设其它费用工程建设其它费用包括试验费、示范费、人员培训经费、差旅会议费等，此</w:t>
                      </w:r>
                    </w:p>
                  </w:txbxContent>
                </v:textbox>
              </v:shape>
            </w:pict>
          </mc:Fallback>
        </mc:AlternateContent>
      </w:r>
      <w:r>
        <mc:AlternateContent>
          <mc:Choice Requires="wps">
            <w:drawing>
              <wp:anchor distT="0" distB="0" distL="114300" distR="114300" simplePos="0" relativeHeight="251726848" behindDoc="0" locked="0" layoutInCell="1" allowOverlap="1">
                <wp:simplePos x="0" y="0"/>
                <wp:positionH relativeFrom="column">
                  <wp:posOffset>5289550</wp:posOffset>
                </wp:positionH>
                <wp:positionV relativeFrom="paragraph">
                  <wp:posOffset>1651000</wp:posOffset>
                </wp:positionV>
                <wp:extent cx="127000" cy="127000"/>
                <wp:effectExtent l="0" t="0" r="6350" b="6350"/>
                <wp:wrapNone/>
                <wp:docPr id="491561683"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259374BB">
                            <w:pPr>
                              <w:rPr>
                                <w:color w:val="FFFFFF"/>
                              </w:rPr>
                            </w:pPr>
                            <w:r w:rsidRPr="00EA0254">
                              <w:rPr>
                                <w:rFonts w:hint="eastAsia"/>
                                <w:color w:val="FFFFFF"/>
                              </w:rPr>
                              <w:t>，投资估算分为工程建设费、工程建设其它费、基本预备费，下面分别对各投资内容进行估算：（</w:t>
                            </w:r>
                            <w:r w:rsidRPr="00EA0254">
                              <w:rPr>
                                <w:rFonts w:hint="eastAsia"/>
                                <w:color w:val="FFFFFF"/>
                              </w:rPr>
                              <w:t>1</w:t>
                            </w:r>
                            <w:r w:rsidRPr="00EA0254">
                              <w:rPr>
                                <w:rFonts w:hint="eastAsia"/>
                                <w:color w:val="FFFFFF"/>
                              </w:rPr>
                              <w:t>）工程建设费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5" type="#_x0000_t202" style="width:10pt;height:10pt;margin-top:130pt;margin-left:416.5pt;mso-wrap-distance-bottom:0;mso-wrap-distance-left:9pt;mso-wrap-distance-right:9pt;mso-wrap-distance-top:0;position:absolute;v-text-anchor:top;z-index:251725824" filled="f" fillcolor="this" stroked="f" strokeweight="0.5pt">
                <v:textbox>
                  <w:txbxContent>
                    <w:p w:rsidR="00EA0254" w:rsidRPr="00EA0254" w14:paraId="022213A1" w14:textId="259374BB">
                      <w:pPr>
                        <w:rPr>
                          <w:color w:val="FFFFFF"/>
                        </w:rPr>
                      </w:pPr>
                      <w:r w:rsidRPr="00EA0254">
                        <w:rPr>
                          <w:rFonts w:hint="eastAsia"/>
                          <w:color w:val="FFFFFF"/>
                        </w:rPr>
                        <w:t>，投资估算分为工程建设费、工程建设其它费、基本预备费，下面分别对各投资内容进行估算：（</w:t>
                      </w:r>
                      <w:r w:rsidRPr="00EA0254">
                        <w:rPr>
                          <w:rFonts w:hint="eastAsia"/>
                          <w:color w:val="FFFFFF"/>
                        </w:rPr>
                        <w:t>1</w:t>
                      </w:r>
                      <w:r w:rsidRPr="00EA0254">
                        <w:rPr>
                          <w:rFonts w:hint="eastAsia"/>
                          <w:color w:val="FFFFFF"/>
                        </w:rPr>
                        <w:t>）工程建设费</w:t>
                      </w:r>
                    </w:p>
                  </w:txbxContent>
                </v:textbox>
              </v:shape>
            </w:pict>
          </mc:Fallback>
        </mc:AlternateContent>
      </w:r>
    </w:p>
    <w:p w:rsidR="00F30067" w14:paraId="00097C8F" w14:textId="77777777">
      <w:pPr>
        <w:spacing w:line="251" w:lineRule="auto"/>
      </w:pPr>
    </w:p>
    <w:p w:rsidR="00F30067" w14:paraId="06FC26AF" w14:textId="77777777">
      <w:pPr>
        <w:spacing w:line="251" w:lineRule="auto"/>
      </w:pPr>
    </w:p>
    <w:p w:rsidR="00F30067" w14:paraId="1264CBEA" w14:textId="77777777">
      <w:pPr>
        <w:spacing w:line="251" w:lineRule="auto"/>
      </w:pPr>
    </w:p>
    <w:p w:rsidR="00F30067" w14:paraId="3FEF83F4" w14:textId="77777777">
      <w:pPr>
        <w:spacing w:line="251" w:lineRule="auto"/>
      </w:pPr>
    </w:p>
    <w:p w:rsidR="00F30067" w14:paraId="62A5F4E9" w14:textId="77777777">
      <w:pPr>
        <w:spacing w:line="251" w:lineRule="auto"/>
      </w:pPr>
    </w:p>
    <w:p w:rsidR="00F30067" w14:paraId="13B16B09" w14:textId="77777777">
      <w:pPr>
        <w:spacing w:line="252" w:lineRule="auto"/>
      </w:pPr>
    </w:p>
    <w:p w:rsidR="00F30067" w14:paraId="1863EA53" w14:textId="77777777">
      <w:pPr>
        <w:spacing w:line="252" w:lineRule="auto"/>
      </w:pPr>
    </w:p>
    <w:p w:rsidR="00F30067" w14:paraId="4C213284" w14:textId="77777777">
      <w:pPr>
        <w:spacing w:line="252" w:lineRule="auto"/>
      </w:pPr>
    </w:p>
    <w:p w:rsidR="00F30067" w14:paraId="309BCCEB" w14:textId="77777777">
      <w:pPr>
        <w:spacing w:line="252" w:lineRule="auto"/>
      </w:pPr>
    </w:p>
    <w:p w:rsidR="00F30067" w14:paraId="64111A7A" w14:textId="77777777">
      <w:pPr>
        <w:spacing w:line="252" w:lineRule="auto"/>
      </w:pPr>
    </w:p>
    <w:p w:rsidR="00F30067" w14:paraId="7F31A29E" w14:textId="77777777">
      <w:pPr>
        <w:spacing w:before="147" w:line="344" w:lineRule="auto"/>
        <w:ind w:right="146" w:firstLine="6"/>
        <w:rPr>
          <w:rFonts w:ascii="宋体" w:eastAsia="宋体" w:hAnsi="宋体" w:cs="宋体"/>
          <w:sz w:val="45"/>
          <w:szCs w:val="45"/>
        </w:rPr>
      </w:pPr>
      <w:bookmarkStart w:id="8" w:name="_bookmark13"/>
      <w:bookmarkEnd w:id="8"/>
      <w:r>
        <w:rPr>
          <w:rFonts w:ascii="宋体" w:eastAsia="宋体" w:hAnsi="宋体" w:cs="宋体"/>
          <w:spacing w:val="-17"/>
          <w:sz w:val="45"/>
          <w:szCs w:val="45"/>
        </w:rPr>
        <w:t>加上加入</w:t>
      </w:r>
      <w:r>
        <w:rPr>
          <w:rFonts w:ascii="宋体" w:eastAsia="宋体" w:hAnsi="宋体" w:cs="宋体"/>
          <w:spacing w:val="-90"/>
          <w:sz w:val="45"/>
          <w:szCs w:val="45"/>
        </w:rPr>
        <w:t xml:space="preserve"> </w:t>
      </w:r>
      <w:r>
        <w:rPr>
          <w:rFonts w:ascii="宋体" w:eastAsia="宋体" w:hAnsi="宋体" w:cs="宋体"/>
          <w:spacing w:val="-17"/>
          <w:sz w:val="45"/>
          <w:szCs w:val="45"/>
        </w:rPr>
        <w:t>WTO</w:t>
      </w:r>
      <w:r>
        <w:rPr>
          <w:rFonts w:ascii="宋体" w:eastAsia="宋体" w:hAnsi="宋体" w:cs="宋体"/>
          <w:spacing w:val="-17"/>
          <w:sz w:val="45"/>
          <w:szCs w:val="45"/>
        </w:rPr>
        <w:t>对农业生产的挑战，</w:t>
      </w:r>
      <w:r>
        <w:rPr>
          <w:rFonts w:ascii="宋体" w:eastAsia="宋体" w:hAnsi="宋体" w:cs="宋体"/>
          <w:spacing w:val="21"/>
          <w:sz w:val="45"/>
          <w:szCs w:val="45"/>
        </w:rPr>
        <w:t xml:space="preserve"> </w:t>
      </w:r>
      <w:r>
        <w:rPr>
          <w:rFonts w:ascii="宋体" w:eastAsia="宋体" w:hAnsi="宋体" w:cs="宋体"/>
          <w:spacing w:val="-17"/>
          <w:sz w:val="45"/>
          <w:szCs w:val="45"/>
        </w:rPr>
        <w:t>从保护我国玉米生产、</w:t>
      </w:r>
      <w:r>
        <w:rPr>
          <w:rFonts w:ascii="宋体" w:eastAsia="宋体" w:hAnsi="宋体" w:cs="宋体"/>
          <w:spacing w:val="-6"/>
          <w:sz w:val="45"/>
          <w:szCs w:val="45"/>
        </w:rPr>
        <w:t xml:space="preserve"> </w:t>
      </w:r>
      <w:r>
        <w:rPr>
          <w:rFonts w:ascii="宋体" w:eastAsia="宋体" w:hAnsi="宋体" w:cs="宋体"/>
          <w:spacing w:val="-17"/>
          <w:sz w:val="45"/>
          <w:szCs w:val="45"/>
        </w:rPr>
        <w:t>增强国际</w:t>
      </w:r>
      <w:r>
        <w:rPr>
          <w:rFonts w:ascii="宋体" w:eastAsia="宋体" w:hAnsi="宋体" w:cs="宋体"/>
          <w:sz w:val="45"/>
          <w:szCs w:val="45"/>
        </w:rPr>
        <w:t xml:space="preserve"> </w:t>
      </w:r>
      <w:r>
        <w:rPr>
          <w:rFonts w:ascii="宋体" w:eastAsia="宋体" w:hAnsi="宋体" w:cs="宋体"/>
          <w:spacing w:val="-22"/>
          <w:sz w:val="45"/>
          <w:szCs w:val="45"/>
        </w:rPr>
        <w:t>竞争力，</w:t>
      </w:r>
      <w:r>
        <w:rPr>
          <w:rFonts w:ascii="宋体" w:eastAsia="宋体" w:hAnsi="宋体" w:cs="宋体"/>
          <w:spacing w:val="23"/>
          <w:sz w:val="45"/>
          <w:szCs w:val="45"/>
        </w:rPr>
        <w:t xml:space="preserve"> </w:t>
      </w:r>
      <w:r>
        <w:rPr>
          <w:rFonts w:ascii="宋体" w:eastAsia="宋体" w:hAnsi="宋体" w:cs="宋体"/>
          <w:spacing w:val="-22"/>
          <w:sz w:val="45"/>
          <w:szCs w:val="45"/>
        </w:rPr>
        <w:t>确保粮食安全的需要出发，</w:t>
      </w:r>
      <w:r>
        <w:rPr>
          <w:rFonts w:ascii="宋体" w:eastAsia="宋体" w:hAnsi="宋体" w:cs="宋体"/>
          <w:spacing w:val="33"/>
          <w:sz w:val="45"/>
          <w:szCs w:val="45"/>
        </w:rPr>
        <w:t xml:space="preserve"> </w:t>
      </w:r>
      <w:r>
        <w:rPr>
          <w:rFonts w:ascii="宋体" w:eastAsia="宋体" w:hAnsi="宋体" w:cs="宋体"/>
          <w:spacing w:val="-22"/>
          <w:sz w:val="45"/>
          <w:szCs w:val="45"/>
        </w:rPr>
        <w:t>通过提高单产降低成本是解决</w:t>
      </w:r>
      <w:r>
        <w:rPr>
          <w:rFonts w:ascii="宋体" w:eastAsia="宋体" w:hAnsi="宋体" w:cs="宋体"/>
          <w:sz w:val="45"/>
          <w:szCs w:val="45"/>
        </w:rPr>
        <w:t xml:space="preserve"> </w:t>
      </w:r>
      <w:r>
        <w:rPr>
          <w:rFonts w:ascii="宋体" w:eastAsia="宋体" w:hAnsi="宋体" w:cs="宋体"/>
          <w:spacing w:val="-21"/>
          <w:sz w:val="45"/>
          <w:szCs w:val="45"/>
        </w:rPr>
        <w:t>这些问题是最为现实的对策。</w:t>
      </w:r>
      <w:r>
        <w:rPr>
          <w:rFonts w:ascii="宋体" w:eastAsia="宋体" w:hAnsi="宋体" w:cs="宋体"/>
          <w:spacing w:val="49"/>
          <w:sz w:val="45"/>
          <w:szCs w:val="45"/>
        </w:rPr>
        <w:t xml:space="preserve"> </w:t>
      </w:r>
      <w:r>
        <w:rPr>
          <w:rFonts w:ascii="宋体" w:eastAsia="宋体" w:hAnsi="宋体" w:cs="宋体"/>
          <w:spacing w:val="-21"/>
          <w:sz w:val="45"/>
          <w:szCs w:val="45"/>
        </w:rPr>
        <w:t>因此，</w:t>
      </w:r>
      <w:r>
        <w:rPr>
          <w:rFonts w:ascii="宋体" w:eastAsia="宋体" w:hAnsi="宋体" w:cs="宋体"/>
          <w:spacing w:val="-22"/>
          <w:sz w:val="45"/>
          <w:szCs w:val="45"/>
        </w:rPr>
        <w:t xml:space="preserve"> </w:t>
      </w:r>
      <w:r>
        <w:rPr>
          <w:rFonts w:ascii="宋体" w:eastAsia="宋体" w:hAnsi="宋体" w:cs="宋体"/>
          <w:spacing w:val="-21"/>
          <w:sz w:val="45"/>
          <w:szCs w:val="45"/>
        </w:rPr>
        <w:t>无论是现在还是可以预见的将</w:t>
      </w:r>
      <w:r>
        <w:rPr>
          <w:rFonts w:ascii="宋体" w:eastAsia="宋体" w:hAnsi="宋体" w:cs="宋体"/>
          <w:sz w:val="45"/>
          <w:szCs w:val="45"/>
        </w:rPr>
        <w:t xml:space="preserve"> </w:t>
      </w:r>
      <w:r>
        <w:rPr>
          <w:rFonts w:ascii="宋体" w:eastAsia="宋体" w:hAnsi="宋体" w:cs="宋体"/>
          <w:spacing w:val="-4"/>
          <w:sz w:val="45"/>
          <w:szCs w:val="45"/>
        </w:rPr>
        <w:t>来，提高单产都是玉米育种的主要目标。</w:t>
      </w:r>
    </w:p>
    <w:p w:rsidR="00F30067" w14:paraId="2E38819C" w14:textId="77777777">
      <w:pPr>
        <w:spacing w:before="9" w:line="344" w:lineRule="auto"/>
        <w:ind w:right="141" w:firstLine="1105"/>
        <w:rPr>
          <w:rFonts w:ascii="宋体" w:eastAsia="宋体" w:hAnsi="宋体" w:cs="宋体"/>
          <w:sz w:val="45"/>
          <w:szCs w:val="45"/>
        </w:rPr>
      </w:pPr>
      <w:r>
        <w:rPr>
          <w:rFonts w:ascii="宋体" w:eastAsia="宋体" w:hAnsi="宋体" w:cs="宋体"/>
          <w:spacing w:val="4"/>
          <w:sz w:val="45"/>
          <w:szCs w:val="45"/>
        </w:rPr>
        <w:t>同发达国家相比，我国的玉米生产还有许多差距，主要是管</w:t>
      </w:r>
      <w:r>
        <w:rPr>
          <w:rFonts w:ascii="宋体" w:eastAsia="宋体" w:hAnsi="宋体" w:cs="宋体"/>
          <w:spacing w:val="14"/>
          <w:sz w:val="45"/>
          <w:szCs w:val="45"/>
        </w:rPr>
        <w:t xml:space="preserve"> </w:t>
      </w:r>
      <w:r>
        <w:rPr>
          <w:rFonts w:ascii="宋体" w:eastAsia="宋体" w:hAnsi="宋体" w:cs="宋体"/>
          <w:spacing w:val="-5"/>
          <w:sz w:val="45"/>
          <w:szCs w:val="45"/>
        </w:rPr>
        <w:t>理粗放、施肥偏氮、种植密度偏低、平均单产不高。出现这种状况</w:t>
      </w:r>
      <w:r>
        <w:rPr>
          <w:rFonts w:ascii="宋体" w:eastAsia="宋体" w:hAnsi="宋体" w:cs="宋体"/>
          <w:spacing w:val="22"/>
          <w:sz w:val="45"/>
          <w:szCs w:val="45"/>
        </w:rPr>
        <w:t xml:space="preserve"> </w:t>
      </w:r>
      <w:r>
        <w:rPr>
          <w:rFonts w:ascii="宋体" w:eastAsia="宋体" w:hAnsi="宋体" w:cs="宋体"/>
          <w:spacing w:val="-25"/>
          <w:sz w:val="45"/>
          <w:szCs w:val="45"/>
        </w:rPr>
        <w:t>的主要原因：</w:t>
      </w:r>
      <w:r>
        <w:rPr>
          <w:rFonts w:ascii="宋体" w:eastAsia="宋体" w:hAnsi="宋体" w:cs="宋体"/>
          <w:spacing w:val="71"/>
          <w:sz w:val="45"/>
          <w:szCs w:val="45"/>
        </w:rPr>
        <w:t xml:space="preserve"> </w:t>
      </w:r>
      <w:r>
        <w:rPr>
          <w:rFonts w:ascii="宋体" w:eastAsia="宋体" w:hAnsi="宋体" w:cs="宋体"/>
          <w:spacing w:val="-25"/>
          <w:sz w:val="45"/>
          <w:szCs w:val="45"/>
        </w:rPr>
        <w:t>一是前期育成的品种在产量、</w:t>
      </w:r>
      <w:r>
        <w:rPr>
          <w:rFonts w:ascii="宋体" w:eastAsia="宋体" w:hAnsi="宋体" w:cs="宋体"/>
          <w:spacing w:val="39"/>
          <w:sz w:val="45"/>
          <w:szCs w:val="45"/>
        </w:rPr>
        <w:t xml:space="preserve"> </w:t>
      </w:r>
      <w:r>
        <w:rPr>
          <w:rFonts w:ascii="宋体" w:eastAsia="宋体" w:hAnsi="宋体" w:cs="宋体"/>
          <w:spacing w:val="-25"/>
          <w:sz w:val="45"/>
          <w:szCs w:val="45"/>
        </w:rPr>
        <w:t>抗性等方面与生产需要</w:t>
      </w:r>
      <w:r>
        <w:rPr>
          <w:rFonts w:ascii="宋体" w:eastAsia="宋体" w:hAnsi="宋体" w:cs="宋体"/>
          <w:sz w:val="45"/>
          <w:szCs w:val="45"/>
        </w:rPr>
        <w:t xml:space="preserve"> </w:t>
      </w:r>
      <w:r>
        <w:rPr>
          <w:rFonts w:ascii="宋体" w:eastAsia="宋体" w:hAnsi="宋体" w:cs="宋体"/>
          <w:spacing w:val="-5"/>
          <w:sz w:val="45"/>
          <w:szCs w:val="45"/>
        </w:rPr>
        <w:t>存在一定差距；二是玉米新技术、新成果的科技转化率较低，即对</w:t>
      </w:r>
      <w:r>
        <w:rPr>
          <w:rFonts w:ascii="宋体" w:eastAsia="宋体" w:hAnsi="宋体" w:cs="宋体"/>
          <w:spacing w:val="22"/>
          <w:sz w:val="45"/>
          <w:szCs w:val="45"/>
        </w:rPr>
        <w:t xml:space="preserve"> </w:t>
      </w:r>
      <w:r>
        <w:rPr>
          <w:rFonts w:ascii="宋体" w:eastAsia="宋体" w:hAnsi="宋体" w:cs="宋体"/>
          <w:spacing w:val="-6"/>
          <w:sz w:val="45"/>
          <w:szCs w:val="45"/>
        </w:rPr>
        <w:t>新品种的推广力度不够，配套技术跟不上。</w:t>
      </w:r>
    </w:p>
    <w:p w:rsidR="00F30067" w14:paraId="48D0FB0A" w14:textId="77777777">
      <w:pPr>
        <w:spacing w:before="13" w:line="343" w:lineRule="auto"/>
        <w:ind w:left="1" w:firstLine="1060"/>
        <w:rPr>
          <w:rFonts w:ascii="宋体" w:eastAsia="宋体" w:hAnsi="宋体" w:cs="宋体"/>
          <w:sz w:val="45"/>
          <w:szCs w:val="45"/>
        </w:rPr>
      </w:pPr>
      <w:r>
        <w:rPr>
          <w:rFonts w:ascii="宋体" w:eastAsia="宋体" w:hAnsi="宋体" w:cs="宋体"/>
          <w:spacing w:val="-10"/>
          <w:sz w:val="45"/>
          <w:szCs w:val="45"/>
        </w:rPr>
        <w:t>本项目需转化的核心成果是玉米新品种玉米登海</w:t>
      </w:r>
      <w:r>
        <w:rPr>
          <w:rFonts w:ascii="宋体" w:eastAsia="宋体" w:hAnsi="宋体" w:cs="宋体"/>
          <w:spacing w:val="-3"/>
          <w:sz w:val="45"/>
          <w:szCs w:val="45"/>
        </w:rPr>
        <w:t xml:space="preserve"> </w:t>
      </w:r>
      <w:r>
        <w:rPr>
          <w:rFonts w:ascii="宋体" w:eastAsia="宋体" w:hAnsi="宋体" w:cs="宋体"/>
          <w:spacing w:val="-10"/>
          <w:sz w:val="45"/>
          <w:szCs w:val="45"/>
        </w:rPr>
        <w:t>618</w:t>
      </w:r>
      <w:r>
        <w:rPr>
          <w:rFonts w:ascii="宋体" w:eastAsia="宋体" w:hAnsi="宋体" w:cs="宋体"/>
          <w:spacing w:val="-10"/>
          <w:sz w:val="45"/>
          <w:szCs w:val="45"/>
        </w:rPr>
        <w:t>，该品种</w:t>
      </w:r>
      <w:r>
        <w:rPr>
          <w:rFonts w:ascii="宋体" w:eastAsia="宋体" w:hAnsi="宋体" w:cs="宋体"/>
          <w:sz w:val="45"/>
          <w:szCs w:val="45"/>
        </w:rPr>
        <w:t xml:space="preserve"> </w:t>
      </w:r>
      <w:r>
        <w:rPr>
          <w:rFonts w:ascii="宋体" w:eastAsia="宋体" w:hAnsi="宋体" w:cs="宋体"/>
          <w:spacing w:val="-13"/>
          <w:sz w:val="45"/>
          <w:szCs w:val="45"/>
        </w:rPr>
        <w:t>的主要特点是高产稳产，</w:t>
      </w:r>
      <w:r>
        <w:rPr>
          <w:rFonts w:ascii="宋体" w:eastAsia="宋体" w:hAnsi="宋体" w:cs="宋体"/>
          <w:spacing w:val="34"/>
          <w:sz w:val="45"/>
          <w:szCs w:val="45"/>
        </w:rPr>
        <w:t xml:space="preserve"> </w:t>
      </w:r>
      <w:r>
        <w:rPr>
          <w:rFonts w:ascii="宋体" w:eastAsia="宋体" w:hAnsi="宋体" w:cs="宋体"/>
          <w:spacing w:val="-13"/>
          <w:sz w:val="45"/>
          <w:szCs w:val="45"/>
        </w:rPr>
        <w:t>通过多年多点正规试验，较当前生产上大</w:t>
      </w:r>
      <w:r>
        <w:rPr>
          <w:rFonts w:ascii="宋体" w:eastAsia="宋体" w:hAnsi="宋体" w:cs="宋体"/>
          <w:sz w:val="45"/>
          <w:szCs w:val="45"/>
        </w:rPr>
        <w:t xml:space="preserve"> </w:t>
      </w:r>
      <w:r>
        <w:rPr>
          <w:rFonts w:ascii="宋体" w:eastAsia="宋体" w:hAnsi="宋体" w:cs="宋体"/>
          <w:spacing w:val="-15"/>
          <w:sz w:val="45"/>
          <w:szCs w:val="45"/>
        </w:rPr>
        <w:t>面积推广的玉米品种金单</w:t>
      </w:r>
      <w:r>
        <w:rPr>
          <w:rFonts w:ascii="宋体" w:eastAsia="宋体" w:hAnsi="宋体" w:cs="宋体"/>
          <w:spacing w:val="-78"/>
          <w:sz w:val="45"/>
          <w:szCs w:val="45"/>
        </w:rPr>
        <w:t xml:space="preserve"> </w:t>
      </w:r>
      <w:r>
        <w:rPr>
          <w:rFonts w:ascii="宋体" w:eastAsia="宋体" w:hAnsi="宋体" w:cs="宋体"/>
          <w:spacing w:val="-15"/>
          <w:sz w:val="45"/>
          <w:szCs w:val="45"/>
        </w:rPr>
        <w:t>958</w:t>
      </w:r>
      <w:r>
        <w:rPr>
          <w:rFonts w:ascii="宋体" w:eastAsia="宋体" w:hAnsi="宋体" w:cs="宋体"/>
          <w:spacing w:val="-15"/>
          <w:sz w:val="45"/>
          <w:szCs w:val="45"/>
        </w:rPr>
        <w:t>、浚单</w:t>
      </w:r>
      <w:r>
        <w:rPr>
          <w:rFonts w:ascii="宋体" w:eastAsia="宋体" w:hAnsi="宋体" w:cs="宋体"/>
          <w:spacing w:val="-62"/>
          <w:sz w:val="45"/>
          <w:szCs w:val="45"/>
        </w:rPr>
        <w:t xml:space="preserve"> </w:t>
      </w:r>
      <w:r>
        <w:rPr>
          <w:rFonts w:ascii="宋体" w:eastAsia="宋体" w:hAnsi="宋体" w:cs="宋体"/>
          <w:spacing w:val="-15"/>
          <w:sz w:val="45"/>
          <w:szCs w:val="45"/>
        </w:rPr>
        <w:t>18</w:t>
      </w:r>
      <w:r>
        <w:rPr>
          <w:rFonts w:ascii="宋体" w:eastAsia="宋体" w:hAnsi="宋体" w:cs="宋体"/>
          <w:spacing w:val="-75"/>
          <w:sz w:val="45"/>
          <w:szCs w:val="45"/>
        </w:rPr>
        <w:t xml:space="preserve"> </w:t>
      </w:r>
      <w:r>
        <w:rPr>
          <w:rFonts w:ascii="宋体" w:eastAsia="宋体" w:hAnsi="宋体" w:cs="宋体"/>
          <w:spacing w:val="-15"/>
          <w:sz w:val="45"/>
          <w:szCs w:val="45"/>
        </w:rPr>
        <w:t>平均增产</w:t>
      </w:r>
      <w:r>
        <w:rPr>
          <w:rFonts w:ascii="宋体" w:eastAsia="宋体" w:hAnsi="宋体" w:cs="宋体"/>
          <w:spacing w:val="-61"/>
          <w:sz w:val="45"/>
          <w:szCs w:val="45"/>
        </w:rPr>
        <w:t xml:space="preserve"> </w:t>
      </w:r>
      <w:r>
        <w:rPr>
          <w:rFonts w:ascii="宋体" w:eastAsia="宋体" w:hAnsi="宋体" w:cs="宋体"/>
          <w:spacing w:val="-15"/>
          <w:sz w:val="45"/>
          <w:szCs w:val="45"/>
        </w:rPr>
        <w:t>10%</w:t>
      </w:r>
      <w:r>
        <w:rPr>
          <w:rFonts w:ascii="宋体" w:eastAsia="宋体" w:hAnsi="宋体" w:cs="宋体"/>
          <w:spacing w:val="-15"/>
          <w:sz w:val="45"/>
          <w:szCs w:val="45"/>
        </w:rPr>
        <w:t>以上，</w:t>
      </w:r>
      <w:r>
        <w:rPr>
          <w:rFonts w:ascii="宋体" w:eastAsia="宋体" w:hAnsi="宋体" w:cs="宋体"/>
          <w:spacing w:val="98"/>
          <w:sz w:val="45"/>
          <w:szCs w:val="45"/>
        </w:rPr>
        <w:t xml:space="preserve"> </w:t>
      </w:r>
      <w:r>
        <w:rPr>
          <w:rFonts w:ascii="宋体" w:eastAsia="宋体" w:hAnsi="宋体" w:cs="宋体"/>
          <w:spacing w:val="-15"/>
          <w:sz w:val="45"/>
          <w:szCs w:val="45"/>
        </w:rPr>
        <w:t>而且，</w:t>
      </w:r>
      <w:r>
        <w:rPr>
          <w:rFonts w:ascii="宋体" w:eastAsia="宋体" w:hAnsi="宋体" w:cs="宋体"/>
          <w:sz w:val="45"/>
          <w:szCs w:val="45"/>
        </w:rPr>
        <w:t xml:space="preserve"> </w:t>
      </w:r>
      <w:r>
        <w:rPr>
          <w:rFonts w:ascii="宋体" w:eastAsia="宋体" w:hAnsi="宋体" w:cs="宋体"/>
          <w:spacing w:val="-5"/>
          <w:sz w:val="45"/>
          <w:szCs w:val="45"/>
        </w:rPr>
        <w:t>该品种品质优良、抗病性好，若在生产上推广应用后，在基本不增</w:t>
      </w:r>
      <w:r>
        <w:rPr>
          <w:rFonts w:ascii="宋体" w:eastAsia="宋体" w:hAnsi="宋体" w:cs="宋体"/>
          <w:spacing w:val="20"/>
          <w:sz w:val="45"/>
          <w:szCs w:val="45"/>
        </w:rPr>
        <w:t xml:space="preserve"> </w:t>
      </w:r>
      <w:r>
        <w:rPr>
          <w:rFonts w:ascii="宋体" w:eastAsia="宋体" w:hAnsi="宋体" w:cs="宋体"/>
          <w:spacing w:val="-4"/>
          <w:sz w:val="45"/>
          <w:szCs w:val="45"/>
        </w:rPr>
        <w:t>加农民投入的情况下，将比现有品种每亩增产玉米</w:t>
      </w:r>
      <w:r>
        <w:rPr>
          <w:rFonts w:ascii="宋体" w:eastAsia="宋体" w:hAnsi="宋体" w:cs="宋体"/>
          <w:spacing w:val="54"/>
          <w:sz w:val="45"/>
          <w:szCs w:val="45"/>
        </w:rPr>
        <w:t xml:space="preserve"> </w:t>
      </w:r>
      <w:r>
        <w:rPr>
          <w:rFonts w:ascii="宋体" w:eastAsia="宋体" w:hAnsi="宋体" w:cs="宋体"/>
          <w:spacing w:val="-4"/>
          <w:sz w:val="45"/>
          <w:szCs w:val="45"/>
        </w:rPr>
        <w:t>40Kg</w:t>
      </w:r>
      <w:r>
        <w:rPr>
          <w:rFonts w:ascii="宋体" w:eastAsia="宋体" w:hAnsi="宋体" w:cs="宋体"/>
          <w:spacing w:val="-97"/>
          <w:sz w:val="45"/>
          <w:szCs w:val="45"/>
        </w:rPr>
        <w:t xml:space="preserve"> </w:t>
      </w:r>
      <w:r>
        <w:rPr>
          <w:rFonts w:ascii="宋体" w:eastAsia="宋体" w:hAnsi="宋体" w:cs="宋体"/>
          <w:spacing w:val="-4"/>
          <w:sz w:val="45"/>
          <w:szCs w:val="45"/>
        </w:rPr>
        <w:t>左右。同</w:t>
      </w:r>
      <w:r>
        <w:rPr>
          <w:rFonts w:ascii="宋体" w:eastAsia="宋体" w:hAnsi="宋体" w:cs="宋体"/>
          <w:sz w:val="45"/>
          <w:szCs w:val="45"/>
        </w:rPr>
        <w:t xml:space="preserve"> </w:t>
      </w:r>
      <w:r>
        <w:rPr>
          <w:rFonts w:ascii="宋体" w:eastAsia="宋体" w:hAnsi="宋体" w:cs="宋体"/>
          <w:spacing w:val="-26"/>
          <w:sz w:val="45"/>
          <w:szCs w:val="45"/>
        </w:rPr>
        <w:t>时，该品种的抗病性强，</w:t>
      </w:r>
      <w:r>
        <w:rPr>
          <w:rFonts w:ascii="宋体" w:eastAsia="宋体" w:hAnsi="宋体" w:cs="宋体"/>
          <w:spacing w:val="99"/>
          <w:sz w:val="45"/>
          <w:szCs w:val="45"/>
        </w:rPr>
        <w:t xml:space="preserve"> </w:t>
      </w:r>
      <w:r>
        <w:rPr>
          <w:rFonts w:ascii="宋体" w:eastAsia="宋体" w:hAnsi="宋体" w:cs="宋体"/>
          <w:spacing w:val="-26"/>
          <w:sz w:val="45"/>
          <w:szCs w:val="45"/>
        </w:rPr>
        <w:t>推广应用后，还可减少农药用量，</w:t>
      </w:r>
      <w:r>
        <w:rPr>
          <w:rFonts w:ascii="宋体" w:eastAsia="宋体" w:hAnsi="宋体" w:cs="宋体"/>
          <w:spacing w:val="76"/>
          <w:sz w:val="45"/>
          <w:szCs w:val="45"/>
        </w:rPr>
        <w:t xml:space="preserve"> </w:t>
      </w:r>
      <w:r>
        <w:rPr>
          <w:rFonts w:ascii="宋体" w:eastAsia="宋体" w:hAnsi="宋体" w:cs="宋体"/>
          <w:spacing w:val="-26"/>
          <w:sz w:val="45"/>
          <w:szCs w:val="45"/>
        </w:rPr>
        <w:t>社会效</w:t>
      </w:r>
      <w:r>
        <w:rPr>
          <w:rFonts w:ascii="宋体" w:eastAsia="宋体" w:hAnsi="宋体" w:cs="宋体"/>
          <w:sz w:val="45"/>
          <w:szCs w:val="45"/>
        </w:rPr>
        <w:t xml:space="preserve"> </w:t>
      </w:r>
      <w:r>
        <w:rPr>
          <w:rFonts w:ascii="宋体" w:eastAsia="宋体" w:hAnsi="宋体" w:cs="宋体"/>
          <w:spacing w:val="-5"/>
          <w:sz w:val="45"/>
          <w:szCs w:val="45"/>
        </w:rPr>
        <w:t>益和生态效益十分显著。</w:t>
      </w:r>
    </w:p>
    <w:p w:rsidR="00F30067" w14:paraId="143B7F69" w14:textId="77777777">
      <w:pPr>
        <w:ind w:firstLine="867"/>
        <w:rPr>
          <w:rFonts w:ascii="黑体" w:eastAsia="黑体" w:hAnsi="黑体" w:cs="黑体"/>
          <w:sz w:val="45"/>
          <w:szCs w:val="45"/>
        </w:rPr>
      </w:pPr>
      <w:r>
        <w:rPr>
          <w:rFonts w:ascii="黑体" w:eastAsia="黑体" w:hAnsi="黑体" w:cs="黑体"/>
          <w:spacing w:val="-24"/>
          <w:sz w:val="45"/>
          <w:szCs w:val="45"/>
        </w:rPr>
        <w:t>（二）、项目创新点</w:t>
      </w:r>
    </w:p>
    <w:p w:rsidR="00F30067" w14:paraId="49938B47" w14:textId="77777777">
      <w:pPr>
        <w:spacing w:before="272" w:line="341" w:lineRule="auto"/>
        <w:ind w:left="5" w:right="143" w:firstLine="898"/>
        <w:rPr>
          <w:rFonts w:ascii="宋体" w:eastAsia="宋体" w:hAnsi="宋体" w:cs="宋体"/>
          <w:sz w:val="45"/>
          <w:szCs w:val="45"/>
        </w:rPr>
      </w:pPr>
      <w:r>
        <w:rPr>
          <w:rFonts w:ascii="宋体" w:eastAsia="宋体" w:hAnsi="宋体" w:cs="宋体"/>
          <w:spacing w:val="-1"/>
          <w:sz w:val="45"/>
          <w:szCs w:val="45"/>
        </w:rPr>
        <w:t>本项目的核心技术是玉米新品种玉米登海</w:t>
      </w:r>
      <w:r>
        <w:rPr>
          <w:rFonts w:ascii="宋体" w:eastAsia="宋体" w:hAnsi="宋体" w:cs="宋体"/>
          <w:spacing w:val="-101"/>
          <w:sz w:val="45"/>
          <w:szCs w:val="45"/>
        </w:rPr>
        <w:t xml:space="preserve"> </w:t>
      </w:r>
      <w:r>
        <w:rPr>
          <w:rFonts w:ascii="宋体" w:eastAsia="宋体" w:hAnsi="宋体" w:cs="宋体"/>
          <w:spacing w:val="-1"/>
          <w:sz w:val="45"/>
          <w:szCs w:val="45"/>
        </w:rPr>
        <w:t>618</w:t>
      </w:r>
      <w:r>
        <w:rPr>
          <w:rFonts w:ascii="宋体" w:eastAsia="宋体" w:hAnsi="宋体" w:cs="宋体"/>
          <w:spacing w:val="-1"/>
          <w:sz w:val="45"/>
          <w:szCs w:val="45"/>
        </w:rPr>
        <w:t>，该品种的主要</w:t>
      </w:r>
      <w:r>
        <w:rPr>
          <w:rFonts w:ascii="宋体" w:eastAsia="宋体" w:hAnsi="宋体" w:cs="宋体"/>
          <w:sz w:val="45"/>
          <w:szCs w:val="45"/>
        </w:rPr>
        <w:t xml:space="preserve"> </w:t>
      </w:r>
      <w:r>
        <w:rPr>
          <w:rFonts w:ascii="宋体" w:eastAsia="宋体" w:hAnsi="宋体" w:cs="宋体"/>
          <w:spacing w:val="-7"/>
          <w:sz w:val="45"/>
          <w:szCs w:val="45"/>
        </w:rPr>
        <w:t>技术指标和创新点是：</w:t>
      </w:r>
    </w:p>
    <w:p w:rsidR="00F30067" w14:paraId="3C52FC1C" w14:textId="77777777">
      <w:pPr>
        <w:spacing w:before="5" w:line="351" w:lineRule="auto"/>
        <w:ind w:left="12" w:firstLine="1092"/>
        <w:rPr>
          <w:rFonts w:ascii="宋体" w:eastAsia="宋体" w:hAnsi="宋体" w:cs="宋体"/>
          <w:sz w:val="45"/>
          <w:szCs w:val="45"/>
        </w:rPr>
      </w:pPr>
      <w:r>
        <w:rPr>
          <w:rFonts w:ascii="黑体" w:eastAsia="黑体" w:hAnsi="黑体" w:cs="黑体"/>
          <w:spacing w:val="-21"/>
          <w:sz w:val="45"/>
          <w:szCs w:val="45"/>
        </w:rPr>
        <w:t>1.</w:t>
      </w:r>
      <w:r>
        <w:rPr>
          <w:rFonts w:ascii="黑体" w:eastAsia="黑体" w:hAnsi="黑体" w:cs="黑体"/>
          <w:spacing w:val="-111"/>
          <w:sz w:val="45"/>
          <w:szCs w:val="45"/>
        </w:rPr>
        <w:t xml:space="preserve"> </w:t>
      </w:r>
      <w:r>
        <w:rPr>
          <w:rFonts w:ascii="黑体" w:eastAsia="黑体" w:hAnsi="黑体" w:cs="黑体"/>
          <w:spacing w:val="-21"/>
          <w:sz w:val="45"/>
          <w:szCs w:val="45"/>
        </w:rPr>
        <w:t>增产潜力高：</w:t>
      </w:r>
      <w:r>
        <w:rPr>
          <w:rFonts w:ascii="黑体" w:eastAsia="黑体" w:hAnsi="黑体" w:cs="黑体"/>
          <w:spacing w:val="102"/>
          <w:sz w:val="45"/>
          <w:szCs w:val="45"/>
        </w:rPr>
        <w:t xml:space="preserve"> </w:t>
      </w:r>
      <w:r>
        <w:rPr>
          <w:rFonts w:ascii="宋体" w:eastAsia="宋体" w:hAnsi="宋体" w:cs="宋体"/>
          <w:spacing w:val="-21"/>
          <w:sz w:val="45"/>
          <w:szCs w:val="45"/>
        </w:rPr>
        <w:t>玉米登海</w:t>
      </w:r>
      <w:r>
        <w:rPr>
          <w:rFonts w:ascii="宋体" w:eastAsia="宋体" w:hAnsi="宋体" w:cs="宋体"/>
          <w:spacing w:val="-56"/>
          <w:sz w:val="45"/>
          <w:szCs w:val="45"/>
        </w:rPr>
        <w:t xml:space="preserve"> </w:t>
      </w:r>
      <w:r>
        <w:rPr>
          <w:rFonts w:ascii="宋体" w:eastAsia="宋体" w:hAnsi="宋体" w:cs="宋体"/>
          <w:spacing w:val="-21"/>
          <w:sz w:val="45"/>
          <w:szCs w:val="45"/>
        </w:rPr>
        <w:t>618</w:t>
      </w:r>
      <w:r>
        <w:rPr>
          <w:rFonts w:ascii="宋体" w:eastAsia="宋体" w:hAnsi="宋体" w:cs="宋体"/>
          <w:spacing w:val="-53"/>
          <w:sz w:val="45"/>
          <w:szCs w:val="45"/>
        </w:rPr>
        <w:t xml:space="preserve"> </w:t>
      </w:r>
      <w:r>
        <w:rPr>
          <w:rFonts w:ascii="宋体" w:eastAsia="宋体" w:hAnsi="宋体" w:cs="宋体"/>
          <w:spacing w:val="-21"/>
          <w:sz w:val="45"/>
          <w:szCs w:val="45"/>
        </w:rPr>
        <w:t>在</w:t>
      </w:r>
      <w:r>
        <w:rPr>
          <w:rFonts w:ascii="宋体" w:eastAsia="宋体" w:hAnsi="宋体" w:cs="宋体"/>
          <w:spacing w:val="-62"/>
          <w:sz w:val="45"/>
          <w:szCs w:val="45"/>
        </w:rPr>
        <w:t xml:space="preserve"> </w:t>
      </w:r>
      <w:r>
        <w:rPr>
          <w:rFonts w:ascii="宋体" w:eastAsia="宋体" w:hAnsi="宋体" w:cs="宋体"/>
          <w:spacing w:val="-21"/>
          <w:sz w:val="45"/>
          <w:szCs w:val="45"/>
        </w:rPr>
        <w:t>2009</w:t>
      </w:r>
      <w:r>
        <w:rPr>
          <w:rFonts w:ascii="宋体" w:eastAsia="宋体" w:hAnsi="宋体" w:cs="宋体"/>
          <w:spacing w:val="-50"/>
          <w:sz w:val="45"/>
          <w:szCs w:val="45"/>
        </w:rPr>
        <w:t xml:space="preserve"> </w:t>
      </w:r>
      <w:r>
        <w:rPr>
          <w:rFonts w:ascii="宋体" w:eastAsia="宋体" w:hAnsi="宋体" w:cs="宋体"/>
          <w:spacing w:val="-21"/>
          <w:sz w:val="45"/>
          <w:szCs w:val="45"/>
        </w:rPr>
        <w:t>年甘肃省玉米区试中，</w:t>
      </w:r>
      <w:r>
        <w:rPr>
          <w:rFonts w:ascii="宋体" w:eastAsia="宋体" w:hAnsi="宋体" w:cs="宋体"/>
          <w:sz w:val="45"/>
          <w:szCs w:val="45"/>
        </w:rPr>
        <w:t xml:space="preserve"> </w:t>
      </w:r>
      <w:r>
        <w:rPr>
          <w:rFonts w:ascii="宋体" w:eastAsia="宋体" w:hAnsi="宋体" w:cs="宋体"/>
          <w:spacing w:val="-8"/>
          <w:sz w:val="45"/>
          <w:szCs w:val="45"/>
        </w:rPr>
        <w:t>每亩产量达</w:t>
      </w:r>
      <w:r>
        <w:rPr>
          <w:rFonts w:ascii="宋体" w:eastAsia="宋体" w:hAnsi="宋体" w:cs="宋体"/>
          <w:spacing w:val="-2"/>
          <w:sz w:val="45"/>
          <w:szCs w:val="45"/>
        </w:rPr>
        <w:t xml:space="preserve"> </w:t>
      </w:r>
      <w:r>
        <w:rPr>
          <w:rFonts w:ascii="宋体" w:eastAsia="宋体" w:hAnsi="宋体" w:cs="宋体"/>
          <w:spacing w:val="-8"/>
          <w:sz w:val="45"/>
          <w:szCs w:val="45"/>
        </w:rPr>
        <w:t>596.6Kg</w:t>
      </w:r>
      <w:r>
        <w:rPr>
          <w:rFonts w:ascii="宋体" w:eastAsia="宋体" w:hAnsi="宋体" w:cs="宋体"/>
          <w:spacing w:val="-70"/>
          <w:sz w:val="45"/>
          <w:szCs w:val="45"/>
        </w:rPr>
        <w:t xml:space="preserve"> </w:t>
      </w:r>
      <w:r>
        <w:rPr>
          <w:rFonts w:ascii="宋体" w:eastAsia="宋体" w:hAnsi="宋体" w:cs="宋体"/>
          <w:spacing w:val="-8"/>
          <w:sz w:val="45"/>
          <w:szCs w:val="45"/>
        </w:rPr>
        <w:t>，比对照浚单</w:t>
      </w:r>
      <w:r>
        <w:rPr>
          <w:rFonts w:ascii="宋体" w:eastAsia="宋体" w:hAnsi="宋体" w:cs="宋体"/>
          <w:spacing w:val="-1"/>
          <w:sz w:val="45"/>
          <w:szCs w:val="45"/>
        </w:rPr>
        <w:t xml:space="preserve"> </w:t>
      </w:r>
      <w:r>
        <w:rPr>
          <w:rFonts w:ascii="宋体" w:eastAsia="宋体" w:hAnsi="宋体" w:cs="宋体"/>
          <w:spacing w:val="-8"/>
          <w:sz w:val="45"/>
          <w:szCs w:val="45"/>
        </w:rPr>
        <w:t>18</w:t>
      </w:r>
      <w:r>
        <w:rPr>
          <w:rFonts w:ascii="宋体" w:eastAsia="宋体" w:hAnsi="宋体" w:cs="宋体"/>
          <w:spacing w:val="-17"/>
          <w:sz w:val="45"/>
          <w:szCs w:val="45"/>
        </w:rPr>
        <w:t xml:space="preserve"> </w:t>
      </w:r>
      <w:r>
        <w:rPr>
          <w:rFonts w:ascii="宋体" w:eastAsia="宋体" w:hAnsi="宋体" w:cs="宋体"/>
          <w:spacing w:val="-8"/>
          <w:sz w:val="45"/>
          <w:szCs w:val="45"/>
        </w:rPr>
        <w:t>增产</w:t>
      </w:r>
      <w:r>
        <w:rPr>
          <w:rFonts w:ascii="宋体" w:eastAsia="宋体" w:hAnsi="宋体" w:cs="宋体"/>
          <w:spacing w:val="4"/>
          <w:sz w:val="45"/>
          <w:szCs w:val="45"/>
        </w:rPr>
        <w:t xml:space="preserve"> </w:t>
      </w:r>
      <w:r>
        <w:rPr>
          <w:rFonts w:ascii="宋体" w:eastAsia="宋体" w:hAnsi="宋体" w:cs="宋体"/>
          <w:spacing w:val="-8"/>
          <w:sz w:val="45"/>
          <w:szCs w:val="45"/>
        </w:rPr>
        <w:t>13.9%</w:t>
      </w:r>
      <w:r>
        <w:rPr>
          <w:rFonts w:ascii="宋体" w:eastAsia="宋体" w:hAnsi="宋体" w:cs="宋体"/>
          <w:spacing w:val="-8"/>
          <w:sz w:val="45"/>
          <w:szCs w:val="45"/>
        </w:rPr>
        <w:t>，位居第一；在</w:t>
      </w:r>
      <w:r>
        <w:rPr>
          <w:rFonts w:ascii="宋体" w:eastAsia="宋体" w:hAnsi="宋体" w:cs="宋体"/>
          <w:sz w:val="45"/>
          <w:szCs w:val="45"/>
        </w:rPr>
        <w:t xml:space="preserve"> </w:t>
      </w:r>
      <w:r>
        <w:rPr>
          <w:rFonts w:ascii="宋体" w:eastAsia="宋体" w:hAnsi="宋体" w:cs="宋体"/>
          <w:spacing w:val="-7"/>
          <w:sz w:val="45"/>
          <w:szCs w:val="45"/>
        </w:rPr>
        <w:t>2010</w:t>
      </w:r>
      <w:r>
        <w:rPr>
          <w:rFonts w:ascii="宋体" w:eastAsia="宋体" w:hAnsi="宋体" w:cs="宋体"/>
          <w:spacing w:val="-72"/>
          <w:sz w:val="45"/>
          <w:szCs w:val="45"/>
        </w:rPr>
        <w:t xml:space="preserve"> </w:t>
      </w:r>
      <w:r>
        <w:rPr>
          <w:rFonts w:ascii="宋体" w:eastAsia="宋体" w:hAnsi="宋体" w:cs="宋体"/>
          <w:spacing w:val="-7"/>
          <w:sz w:val="45"/>
          <w:szCs w:val="45"/>
        </w:rPr>
        <w:t>年甘肃省玉米区试中，每亩产量达</w:t>
      </w:r>
      <w:r>
        <w:rPr>
          <w:rFonts w:ascii="宋体" w:eastAsia="宋体" w:hAnsi="宋体" w:cs="宋体"/>
          <w:spacing w:val="-95"/>
          <w:sz w:val="45"/>
          <w:szCs w:val="45"/>
        </w:rPr>
        <w:t xml:space="preserve"> </w:t>
      </w:r>
      <w:r>
        <w:rPr>
          <w:rFonts w:ascii="宋体" w:eastAsia="宋体" w:hAnsi="宋体" w:cs="宋体"/>
          <w:spacing w:val="-7"/>
          <w:sz w:val="45"/>
          <w:szCs w:val="45"/>
        </w:rPr>
        <w:t>614.8Kg</w:t>
      </w:r>
      <w:r>
        <w:rPr>
          <w:rFonts w:ascii="宋体" w:eastAsia="宋体" w:hAnsi="宋体" w:cs="宋体"/>
          <w:spacing w:val="-73"/>
          <w:sz w:val="45"/>
          <w:szCs w:val="45"/>
        </w:rPr>
        <w:t xml:space="preserve"> </w:t>
      </w:r>
      <w:r>
        <w:rPr>
          <w:rFonts w:ascii="宋体" w:eastAsia="宋体" w:hAnsi="宋体" w:cs="宋体"/>
          <w:spacing w:val="-7"/>
          <w:sz w:val="45"/>
          <w:szCs w:val="45"/>
        </w:rPr>
        <w:t>，比对照金单</w:t>
      </w:r>
      <w:r>
        <w:rPr>
          <w:rFonts w:ascii="宋体" w:eastAsia="宋体" w:hAnsi="宋体" w:cs="宋体"/>
          <w:spacing w:val="-100"/>
          <w:sz w:val="45"/>
          <w:szCs w:val="45"/>
        </w:rPr>
        <w:t xml:space="preserve"> </w:t>
      </w:r>
      <w:r>
        <w:rPr>
          <w:rFonts w:ascii="宋体" w:eastAsia="宋体" w:hAnsi="宋体" w:cs="宋体"/>
          <w:spacing w:val="-7"/>
          <w:sz w:val="45"/>
          <w:szCs w:val="45"/>
        </w:rPr>
        <w:t>958</w:t>
      </w:r>
    </w:p>
    <w:p w:rsidR="00F30067" w14:paraId="569E856D" w14:textId="77777777">
      <w:pPr>
        <w:spacing w:line="321" w:lineRule="auto"/>
      </w:pPr>
    </w:p>
    <w:p w:rsidR="00F30067" w14:paraId="1A719CD6" w14:textId="77777777">
      <w:pPr>
        <w:spacing w:line="322" w:lineRule="auto"/>
      </w:pPr>
    </w:p>
    <w:p w:rsidR="00F30067" w14:paraId="139A8959" w14:textId="77777777">
      <w:pPr>
        <w:spacing w:before="102" w:line="191" w:lineRule="auto"/>
        <w:ind w:firstLine="6124"/>
        <w:rPr>
          <w:rFonts w:ascii="宋体" w:eastAsia="宋体" w:hAnsi="宋体" w:cs="宋体"/>
          <w:sz w:val="31"/>
          <w:szCs w:val="31"/>
        </w:rPr>
      </w:pPr>
      <w:r>
        <w:rPr>
          <w:rFonts w:ascii="宋体" w:eastAsia="宋体" w:hAnsi="宋体" w:cs="宋体"/>
          <w:spacing w:val="4"/>
          <w:sz w:val="31"/>
          <w:szCs w:val="31"/>
        </w:rPr>
        <w:t>-</w:t>
      </w:r>
      <w:r>
        <w:rPr>
          <w:rFonts w:ascii="宋体" w:eastAsia="宋体" w:hAnsi="宋体" w:cs="宋体"/>
          <w:spacing w:val="-58"/>
          <w:sz w:val="31"/>
          <w:szCs w:val="31"/>
        </w:rPr>
        <w:t xml:space="preserve"> </w:t>
      </w:r>
      <w:r>
        <w:rPr>
          <w:rFonts w:ascii="宋体" w:eastAsia="宋体" w:hAnsi="宋体" w:cs="宋体"/>
          <w:spacing w:val="4"/>
          <w:sz w:val="31"/>
          <w:szCs w:val="31"/>
        </w:rPr>
        <w:t>5</w:t>
      </w:r>
      <w:r>
        <w:rPr>
          <w:rFonts w:ascii="宋体" w:eastAsia="宋体" w:hAnsi="宋体" w:cs="宋体"/>
          <w:spacing w:val="16"/>
          <w:sz w:val="31"/>
          <w:szCs w:val="31"/>
        </w:rPr>
        <w:t xml:space="preserve"> </w:t>
      </w:r>
      <w:r>
        <w:rPr>
          <w:rFonts w:ascii="宋体" w:eastAsia="宋体" w:hAnsi="宋体" w:cs="宋体"/>
          <w:spacing w:val="4"/>
          <w:sz w:val="31"/>
          <w:szCs w:val="31"/>
        </w:rPr>
        <w:t>-</w:t>
      </w:r>
    </w:p>
    <w:p w:rsidR="00F30067" w14:paraId="2A93D960" w14:textId="77777777">
      <w:pPr>
        <w:sectPr>
          <w:headerReference w:type="default" r:id="rId21"/>
          <w:footerReference w:type="default" r:id="rId22"/>
          <w:pgSz w:w="17860" w:h="25258"/>
          <w:pgMar w:top="400" w:right="2319" w:bottom="400" w:left="2470" w:header="0" w:footer="0" w:gutter="0"/>
          <w:pgNumType w:start="9"/>
          <w:cols w:space="720"/>
        </w:sectPr>
      </w:pPr>
    </w:p>
    <w:p w:rsidR="00F30067" w14:paraId="0506FAA4" w14:textId="55CFEC9E">
      <w:pPr>
        <w:spacing w:line="250" w:lineRule="auto"/>
      </w:pPr>
      <w:r>
        <mc:AlternateContent>
          <mc:Choice Requires="wps">
            <w:drawing>
              <wp:anchor distT="0" distB="0" distL="114300" distR="114300" simplePos="0" relativeHeight="251741184" behindDoc="0" locked="0" layoutInCell="1" allowOverlap="1">
                <wp:simplePos x="0" y="0"/>
                <wp:positionH relativeFrom="column">
                  <wp:posOffset>5287645</wp:posOffset>
                </wp:positionH>
                <wp:positionV relativeFrom="paragraph">
                  <wp:posOffset>7366000</wp:posOffset>
                </wp:positionV>
                <wp:extent cx="127000" cy="127000"/>
                <wp:effectExtent l="0" t="0" r="6350" b="6350"/>
                <wp:wrapNone/>
                <wp:docPr id="905988552"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3F6A77B3">
                            <w:pPr>
                              <w:rPr>
                                <w:color w:val="FFFFFF"/>
                              </w:rPr>
                            </w:pPr>
                            <w:r w:rsidRPr="00EA0254">
                              <w:rPr>
                                <w:rFonts w:hint="eastAsia"/>
                                <w:color w:val="FFFFFF"/>
                              </w:rPr>
                              <w:t>选取有代表性的玉米</w:t>
                            </w:r>
                            <w:r w:rsidRPr="00EA0254">
                              <w:rPr>
                                <w:rFonts w:hint="eastAsia"/>
                                <w:color w:val="FFFFFF"/>
                              </w:rPr>
                              <w:t>10</w:t>
                            </w:r>
                            <w:r w:rsidRPr="00EA0254">
                              <w:rPr>
                                <w:rFonts w:hint="eastAsia"/>
                                <w:color w:val="FFFFFF"/>
                              </w:rPr>
                              <w:t>株作为标准株，做好标记，采样时做为参考。测定的项目主要有：茎叶夹角和叶向值、叶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6" type="#_x0000_t202" style="width:10pt;height:10pt;margin-top:580pt;margin-left:416.35pt;mso-wrap-distance-bottom:0;mso-wrap-distance-left:9pt;mso-wrap-distance-right:9pt;mso-wrap-distance-top:0;position:absolute;v-text-anchor:top;z-index:251740160" filled="f" fillcolor="this" stroked="f" strokeweight="0.5pt">
                <v:textbox>
                  <w:txbxContent>
                    <w:p w:rsidR="00EA0254" w:rsidRPr="00EA0254" w14:paraId="56F87981" w14:textId="3F6A77B3">
                      <w:pPr>
                        <w:rPr>
                          <w:color w:val="FFFFFF"/>
                        </w:rPr>
                      </w:pPr>
                      <w:r w:rsidRPr="00EA0254">
                        <w:rPr>
                          <w:rFonts w:hint="eastAsia"/>
                          <w:color w:val="FFFFFF"/>
                        </w:rPr>
                        <w:t>选取有代表性的玉米</w:t>
                      </w:r>
                      <w:r w:rsidRPr="00EA0254">
                        <w:rPr>
                          <w:rFonts w:hint="eastAsia"/>
                          <w:color w:val="FFFFFF"/>
                        </w:rPr>
                        <w:t>10</w:t>
                      </w:r>
                      <w:r w:rsidRPr="00EA0254">
                        <w:rPr>
                          <w:rFonts w:hint="eastAsia"/>
                          <w:color w:val="FFFFFF"/>
                        </w:rPr>
                        <w:t>株作为标准株，做好标记，采样时做为参考。测定的项目主要有：茎叶夹角和叶向值、叶</w:t>
                      </w:r>
                    </w:p>
                  </w:txbxContent>
                </v:textbox>
              </v:shape>
            </w:pict>
          </mc:Fallback>
        </mc:AlternateContent>
      </w:r>
      <w:r>
        <mc:AlternateContent>
          <mc:Choice Requires="wps">
            <w:drawing>
              <wp:anchor distT="0" distB="0" distL="114300" distR="114300" simplePos="0" relativeHeight="251739136" behindDoc="0" locked="0" layoutInCell="1" allowOverlap="1">
                <wp:simplePos x="0" y="0"/>
                <wp:positionH relativeFrom="column">
                  <wp:posOffset>5287645</wp:posOffset>
                </wp:positionH>
                <wp:positionV relativeFrom="paragraph">
                  <wp:posOffset>5461000</wp:posOffset>
                </wp:positionV>
                <wp:extent cx="127000" cy="127000"/>
                <wp:effectExtent l="0" t="0" r="6350" b="6350"/>
                <wp:wrapNone/>
                <wp:docPr id="904379904"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0E96A4B8">
                            <w:pPr>
                              <w:rPr>
                                <w:color w:val="FFFFFF"/>
                              </w:rPr>
                            </w:pPr>
                            <w:r w:rsidRPr="00EA0254">
                              <w:rPr>
                                <w:rFonts w:hint="eastAsia"/>
                                <w:color w:val="FFFFFF"/>
                              </w:rPr>
                              <w:t>会议</w:t>
                            </w:r>
                            <w:r w:rsidRPr="00EA0254">
                              <w:rPr>
                                <w:rFonts w:hint="eastAsia"/>
                                <w:color w:val="FFFFFF"/>
                              </w:rPr>
                              <w:t>10</w:t>
                            </w:r>
                            <w:r w:rsidRPr="00EA0254">
                              <w:rPr>
                                <w:rFonts w:hint="eastAsia"/>
                                <w:color w:val="FFFFFF"/>
                              </w:rPr>
                              <w:t>次以上，累计培训基层农业技术推广人员</w:t>
                            </w:r>
                            <w:r w:rsidRPr="00EA0254">
                              <w:rPr>
                                <w:rFonts w:hint="eastAsia"/>
                                <w:color w:val="FFFFFF"/>
                              </w:rPr>
                              <w:t>500</w:t>
                            </w:r>
                            <w:r w:rsidRPr="00EA0254">
                              <w:rPr>
                                <w:rFonts w:hint="eastAsia"/>
                                <w:color w:val="FFFFFF"/>
                              </w:rPr>
                              <w:t>人次，发放技术资料</w:t>
                            </w:r>
                            <w:r w:rsidRPr="00EA0254">
                              <w:rPr>
                                <w:rFonts w:hint="eastAsia"/>
                                <w:color w:val="FFFFFF"/>
                              </w:rPr>
                              <w:t>30000</w:t>
                            </w:r>
                            <w:r w:rsidRPr="00EA0254">
                              <w:rPr>
                                <w:rFonts w:hint="eastAsia"/>
                                <w:color w:val="FFFFFF"/>
                              </w:rPr>
                              <w:t>份，带动种植户</w:t>
                            </w:r>
                            <w:r w:rsidRPr="00EA0254">
                              <w:rPr>
                                <w:rFonts w:hint="eastAsia"/>
                                <w:color w:val="FFFFFF"/>
                              </w:rPr>
                              <w:t>3000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7" type="#_x0000_t202" style="width:10pt;height:10pt;margin-top:430pt;margin-left:416.35pt;mso-wrap-distance-bottom:0;mso-wrap-distance-left:9pt;mso-wrap-distance-right:9pt;mso-wrap-distance-top:0;position:absolute;v-text-anchor:top;z-index:251738112" filled="f" fillcolor="this" stroked="f" strokeweight="0.5pt">
                <v:textbox>
                  <w:txbxContent>
                    <w:p w:rsidR="00EA0254" w:rsidRPr="00EA0254" w14:paraId="006D6874" w14:textId="0E96A4B8">
                      <w:pPr>
                        <w:rPr>
                          <w:color w:val="FFFFFF"/>
                        </w:rPr>
                      </w:pPr>
                      <w:r w:rsidRPr="00EA0254">
                        <w:rPr>
                          <w:rFonts w:hint="eastAsia"/>
                          <w:color w:val="FFFFFF"/>
                        </w:rPr>
                        <w:t>会议</w:t>
                      </w:r>
                      <w:r w:rsidRPr="00EA0254">
                        <w:rPr>
                          <w:rFonts w:hint="eastAsia"/>
                          <w:color w:val="FFFFFF"/>
                        </w:rPr>
                        <w:t>10</w:t>
                      </w:r>
                      <w:r w:rsidRPr="00EA0254">
                        <w:rPr>
                          <w:rFonts w:hint="eastAsia"/>
                          <w:color w:val="FFFFFF"/>
                        </w:rPr>
                        <w:t>次以上，累计培训基层农业技术推广人员</w:t>
                      </w:r>
                      <w:r w:rsidRPr="00EA0254">
                        <w:rPr>
                          <w:rFonts w:hint="eastAsia"/>
                          <w:color w:val="FFFFFF"/>
                        </w:rPr>
                        <w:t>500</w:t>
                      </w:r>
                      <w:r w:rsidRPr="00EA0254">
                        <w:rPr>
                          <w:rFonts w:hint="eastAsia"/>
                          <w:color w:val="FFFFFF"/>
                        </w:rPr>
                        <w:t>人次，发放技术资料</w:t>
                      </w:r>
                      <w:r w:rsidRPr="00EA0254">
                        <w:rPr>
                          <w:rFonts w:hint="eastAsia"/>
                          <w:color w:val="FFFFFF"/>
                        </w:rPr>
                        <w:t>30000</w:t>
                      </w:r>
                      <w:r w:rsidRPr="00EA0254">
                        <w:rPr>
                          <w:rFonts w:hint="eastAsia"/>
                          <w:color w:val="FFFFFF"/>
                        </w:rPr>
                        <w:t>份，带动种植户</w:t>
                      </w:r>
                      <w:r w:rsidRPr="00EA0254">
                        <w:rPr>
                          <w:rFonts w:hint="eastAsia"/>
                          <w:color w:val="FFFFFF"/>
                        </w:rPr>
                        <w:t>3000</w:t>
                      </w:r>
                    </w:p>
                  </w:txbxContent>
                </v:textbox>
              </v:shape>
            </w:pict>
          </mc:Fallback>
        </mc:AlternateContent>
      </w:r>
      <w:r>
        <mc:AlternateContent>
          <mc:Choice Requires="wps">
            <w:drawing>
              <wp:anchor distT="0" distB="0" distL="114300" distR="114300" simplePos="0" relativeHeight="251737088" behindDoc="0" locked="0" layoutInCell="1" allowOverlap="1">
                <wp:simplePos x="0" y="0"/>
                <wp:positionH relativeFrom="column">
                  <wp:posOffset>5287645</wp:posOffset>
                </wp:positionH>
                <wp:positionV relativeFrom="paragraph">
                  <wp:posOffset>3556000</wp:posOffset>
                </wp:positionV>
                <wp:extent cx="127000" cy="127000"/>
                <wp:effectExtent l="0" t="0" r="6350" b="6350"/>
                <wp:wrapNone/>
                <wp:docPr id="226582787"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325370C0">
                            <w:pPr>
                              <w:rPr>
                                <w:color w:val="FFFFFF"/>
                              </w:rPr>
                            </w:pPr>
                            <w:r w:rsidRPr="00EA0254">
                              <w:rPr>
                                <w:rFonts w:hint="eastAsia"/>
                                <w:color w:val="FFFFFF"/>
                              </w:rPr>
                              <w:t>病、小斑病、弯孢菌叶斑病。该品种对指定鉴定的</w:t>
                            </w:r>
                            <w:r w:rsidRPr="00EA0254">
                              <w:rPr>
                                <w:rFonts w:hint="eastAsia"/>
                                <w:color w:val="FFFFFF"/>
                              </w:rPr>
                              <w:t>5</w:t>
                            </w:r>
                            <w:r w:rsidRPr="00EA0254">
                              <w:rPr>
                                <w:rFonts w:hint="eastAsia"/>
                                <w:color w:val="FFFFFF"/>
                              </w:rPr>
                              <w:t>种主要玉米病害均表现出良好的抗性。</w:t>
                            </w:r>
                            <w:r w:rsidRPr="00EA0254">
                              <w:rPr>
                                <w:rFonts w:hint="eastAsia"/>
                                <w:color w:val="FFFFFF"/>
                              </w:rPr>
                              <w:t>4.</w:t>
                            </w:r>
                            <w:r w:rsidRPr="00EA0254">
                              <w:rPr>
                                <w:rFonts w:hint="eastAsia"/>
                                <w:color w:val="FFFFFF"/>
                              </w:rPr>
                              <w:t>品质优良：玉米登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8" type="#_x0000_t202" style="width:10pt;height:10pt;margin-top:280pt;margin-left:416.35pt;mso-wrap-distance-bottom:0;mso-wrap-distance-left:9pt;mso-wrap-distance-right:9pt;mso-wrap-distance-top:0;position:absolute;v-text-anchor:top;z-index:251736064" filled="f" fillcolor="this" stroked="f" strokeweight="0.5pt">
                <v:textbox>
                  <w:txbxContent>
                    <w:p w:rsidR="00EA0254" w:rsidRPr="00EA0254" w14:paraId="74FFEA95" w14:textId="325370C0">
                      <w:pPr>
                        <w:rPr>
                          <w:color w:val="FFFFFF"/>
                        </w:rPr>
                      </w:pPr>
                      <w:r w:rsidRPr="00EA0254">
                        <w:rPr>
                          <w:rFonts w:hint="eastAsia"/>
                          <w:color w:val="FFFFFF"/>
                        </w:rPr>
                        <w:t>病、小斑病、弯孢菌叶斑病。该品种对指定鉴定的</w:t>
                      </w:r>
                      <w:r w:rsidRPr="00EA0254">
                        <w:rPr>
                          <w:rFonts w:hint="eastAsia"/>
                          <w:color w:val="FFFFFF"/>
                        </w:rPr>
                        <w:t>5</w:t>
                      </w:r>
                      <w:r w:rsidRPr="00EA0254">
                        <w:rPr>
                          <w:rFonts w:hint="eastAsia"/>
                          <w:color w:val="FFFFFF"/>
                        </w:rPr>
                        <w:t>种主要玉米病害均表现出良好的抗性。</w:t>
                      </w:r>
                      <w:r w:rsidRPr="00EA0254">
                        <w:rPr>
                          <w:rFonts w:hint="eastAsia"/>
                          <w:color w:val="FFFFFF"/>
                        </w:rPr>
                        <w:t>4.</w:t>
                      </w:r>
                      <w:r w:rsidRPr="00EA0254">
                        <w:rPr>
                          <w:rFonts w:hint="eastAsia"/>
                          <w:color w:val="FFFFFF"/>
                        </w:rPr>
                        <w:t>品质优良：玉米登</w:t>
                      </w:r>
                    </w:p>
                  </w:txbxContent>
                </v:textbox>
              </v:shape>
            </w:pict>
          </mc:Fallback>
        </mc:AlternateContent>
      </w:r>
      <w:r>
        <mc:AlternateContent>
          <mc:Choice Requires="wps">
            <w:drawing>
              <wp:anchor distT="0" distB="0" distL="114300" distR="114300" simplePos="0" relativeHeight="251735040" behindDoc="0" locked="0" layoutInCell="1" allowOverlap="1">
                <wp:simplePos x="0" y="0"/>
                <wp:positionH relativeFrom="column">
                  <wp:posOffset>5287645</wp:posOffset>
                </wp:positionH>
                <wp:positionV relativeFrom="paragraph">
                  <wp:posOffset>1651000</wp:posOffset>
                </wp:positionV>
                <wp:extent cx="127000" cy="127000"/>
                <wp:effectExtent l="0" t="0" r="6350" b="6350"/>
                <wp:wrapNone/>
                <wp:docPr id="1584952796"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41CAABFE">
                            <w:pPr>
                              <w:rPr>
                                <w:color w:val="FFFFFF"/>
                              </w:rPr>
                            </w:pPr>
                            <w:r w:rsidRPr="00EA0254">
                              <w:rPr>
                                <w:rFonts w:hint="eastAsia"/>
                                <w:color w:val="FFFFFF"/>
                              </w:rPr>
                              <w:t>，投资估算分为工程建设费、工程建设其它费、基本预备费，下面分别对各投资内容进行估算：（</w:t>
                            </w:r>
                            <w:r w:rsidRPr="00EA0254">
                              <w:rPr>
                                <w:rFonts w:hint="eastAsia"/>
                                <w:color w:val="FFFFFF"/>
                              </w:rPr>
                              <w:t>1</w:t>
                            </w:r>
                            <w:r w:rsidRPr="00EA0254">
                              <w:rPr>
                                <w:rFonts w:hint="eastAsia"/>
                                <w:color w:val="FFFFFF"/>
                              </w:rPr>
                              <w:t>）工程建设费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69" type="#_x0000_t202" style="width:10pt;height:10pt;margin-top:130pt;margin-left:416.35pt;mso-wrap-distance-bottom:0;mso-wrap-distance-left:9pt;mso-wrap-distance-right:9pt;mso-wrap-distance-top:0;position:absolute;v-text-anchor:top;z-index:251734016" filled="f" fillcolor="this" stroked="f" strokeweight="0.5pt">
                <v:textbox>
                  <w:txbxContent>
                    <w:p w:rsidR="00EA0254" w:rsidRPr="00EA0254" w14:paraId="3640ACEC" w14:textId="41CAABFE">
                      <w:pPr>
                        <w:rPr>
                          <w:color w:val="FFFFFF"/>
                        </w:rPr>
                      </w:pPr>
                      <w:r w:rsidRPr="00EA0254">
                        <w:rPr>
                          <w:rFonts w:hint="eastAsia"/>
                          <w:color w:val="FFFFFF"/>
                        </w:rPr>
                        <w:t>，投资估算分为工程建设费、工程建设其它费、基本预备费，下面分别对各投资内容进行估算：（</w:t>
                      </w:r>
                      <w:r w:rsidRPr="00EA0254">
                        <w:rPr>
                          <w:rFonts w:hint="eastAsia"/>
                          <w:color w:val="FFFFFF"/>
                        </w:rPr>
                        <w:t>1</w:t>
                      </w:r>
                      <w:r w:rsidRPr="00EA0254">
                        <w:rPr>
                          <w:rFonts w:hint="eastAsia"/>
                          <w:color w:val="FFFFFF"/>
                        </w:rPr>
                        <w:t>）工程建设费</w:t>
                      </w:r>
                    </w:p>
                  </w:txbxContent>
                </v:textbox>
              </v:shape>
            </w:pict>
          </mc:Fallback>
        </mc:AlternateContent>
      </w:r>
    </w:p>
    <w:p w:rsidR="00F30067" w14:paraId="77CA12FB" w14:textId="77777777">
      <w:pPr>
        <w:spacing w:line="250" w:lineRule="auto"/>
      </w:pPr>
    </w:p>
    <w:p w:rsidR="00F30067" w14:paraId="1E472A3C" w14:textId="77777777">
      <w:pPr>
        <w:spacing w:line="251" w:lineRule="auto"/>
      </w:pPr>
    </w:p>
    <w:p w:rsidR="00F30067" w14:paraId="2B2C0DCC" w14:textId="77777777">
      <w:pPr>
        <w:spacing w:line="251" w:lineRule="auto"/>
      </w:pPr>
    </w:p>
    <w:p w:rsidR="00F30067" w14:paraId="541A2852" w14:textId="77777777">
      <w:pPr>
        <w:spacing w:line="251" w:lineRule="auto"/>
      </w:pPr>
    </w:p>
    <w:p w:rsidR="00F30067" w14:paraId="0A89AA22" w14:textId="77777777">
      <w:pPr>
        <w:spacing w:line="251" w:lineRule="auto"/>
      </w:pPr>
    </w:p>
    <w:p w:rsidR="00F30067" w14:paraId="5E5093BF" w14:textId="77777777">
      <w:pPr>
        <w:spacing w:line="251" w:lineRule="auto"/>
      </w:pPr>
    </w:p>
    <w:p w:rsidR="00F30067" w14:paraId="5440E578" w14:textId="77777777">
      <w:pPr>
        <w:spacing w:line="251" w:lineRule="auto"/>
      </w:pPr>
    </w:p>
    <w:p w:rsidR="00F30067" w14:paraId="58B019B0" w14:textId="77777777">
      <w:pPr>
        <w:spacing w:line="251" w:lineRule="auto"/>
      </w:pPr>
    </w:p>
    <w:p w:rsidR="00F30067" w14:paraId="76D660C2" w14:textId="77777777">
      <w:pPr>
        <w:spacing w:line="251" w:lineRule="auto"/>
      </w:pPr>
    </w:p>
    <w:p w:rsidR="00F30067" w14:paraId="194ADAEE" w14:textId="77777777">
      <w:pPr>
        <w:spacing w:line="251" w:lineRule="auto"/>
      </w:pPr>
    </w:p>
    <w:p w:rsidR="00F30067" w14:paraId="67BD9807" w14:textId="77777777">
      <w:pPr>
        <w:spacing w:before="147" w:line="343" w:lineRule="auto"/>
        <w:ind w:left="1" w:right="36" w:hanging="1"/>
        <w:rPr>
          <w:rFonts w:ascii="宋体" w:eastAsia="宋体" w:hAnsi="宋体" w:cs="宋体"/>
          <w:sz w:val="45"/>
          <w:szCs w:val="45"/>
        </w:rPr>
      </w:pPr>
      <w:bookmarkStart w:id="9" w:name="_bookmark14"/>
      <w:bookmarkEnd w:id="9"/>
      <w:r>
        <w:rPr>
          <w:rFonts w:ascii="宋体" w:eastAsia="宋体" w:hAnsi="宋体" w:cs="宋体"/>
          <w:spacing w:val="-3"/>
          <w:sz w:val="45"/>
          <w:szCs w:val="45"/>
        </w:rPr>
        <w:t>增产</w:t>
      </w:r>
      <w:r>
        <w:rPr>
          <w:rFonts w:ascii="宋体" w:eastAsia="宋体" w:hAnsi="宋体" w:cs="宋体"/>
          <w:spacing w:val="-2"/>
          <w:sz w:val="45"/>
          <w:szCs w:val="45"/>
        </w:rPr>
        <w:t xml:space="preserve"> </w:t>
      </w:r>
      <w:r>
        <w:rPr>
          <w:rFonts w:ascii="宋体" w:eastAsia="宋体" w:hAnsi="宋体" w:cs="宋体"/>
          <w:spacing w:val="-3"/>
          <w:sz w:val="45"/>
          <w:szCs w:val="45"/>
        </w:rPr>
        <w:t>12.6%</w:t>
      </w:r>
      <w:r>
        <w:rPr>
          <w:rFonts w:ascii="宋体" w:eastAsia="宋体" w:hAnsi="宋体" w:cs="宋体"/>
          <w:spacing w:val="-3"/>
          <w:sz w:val="45"/>
          <w:szCs w:val="45"/>
        </w:rPr>
        <w:t>，位居第一；在</w:t>
      </w:r>
      <w:r>
        <w:rPr>
          <w:rFonts w:ascii="宋体" w:eastAsia="宋体" w:hAnsi="宋体" w:cs="宋体"/>
          <w:spacing w:val="-6"/>
          <w:sz w:val="45"/>
          <w:szCs w:val="45"/>
        </w:rPr>
        <w:t xml:space="preserve"> </w:t>
      </w:r>
      <w:r>
        <w:rPr>
          <w:rFonts w:ascii="宋体" w:eastAsia="宋体" w:hAnsi="宋体" w:cs="宋体"/>
          <w:spacing w:val="-3"/>
          <w:sz w:val="45"/>
          <w:szCs w:val="45"/>
        </w:rPr>
        <w:t>2010</w:t>
      </w:r>
      <w:r>
        <w:rPr>
          <w:rFonts w:ascii="宋体" w:eastAsia="宋体" w:hAnsi="宋体" w:cs="宋体"/>
          <w:spacing w:val="-18"/>
          <w:sz w:val="45"/>
          <w:szCs w:val="45"/>
        </w:rPr>
        <w:t xml:space="preserve"> </w:t>
      </w:r>
      <w:r>
        <w:rPr>
          <w:rFonts w:ascii="宋体" w:eastAsia="宋体" w:hAnsi="宋体" w:cs="宋体"/>
          <w:spacing w:val="-3"/>
          <w:sz w:val="45"/>
          <w:szCs w:val="45"/>
        </w:rPr>
        <w:t>年甘肃省玉米生产试验中平均每</w:t>
      </w:r>
      <w:r>
        <w:rPr>
          <w:rFonts w:ascii="宋体" w:eastAsia="宋体" w:hAnsi="宋体" w:cs="宋体"/>
          <w:sz w:val="45"/>
          <w:szCs w:val="45"/>
        </w:rPr>
        <w:t xml:space="preserve"> </w:t>
      </w:r>
      <w:r>
        <w:rPr>
          <w:rFonts w:ascii="宋体" w:eastAsia="宋体" w:hAnsi="宋体" w:cs="宋体"/>
          <w:spacing w:val="-10"/>
          <w:sz w:val="45"/>
          <w:szCs w:val="45"/>
        </w:rPr>
        <w:t>亩产量达</w:t>
      </w:r>
      <w:r>
        <w:rPr>
          <w:rFonts w:ascii="宋体" w:eastAsia="宋体" w:hAnsi="宋体" w:cs="宋体"/>
          <w:spacing w:val="-96"/>
          <w:sz w:val="45"/>
          <w:szCs w:val="45"/>
        </w:rPr>
        <w:t xml:space="preserve"> </w:t>
      </w:r>
      <w:r>
        <w:rPr>
          <w:rFonts w:ascii="宋体" w:eastAsia="宋体" w:hAnsi="宋体" w:cs="宋体"/>
          <w:spacing w:val="-10"/>
          <w:sz w:val="45"/>
          <w:szCs w:val="45"/>
        </w:rPr>
        <w:t>585.2Kg</w:t>
      </w:r>
      <w:r>
        <w:rPr>
          <w:rFonts w:ascii="宋体" w:eastAsia="宋体" w:hAnsi="宋体" w:cs="宋体"/>
          <w:spacing w:val="-72"/>
          <w:sz w:val="45"/>
          <w:szCs w:val="45"/>
        </w:rPr>
        <w:t xml:space="preserve"> </w:t>
      </w:r>
      <w:r>
        <w:rPr>
          <w:rFonts w:ascii="宋体" w:eastAsia="宋体" w:hAnsi="宋体" w:cs="宋体"/>
          <w:spacing w:val="-10"/>
          <w:sz w:val="45"/>
          <w:szCs w:val="45"/>
        </w:rPr>
        <w:t>，较对照金单</w:t>
      </w:r>
      <w:r>
        <w:rPr>
          <w:rFonts w:ascii="宋体" w:eastAsia="宋体" w:hAnsi="宋体" w:cs="宋体"/>
          <w:spacing w:val="-88"/>
          <w:sz w:val="45"/>
          <w:szCs w:val="45"/>
        </w:rPr>
        <w:t xml:space="preserve"> </w:t>
      </w:r>
      <w:r>
        <w:rPr>
          <w:rFonts w:ascii="宋体" w:eastAsia="宋体" w:hAnsi="宋体" w:cs="宋体"/>
          <w:spacing w:val="-10"/>
          <w:sz w:val="45"/>
          <w:szCs w:val="45"/>
        </w:rPr>
        <w:t>958</w:t>
      </w:r>
      <w:r>
        <w:rPr>
          <w:rFonts w:ascii="宋体" w:eastAsia="宋体" w:hAnsi="宋体" w:cs="宋体"/>
          <w:spacing w:val="-102"/>
          <w:sz w:val="45"/>
          <w:szCs w:val="45"/>
        </w:rPr>
        <w:t xml:space="preserve"> </w:t>
      </w:r>
      <w:r>
        <w:rPr>
          <w:rFonts w:ascii="宋体" w:eastAsia="宋体" w:hAnsi="宋体" w:cs="宋体"/>
          <w:spacing w:val="-10"/>
          <w:sz w:val="45"/>
          <w:szCs w:val="45"/>
        </w:rPr>
        <w:t>增产</w:t>
      </w:r>
      <w:r>
        <w:rPr>
          <w:rFonts w:ascii="宋体" w:eastAsia="宋体" w:hAnsi="宋体" w:cs="宋体"/>
          <w:spacing w:val="-101"/>
          <w:sz w:val="45"/>
          <w:szCs w:val="45"/>
        </w:rPr>
        <w:t xml:space="preserve"> </w:t>
      </w:r>
      <w:r>
        <w:rPr>
          <w:rFonts w:ascii="宋体" w:eastAsia="宋体" w:hAnsi="宋体" w:cs="宋体"/>
          <w:spacing w:val="-10"/>
          <w:sz w:val="45"/>
          <w:szCs w:val="45"/>
        </w:rPr>
        <w:t>9.7%</w:t>
      </w:r>
      <w:r>
        <w:rPr>
          <w:rFonts w:ascii="宋体" w:eastAsia="宋体" w:hAnsi="宋体" w:cs="宋体"/>
          <w:spacing w:val="-10"/>
          <w:sz w:val="45"/>
          <w:szCs w:val="45"/>
        </w:rPr>
        <w:t>，产量位居第一。具</w:t>
      </w:r>
      <w:r>
        <w:rPr>
          <w:rFonts w:ascii="宋体" w:eastAsia="宋体" w:hAnsi="宋体" w:cs="宋体"/>
          <w:sz w:val="45"/>
          <w:szCs w:val="45"/>
        </w:rPr>
        <w:t xml:space="preserve"> </w:t>
      </w:r>
      <w:r>
        <w:rPr>
          <w:rFonts w:ascii="宋体" w:eastAsia="宋体" w:hAnsi="宋体" w:cs="宋体"/>
          <w:spacing w:val="-10"/>
          <w:sz w:val="45"/>
          <w:szCs w:val="45"/>
        </w:rPr>
        <w:t>体产量情况见表</w:t>
      </w:r>
      <w:r>
        <w:rPr>
          <w:rFonts w:ascii="宋体" w:eastAsia="宋体" w:hAnsi="宋体" w:cs="宋体"/>
          <w:spacing w:val="-34"/>
          <w:sz w:val="45"/>
          <w:szCs w:val="45"/>
        </w:rPr>
        <w:t xml:space="preserve"> </w:t>
      </w:r>
      <w:r>
        <w:rPr>
          <w:rFonts w:ascii="宋体" w:eastAsia="宋体" w:hAnsi="宋体" w:cs="宋体"/>
          <w:spacing w:val="-10"/>
          <w:sz w:val="45"/>
          <w:szCs w:val="45"/>
        </w:rPr>
        <w:t>2</w:t>
      </w:r>
      <w:r>
        <w:rPr>
          <w:rFonts w:ascii="宋体" w:eastAsia="宋体" w:hAnsi="宋体" w:cs="宋体"/>
          <w:spacing w:val="-10"/>
          <w:sz w:val="45"/>
          <w:szCs w:val="45"/>
        </w:rPr>
        <w:t>。</w:t>
      </w:r>
    </w:p>
    <w:p w:rsidR="00F30067" w14:paraId="6F7E2DE4" w14:textId="77777777">
      <w:pPr>
        <w:spacing w:before="4" w:line="347" w:lineRule="auto"/>
        <w:ind w:firstLine="1068"/>
        <w:rPr>
          <w:rFonts w:ascii="宋体" w:eastAsia="宋体" w:hAnsi="宋体" w:cs="宋体"/>
          <w:sz w:val="45"/>
          <w:szCs w:val="45"/>
        </w:rPr>
      </w:pPr>
      <w:r>
        <w:rPr>
          <w:rFonts w:ascii="黑体" w:eastAsia="黑体" w:hAnsi="黑体" w:cs="黑体"/>
          <w:spacing w:val="-17"/>
          <w:sz w:val="45"/>
          <w:szCs w:val="45"/>
        </w:rPr>
        <w:t>2.</w:t>
      </w:r>
      <w:r>
        <w:rPr>
          <w:rFonts w:ascii="黑体" w:eastAsia="黑体" w:hAnsi="黑体" w:cs="黑体"/>
          <w:spacing w:val="-112"/>
          <w:sz w:val="45"/>
          <w:szCs w:val="45"/>
        </w:rPr>
        <w:t xml:space="preserve"> </w:t>
      </w:r>
      <w:r>
        <w:rPr>
          <w:rFonts w:ascii="黑体" w:eastAsia="黑体" w:hAnsi="黑体" w:cs="黑体"/>
          <w:spacing w:val="-17"/>
          <w:sz w:val="45"/>
          <w:szCs w:val="45"/>
        </w:rPr>
        <w:t>稳产性好：</w:t>
      </w:r>
      <w:r>
        <w:rPr>
          <w:rFonts w:ascii="黑体" w:eastAsia="黑体" w:hAnsi="黑体" w:cs="黑体"/>
          <w:spacing w:val="30"/>
          <w:sz w:val="45"/>
          <w:szCs w:val="45"/>
        </w:rPr>
        <w:t xml:space="preserve"> </w:t>
      </w:r>
      <w:r>
        <w:rPr>
          <w:rFonts w:ascii="宋体" w:eastAsia="宋体" w:hAnsi="宋体" w:cs="宋体"/>
          <w:spacing w:val="-17"/>
          <w:sz w:val="45"/>
          <w:szCs w:val="45"/>
        </w:rPr>
        <w:t>玉米登海</w:t>
      </w:r>
      <w:r>
        <w:rPr>
          <w:rFonts w:ascii="宋体" w:eastAsia="宋体" w:hAnsi="宋体" w:cs="宋体"/>
          <w:spacing w:val="-96"/>
          <w:sz w:val="45"/>
          <w:szCs w:val="45"/>
        </w:rPr>
        <w:t xml:space="preserve"> </w:t>
      </w:r>
      <w:r>
        <w:rPr>
          <w:rFonts w:ascii="宋体" w:eastAsia="宋体" w:hAnsi="宋体" w:cs="宋体"/>
          <w:spacing w:val="-17"/>
          <w:sz w:val="45"/>
          <w:szCs w:val="45"/>
        </w:rPr>
        <w:t>618</w:t>
      </w:r>
      <w:r>
        <w:rPr>
          <w:rFonts w:ascii="宋体" w:eastAsia="宋体" w:hAnsi="宋体" w:cs="宋体"/>
          <w:spacing w:val="-94"/>
          <w:sz w:val="45"/>
          <w:szCs w:val="45"/>
        </w:rPr>
        <w:t xml:space="preserve"> </w:t>
      </w:r>
      <w:r>
        <w:rPr>
          <w:rFonts w:ascii="宋体" w:eastAsia="宋体" w:hAnsi="宋体" w:cs="宋体"/>
          <w:spacing w:val="-17"/>
          <w:sz w:val="45"/>
          <w:szCs w:val="45"/>
        </w:rPr>
        <w:t>在连续两年</w:t>
      </w:r>
      <w:r>
        <w:rPr>
          <w:rFonts w:ascii="宋体" w:eastAsia="宋体" w:hAnsi="宋体" w:cs="宋体"/>
          <w:spacing w:val="-101"/>
          <w:sz w:val="45"/>
          <w:szCs w:val="45"/>
        </w:rPr>
        <w:t xml:space="preserve"> </w:t>
      </w:r>
      <w:r>
        <w:rPr>
          <w:rFonts w:ascii="宋体" w:eastAsia="宋体" w:hAnsi="宋体" w:cs="宋体"/>
          <w:spacing w:val="-17"/>
          <w:sz w:val="45"/>
          <w:szCs w:val="45"/>
        </w:rPr>
        <w:t>35</w:t>
      </w:r>
      <w:r>
        <w:rPr>
          <w:rFonts w:ascii="宋体" w:eastAsia="宋体" w:hAnsi="宋体" w:cs="宋体"/>
          <w:spacing w:val="-94"/>
          <w:sz w:val="45"/>
          <w:szCs w:val="45"/>
        </w:rPr>
        <w:t xml:space="preserve"> </w:t>
      </w:r>
      <w:r>
        <w:rPr>
          <w:rFonts w:ascii="宋体" w:eastAsia="宋体" w:hAnsi="宋体" w:cs="宋体"/>
          <w:spacing w:val="-17"/>
          <w:sz w:val="45"/>
          <w:szCs w:val="45"/>
        </w:rPr>
        <w:t>点次的甘肃省试验</w:t>
      </w:r>
      <w:r>
        <w:rPr>
          <w:rFonts w:ascii="宋体" w:eastAsia="宋体" w:hAnsi="宋体" w:cs="宋体"/>
          <w:sz w:val="45"/>
          <w:szCs w:val="45"/>
        </w:rPr>
        <w:t xml:space="preserve"> </w:t>
      </w:r>
      <w:r>
        <w:rPr>
          <w:rFonts w:ascii="宋体" w:eastAsia="宋体" w:hAnsi="宋体" w:cs="宋体"/>
          <w:sz w:val="45"/>
          <w:szCs w:val="45"/>
        </w:rPr>
        <w:t>中</w:t>
      </w:r>
      <w:r>
        <w:rPr>
          <w:rFonts w:ascii="宋体" w:eastAsia="宋体" w:hAnsi="宋体" w:cs="宋体"/>
          <w:spacing w:val="-42"/>
          <w:sz w:val="45"/>
          <w:szCs w:val="45"/>
        </w:rPr>
        <w:t xml:space="preserve"> </w:t>
      </w:r>
      <w:r>
        <w:rPr>
          <w:rFonts w:ascii="宋体" w:eastAsia="宋体" w:hAnsi="宋体" w:cs="宋体"/>
          <w:sz w:val="45"/>
          <w:szCs w:val="45"/>
        </w:rPr>
        <w:t>35</w:t>
      </w:r>
      <w:r>
        <w:rPr>
          <w:rFonts w:ascii="宋体" w:eastAsia="宋体" w:hAnsi="宋体" w:cs="宋体"/>
          <w:spacing w:val="-43"/>
          <w:sz w:val="45"/>
          <w:szCs w:val="45"/>
        </w:rPr>
        <w:t xml:space="preserve"> </w:t>
      </w:r>
      <w:r>
        <w:rPr>
          <w:rFonts w:ascii="宋体" w:eastAsia="宋体" w:hAnsi="宋体" w:cs="宋体"/>
          <w:sz w:val="45"/>
          <w:szCs w:val="45"/>
        </w:rPr>
        <w:t>点全部增产，在同期参试的品种中表现最为突出，且该品种</w:t>
      </w:r>
      <w:r>
        <w:rPr>
          <w:rFonts w:ascii="宋体" w:eastAsia="宋体" w:hAnsi="宋体" w:cs="宋体"/>
          <w:sz w:val="45"/>
          <w:szCs w:val="45"/>
        </w:rPr>
        <w:t xml:space="preserve"> </w:t>
      </w:r>
      <w:r>
        <w:rPr>
          <w:rFonts w:ascii="宋体" w:eastAsia="宋体" w:hAnsi="宋体" w:cs="宋体"/>
          <w:spacing w:val="-5"/>
          <w:sz w:val="45"/>
          <w:szCs w:val="45"/>
        </w:rPr>
        <w:t>的</w:t>
      </w:r>
      <w:r>
        <w:rPr>
          <w:rFonts w:ascii="宋体" w:eastAsia="宋体" w:hAnsi="宋体" w:cs="宋体"/>
          <w:spacing w:val="-43"/>
          <w:sz w:val="45"/>
          <w:szCs w:val="45"/>
        </w:rPr>
        <w:t xml:space="preserve"> </w:t>
      </w:r>
      <w:r>
        <w:rPr>
          <w:rFonts w:ascii="宋体" w:eastAsia="宋体" w:hAnsi="宋体" w:cs="宋体"/>
          <w:spacing w:val="-5"/>
          <w:sz w:val="45"/>
          <w:szCs w:val="45"/>
        </w:rPr>
        <w:t>Shukla</w:t>
      </w:r>
      <w:r>
        <w:rPr>
          <w:rFonts w:ascii="宋体" w:eastAsia="宋体" w:hAnsi="宋体" w:cs="宋体"/>
          <w:spacing w:val="90"/>
          <w:sz w:val="45"/>
          <w:szCs w:val="45"/>
        </w:rPr>
        <w:t xml:space="preserve"> </w:t>
      </w:r>
      <w:r>
        <w:rPr>
          <w:rFonts w:ascii="宋体" w:eastAsia="宋体" w:hAnsi="宋体" w:cs="宋体"/>
          <w:spacing w:val="-5"/>
          <w:sz w:val="45"/>
          <w:szCs w:val="45"/>
        </w:rPr>
        <w:t>变异系数（区试中用于衡量品种稳产性的主要指标）很</w:t>
      </w:r>
      <w:r>
        <w:rPr>
          <w:rFonts w:ascii="宋体" w:eastAsia="宋体" w:hAnsi="宋体" w:cs="宋体"/>
          <w:sz w:val="45"/>
          <w:szCs w:val="45"/>
        </w:rPr>
        <w:t xml:space="preserve"> </w:t>
      </w:r>
      <w:r>
        <w:rPr>
          <w:rFonts w:ascii="宋体" w:eastAsia="宋体" w:hAnsi="宋体" w:cs="宋体"/>
          <w:spacing w:val="-9"/>
          <w:sz w:val="45"/>
          <w:szCs w:val="45"/>
        </w:rPr>
        <w:t>低（分别为</w:t>
      </w:r>
      <w:r>
        <w:rPr>
          <w:rFonts w:ascii="宋体" w:eastAsia="宋体" w:hAnsi="宋体" w:cs="宋体"/>
          <w:spacing w:val="-71"/>
          <w:sz w:val="45"/>
          <w:szCs w:val="45"/>
        </w:rPr>
        <w:t xml:space="preserve"> </w:t>
      </w:r>
      <w:r>
        <w:rPr>
          <w:rFonts w:ascii="宋体" w:eastAsia="宋体" w:hAnsi="宋体" w:cs="宋体"/>
          <w:spacing w:val="-9"/>
          <w:sz w:val="45"/>
          <w:szCs w:val="45"/>
        </w:rPr>
        <w:t>2.20%</w:t>
      </w:r>
      <w:r>
        <w:rPr>
          <w:rFonts w:ascii="宋体" w:eastAsia="宋体" w:hAnsi="宋体" w:cs="宋体"/>
          <w:spacing w:val="-9"/>
          <w:sz w:val="45"/>
          <w:szCs w:val="45"/>
        </w:rPr>
        <w:t>、</w:t>
      </w:r>
      <w:r>
        <w:rPr>
          <w:rFonts w:ascii="宋体" w:eastAsia="宋体" w:hAnsi="宋体" w:cs="宋体"/>
          <w:spacing w:val="-9"/>
          <w:sz w:val="45"/>
          <w:szCs w:val="45"/>
        </w:rPr>
        <w:t>3.4902%</w:t>
      </w:r>
      <w:r>
        <w:rPr>
          <w:rFonts w:ascii="宋体" w:eastAsia="宋体" w:hAnsi="宋体" w:cs="宋体"/>
          <w:spacing w:val="-9"/>
          <w:sz w:val="45"/>
          <w:szCs w:val="45"/>
        </w:rPr>
        <w:t>）。这些情况表明了此品种具有良好的</w:t>
      </w:r>
      <w:r>
        <w:rPr>
          <w:rFonts w:ascii="宋体" w:eastAsia="宋体" w:hAnsi="宋体" w:cs="宋体"/>
          <w:sz w:val="45"/>
          <w:szCs w:val="45"/>
        </w:rPr>
        <w:t xml:space="preserve"> </w:t>
      </w:r>
      <w:r>
        <w:rPr>
          <w:rFonts w:ascii="宋体" w:eastAsia="宋体" w:hAnsi="宋体" w:cs="宋体"/>
          <w:spacing w:val="-12"/>
          <w:sz w:val="45"/>
          <w:szCs w:val="45"/>
        </w:rPr>
        <w:t>稳产性。</w:t>
      </w:r>
    </w:p>
    <w:p w:rsidR="00F30067" w14:paraId="56B36C80" w14:textId="77777777">
      <w:pPr>
        <w:spacing w:line="237" w:lineRule="auto"/>
        <w:ind w:firstLine="1271"/>
        <w:rPr>
          <w:rFonts w:ascii="宋体" w:eastAsia="宋体" w:hAnsi="宋体" w:cs="宋体"/>
          <w:sz w:val="42"/>
          <w:szCs w:val="42"/>
        </w:rPr>
      </w:pPr>
      <w:r>
        <w:rPr>
          <w:rFonts w:ascii="宋体" w:eastAsia="宋体" w:hAnsi="宋体" w:cs="宋体"/>
          <w:spacing w:val="-3"/>
          <w:sz w:val="42"/>
          <w:szCs w:val="42"/>
        </w:rPr>
        <w:t>表</w:t>
      </w:r>
      <w:r>
        <w:rPr>
          <w:rFonts w:ascii="宋体" w:eastAsia="宋体" w:hAnsi="宋体" w:cs="宋体"/>
          <w:spacing w:val="-85"/>
          <w:sz w:val="42"/>
          <w:szCs w:val="42"/>
        </w:rPr>
        <w:t xml:space="preserve"> </w:t>
      </w:r>
      <w:r>
        <w:rPr>
          <w:rFonts w:ascii="宋体" w:eastAsia="宋体" w:hAnsi="宋体" w:cs="宋体"/>
          <w:spacing w:val="-3"/>
          <w:sz w:val="42"/>
          <w:szCs w:val="42"/>
        </w:rPr>
        <w:t>2</w:t>
      </w:r>
      <w:r>
        <w:rPr>
          <w:rFonts w:ascii="宋体" w:eastAsia="宋体" w:hAnsi="宋体" w:cs="宋体"/>
          <w:spacing w:val="9"/>
          <w:sz w:val="42"/>
          <w:szCs w:val="42"/>
        </w:rPr>
        <w:t xml:space="preserve">  </w:t>
      </w:r>
      <w:r>
        <w:rPr>
          <w:rFonts w:ascii="宋体" w:eastAsia="宋体" w:hAnsi="宋体" w:cs="宋体"/>
          <w:spacing w:val="-3"/>
          <w:sz w:val="42"/>
          <w:szCs w:val="42"/>
        </w:rPr>
        <w:t>玉米登海</w:t>
      </w:r>
      <w:r>
        <w:rPr>
          <w:rFonts w:ascii="宋体" w:eastAsia="宋体" w:hAnsi="宋体" w:cs="宋体"/>
          <w:spacing w:val="-92"/>
          <w:sz w:val="42"/>
          <w:szCs w:val="42"/>
        </w:rPr>
        <w:t xml:space="preserve"> </w:t>
      </w:r>
      <w:r>
        <w:rPr>
          <w:rFonts w:ascii="宋体" w:eastAsia="宋体" w:hAnsi="宋体" w:cs="宋体"/>
          <w:spacing w:val="-3"/>
          <w:sz w:val="42"/>
          <w:szCs w:val="42"/>
        </w:rPr>
        <w:t>618</w:t>
      </w:r>
      <w:r>
        <w:rPr>
          <w:rFonts w:ascii="宋体" w:eastAsia="宋体" w:hAnsi="宋体" w:cs="宋体"/>
          <w:spacing w:val="-90"/>
          <w:sz w:val="42"/>
          <w:szCs w:val="42"/>
        </w:rPr>
        <w:t xml:space="preserve"> </w:t>
      </w:r>
      <w:r>
        <w:rPr>
          <w:rFonts w:ascii="宋体" w:eastAsia="宋体" w:hAnsi="宋体" w:cs="宋体"/>
          <w:spacing w:val="-3"/>
          <w:sz w:val="42"/>
          <w:szCs w:val="42"/>
        </w:rPr>
        <w:t>在甘肃省玉米品种试验中的产量表现</w:t>
      </w:r>
    </w:p>
    <w:p w:rsidR="00F30067" w14:paraId="3C566143" w14:textId="77777777">
      <w:pPr>
        <w:spacing w:before="235" w:line="5600" w:lineRule="exact"/>
        <w:ind w:firstLine="466"/>
        <w:textAlignment w:val="center"/>
      </w:pPr>
      <w:r>
        <w:pict>
          <v:group id="_x0000_i1070" style="width:600pt;height:280.05pt;mso-position-horizontal-relative:char;mso-position-vertical-relative:line" coordsize="12000,5600">
            <v:shape id="_x0000_s1071" type="#_x0000_t75" style="width:12000;height:5600;position:absolute">
              <v:imagedata r:id="rId23"/>
            </v:shape>
            <v:shape id="_x0000_s1072" type="#_x0000_t202" style="width:11459;height:5345;left:218;position:absolute;top:219" filled="f" stroked="f">
              <v:textbox inset="0,0,0,0">
                <w:txbxContent>
                  <w:p w:rsidR="00F30067" w14:paraId="6E4A4950" w14:textId="77777777">
                    <w:pPr>
                      <w:spacing w:line="20" w:lineRule="exact"/>
                    </w:pPr>
                  </w:p>
                  <w:tbl>
                    <w:tblPr>
                      <w:tblStyle w:val="TableNormal01"/>
                      <w:tblW w:w="11418" w:type="dxa"/>
                      <w:tblInd w:w="20" w:type="dxa"/>
                      <w:tblLayout w:type="fixed"/>
                      <w:tblLook w:val="04A0"/>
                    </w:tblPr>
                    <w:tblGrid>
                      <w:gridCol w:w="858"/>
                      <w:gridCol w:w="1084"/>
                      <w:gridCol w:w="1669"/>
                      <w:gridCol w:w="1709"/>
                      <w:gridCol w:w="1318"/>
                      <w:gridCol w:w="1155"/>
                      <w:gridCol w:w="1031"/>
                      <w:gridCol w:w="996"/>
                      <w:gridCol w:w="1048"/>
                      <w:gridCol w:w="550"/>
                    </w:tblGrid>
                    <w:tr w14:paraId="6598D452" w14:textId="77777777">
                      <w:tblPrEx>
                        <w:tblW w:w="11418" w:type="dxa"/>
                        <w:tblInd w:w="20" w:type="dxa"/>
                        <w:tblLayout w:type="fixed"/>
                        <w:tblLook w:val="04A0"/>
                      </w:tblPrEx>
                      <w:trPr>
                        <w:trHeight w:val="5305"/>
                      </w:trPr>
                      <w:tc>
                        <w:tcPr>
                          <w:tcW w:w="858" w:type="dxa"/>
                        </w:tcPr>
                        <w:p w:rsidR="00F30067" w14:paraId="32EB809E" w14:textId="77777777">
                          <w:pPr>
                            <w:spacing w:before="241" w:line="479" w:lineRule="exact"/>
                            <w:ind w:firstLine="23"/>
                            <w:rPr>
                              <w:rFonts w:ascii="宋体" w:eastAsia="宋体" w:hAnsi="宋体" w:cs="宋体"/>
                              <w:sz w:val="31"/>
                              <w:szCs w:val="31"/>
                            </w:rPr>
                          </w:pPr>
                          <w:r>
                            <w:rPr>
                              <w:rFonts w:ascii="宋体" w:eastAsia="宋体" w:hAnsi="宋体" w:cs="宋体"/>
                              <w:spacing w:val="-5"/>
                              <w:position w:val="10"/>
                              <w:sz w:val="31"/>
                              <w:szCs w:val="31"/>
                            </w:rPr>
                            <w:t>品种</w:t>
                          </w:r>
                        </w:p>
                        <w:p w:rsidR="00F30067" w14:paraId="0FB1FF4C" w14:textId="77777777">
                          <w:pPr>
                            <w:spacing w:line="409" w:lineRule="exact"/>
                            <w:ind w:firstLine="2"/>
                            <w:rPr>
                              <w:rFonts w:ascii="宋体" w:eastAsia="宋体" w:hAnsi="宋体" w:cs="宋体"/>
                              <w:sz w:val="31"/>
                              <w:szCs w:val="31"/>
                            </w:rPr>
                          </w:pPr>
                          <w:r>
                            <w:rPr>
                              <w:rFonts w:ascii="宋体" w:eastAsia="宋体" w:hAnsi="宋体" w:cs="宋体"/>
                              <w:spacing w:val="1"/>
                              <w:position w:val="1"/>
                              <w:sz w:val="31"/>
                              <w:szCs w:val="31"/>
                            </w:rPr>
                            <w:t>名称</w:t>
                          </w:r>
                        </w:p>
                        <w:p w:rsidR="00F30067" w14:paraId="3A9BCE8B" w14:textId="77777777">
                          <w:pPr>
                            <w:spacing w:line="241" w:lineRule="auto"/>
                          </w:pPr>
                        </w:p>
                        <w:p w:rsidR="00F30067" w14:paraId="064F6C5D" w14:textId="77777777">
                          <w:pPr>
                            <w:spacing w:line="242" w:lineRule="auto"/>
                          </w:pPr>
                        </w:p>
                        <w:p w:rsidR="00F30067" w14:paraId="2FFCD24D" w14:textId="77777777">
                          <w:pPr>
                            <w:spacing w:line="242" w:lineRule="auto"/>
                          </w:pPr>
                        </w:p>
                        <w:p w:rsidR="00F30067" w14:paraId="111C9563" w14:textId="77777777">
                          <w:pPr>
                            <w:spacing w:line="242" w:lineRule="auto"/>
                          </w:pPr>
                        </w:p>
                        <w:p w:rsidR="00F30067" w14:paraId="109BC066" w14:textId="77777777">
                          <w:pPr>
                            <w:spacing w:line="242" w:lineRule="auto"/>
                          </w:pPr>
                        </w:p>
                        <w:p w:rsidR="00F30067" w14:paraId="4230BCD5" w14:textId="77777777">
                          <w:pPr>
                            <w:spacing w:line="242" w:lineRule="auto"/>
                          </w:pPr>
                        </w:p>
                        <w:p w:rsidR="00F30067" w14:paraId="62C8FE8F" w14:textId="77777777">
                          <w:pPr>
                            <w:spacing w:line="242" w:lineRule="auto"/>
                          </w:pPr>
                        </w:p>
                        <w:p w:rsidR="00F30067" w14:paraId="53DAA338" w14:textId="77777777">
                          <w:pPr>
                            <w:spacing w:before="101" w:line="242" w:lineRule="auto"/>
                            <w:ind w:firstLine="3"/>
                            <w:rPr>
                              <w:rFonts w:ascii="宋体" w:eastAsia="宋体" w:hAnsi="宋体" w:cs="宋体"/>
                              <w:sz w:val="31"/>
                              <w:szCs w:val="31"/>
                            </w:rPr>
                          </w:pPr>
                          <w:r>
                            <w:rPr>
                              <w:rFonts w:ascii="宋体" w:eastAsia="宋体" w:hAnsi="宋体" w:cs="宋体"/>
                              <w:spacing w:val="1"/>
                              <w:sz w:val="31"/>
                              <w:szCs w:val="31"/>
                            </w:rPr>
                            <w:t>玉米</w:t>
                          </w:r>
                        </w:p>
                        <w:p w:rsidR="00F30067" w14:paraId="05B46B12" w14:textId="77777777">
                          <w:pPr>
                            <w:spacing w:before="76" w:line="408" w:lineRule="exact"/>
                            <w:rPr>
                              <w:rFonts w:ascii="宋体" w:eastAsia="宋体" w:hAnsi="宋体" w:cs="宋体"/>
                              <w:sz w:val="31"/>
                              <w:szCs w:val="31"/>
                            </w:rPr>
                          </w:pPr>
                          <w:r>
                            <w:rPr>
                              <w:rFonts w:ascii="宋体" w:eastAsia="宋体" w:hAnsi="宋体" w:cs="宋体"/>
                              <w:spacing w:val="3"/>
                              <w:position w:val="1"/>
                              <w:sz w:val="31"/>
                              <w:szCs w:val="31"/>
                            </w:rPr>
                            <w:t>登海</w:t>
                          </w:r>
                        </w:p>
                        <w:p w:rsidR="00F30067" w14:paraId="757C4F34" w14:textId="77777777">
                          <w:pPr>
                            <w:spacing w:before="118" w:line="194" w:lineRule="auto"/>
                            <w:ind w:firstLine="85"/>
                            <w:rPr>
                              <w:rFonts w:ascii="宋体" w:eastAsia="宋体" w:hAnsi="宋体" w:cs="宋体"/>
                              <w:sz w:val="31"/>
                              <w:szCs w:val="31"/>
                            </w:rPr>
                          </w:pPr>
                          <w:r>
                            <w:rPr>
                              <w:rFonts w:ascii="宋体" w:eastAsia="宋体" w:hAnsi="宋体" w:cs="宋体"/>
                              <w:spacing w:val="-2"/>
                              <w:sz w:val="31"/>
                              <w:szCs w:val="31"/>
                            </w:rPr>
                            <w:t>618</w:t>
                          </w:r>
                        </w:p>
                      </w:tc>
                      <w:tc>
                        <w:tcPr>
                          <w:tcW w:w="1084" w:type="dxa"/>
                        </w:tcPr>
                        <w:p w:rsidR="00F30067" w14:paraId="3CF76A8A" w14:textId="77777777">
                          <w:pPr>
                            <w:spacing w:before="241" w:line="479" w:lineRule="exact"/>
                            <w:ind w:firstLine="232"/>
                            <w:rPr>
                              <w:rFonts w:ascii="宋体" w:eastAsia="宋体" w:hAnsi="宋体" w:cs="宋体"/>
                              <w:sz w:val="31"/>
                              <w:szCs w:val="31"/>
                            </w:rPr>
                          </w:pPr>
                          <w:r>
                            <w:rPr>
                              <w:rFonts w:ascii="宋体" w:eastAsia="宋体" w:hAnsi="宋体" w:cs="宋体"/>
                              <w:spacing w:val="4"/>
                              <w:position w:val="10"/>
                              <w:sz w:val="31"/>
                              <w:szCs w:val="31"/>
                            </w:rPr>
                            <w:t>试验</w:t>
                          </w:r>
                        </w:p>
                        <w:p w:rsidR="00F30067" w14:paraId="7ABEF24B" w14:textId="77777777">
                          <w:pPr>
                            <w:spacing w:before="1" w:line="241" w:lineRule="auto"/>
                            <w:ind w:firstLine="233"/>
                            <w:rPr>
                              <w:rFonts w:ascii="宋体" w:eastAsia="宋体" w:hAnsi="宋体" w:cs="宋体"/>
                              <w:sz w:val="31"/>
                              <w:szCs w:val="31"/>
                            </w:rPr>
                          </w:pPr>
                          <w:r>
                            <w:rPr>
                              <w:rFonts w:ascii="宋体" w:eastAsia="宋体" w:hAnsi="宋体" w:cs="宋体"/>
                              <w:spacing w:val="4"/>
                              <w:sz w:val="31"/>
                              <w:szCs w:val="31"/>
                            </w:rPr>
                            <w:t>类别</w:t>
                          </w:r>
                        </w:p>
                        <w:p w:rsidR="00F30067" w14:paraId="0A621000" w14:textId="77777777">
                          <w:pPr>
                            <w:spacing w:line="322" w:lineRule="auto"/>
                          </w:pPr>
                        </w:p>
                        <w:p w:rsidR="00F30067" w14:paraId="6F0C8113" w14:textId="77777777">
                          <w:pPr>
                            <w:spacing w:before="101" w:line="483" w:lineRule="exact"/>
                            <w:ind w:firstLine="259"/>
                            <w:rPr>
                              <w:rFonts w:ascii="宋体" w:eastAsia="宋体" w:hAnsi="宋体" w:cs="宋体"/>
                              <w:sz w:val="31"/>
                              <w:szCs w:val="31"/>
                            </w:rPr>
                          </w:pPr>
                          <w:r>
                            <w:rPr>
                              <w:rFonts w:ascii="宋体" w:eastAsia="宋体" w:hAnsi="宋体" w:cs="宋体"/>
                              <w:spacing w:val="-5"/>
                              <w:position w:val="10"/>
                              <w:sz w:val="31"/>
                              <w:szCs w:val="31"/>
                            </w:rPr>
                            <w:t>区域</w:t>
                          </w:r>
                        </w:p>
                        <w:p w:rsidR="00F30067" w14:paraId="4DC0B521" w14:textId="77777777">
                          <w:pPr>
                            <w:spacing w:line="408" w:lineRule="exact"/>
                            <w:ind w:firstLine="232"/>
                            <w:rPr>
                              <w:rFonts w:ascii="宋体" w:eastAsia="宋体" w:hAnsi="宋体" w:cs="宋体"/>
                              <w:sz w:val="31"/>
                              <w:szCs w:val="31"/>
                            </w:rPr>
                          </w:pPr>
                          <w:r>
                            <w:rPr>
                              <w:rFonts w:ascii="宋体" w:eastAsia="宋体" w:hAnsi="宋体" w:cs="宋体"/>
                              <w:spacing w:val="4"/>
                              <w:position w:val="1"/>
                              <w:sz w:val="31"/>
                              <w:szCs w:val="31"/>
                            </w:rPr>
                            <w:t>试验</w:t>
                          </w:r>
                        </w:p>
                        <w:p w:rsidR="00F30067" w14:paraId="74F19D4F" w14:textId="77777777">
                          <w:pPr>
                            <w:spacing w:before="84" w:line="407" w:lineRule="exact"/>
                            <w:ind w:firstLine="259"/>
                            <w:rPr>
                              <w:rFonts w:ascii="宋体" w:eastAsia="宋体" w:hAnsi="宋体" w:cs="宋体"/>
                              <w:sz w:val="31"/>
                              <w:szCs w:val="31"/>
                            </w:rPr>
                          </w:pPr>
                          <w:r>
                            <w:rPr>
                              <w:rFonts w:ascii="宋体" w:eastAsia="宋体" w:hAnsi="宋体" w:cs="宋体"/>
                              <w:spacing w:val="-5"/>
                              <w:position w:val="1"/>
                              <w:sz w:val="31"/>
                              <w:szCs w:val="31"/>
                            </w:rPr>
                            <w:t>区域</w:t>
                          </w:r>
                        </w:p>
                        <w:p w:rsidR="00F30067" w14:paraId="742CD63C" w14:textId="77777777">
                          <w:pPr>
                            <w:spacing w:before="71" w:line="409" w:lineRule="exact"/>
                            <w:ind w:firstLine="232"/>
                            <w:rPr>
                              <w:rFonts w:ascii="宋体" w:eastAsia="宋体" w:hAnsi="宋体" w:cs="宋体"/>
                              <w:sz w:val="31"/>
                              <w:szCs w:val="31"/>
                            </w:rPr>
                          </w:pPr>
                          <w:r>
                            <w:rPr>
                              <w:rFonts w:ascii="宋体" w:eastAsia="宋体" w:hAnsi="宋体" w:cs="宋体"/>
                              <w:spacing w:val="5"/>
                              <w:position w:val="1"/>
                              <w:sz w:val="31"/>
                              <w:szCs w:val="31"/>
                            </w:rPr>
                            <w:t>试验</w:t>
                          </w:r>
                        </w:p>
                        <w:p w:rsidR="00F30067" w14:paraId="7723A36B" w14:textId="77777777">
                          <w:pPr>
                            <w:spacing w:before="88" w:line="408" w:lineRule="exact"/>
                            <w:ind w:firstLine="259"/>
                            <w:rPr>
                              <w:rFonts w:ascii="宋体" w:eastAsia="宋体" w:hAnsi="宋体" w:cs="宋体"/>
                              <w:sz w:val="31"/>
                              <w:szCs w:val="31"/>
                            </w:rPr>
                          </w:pPr>
                          <w:r>
                            <w:rPr>
                              <w:rFonts w:ascii="宋体" w:eastAsia="宋体" w:hAnsi="宋体" w:cs="宋体"/>
                              <w:spacing w:val="-5"/>
                              <w:position w:val="1"/>
                              <w:sz w:val="31"/>
                              <w:szCs w:val="31"/>
                            </w:rPr>
                            <w:t>区域</w:t>
                          </w:r>
                        </w:p>
                        <w:p w:rsidR="00F30067" w14:paraId="2D41482B" w14:textId="77777777">
                          <w:pPr>
                            <w:spacing w:before="71" w:line="409" w:lineRule="exact"/>
                            <w:ind w:firstLine="232"/>
                            <w:rPr>
                              <w:rFonts w:ascii="宋体" w:eastAsia="宋体" w:hAnsi="宋体" w:cs="宋体"/>
                              <w:sz w:val="31"/>
                              <w:szCs w:val="31"/>
                            </w:rPr>
                          </w:pPr>
                          <w:r>
                            <w:rPr>
                              <w:rFonts w:ascii="宋体" w:eastAsia="宋体" w:hAnsi="宋体" w:cs="宋体"/>
                              <w:spacing w:val="5"/>
                              <w:position w:val="1"/>
                              <w:sz w:val="31"/>
                              <w:szCs w:val="31"/>
                            </w:rPr>
                            <w:t>试验</w:t>
                          </w:r>
                        </w:p>
                        <w:p w:rsidR="00F30067" w14:paraId="3C7A5CAF" w14:textId="77777777">
                          <w:pPr>
                            <w:spacing w:before="88" w:line="242" w:lineRule="auto"/>
                            <w:ind w:firstLine="239"/>
                            <w:rPr>
                              <w:rFonts w:ascii="宋体" w:eastAsia="宋体" w:hAnsi="宋体" w:cs="宋体"/>
                              <w:sz w:val="31"/>
                              <w:szCs w:val="31"/>
                            </w:rPr>
                          </w:pPr>
                          <w:r>
                            <w:rPr>
                              <w:rFonts w:ascii="宋体" w:eastAsia="宋体" w:hAnsi="宋体" w:cs="宋体"/>
                              <w:spacing w:val="1"/>
                              <w:sz w:val="31"/>
                              <w:szCs w:val="31"/>
                            </w:rPr>
                            <w:t>生产</w:t>
                          </w:r>
                        </w:p>
                        <w:p w:rsidR="00F30067" w14:paraId="3D426EDB" w14:textId="77777777">
                          <w:pPr>
                            <w:spacing w:before="72" w:line="207" w:lineRule="auto"/>
                            <w:ind w:firstLine="232"/>
                            <w:rPr>
                              <w:rFonts w:ascii="宋体" w:eastAsia="宋体" w:hAnsi="宋体" w:cs="宋体"/>
                              <w:sz w:val="31"/>
                              <w:szCs w:val="31"/>
                            </w:rPr>
                          </w:pPr>
                          <w:r>
                            <w:rPr>
                              <w:rFonts w:ascii="宋体" w:eastAsia="宋体" w:hAnsi="宋体" w:cs="宋体"/>
                              <w:spacing w:val="5"/>
                              <w:sz w:val="31"/>
                              <w:szCs w:val="31"/>
                            </w:rPr>
                            <w:t>试验</w:t>
                          </w:r>
                        </w:p>
                      </w:tc>
                      <w:tc>
                        <w:tcPr>
                          <w:tcW w:w="1669" w:type="dxa"/>
                        </w:tcPr>
                        <w:p w:rsidR="00F30067" w14:paraId="38A393C3" w14:textId="77777777">
                          <w:pPr>
                            <w:spacing w:line="375" w:lineRule="auto"/>
                          </w:pPr>
                        </w:p>
                        <w:p w:rsidR="00F30067" w14:paraId="76686F43" w14:textId="77777777">
                          <w:pPr>
                            <w:spacing w:before="101" w:line="242" w:lineRule="auto"/>
                            <w:ind w:firstLine="221"/>
                            <w:rPr>
                              <w:rFonts w:ascii="宋体" w:eastAsia="宋体" w:hAnsi="宋体" w:cs="宋体"/>
                              <w:sz w:val="31"/>
                              <w:szCs w:val="31"/>
                            </w:rPr>
                          </w:pPr>
                          <w:r>
                            <w:rPr>
                              <w:rFonts w:ascii="宋体" w:eastAsia="宋体" w:hAnsi="宋体" w:cs="宋体"/>
                              <w:spacing w:val="5"/>
                              <w:sz w:val="31"/>
                              <w:szCs w:val="31"/>
                            </w:rPr>
                            <w:t>试验年份</w:t>
                          </w:r>
                        </w:p>
                        <w:p w:rsidR="00F30067" w14:paraId="1F814BDD" w14:textId="77777777">
                          <w:pPr>
                            <w:spacing w:line="267" w:lineRule="auto"/>
                          </w:pPr>
                        </w:p>
                        <w:p w:rsidR="00F30067" w14:paraId="3E480DC4" w14:textId="77777777">
                          <w:pPr>
                            <w:spacing w:line="267" w:lineRule="auto"/>
                          </w:pPr>
                        </w:p>
                        <w:p w:rsidR="00F30067" w14:paraId="6D44DFAF" w14:textId="77777777">
                          <w:pPr>
                            <w:spacing w:line="267" w:lineRule="auto"/>
                          </w:pPr>
                        </w:p>
                        <w:p w:rsidR="00F30067" w14:paraId="0646215B" w14:textId="77777777">
                          <w:pPr>
                            <w:spacing w:before="101" w:line="242" w:lineRule="auto"/>
                            <w:ind w:firstLine="348"/>
                            <w:rPr>
                              <w:rFonts w:ascii="宋体" w:eastAsia="宋体" w:hAnsi="宋体" w:cs="宋体"/>
                              <w:sz w:val="31"/>
                              <w:szCs w:val="31"/>
                            </w:rPr>
                          </w:pPr>
                          <w:r>
                            <w:rPr>
                              <w:rFonts w:ascii="宋体" w:eastAsia="宋体" w:hAnsi="宋体" w:cs="宋体"/>
                              <w:spacing w:val="-2"/>
                              <w:sz w:val="31"/>
                              <w:szCs w:val="31"/>
                            </w:rPr>
                            <w:t>2009</w:t>
                          </w:r>
                          <w:r>
                            <w:rPr>
                              <w:rFonts w:ascii="宋体" w:eastAsia="宋体" w:hAnsi="宋体" w:cs="宋体"/>
                              <w:spacing w:val="-57"/>
                              <w:sz w:val="31"/>
                              <w:szCs w:val="31"/>
                            </w:rPr>
                            <w:t xml:space="preserve"> </w:t>
                          </w:r>
                          <w:r>
                            <w:rPr>
                              <w:rFonts w:ascii="宋体" w:eastAsia="宋体" w:hAnsi="宋体" w:cs="宋体"/>
                              <w:spacing w:val="-2"/>
                              <w:sz w:val="31"/>
                              <w:szCs w:val="31"/>
                            </w:rPr>
                            <w:t>年</w:t>
                          </w:r>
                        </w:p>
                        <w:p w:rsidR="00F30067" w14:paraId="4B7A5F5F" w14:textId="77777777">
                          <w:pPr>
                            <w:spacing w:line="466" w:lineRule="auto"/>
                          </w:pPr>
                        </w:p>
                        <w:p w:rsidR="00F30067" w14:paraId="30A9AC02" w14:textId="77777777">
                          <w:pPr>
                            <w:spacing w:before="100" w:line="242" w:lineRule="auto"/>
                            <w:ind w:firstLine="348"/>
                            <w:rPr>
                              <w:rFonts w:ascii="宋体" w:eastAsia="宋体" w:hAnsi="宋体" w:cs="宋体"/>
                              <w:sz w:val="31"/>
                              <w:szCs w:val="31"/>
                            </w:rPr>
                          </w:pPr>
                          <w:r>
                            <w:rPr>
                              <w:rFonts w:ascii="宋体" w:eastAsia="宋体" w:hAnsi="宋体" w:cs="宋体"/>
                              <w:spacing w:val="-2"/>
                              <w:sz w:val="31"/>
                              <w:szCs w:val="31"/>
                            </w:rPr>
                            <w:t>2010</w:t>
                          </w:r>
                          <w:r>
                            <w:rPr>
                              <w:rFonts w:ascii="宋体" w:eastAsia="宋体" w:hAnsi="宋体" w:cs="宋体"/>
                              <w:spacing w:val="-57"/>
                              <w:sz w:val="31"/>
                              <w:szCs w:val="31"/>
                            </w:rPr>
                            <w:t xml:space="preserve"> </w:t>
                          </w:r>
                          <w:r>
                            <w:rPr>
                              <w:rFonts w:ascii="宋体" w:eastAsia="宋体" w:hAnsi="宋体" w:cs="宋体"/>
                              <w:spacing w:val="-2"/>
                              <w:sz w:val="31"/>
                              <w:szCs w:val="31"/>
                            </w:rPr>
                            <w:t>年</w:t>
                          </w:r>
                        </w:p>
                        <w:p w:rsidR="00F30067" w14:paraId="7838A329" w14:textId="77777777">
                          <w:pPr>
                            <w:spacing w:line="465" w:lineRule="auto"/>
                          </w:pPr>
                        </w:p>
                        <w:p w:rsidR="00F30067" w14:paraId="2FD86550" w14:textId="77777777">
                          <w:pPr>
                            <w:spacing w:before="101" w:line="242" w:lineRule="auto"/>
                            <w:ind w:firstLine="227"/>
                            <w:rPr>
                              <w:rFonts w:ascii="宋体" w:eastAsia="宋体" w:hAnsi="宋体" w:cs="宋体"/>
                              <w:sz w:val="31"/>
                              <w:szCs w:val="31"/>
                            </w:rPr>
                          </w:pPr>
                          <w:r>
                            <w:rPr>
                              <w:rFonts w:ascii="宋体" w:eastAsia="宋体" w:hAnsi="宋体" w:cs="宋体"/>
                              <w:spacing w:val="3"/>
                              <w:sz w:val="31"/>
                              <w:szCs w:val="31"/>
                            </w:rPr>
                            <w:t>两年汇总</w:t>
                          </w:r>
                        </w:p>
                        <w:p w:rsidR="00F30067" w14:paraId="1BB38D00" w14:textId="77777777">
                          <w:pPr>
                            <w:spacing w:line="462" w:lineRule="auto"/>
                          </w:pPr>
                        </w:p>
                        <w:p w:rsidR="00F30067" w14:paraId="5234F1CB" w14:textId="77777777">
                          <w:pPr>
                            <w:spacing w:before="101" w:line="242" w:lineRule="auto"/>
                            <w:ind w:firstLine="348"/>
                            <w:rPr>
                              <w:rFonts w:ascii="宋体" w:eastAsia="宋体" w:hAnsi="宋体" w:cs="宋体"/>
                              <w:sz w:val="31"/>
                              <w:szCs w:val="31"/>
                            </w:rPr>
                          </w:pPr>
                          <w:r>
                            <w:rPr>
                              <w:rFonts w:ascii="宋体" w:eastAsia="宋体" w:hAnsi="宋体" w:cs="宋体"/>
                              <w:spacing w:val="-2"/>
                              <w:sz w:val="31"/>
                              <w:szCs w:val="31"/>
                            </w:rPr>
                            <w:t>2010</w:t>
                          </w:r>
                          <w:r>
                            <w:rPr>
                              <w:rFonts w:ascii="宋体" w:eastAsia="宋体" w:hAnsi="宋体" w:cs="宋体"/>
                              <w:spacing w:val="-57"/>
                              <w:sz w:val="31"/>
                              <w:szCs w:val="31"/>
                            </w:rPr>
                            <w:t xml:space="preserve"> </w:t>
                          </w:r>
                          <w:r>
                            <w:rPr>
                              <w:rFonts w:ascii="宋体" w:eastAsia="宋体" w:hAnsi="宋体" w:cs="宋体"/>
                              <w:spacing w:val="-2"/>
                              <w:sz w:val="31"/>
                              <w:szCs w:val="31"/>
                            </w:rPr>
                            <w:t>年</w:t>
                          </w:r>
                        </w:p>
                      </w:tc>
                      <w:tc>
                        <w:tcPr>
                          <w:tcW w:w="1709" w:type="dxa"/>
                        </w:tcPr>
                        <w:p w:rsidR="00F30067" w14:paraId="542CECCF" w14:textId="77777777">
                          <w:pPr>
                            <w:spacing w:line="375" w:lineRule="auto"/>
                          </w:pPr>
                        </w:p>
                        <w:p w:rsidR="00F30067" w14:paraId="5A85A8E6" w14:textId="77777777">
                          <w:pPr>
                            <w:spacing w:before="101" w:line="407" w:lineRule="exact"/>
                            <w:ind w:firstLine="186"/>
                            <w:rPr>
                              <w:rFonts w:ascii="宋体" w:eastAsia="宋体" w:hAnsi="宋体" w:cs="宋体"/>
                              <w:sz w:val="31"/>
                              <w:szCs w:val="31"/>
                            </w:rPr>
                          </w:pPr>
                          <w:r>
                            <w:rPr>
                              <w:rFonts w:ascii="宋体" w:eastAsia="宋体" w:hAnsi="宋体" w:cs="宋体"/>
                              <w:spacing w:val="4"/>
                              <w:position w:val="1"/>
                              <w:sz w:val="31"/>
                              <w:szCs w:val="31"/>
                            </w:rPr>
                            <w:t>对照品种</w:t>
                          </w:r>
                        </w:p>
                        <w:p w:rsidR="00F30067" w14:paraId="54AD6861" w14:textId="77777777">
                          <w:pPr>
                            <w:spacing w:line="266" w:lineRule="auto"/>
                          </w:pPr>
                        </w:p>
                        <w:p w:rsidR="00F30067" w14:paraId="1B8A2F80" w14:textId="77777777">
                          <w:pPr>
                            <w:spacing w:line="267" w:lineRule="auto"/>
                          </w:pPr>
                        </w:p>
                        <w:p w:rsidR="00F30067" w14:paraId="1F4D084F" w14:textId="77777777">
                          <w:pPr>
                            <w:spacing w:line="267" w:lineRule="auto"/>
                          </w:pPr>
                        </w:p>
                        <w:p w:rsidR="00F30067" w14:paraId="69448B20" w14:textId="77777777">
                          <w:pPr>
                            <w:spacing w:before="101" w:line="242" w:lineRule="auto"/>
                            <w:ind w:firstLine="310"/>
                            <w:rPr>
                              <w:rFonts w:ascii="宋体" w:eastAsia="宋体" w:hAnsi="宋体" w:cs="宋体"/>
                              <w:sz w:val="31"/>
                              <w:szCs w:val="31"/>
                            </w:rPr>
                          </w:pPr>
                          <w:r>
                            <w:rPr>
                              <w:rFonts w:ascii="宋体" w:eastAsia="宋体" w:hAnsi="宋体" w:cs="宋体"/>
                              <w:spacing w:val="-3"/>
                              <w:sz w:val="31"/>
                              <w:szCs w:val="31"/>
                            </w:rPr>
                            <w:t>浚单</w:t>
                          </w:r>
                          <w:r>
                            <w:rPr>
                              <w:rFonts w:ascii="宋体" w:eastAsia="宋体" w:hAnsi="宋体" w:cs="宋体"/>
                              <w:spacing w:val="-48"/>
                              <w:sz w:val="31"/>
                              <w:szCs w:val="31"/>
                            </w:rPr>
                            <w:t xml:space="preserve"> </w:t>
                          </w:r>
                          <w:r>
                            <w:rPr>
                              <w:rFonts w:ascii="宋体" w:eastAsia="宋体" w:hAnsi="宋体" w:cs="宋体"/>
                              <w:spacing w:val="-3"/>
                              <w:sz w:val="31"/>
                              <w:szCs w:val="31"/>
                            </w:rPr>
                            <w:t>18</w:t>
                          </w:r>
                        </w:p>
                        <w:p w:rsidR="00F30067" w14:paraId="059A2EF5" w14:textId="77777777">
                          <w:pPr>
                            <w:spacing w:line="466" w:lineRule="auto"/>
                          </w:pPr>
                        </w:p>
                        <w:p w:rsidR="00F30067" w14:paraId="070828CD" w14:textId="77777777">
                          <w:pPr>
                            <w:spacing w:before="101" w:line="407" w:lineRule="exact"/>
                            <w:ind w:firstLine="227"/>
                            <w:rPr>
                              <w:rFonts w:ascii="宋体" w:eastAsia="宋体" w:hAnsi="宋体" w:cs="宋体"/>
                              <w:sz w:val="31"/>
                              <w:szCs w:val="31"/>
                            </w:rPr>
                          </w:pPr>
                          <w:r>
                            <w:rPr>
                              <w:rFonts w:ascii="宋体" w:eastAsia="宋体" w:hAnsi="宋体" w:cs="宋体"/>
                              <w:position w:val="1"/>
                              <w:sz w:val="31"/>
                              <w:szCs w:val="31"/>
                            </w:rPr>
                            <w:t>金单</w:t>
                          </w:r>
                          <w:r>
                            <w:rPr>
                              <w:rFonts w:ascii="宋体" w:eastAsia="宋体" w:hAnsi="宋体" w:cs="宋体"/>
                              <w:spacing w:val="-65"/>
                              <w:position w:val="1"/>
                              <w:sz w:val="31"/>
                              <w:szCs w:val="31"/>
                            </w:rPr>
                            <w:t xml:space="preserve"> </w:t>
                          </w:r>
                          <w:r>
                            <w:rPr>
                              <w:rFonts w:ascii="宋体" w:eastAsia="宋体" w:hAnsi="宋体" w:cs="宋体"/>
                              <w:position w:val="1"/>
                              <w:sz w:val="31"/>
                              <w:szCs w:val="31"/>
                            </w:rPr>
                            <w:t>958</w:t>
                          </w:r>
                        </w:p>
                        <w:p w:rsidR="00F30067" w14:paraId="5F11F200" w14:textId="77777777">
                          <w:pPr>
                            <w:spacing w:line="464" w:lineRule="auto"/>
                          </w:pPr>
                        </w:p>
                        <w:p w:rsidR="00F30067" w14:paraId="4E7DC650" w14:textId="77777777">
                          <w:pPr>
                            <w:spacing w:before="101" w:line="407" w:lineRule="exact"/>
                            <w:ind w:firstLine="227"/>
                            <w:rPr>
                              <w:rFonts w:ascii="宋体" w:eastAsia="宋体" w:hAnsi="宋体" w:cs="宋体"/>
                              <w:sz w:val="31"/>
                              <w:szCs w:val="31"/>
                            </w:rPr>
                          </w:pPr>
                          <w:r>
                            <w:rPr>
                              <w:rFonts w:ascii="宋体" w:eastAsia="宋体" w:hAnsi="宋体" w:cs="宋体"/>
                              <w:position w:val="1"/>
                              <w:sz w:val="31"/>
                              <w:szCs w:val="31"/>
                            </w:rPr>
                            <w:t>金单</w:t>
                          </w:r>
                          <w:r>
                            <w:rPr>
                              <w:rFonts w:ascii="宋体" w:eastAsia="宋体" w:hAnsi="宋体" w:cs="宋体"/>
                              <w:spacing w:val="-65"/>
                              <w:position w:val="1"/>
                              <w:sz w:val="31"/>
                              <w:szCs w:val="31"/>
                            </w:rPr>
                            <w:t xml:space="preserve"> </w:t>
                          </w:r>
                          <w:r>
                            <w:rPr>
                              <w:rFonts w:ascii="宋体" w:eastAsia="宋体" w:hAnsi="宋体" w:cs="宋体"/>
                              <w:position w:val="1"/>
                              <w:sz w:val="31"/>
                              <w:szCs w:val="31"/>
                            </w:rPr>
                            <w:t>958</w:t>
                          </w:r>
                        </w:p>
                        <w:p w:rsidR="00F30067" w14:paraId="4A2DBC82" w14:textId="77777777">
                          <w:pPr>
                            <w:spacing w:line="461" w:lineRule="auto"/>
                          </w:pPr>
                        </w:p>
                        <w:p w:rsidR="00F30067" w14:paraId="57A5B213" w14:textId="77777777">
                          <w:pPr>
                            <w:spacing w:before="101" w:line="407" w:lineRule="exact"/>
                            <w:ind w:firstLine="227"/>
                            <w:rPr>
                              <w:rFonts w:ascii="宋体" w:eastAsia="宋体" w:hAnsi="宋体" w:cs="宋体"/>
                              <w:sz w:val="31"/>
                              <w:szCs w:val="31"/>
                            </w:rPr>
                          </w:pPr>
                          <w:r>
                            <w:rPr>
                              <w:rFonts w:ascii="宋体" w:eastAsia="宋体" w:hAnsi="宋体" w:cs="宋体"/>
                              <w:position w:val="1"/>
                              <w:sz w:val="31"/>
                              <w:szCs w:val="31"/>
                            </w:rPr>
                            <w:t>金单</w:t>
                          </w:r>
                          <w:r>
                            <w:rPr>
                              <w:rFonts w:ascii="宋体" w:eastAsia="宋体" w:hAnsi="宋体" w:cs="宋体"/>
                              <w:spacing w:val="-65"/>
                              <w:position w:val="1"/>
                              <w:sz w:val="31"/>
                              <w:szCs w:val="31"/>
                            </w:rPr>
                            <w:t xml:space="preserve"> </w:t>
                          </w:r>
                          <w:r>
                            <w:rPr>
                              <w:rFonts w:ascii="宋体" w:eastAsia="宋体" w:hAnsi="宋体" w:cs="宋体"/>
                              <w:position w:val="1"/>
                              <w:sz w:val="31"/>
                              <w:szCs w:val="31"/>
                            </w:rPr>
                            <w:t>958</w:t>
                          </w:r>
                        </w:p>
                      </w:tc>
                      <w:tc>
                        <w:tcPr>
                          <w:tcW w:w="1318" w:type="dxa"/>
                        </w:tcPr>
                        <w:p w:rsidR="00F30067" w14:paraId="0AAD5D7F" w14:textId="77777777">
                          <w:pPr>
                            <w:spacing w:line="478" w:lineRule="exact"/>
                            <w:ind w:firstLine="340"/>
                            <w:rPr>
                              <w:rFonts w:ascii="宋体" w:eastAsia="宋体" w:hAnsi="宋体" w:cs="宋体"/>
                              <w:sz w:val="31"/>
                              <w:szCs w:val="31"/>
                            </w:rPr>
                          </w:pPr>
                          <w:r>
                            <w:rPr>
                              <w:rFonts w:ascii="宋体" w:eastAsia="宋体" w:hAnsi="宋体" w:cs="宋体"/>
                              <w:spacing w:val="2"/>
                              <w:position w:val="10"/>
                              <w:sz w:val="31"/>
                              <w:szCs w:val="31"/>
                            </w:rPr>
                            <w:t>产量</w:t>
                          </w:r>
                        </w:p>
                        <w:p w:rsidR="00F30067" w14:paraId="37E87567" w14:textId="77777777">
                          <w:pPr>
                            <w:spacing w:line="236" w:lineRule="auto"/>
                            <w:ind w:firstLine="244"/>
                            <w:rPr>
                              <w:rFonts w:ascii="宋体" w:eastAsia="宋体" w:hAnsi="宋体" w:cs="宋体"/>
                              <w:sz w:val="31"/>
                              <w:szCs w:val="31"/>
                            </w:rPr>
                          </w:pPr>
                          <w:r>
                            <w:rPr>
                              <w:rFonts w:ascii="宋体" w:eastAsia="宋体" w:hAnsi="宋体" w:cs="宋体"/>
                              <w:spacing w:val="-1"/>
                              <w:sz w:val="31"/>
                              <w:szCs w:val="31"/>
                            </w:rPr>
                            <w:t>（</w:t>
                          </w:r>
                          <w:r>
                            <w:rPr>
                              <w:rFonts w:ascii="宋体" w:eastAsia="宋体" w:hAnsi="宋体" w:cs="宋体"/>
                              <w:spacing w:val="-1"/>
                              <w:sz w:val="31"/>
                              <w:szCs w:val="31"/>
                            </w:rPr>
                            <w:t>Kg/</w:t>
                          </w:r>
                        </w:p>
                        <w:p w:rsidR="00F30067" w14:paraId="6BECC6F5" w14:textId="77777777">
                          <w:pPr>
                            <w:spacing w:before="85" w:line="408" w:lineRule="exact"/>
                            <w:ind w:firstLine="345"/>
                            <w:rPr>
                              <w:rFonts w:ascii="宋体" w:eastAsia="宋体" w:hAnsi="宋体" w:cs="宋体"/>
                              <w:sz w:val="31"/>
                              <w:szCs w:val="31"/>
                            </w:rPr>
                          </w:pPr>
                          <w:r>
                            <w:rPr>
                              <w:rFonts w:ascii="宋体" w:eastAsia="宋体" w:hAnsi="宋体" w:cs="宋体"/>
                              <w:spacing w:val="5"/>
                              <w:position w:val="1"/>
                              <w:sz w:val="31"/>
                              <w:szCs w:val="31"/>
                            </w:rPr>
                            <w:t>亩）</w:t>
                          </w:r>
                        </w:p>
                        <w:p w:rsidR="00F30067" w14:paraId="75999D56" w14:textId="77777777">
                          <w:pPr>
                            <w:spacing w:line="366" w:lineRule="auto"/>
                          </w:pPr>
                        </w:p>
                        <w:p w:rsidR="00F30067" w14:paraId="2135E1A8" w14:textId="77777777">
                          <w:pPr>
                            <w:spacing w:before="100" w:line="194" w:lineRule="auto"/>
                            <w:ind w:firstLine="264"/>
                            <w:rPr>
                              <w:rFonts w:ascii="宋体" w:eastAsia="宋体" w:hAnsi="宋体" w:cs="宋体"/>
                              <w:sz w:val="31"/>
                              <w:szCs w:val="31"/>
                            </w:rPr>
                          </w:pPr>
                          <w:r>
                            <w:rPr>
                              <w:rFonts w:ascii="宋体" w:eastAsia="宋体" w:hAnsi="宋体" w:cs="宋体"/>
                              <w:spacing w:val="-13"/>
                              <w:sz w:val="31"/>
                              <w:szCs w:val="31"/>
                            </w:rPr>
                            <w:t>596.6</w:t>
                          </w:r>
                        </w:p>
                        <w:p w:rsidR="00F30067" w14:paraId="2B1EB5C9" w14:textId="77777777">
                          <w:pPr>
                            <w:spacing w:line="273" w:lineRule="auto"/>
                          </w:pPr>
                        </w:p>
                        <w:p w:rsidR="00F30067" w14:paraId="5430ABFF" w14:textId="77777777">
                          <w:pPr>
                            <w:spacing w:line="273" w:lineRule="auto"/>
                          </w:pPr>
                        </w:p>
                        <w:p w:rsidR="00F30067" w14:paraId="6A433684" w14:textId="77777777">
                          <w:pPr>
                            <w:spacing w:before="101" w:line="194" w:lineRule="auto"/>
                            <w:ind w:firstLine="266"/>
                            <w:rPr>
                              <w:rFonts w:ascii="宋体" w:eastAsia="宋体" w:hAnsi="宋体" w:cs="宋体"/>
                              <w:sz w:val="31"/>
                              <w:szCs w:val="31"/>
                            </w:rPr>
                          </w:pPr>
                          <w:r>
                            <w:rPr>
                              <w:rFonts w:ascii="宋体" w:eastAsia="宋体" w:hAnsi="宋体" w:cs="宋体"/>
                              <w:spacing w:val="-14"/>
                              <w:sz w:val="31"/>
                              <w:szCs w:val="31"/>
                            </w:rPr>
                            <w:t>614.8</w:t>
                          </w:r>
                        </w:p>
                        <w:p w:rsidR="00F30067" w14:paraId="2F8F60D6" w14:textId="77777777">
                          <w:pPr>
                            <w:spacing w:line="272" w:lineRule="auto"/>
                          </w:pPr>
                        </w:p>
                        <w:p w:rsidR="00F30067" w14:paraId="2A82C763" w14:textId="77777777">
                          <w:pPr>
                            <w:spacing w:line="273" w:lineRule="auto"/>
                          </w:pPr>
                        </w:p>
                        <w:p w:rsidR="00F30067" w14:paraId="7627EC0A" w14:textId="77777777">
                          <w:pPr>
                            <w:spacing w:before="101" w:line="194" w:lineRule="auto"/>
                            <w:ind w:firstLine="266"/>
                            <w:rPr>
                              <w:rFonts w:ascii="宋体" w:eastAsia="宋体" w:hAnsi="宋体" w:cs="宋体"/>
                              <w:sz w:val="31"/>
                              <w:szCs w:val="31"/>
                            </w:rPr>
                          </w:pPr>
                          <w:r>
                            <w:rPr>
                              <w:rFonts w:ascii="宋体" w:eastAsia="宋体" w:hAnsi="宋体" w:cs="宋体"/>
                              <w:spacing w:val="-14"/>
                              <w:sz w:val="31"/>
                              <w:szCs w:val="31"/>
                            </w:rPr>
                            <w:t>605.7</w:t>
                          </w:r>
                        </w:p>
                        <w:p w:rsidR="00F30067" w14:paraId="74973BFB" w14:textId="77777777">
                          <w:pPr>
                            <w:spacing w:line="271" w:lineRule="auto"/>
                          </w:pPr>
                        </w:p>
                        <w:p w:rsidR="00F30067" w14:paraId="68E5123A" w14:textId="77777777">
                          <w:pPr>
                            <w:spacing w:line="271" w:lineRule="auto"/>
                          </w:pPr>
                        </w:p>
                        <w:p w:rsidR="00F30067" w14:paraId="36F939A0" w14:textId="77777777">
                          <w:pPr>
                            <w:spacing w:before="101" w:line="194" w:lineRule="auto"/>
                            <w:ind w:firstLine="264"/>
                            <w:rPr>
                              <w:rFonts w:ascii="宋体" w:eastAsia="宋体" w:hAnsi="宋体" w:cs="宋体"/>
                              <w:sz w:val="31"/>
                              <w:szCs w:val="31"/>
                            </w:rPr>
                          </w:pPr>
                          <w:r>
                            <w:rPr>
                              <w:rFonts w:ascii="宋体" w:eastAsia="宋体" w:hAnsi="宋体" w:cs="宋体"/>
                              <w:spacing w:val="-13"/>
                              <w:sz w:val="31"/>
                              <w:szCs w:val="31"/>
                            </w:rPr>
                            <w:t>585.2</w:t>
                          </w:r>
                        </w:p>
                      </w:tc>
                      <w:tc>
                        <w:tcPr>
                          <w:tcW w:w="1155" w:type="dxa"/>
                        </w:tcPr>
                        <w:p w:rsidR="00F30067" w14:paraId="122480F3" w14:textId="77777777">
                          <w:pPr>
                            <w:spacing w:before="240" w:line="305" w:lineRule="auto"/>
                            <w:ind w:left="218" w:right="123" w:firstLine="94"/>
                            <w:rPr>
                              <w:rFonts w:ascii="宋体" w:eastAsia="宋体" w:hAnsi="宋体" w:cs="宋体"/>
                              <w:sz w:val="31"/>
                              <w:szCs w:val="31"/>
                            </w:rPr>
                          </w:pPr>
                          <w:r>
                            <w:rPr>
                              <w:rFonts w:ascii="宋体" w:eastAsia="宋体" w:hAnsi="宋体" w:cs="宋体"/>
                              <w:spacing w:val="3"/>
                              <w:sz w:val="31"/>
                              <w:szCs w:val="31"/>
                            </w:rPr>
                            <w:t>增产</w:t>
                          </w:r>
                          <w:r>
                            <w:rPr>
                              <w:rFonts w:ascii="宋体" w:eastAsia="宋体" w:hAnsi="宋体" w:cs="宋体"/>
                              <w:spacing w:val="1"/>
                              <w:sz w:val="31"/>
                              <w:szCs w:val="31"/>
                            </w:rPr>
                            <w:t xml:space="preserve"> </w:t>
                          </w:r>
                          <w:r>
                            <w:rPr>
                              <w:rFonts w:ascii="宋体" w:eastAsia="宋体" w:hAnsi="宋体" w:cs="宋体"/>
                              <w:spacing w:val="12"/>
                              <w:sz w:val="31"/>
                              <w:szCs w:val="31"/>
                            </w:rPr>
                            <w:t>（</w:t>
                          </w:r>
                          <w:r>
                            <w:rPr>
                              <w:rFonts w:ascii="宋体" w:eastAsia="宋体" w:hAnsi="宋体" w:cs="宋体"/>
                              <w:spacing w:val="12"/>
                              <w:sz w:val="31"/>
                              <w:szCs w:val="31"/>
                            </w:rPr>
                            <w:t>%</w:t>
                          </w:r>
                          <w:r>
                            <w:rPr>
                              <w:rFonts w:ascii="宋体" w:eastAsia="宋体" w:hAnsi="宋体" w:cs="宋体"/>
                              <w:spacing w:val="12"/>
                              <w:sz w:val="31"/>
                              <w:szCs w:val="31"/>
                            </w:rPr>
                            <w:t>）</w:t>
                          </w:r>
                        </w:p>
                        <w:p w:rsidR="00F30067" w14:paraId="1D73AB3E" w14:textId="77777777">
                          <w:pPr>
                            <w:spacing w:line="469" w:lineRule="auto"/>
                          </w:pPr>
                        </w:p>
                        <w:p w:rsidR="00F30067" w14:paraId="797D2F81" w14:textId="77777777">
                          <w:pPr>
                            <w:spacing w:before="101" w:line="194" w:lineRule="auto"/>
                            <w:ind w:firstLine="331"/>
                            <w:rPr>
                              <w:rFonts w:ascii="宋体" w:eastAsia="宋体" w:hAnsi="宋体" w:cs="宋体"/>
                              <w:sz w:val="31"/>
                              <w:szCs w:val="31"/>
                            </w:rPr>
                          </w:pPr>
                          <w:r>
                            <w:rPr>
                              <w:rFonts w:ascii="宋体" w:eastAsia="宋体" w:hAnsi="宋体" w:cs="宋体"/>
                              <w:spacing w:val="-15"/>
                              <w:w w:val="97"/>
                              <w:sz w:val="31"/>
                              <w:szCs w:val="31"/>
                            </w:rPr>
                            <w:t>13.9</w:t>
                          </w:r>
                        </w:p>
                        <w:p w:rsidR="00F30067" w14:paraId="52945ABA" w14:textId="77777777">
                          <w:pPr>
                            <w:spacing w:line="273" w:lineRule="auto"/>
                          </w:pPr>
                        </w:p>
                        <w:p w:rsidR="00F30067" w14:paraId="20697CF2" w14:textId="77777777">
                          <w:pPr>
                            <w:spacing w:line="273" w:lineRule="auto"/>
                          </w:pPr>
                        </w:p>
                        <w:p w:rsidR="00F30067" w14:paraId="09EB0E8F" w14:textId="77777777">
                          <w:pPr>
                            <w:spacing w:before="101" w:line="194" w:lineRule="auto"/>
                            <w:ind w:firstLine="331"/>
                            <w:rPr>
                              <w:rFonts w:ascii="宋体" w:eastAsia="宋体" w:hAnsi="宋体" w:cs="宋体"/>
                              <w:sz w:val="31"/>
                              <w:szCs w:val="31"/>
                            </w:rPr>
                          </w:pPr>
                          <w:r>
                            <w:rPr>
                              <w:rFonts w:ascii="宋体" w:eastAsia="宋体" w:hAnsi="宋体" w:cs="宋体"/>
                              <w:spacing w:val="-15"/>
                              <w:w w:val="97"/>
                              <w:sz w:val="31"/>
                              <w:szCs w:val="31"/>
                            </w:rPr>
                            <w:t>12.6</w:t>
                          </w:r>
                        </w:p>
                        <w:p w:rsidR="00F30067" w14:paraId="199A31BC" w14:textId="77777777">
                          <w:pPr>
                            <w:spacing w:line="272" w:lineRule="auto"/>
                          </w:pPr>
                        </w:p>
                        <w:p w:rsidR="00F30067" w14:paraId="4B72AC19" w14:textId="77777777">
                          <w:pPr>
                            <w:spacing w:line="273" w:lineRule="auto"/>
                          </w:pPr>
                        </w:p>
                        <w:p w:rsidR="00F30067" w14:paraId="09411AC5" w14:textId="77777777">
                          <w:pPr>
                            <w:spacing w:before="101" w:line="194" w:lineRule="auto"/>
                            <w:ind w:firstLine="331"/>
                            <w:rPr>
                              <w:rFonts w:ascii="宋体" w:eastAsia="宋体" w:hAnsi="宋体" w:cs="宋体"/>
                              <w:sz w:val="31"/>
                              <w:szCs w:val="31"/>
                            </w:rPr>
                          </w:pPr>
                          <w:r>
                            <w:rPr>
                              <w:rFonts w:ascii="宋体" w:eastAsia="宋体" w:hAnsi="宋体" w:cs="宋体"/>
                              <w:spacing w:val="-15"/>
                              <w:w w:val="97"/>
                              <w:sz w:val="31"/>
                              <w:szCs w:val="31"/>
                            </w:rPr>
                            <w:t>13.3</w:t>
                          </w:r>
                        </w:p>
                        <w:p w:rsidR="00F30067" w14:paraId="21ACA952" w14:textId="77777777">
                          <w:pPr>
                            <w:spacing w:line="271" w:lineRule="auto"/>
                          </w:pPr>
                        </w:p>
                        <w:p w:rsidR="00F30067" w14:paraId="77E879A4" w14:textId="77777777">
                          <w:pPr>
                            <w:spacing w:line="271" w:lineRule="auto"/>
                          </w:pPr>
                        </w:p>
                        <w:p w:rsidR="00F30067" w14:paraId="2C8F7407" w14:textId="77777777">
                          <w:pPr>
                            <w:spacing w:before="100" w:line="194" w:lineRule="auto"/>
                            <w:ind w:firstLine="397"/>
                            <w:rPr>
                              <w:rFonts w:ascii="宋体" w:eastAsia="宋体" w:hAnsi="宋体" w:cs="宋体"/>
                              <w:sz w:val="31"/>
                              <w:szCs w:val="31"/>
                            </w:rPr>
                          </w:pPr>
                          <w:r>
                            <w:rPr>
                              <w:rFonts w:ascii="宋体" w:eastAsia="宋体" w:hAnsi="宋体" w:cs="宋体"/>
                              <w:spacing w:val="-15"/>
                              <w:w w:val="97"/>
                              <w:sz w:val="31"/>
                              <w:szCs w:val="31"/>
                            </w:rPr>
                            <w:t>9.7</w:t>
                          </w:r>
                        </w:p>
                      </w:tc>
                      <w:tc>
                        <w:tcPr>
                          <w:tcW w:w="1031" w:type="dxa"/>
                        </w:tcPr>
                        <w:p w:rsidR="00F30067" w14:paraId="1662F64E" w14:textId="77777777">
                          <w:pPr>
                            <w:spacing w:before="240" w:line="299" w:lineRule="auto"/>
                            <w:ind w:left="221" w:right="186" w:hanging="7"/>
                            <w:rPr>
                              <w:rFonts w:ascii="宋体" w:eastAsia="宋体" w:hAnsi="宋体" w:cs="宋体"/>
                              <w:sz w:val="31"/>
                              <w:szCs w:val="31"/>
                            </w:rPr>
                          </w:pPr>
                          <w:r>
                            <w:rPr>
                              <w:rFonts w:ascii="宋体" w:eastAsia="宋体" w:hAnsi="宋体" w:cs="宋体"/>
                              <w:spacing w:val="4"/>
                              <w:sz w:val="31"/>
                              <w:szCs w:val="31"/>
                            </w:rPr>
                            <w:t>试验</w:t>
                          </w:r>
                          <w:r>
                            <w:rPr>
                              <w:rFonts w:ascii="宋体" w:eastAsia="宋体" w:hAnsi="宋体" w:cs="宋体"/>
                              <w:spacing w:val="1"/>
                              <w:sz w:val="31"/>
                              <w:szCs w:val="31"/>
                            </w:rPr>
                            <w:t xml:space="preserve"> </w:t>
                          </w:r>
                          <w:r>
                            <w:rPr>
                              <w:rFonts w:ascii="宋体" w:eastAsia="宋体" w:hAnsi="宋体" w:cs="宋体"/>
                              <w:spacing w:val="1"/>
                              <w:sz w:val="31"/>
                              <w:szCs w:val="31"/>
                            </w:rPr>
                            <w:t>点次</w:t>
                          </w:r>
                        </w:p>
                        <w:p w:rsidR="00F30067" w14:paraId="6D8FC5EE" w14:textId="77777777">
                          <w:pPr>
                            <w:spacing w:line="244" w:lineRule="auto"/>
                          </w:pPr>
                        </w:p>
                        <w:p w:rsidR="00F30067" w14:paraId="3FA9331F" w14:textId="77777777">
                          <w:pPr>
                            <w:spacing w:line="245" w:lineRule="auto"/>
                          </w:pPr>
                        </w:p>
                        <w:p w:rsidR="00F30067" w14:paraId="591B093F" w14:textId="77777777">
                          <w:pPr>
                            <w:spacing w:before="101" w:line="194" w:lineRule="auto"/>
                            <w:ind w:firstLine="393"/>
                            <w:rPr>
                              <w:rFonts w:ascii="宋体" w:eastAsia="宋体" w:hAnsi="宋体" w:cs="宋体"/>
                              <w:sz w:val="31"/>
                              <w:szCs w:val="31"/>
                            </w:rPr>
                          </w:pPr>
                          <w:r>
                            <w:rPr>
                              <w:rFonts w:ascii="宋体" w:eastAsia="宋体" w:hAnsi="宋体" w:cs="宋体"/>
                              <w:spacing w:val="-6"/>
                              <w:sz w:val="31"/>
                              <w:szCs w:val="31"/>
                            </w:rPr>
                            <w:t>10</w:t>
                          </w:r>
                        </w:p>
                        <w:p w:rsidR="00F30067" w14:paraId="7D3E9FAF" w14:textId="77777777">
                          <w:pPr>
                            <w:spacing w:line="273" w:lineRule="auto"/>
                          </w:pPr>
                        </w:p>
                        <w:p w:rsidR="00F30067" w14:paraId="6680E8B2" w14:textId="77777777">
                          <w:pPr>
                            <w:spacing w:line="274" w:lineRule="auto"/>
                          </w:pPr>
                        </w:p>
                        <w:p w:rsidR="00F30067" w14:paraId="7A6BD2B2" w14:textId="77777777">
                          <w:pPr>
                            <w:spacing w:before="101" w:line="192" w:lineRule="auto"/>
                            <w:ind w:firstLine="393"/>
                            <w:rPr>
                              <w:rFonts w:ascii="宋体" w:eastAsia="宋体" w:hAnsi="宋体" w:cs="宋体"/>
                              <w:sz w:val="31"/>
                              <w:szCs w:val="31"/>
                            </w:rPr>
                          </w:pPr>
                          <w:r>
                            <w:rPr>
                              <w:rFonts w:ascii="宋体" w:eastAsia="宋体" w:hAnsi="宋体" w:cs="宋体"/>
                              <w:spacing w:val="-6"/>
                              <w:sz w:val="31"/>
                              <w:szCs w:val="31"/>
                            </w:rPr>
                            <w:t>12</w:t>
                          </w:r>
                        </w:p>
                        <w:p w:rsidR="00F30067" w14:paraId="157EF54C" w14:textId="77777777">
                          <w:pPr>
                            <w:spacing w:line="274" w:lineRule="auto"/>
                          </w:pPr>
                        </w:p>
                        <w:p w:rsidR="00F30067" w14:paraId="42951730" w14:textId="77777777">
                          <w:pPr>
                            <w:spacing w:line="275" w:lineRule="auto"/>
                          </w:pPr>
                        </w:p>
                        <w:p w:rsidR="00F30067" w14:paraId="6CA75737" w14:textId="77777777">
                          <w:pPr>
                            <w:spacing w:before="100" w:line="192" w:lineRule="auto"/>
                            <w:ind w:firstLine="381"/>
                            <w:rPr>
                              <w:rFonts w:ascii="宋体" w:eastAsia="宋体" w:hAnsi="宋体" w:cs="宋体"/>
                              <w:sz w:val="31"/>
                              <w:szCs w:val="31"/>
                            </w:rPr>
                          </w:pPr>
                          <w:r>
                            <w:rPr>
                              <w:rFonts w:ascii="宋体" w:eastAsia="宋体" w:hAnsi="宋体" w:cs="宋体"/>
                              <w:spacing w:val="-2"/>
                              <w:sz w:val="31"/>
                              <w:szCs w:val="31"/>
                            </w:rPr>
                            <w:t>22</w:t>
                          </w:r>
                        </w:p>
                        <w:p w:rsidR="00F30067" w14:paraId="6AC9BD75" w14:textId="77777777">
                          <w:pPr>
                            <w:spacing w:line="272" w:lineRule="auto"/>
                          </w:pPr>
                        </w:p>
                        <w:p w:rsidR="00F30067" w14:paraId="587621AC" w14:textId="77777777">
                          <w:pPr>
                            <w:spacing w:line="272" w:lineRule="auto"/>
                          </w:pPr>
                        </w:p>
                        <w:p w:rsidR="00F30067" w14:paraId="46F69A2D" w14:textId="77777777">
                          <w:pPr>
                            <w:spacing w:before="101" w:line="194" w:lineRule="auto"/>
                            <w:ind w:firstLine="393"/>
                            <w:rPr>
                              <w:rFonts w:ascii="宋体" w:eastAsia="宋体" w:hAnsi="宋体" w:cs="宋体"/>
                              <w:sz w:val="31"/>
                              <w:szCs w:val="31"/>
                            </w:rPr>
                          </w:pPr>
                          <w:r>
                            <w:rPr>
                              <w:rFonts w:ascii="宋体" w:eastAsia="宋体" w:hAnsi="宋体" w:cs="宋体"/>
                              <w:spacing w:val="-6"/>
                              <w:sz w:val="31"/>
                              <w:szCs w:val="31"/>
                            </w:rPr>
                            <w:t>13</w:t>
                          </w:r>
                        </w:p>
                      </w:tc>
                      <w:tc>
                        <w:tcPr>
                          <w:tcW w:w="996" w:type="dxa"/>
                        </w:tcPr>
                        <w:p w:rsidR="00F30067" w14:paraId="7D859041" w14:textId="77777777">
                          <w:pPr>
                            <w:spacing w:before="240" w:line="299" w:lineRule="auto"/>
                            <w:ind w:left="190" w:right="181" w:hanging="4"/>
                            <w:rPr>
                              <w:rFonts w:ascii="宋体" w:eastAsia="宋体" w:hAnsi="宋体" w:cs="宋体"/>
                              <w:sz w:val="31"/>
                              <w:szCs w:val="31"/>
                            </w:rPr>
                          </w:pPr>
                          <w:r>
                            <w:rPr>
                              <w:rFonts w:ascii="宋体" w:eastAsia="宋体" w:hAnsi="宋体" w:cs="宋体"/>
                              <w:spacing w:val="3"/>
                              <w:sz w:val="31"/>
                              <w:szCs w:val="31"/>
                            </w:rPr>
                            <w:t>增产</w:t>
                          </w:r>
                          <w:r>
                            <w:rPr>
                              <w:rFonts w:ascii="宋体" w:eastAsia="宋体" w:hAnsi="宋体" w:cs="宋体"/>
                              <w:spacing w:val="1"/>
                              <w:sz w:val="31"/>
                              <w:szCs w:val="31"/>
                            </w:rPr>
                            <w:t xml:space="preserve"> </w:t>
                          </w:r>
                          <w:r>
                            <w:rPr>
                              <w:rFonts w:ascii="宋体" w:eastAsia="宋体" w:hAnsi="宋体" w:cs="宋体"/>
                              <w:spacing w:val="1"/>
                              <w:sz w:val="31"/>
                              <w:szCs w:val="31"/>
                            </w:rPr>
                            <w:t>点次</w:t>
                          </w:r>
                        </w:p>
                        <w:p w:rsidR="00F30067" w14:paraId="07FBFAA3" w14:textId="77777777">
                          <w:pPr>
                            <w:spacing w:line="244" w:lineRule="auto"/>
                          </w:pPr>
                        </w:p>
                        <w:p w:rsidR="00F30067" w14:paraId="68CAFDC7" w14:textId="77777777">
                          <w:pPr>
                            <w:spacing w:line="245" w:lineRule="auto"/>
                          </w:pPr>
                        </w:p>
                        <w:p w:rsidR="00F30067" w14:paraId="4E76AED5" w14:textId="77777777">
                          <w:pPr>
                            <w:spacing w:before="101" w:line="194" w:lineRule="auto"/>
                            <w:ind w:firstLine="363"/>
                            <w:rPr>
                              <w:rFonts w:ascii="宋体" w:eastAsia="宋体" w:hAnsi="宋体" w:cs="宋体"/>
                              <w:sz w:val="31"/>
                              <w:szCs w:val="31"/>
                            </w:rPr>
                          </w:pPr>
                          <w:r>
                            <w:rPr>
                              <w:rFonts w:ascii="宋体" w:eastAsia="宋体" w:hAnsi="宋体" w:cs="宋体"/>
                              <w:spacing w:val="-6"/>
                              <w:sz w:val="31"/>
                              <w:szCs w:val="31"/>
                            </w:rPr>
                            <w:t>10</w:t>
                          </w:r>
                        </w:p>
                        <w:p w:rsidR="00F30067" w14:paraId="3A1DFEAA" w14:textId="77777777">
                          <w:pPr>
                            <w:spacing w:line="273" w:lineRule="auto"/>
                          </w:pPr>
                        </w:p>
                        <w:p w:rsidR="00F30067" w14:paraId="2BBF9F11" w14:textId="77777777">
                          <w:pPr>
                            <w:spacing w:line="274" w:lineRule="auto"/>
                          </w:pPr>
                        </w:p>
                        <w:p w:rsidR="00F30067" w14:paraId="71462ACF" w14:textId="77777777">
                          <w:pPr>
                            <w:spacing w:before="101" w:line="192" w:lineRule="auto"/>
                            <w:ind w:firstLine="363"/>
                            <w:rPr>
                              <w:rFonts w:ascii="宋体" w:eastAsia="宋体" w:hAnsi="宋体" w:cs="宋体"/>
                              <w:sz w:val="31"/>
                              <w:szCs w:val="31"/>
                            </w:rPr>
                          </w:pPr>
                          <w:r>
                            <w:rPr>
                              <w:rFonts w:ascii="宋体" w:eastAsia="宋体" w:hAnsi="宋体" w:cs="宋体"/>
                              <w:spacing w:val="-6"/>
                              <w:sz w:val="31"/>
                              <w:szCs w:val="31"/>
                            </w:rPr>
                            <w:t>12</w:t>
                          </w:r>
                        </w:p>
                        <w:p w:rsidR="00F30067" w14:paraId="2BE54D06" w14:textId="77777777">
                          <w:pPr>
                            <w:spacing w:line="274" w:lineRule="auto"/>
                          </w:pPr>
                        </w:p>
                        <w:p w:rsidR="00F30067" w14:paraId="16C8A28B" w14:textId="77777777">
                          <w:pPr>
                            <w:spacing w:line="275" w:lineRule="auto"/>
                          </w:pPr>
                        </w:p>
                        <w:p w:rsidR="00F30067" w14:paraId="2A106D4A" w14:textId="77777777">
                          <w:pPr>
                            <w:spacing w:before="100" w:line="192" w:lineRule="auto"/>
                            <w:ind w:firstLine="351"/>
                            <w:rPr>
                              <w:rFonts w:ascii="宋体" w:eastAsia="宋体" w:hAnsi="宋体" w:cs="宋体"/>
                              <w:sz w:val="31"/>
                              <w:szCs w:val="31"/>
                            </w:rPr>
                          </w:pPr>
                          <w:r>
                            <w:rPr>
                              <w:rFonts w:ascii="宋体" w:eastAsia="宋体" w:hAnsi="宋体" w:cs="宋体"/>
                              <w:spacing w:val="-2"/>
                              <w:sz w:val="31"/>
                              <w:szCs w:val="31"/>
                            </w:rPr>
                            <w:t>22</w:t>
                          </w:r>
                        </w:p>
                        <w:p w:rsidR="00F30067" w14:paraId="533D6B9A" w14:textId="77777777">
                          <w:pPr>
                            <w:spacing w:line="272" w:lineRule="auto"/>
                          </w:pPr>
                        </w:p>
                        <w:p w:rsidR="00F30067" w14:paraId="7655C3DD" w14:textId="77777777">
                          <w:pPr>
                            <w:spacing w:line="272" w:lineRule="auto"/>
                          </w:pPr>
                        </w:p>
                        <w:p w:rsidR="00F30067" w14:paraId="5347FC15" w14:textId="77777777">
                          <w:pPr>
                            <w:spacing w:before="101" w:line="194" w:lineRule="auto"/>
                            <w:ind w:firstLine="363"/>
                            <w:rPr>
                              <w:rFonts w:ascii="宋体" w:eastAsia="宋体" w:hAnsi="宋体" w:cs="宋体"/>
                              <w:sz w:val="31"/>
                              <w:szCs w:val="31"/>
                            </w:rPr>
                          </w:pPr>
                          <w:r>
                            <w:rPr>
                              <w:rFonts w:ascii="宋体" w:eastAsia="宋体" w:hAnsi="宋体" w:cs="宋体"/>
                              <w:spacing w:val="-6"/>
                              <w:sz w:val="31"/>
                              <w:szCs w:val="31"/>
                            </w:rPr>
                            <w:t>13</w:t>
                          </w:r>
                        </w:p>
                      </w:tc>
                      <w:tc>
                        <w:tcPr>
                          <w:tcW w:w="1048" w:type="dxa"/>
                        </w:tcPr>
                        <w:p w:rsidR="00F30067" w14:paraId="0B9E82C8" w14:textId="77777777">
                          <w:pPr>
                            <w:spacing w:before="241" w:line="479" w:lineRule="exact"/>
                            <w:ind w:firstLine="181"/>
                            <w:rPr>
                              <w:rFonts w:ascii="宋体" w:eastAsia="宋体" w:hAnsi="宋体" w:cs="宋体"/>
                              <w:sz w:val="31"/>
                              <w:szCs w:val="31"/>
                            </w:rPr>
                          </w:pPr>
                          <w:r>
                            <w:rPr>
                              <w:rFonts w:ascii="宋体" w:eastAsia="宋体" w:hAnsi="宋体" w:cs="宋体"/>
                              <w:spacing w:val="3"/>
                              <w:position w:val="10"/>
                              <w:sz w:val="31"/>
                              <w:szCs w:val="31"/>
                            </w:rPr>
                            <w:t>减产</w:t>
                          </w:r>
                        </w:p>
                        <w:p w:rsidR="00F30067" w14:paraId="5B0BDB44" w14:textId="77777777">
                          <w:pPr>
                            <w:spacing w:before="1" w:line="241" w:lineRule="auto"/>
                            <w:ind w:firstLine="185"/>
                            <w:rPr>
                              <w:rFonts w:ascii="宋体" w:eastAsia="宋体" w:hAnsi="宋体" w:cs="宋体"/>
                              <w:sz w:val="31"/>
                              <w:szCs w:val="31"/>
                            </w:rPr>
                          </w:pPr>
                          <w:r>
                            <w:rPr>
                              <w:rFonts w:ascii="宋体" w:eastAsia="宋体" w:hAnsi="宋体" w:cs="宋体"/>
                              <w:spacing w:val="1"/>
                              <w:sz w:val="31"/>
                              <w:szCs w:val="31"/>
                            </w:rPr>
                            <w:t>点次</w:t>
                          </w:r>
                        </w:p>
                        <w:p w:rsidR="00F30067" w14:paraId="70E7AAC6" w14:textId="77777777">
                          <w:pPr>
                            <w:spacing w:line="303" w:lineRule="auto"/>
                          </w:pPr>
                        </w:p>
                        <w:p w:rsidR="00F30067" w14:paraId="028F5D6D" w14:textId="77777777">
                          <w:pPr>
                            <w:spacing w:line="304" w:lineRule="auto"/>
                          </w:pPr>
                        </w:p>
                        <w:p w:rsidR="00F30067" w14:paraId="50FFDCDD" w14:textId="77777777">
                          <w:pPr>
                            <w:spacing w:before="100" w:line="194" w:lineRule="auto"/>
                            <w:ind w:firstLine="419"/>
                            <w:rPr>
                              <w:rFonts w:ascii="宋体" w:eastAsia="宋体" w:hAnsi="宋体" w:cs="宋体"/>
                              <w:sz w:val="31"/>
                              <w:szCs w:val="31"/>
                            </w:rPr>
                          </w:pPr>
                          <w:r>
                            <w:rPr>
                              <w:rFonts w:ascii="宋体" w:eastAsia="宋体" w:hAnsi="宋体" w:cs="宋体"/>
                              <w:sz w:val="31"/>
                              <w:szCs w:val="31"/>
                            </w:rPr>
                            <w:t>0</w:t>
                          </w:r>
                        </w:p>
                        <w:p w:rsidR="00F30067" w14:paraId="02C8E1F5" w14:textId="77777777">
                          <w:pPr>
                            <w:spacing w:line="273" w:lineRule="auto"/>
                          </w:pPr>
                        </w:p>
                        <w:p w:rsidR="00F30067" w14:paraId="6F912C0C" w14:textId="77777777">
                          <w:pPr>
                            <w:spacing w:line="273" w:lineRule="auto"/>
                          </w:pPr>
                        </w:p>
                        <w:p w:rsidR="00F30067" w14:paraId="2F53C378" w14:textId="77777777">
                          <w:pPr>
                            <w:spacing w:before="101" w:line="194" w:lineRule="auto"/>
                            <w:ind w:firstLine="419"/>
                            <w:rPr>
                              <w:rFonts w:ascii="宋体" w:eastAsia="宋体" w:hAnsi="宋体" w:cs="宋体"/>
                              <w:sz w:val="31"/>
                              <w:szCs w:val="31"/>
                            </w:rPr>
                          </w:pPr>
                          <w:r>
                            <w:rPr>
                              <w:rFonts w:ascii="宋体" w:eastAsia="宋体" w:hAnsi="宋体" w:cs="宋体"/>
                              <w:sz w:val="31"/>
                              <w:szCs w:val="31"/>
                            </w:rPr>
                            <w:t>0</w:t>
                          </w:r>
                        </w:p>
                        <w:p w:rsidR="00F30067" w14:paraId="3B7EADC8" w14:textId="77777777">
                          <w:pPr>
                            <w:spacing w:line="272" w:lineRule="auto"/>
                          </w:pPr>
                        </w:p>
                        <w:p w:rsidR="00F30067" w14:paraId="05DDADAC" w14:textId="77777777">
                          <w:pPr>
                            <w:spacing w:line="273" w:lineRule="auto"/>
                          </w:pPr>
                        </w:p>
                        <w:p w:rsidR="00F30067" w14:paraId="245C550F" w14:textId="77777777">
                          <w:pPr>
                            <w:spacing w:before="101" w:line="194" w:lineRule="auto"/>
                            <w:ind w:firstLine="419"/>
                            <w:rPr>
                              <w:rFonts w:ascii="宋体" w:eastAsia="宋体" w:hAnsi="宋体" w:cs="宋体"/>
                              <w:sz w:val="31"/>
                              <w:szCs w:val="31"/>
                            </w:rPr>
                          </w:pPr>
                          <w:r>
                            <w:rPr>
                              <w:rFonts w:ascii="宋体" w:eastAsia="宋体" w:hAnsi="宋体" w:cs="宋体"/>
                              <w:sz w:val="31"/>
                              <w:szCs w:val="31"/>
                            </w:rPr>
                            <w:t>0</w:t>
                          </w:r>
                        </w:p>
                        <w:p w:rsidR="00F30067" w14:paraId="0537F56C" w14:textId="77777777">
                          <w:pPr>
                            <w:spacing w:line="271" w:lineRule="auto"/>
                          </w:pPr>
                        </w:p>
                        <w:p w:rsidR="00F30067" w14:paraId="4ECEE2F6" w14:textId="77777777">
                          <w:pPr>
                            <w:spacing w:line="271" w:lineRule="auto"/>
                          </w:pPr>
                        </w:p>
                        <w:p w:rsidR="00F30067" w14:paraId="71E5D014" w14:textId="77777777">
                          <w:pPr>
                            <w:spacing w:before="100" w:line="194" w:lineRule="auto"/>
                            <w:ind w:firstLine="419"/>
                            <w:rPr>
                              <w:rFonts w:ascii="宋体" w:eastAsia="宋体" w:hAnsi="宋体" w:cs="宋体"/>
                              <w:sz w:val="31"/>
                              <w:szCs w:val="31"/>
                            </w:rPr>
                          </w:pPr>
                          <w:r>
                            <w:rPr>
                              <w:rFonts w:ascii="宋体" w:eastAsia="宋体" w:hAnsi="宋体" w:cs="宋体"/>
                              <w:sz w:val="31"/>
                              <w:szCs w:val="31"/>
                            </w:rPr>
                            <w:t>0</w:t>
                          </w:r>
                        </w:p>
                      </w:tc>
                      <w:tc>
                        <w:tcPr>
                          <w:tcW w:w="550" w:type="dxa"/>
                        </w:tcPr>
                        <w:p w:rsidR="00F30067" w14:paraId="186C91DE" w14:textId="77777777">
                          <w:pPr>
                            <w:spacing w:before="240" w:line="299" w:lineRule="auto"/>
                            <w:ind w:left="242" w:hanging="3"/>
                            <w:rPr>
                              <w:rFonts w:ascii="宋体" w:eastAsia="宋体" w:hAnsi="宋体" w:cs="宋体"/>
                              <w:sz w:val="31"/>
                              <w:szCs w:val="31"/>
                            </w:rPr>
                          </w:pPr>
                          <w:r>
                            <w:rPr>
                              <w:rFonts w:ascii="宋体" w:eastAsia="宋体" w:hAnsi="宋体" w:cs="宋体"/>
                              <w:sz w:val="31"/>
                              <w:szCs w:val="31"/>
                            </w:rPr>
                            <w:t>位</w:t>
                          </w:r>
                          <w:r>
                            <w:rPr>
                              <w:rFonts w:ascii="宋体" w:eastAsia="宋体" w:hAnsi="宋体" w:cs="宋体"/>
                              <w:sz w:val="31"/>
                              <w:szCs w:val="31"/>
                            </w:rPr>
                            <w:t xml:space="preserve"> </w:t>
                          </w:r>
                          <w:r>
                            <w:rPr>
                              <w:rFonts w:ascii="宋体" w:eastAsia="宋体" w:hAnsi="宋体" w:cs="宋体"/>
                              <w:spacing w:val="-4"/>
                              <w:sz w:val="31"/>
                              <w:szCs w:val="31"/>
                            </w:rPr>
                            <w:t>次</w:t>
                          </w:r>
                        </w:p>
                        <w:p w:rsidR="00F30067" w14:paraId="1824BC34" w14:textId="77777777">
                          <w:pPr>
                            <w:spacing w:line="245" w:lineRule="auto"/>
                          </w:pPr>
                        </w:p>
                        <w:p w:rsidR="00F30067" w14:paraId="5454E677" w14:textId="77777777">
                          <w:pPr>
                            <w:spacing w:line="245" w:lineRule="auto"/>
                          </w:pPr>
                        </w:p>
                        <w:p w:rsidR="00F30067" w14:paraId="581A3952" w14:textId="77777777">
                          <w:pPr>
                            <w:spacing w:before="101" w:line="192" w:lineRule="auto"/>
                            <w:ind w:firstLine="336"/>
                            <w:rPr>
                              <w:rFonts w:ascii="宋体" w:eastAsia="宋体" w:hAnsi="宋体" w:cs="宋体"/>
                              <w:sz w:val="31"/>
                              <w:szCs w:val="31"/>
                            </w:rPr>
                          </w:pPr>
                          <w:r>
                            <w:rPr>
                              <w:rFonts w:ascii="宋体" w:eastAsia="宋体" w:hAnsi="宋体" w:cs="宋体"/>
                              <w:sz w:val="31"/>
                              <w:szCs w:val="31"/>
                            </w:rPr>
                            <w:t>1</w:t>
                          </w:r>
                        </w:p>
                        <w:p w:rsidR="00F30067" w14:paraId="0115F3AE" w14:textId="77777777">
                          <w:pPr>
                            <w:spacing w:line="274" w:lineRule="auto"/>
                          </w:pPr>
                        </w:p>
                        <w:p w:rsidR="00F30067" w14:paraId="42321B79" w14:textId="77777777">
                          <w:pPr>
                            <w:spacing w:line="275" w:lineRule="auto"/>
                          </w:pPr>
                        </w:p>
                        <w:p w:rsidR="00F30067" w14:paraId="1754D2D1" w14:textId="77777777">
                          <w:pPr>
                            <w:spacing w:before="101" w:line="192" w:lineRule="auto"/>
                            <w:ind w:firstLine="336"/>
                            <w:rPr>
                              <w:rFonts w:ascii="宋体" w:eastAsia="宋体" w:hAnsi="宋体" w:cs="宋体"/>
                              <w:sz w:val="31"/>
                              <w:szCs w:val="31"/>
                            </w:rPr>
                          </w:pPr>
                          <w:r>
                            <w:rPr>
                              <w:rFonts w:ascii="宋体" w:eastAsia="宋体" w:hAnsi="宋体" w:cs="宋体"/>
                              <w:sz w:val="31"/>
                              <w:szCs w:val="31"/>
                            </w:rPr>
                            <w:t>1</w:t>
                          </w:r>
                        </w:p>
                        <w:p w:rsidR="00F30067" w14:paraId="2C286369" w14:textId="77777777">
                          <w:pPr>
                            <w:spacing w:line="252" w:lineRule="auto"/>
                          </w:pPr>
                        </w:p>
                        <w:p w:rsidR="00F30067" w14:paraId="247A7190" w14:textId="77777777">
                          <w:pPr>
                            <w:spacing w:line="252" w:lineRule="auto"/>
                          </w:pPr>
                        </w:p>
                        <w:p w:rsidR="00F30067" w14:paraId="0863608E" w14:textId="77777777">
                          <w:pPr>
                            <w:spacing w:line="252" w:lineRule="auto"/>
                          </w:pPr>
                        </w:p>
                        <w:p w:rsidR="00F30067" w14:paraId="677BE6C0" w14:textId="77777777">
                          <w:pPr>
                            <w:spacing w:line="253" w:lineRule="auto"/>
                          </w:pPr>
                        </w:p>
                        <w:p w:rsidR="00F30067" w14:paraId="17503250" w14:textId="77777777">
                          <w:pPr>
                            <w:spacing w:line="253" w:lineRule="auto"/>
                          </w:pPr>
                        </w:p>
                        <w:p w:rsidR="00F30067" w14:paraId="7AA6E360" w14:textId="77777777">
                          <w:pPr>
                            <w:spacing w:line="253" w:lineRule="auto"/>
                          </w:pPr>
                        </w:p>
                        <w:p w:rsidR="00F30067" w14:paraId="6F6DE28B" w14:textId="77777777">
                          <w:pPr>
                            <w:spacing w:before="100" w:line="192" w:lineRule="auto"/>
                            <w:ind w:firstLine="336"/>
                            <w:rPr>
                              <w:rFonts w:ascii="宋体" w:eastAsia="宋体" w:hAnsi="宋体" w:cs="宋体"/>
                              <w:sz w:val="31"/>
                              <w:szCs w:val="31"/>
                            </w:rPr>
                          </w:pPr>
                          <w:r>
                            <w:rPr>
                              <w:rFonts w:ascii="宋体" w:eastAsia="宋体" w:hAnsi="宋体" w:cs="宋体"/>
                              <w:sz w:val="31"/>
                              <w:szCs w:val="31"/>
                            </w:rPr>
                            <w:t>1</w:t>
                          </w:r>
                        </w:p>
                      </w:tc>
                    </w:tr>
                  </w:tbl>
                  <w:p w:rsidR="00F30067" w14:paraId="3316484C" w14:textId="77777777">
                    <w:pPr>
                      <w:spacing w:line="241" w:lineRule="exact"/>
                      <w:rPr>
                        <w:sz w:val="20"/>
                      </w:rPr>
                    </w:pPr>
                  </w:p>
                </w:txbxContent>
              </v:textbox>
            </v:shape>
            <w10:wrap type="none"/>
            <w10:anchorlock/>
          </v:group>
        </w:pict>
      </w:r>
    </w:p>
    <w:p w:rsidR="00F30067" w14:paraId="58DE1D5B" w14:textId="77777777">
      <w:pPr>
        <w:spacing w:line="325" w:lineRule="auto"/>
      </w:pPr>
    </w:p>
    <w:p w:rsidR="00F30067" w14:paraId="5C1919FA" w14:textId="77777777">
      <w:pPr>
        <w:spacing w:line="325" w:lineRule="auto"/>
      </w:pPr>
    </w:p>
    <w:p w:rsidR="00F30067" w14:paraId="4A067791" w14:textId="77777777">
      <w:pPr>
        <w:spacing w:before="146" w:line="345" w:lineRule="auto"/>
        <w:ind w:left="6" w:right="42" w:firstLine="1058"/>
        <w:rPr>
          <w:rFonts w:ascii="宋体" w:eastAsia="宋体" w:hAnsi="宋体" w:cs="宋体"/>
          <w:sz w:val="45"/>
          <w:szCs w:val="45"/>
        </w:rPr>
      </w:pPr>
      <w:r>
        <w:rPr>
          <w:rFonts w:ascii="黑体" w:eastAsia="黑体" w:hAnsi="黑体" w:cs="黑体"/>
          <w:spacing w:val="-17"/>
          <w:sz w:val="45"/>
          <w:szCs w:val="45"/>
        </w:rPr>
        <w:t>3.</w:t>
      </w:r>
      <w:r>
        <w:rPr>
          <w:rFonts w:ascii="黑体" w:eastAsia="黑体" w:hAnsi="黑体" w:cs="黑体"/>
          <w:spacing w:val="-122"/>
          <w:sz w:val="45"/>
          <w:szCs w:val="45"/>
        </w:rPr>
        <w:t xml:space="preserve"> </w:t>
      </w:r>
      <w:r>
        <w:rPr>
          <w:rFonts w:ascii="黑体" w:eastAsia="黑体" w:hAnsi="黑体" w:cs="黑体"/>
          <w:spacing w:val="-17"/>
          <w:sz w:val="45"/>
          <w:szCs w:val="45"/>
        </w:rPr>
        <w:t>抗病性强：</w:t>
      </w:r>
      <w:r>
        <w:rPr>
          <w:rFonts w:ascii="黑体" w:eastAsia="黑体" w:hAnsi="黑体" w:cs="黑体"/>
          <w:spacing w:val="103"/>
          <w:sz w:val="45"/>
          <w:szCs w:val="45"/>
        </w:rPr>
        <w:t xml:space="preserve"> </w:t>
      </w:r>
      <w:r>
        <w:rPr>
          <w:rFonts w:ascii="宋体" w:eastAsia="宋体" w:hAnsi="宋体" w:cs="宋体"/>
          <w:spacing w:val="-17"/>
          <w:sz w:val="45"/>
          <w:szCs w:val="45"/>
        </w:rPr>
        <w:t>经张掖农科院植保所对</w:t>
      </w:r>
      <w:r>
        <w:rPr>
          <w:rFonts w:ascii="宋体" w:eastAsia="宋体" w:hAnsi="宋体" w:cs="宋体"/>
          <w:spacing w:val="-24"/>
          <w:sz w:val="45"/>
          <w:szCs w:val="45"/>
        </w:rPr>
        <w:t xml:space="preserve"> </w:t>
      </w:r>
      <w:r>
        <w:rPr>
          <w:rFonts w:ascii="宋体" w:eastAsia="宋体" w:hAnsi="宋体" w:cs="宋体"/>
          <w:spacing w:val="-17"/>
          <w:sz w:val="45"/>
          <w:szCs w:val="45"/>
        </w:rPr>
        <w:t>5</w:t>
      </w:r>
      <w:r>
        <w:rPr>
          <w:rFonts w:ascii="宋体" w:eastAsia="宋体" w:hAnsi="宋体" w:cs="宋体"/>
          <w:spacing w:val="-24"/>
          <w:sz w:val="45"/>
          <w:szCs w:val="45"/>
        </w:rPr>
        <w:t xml:space="preserve"> </w:t>
      </w:r>
      <w:r>
        <w:rPr>
          <w:rFonts w:ascii="宋体" w:eastAsia="宋体" w:hAnsi="宋体" w:cs="宋体"/>
          <w:spacing w:val="-17"/>
          <w:sz w:val="45"/>
          <w:szCs w:val="45"/>
        </w:rPr>
        <w:t>种主要玉米病害所做</w:t>
      </w:r>
      <w:r>
        <w:rPr>
          <w:rFonts w:ascii="宋体" w:eastAsia="宋体" w:hAnsi="宋体" w:cs="宋体"/>
          <w:sz w:val="45"/>
          <w:szCs w:val="45"/>
        </w:rPr>
        <w:t xml:space="preserve"> </w:t>
      </w:r>
      <w:r>
        <w:rPr>
          <w:rFonts w:ascii="宋体" w:eastAsia="宋体" w:hAnsi="宋体" w:cs="宋体"/>
          <w:spacing w:val="-24"/>
          <w:sz w:val="45"/>
          <w:szCs w:val="45"/>
        </w:rPr>
        <w:t>的抗病性接种鉴定结果为：</w:t>
      </w:r>
      <w:r>
        <w:rPr>
          <w:rFonts w:ascii="宋体" w:eastAsia="宋体" w:hAnsi="宋体" w:cs="宋体"/>
          <w:spacing w:val="56"/>
          <w:sz w:val="45"/>
          <w:szCs w:val="45"/>
        </w:rPr>
        <w:t xml:space="preserve"> </w:t>
      </w:r>
      <w:r>
        <w:rPr>
          <w:rFonts w:ascii="宋体" w:eastAsia="宋体" w:hAnsi="宋体" w:cs="宋体"/>
          <w:spacing w:val="-24"/>
          <w:sz w:val="45"/>
          <w:szCs w:val="45"/>
        </w:rPr>
        <w:t>玉米登海</w:t>
      </w:r>
      <w:r>
        <w:rPr>
          <w:rFonts w:ascii="宋体" w:eastAsia="宋体" w:hAnsi="宋体" w:cs="宋体"/>
          <w:spacing w:val="-94"/>
          <w:sz w:val="45"/>
          <w:szCs w:val="45"/>
        </w:rPr>
        <w:t xml:space="preserve"> </w:t>
      </w:r>
      <w:r>
        <w:rPr>
          <w:rFonts w:ascii="宋体" w:eastAsia="宋体" w:hAnsi="宋体" w:cs="宋体"/>
          <w:spacing w:val="-24"/>
          <w:sz w:val="45"/>
          <w:szCs w:val="45"/>
        </w:rPr>
        <w:t>618</w:t>
      </w:r>
      <w:r>
        <w:rPr>
          <w:rFonts w:ascii="宋体" w:eastAsia="宋体" w:hAnsi="宋体" w:cs="宋体"/>
          <w:spacing w:val="-89"/>
          <w:sz w:val="45"/>
          <w:szCs w:val="45"/>
        </w:rPr>
        <w:t xml:space="preserve"> </w:t>
      </w:r>
      <w:r>
        <w:rPr>
          <w:rFonts w:ascii="宋体" w:eastAsia="宋体" w:hAnsi="宋体" w:cs="宋体"/>
          <w:spacing w:val="-24"/>
          <w:sz w:val="45"/>
          <w:szCs w:val="45"/>
        </w:rPr>
        <w:t>高抗玉米茎腐病，</w:t>
      </w:r>
      <w:r>
        <w:rPr>
          <w:rFonts w:ascii="宋体" w:eastAsia="宋体" w:hAnsi="宋体" w:cs="宋体"/>
          <w:spacing w:val="36"/>
          <w:sz w:val="45"/>
          <w:szCs w:val="45"/>
        </w:rPr>
        <w:t xml:space="preserve"> </w:t>
      </w:r>
      <w:r>
        <w:rPr>
          <w:rFonts w:ascii="宋体" w:eastAsia="宋体" w:hAnsi="宋体" w:cs="宋体"/>
          <w:spacing w:val="-24"/>
          <w:sz w:val="45"/>
          <w:szCs w:val="45"/>
        </w:rPr>
        <w:t>高抗矮</w:t>
      </w:r>
      <w:r>
        <w:rPr>
          <w:rFonts w:ascii="宋体" w:eastAsia="宋体" w:hAnsi="宋体" w:cs="宋体"/>
          <w:sz w:val="45"/>
          <w:szCs w:val="45"/>
        </w:rPr>
        <w:t xml:space="preserve"> </w:t>
      </w:r>
      <w:r>
        <w:rPr>
          <w:rFonts w:ascii="宋体" w:eastAsia="宋体" w:hAnsi="宋体" w:cs="宋体"/>
          <w:spacing w:val="-5"/>
          <w:sz w:val="45"/>
          <w:szCs w:val="45"/>
        </w:rPr>
        <w:t>花叶病，中抗大斑病、小斑病、弯孢菌叶斑病。该品种对指定鉴定</w:t>
      </w:r>
      <w:r>
        <w:rPr>
          <w:rFonts w:ascii="宋体" w:eastAsia="宋体" w:hAnsi="宋体" w:cs="宋体"/>
          <w:spacing w:val="11"/>
          <w:sz w:val="45"/>
          <w:szCs w:val="45"/>
        </w:rPr>
        <w:t xml:space="preserve"> </w:t>
      </w:r>
      <w:r>
        <w:rPr>
          <w:rFonts w:ascii="宋体" w:eastAsia="宋体" w:hAnsi="宋体" w:cs="宋体"/>
          <w:spacing w:val="-8"/>
          <w:sz w:val="45"/>
          <w:szCs w:val="45"/>
        </w:rPr>
        <w:t>的</w:t>
      </w:r>
      <w:r>
        <w:rPr>
          <w:rFonts w:ascii="宋体" w:eastAsia="宋体" w:hAnsi="宋体" w:cs="宋体"/>
          <w:spacing w:val="-100"/>
          <w:sz w:val="45"/>
          <w:szCs w:val="45"/>
        </w:rPr>
        <w:t xml:space="preserve"> </w:t>
      </w:r>
      <w:r>
        <w:rPr>
          <w:rFonts w:ascii="宋体" w:eastAsia="宋体" w:hAnsi="宋体" w:cs="宋体"/>
          <w:spacing w:val="-8"/>
          <w:sz w:val="45"/>
          <w:szCs w:val="45"/>
        </w:rPr>
        <w:t>5</w:t>
      </w:r>
      <w:r>
        <w:rPr>
          <w:rFonts w:ascii="宋体" w:eastAsia="宋体" w:hAnsi="宋体" w:cs="宋体"/>
          <w:spacing w:val="-99"/>
          <w:sz w:val="45"/>
          <w:szCs w:val="45"/>
        </w:rPr>
        <w:t xml:space="preserve"> </w:t>
      </w:r>
      <w:r>
        <w:rPr>
          <w:rFonts w:ascii="宋体" w:eastAsia="宋体" w:hAnsi="宋体" w:cs="宋体"/>
          <w:spacing w:val="-8"/>
          <w:sz w:val="45"/>
          <w:szCs w:val="45"/>
        </w:rPr>
        <w:t>种主要玉米病害均表现出良好的抗性。</w:t>
      </w:r>
    </w:p>
    <w:p w:rsidR="00F30067" w14:paraId="7525D728" w14:textId="77777777">
      <w:pPr>
        <w:spacing w:before="4" w:line="358" w:lineRule="auto"/>
        <w:ind w:left="4" w:right="39" w:firstLine="1063"/>
        <w:rPr>
          <w:rFonts w:ascii="宋体" w:eastAsia="宋体" w:hAnsi="宋体" w:cs="宋体"/>
          <w:sz w:val="45"/>
          <w:szCs w:val="45"/>
        </w:rPr>
      </w:pPr>
      <w:r>
        <w:rPr>
          <w:rFonts w:ascii="黑体" w:eastAsia="黑体" w:hAnsi="黑体" w:cs="黑体"/>
          <w:spacing w:val="-15"/>
          <w:sz w:val="45"/>
          <w:szCs w:val="45"/>
        </w:rPr>
        <w:t>4.</w:t>
      </w:r>
      <w:r>
        <w:rPr>
          <w:rFonts w:ascii="黑体" w:eastAsia="黑体" w:hAnsi="黑体" w:cs="黑体"/>
          <w:spacing w:val="-102"/>
          <w:sz w:val="45"/>
          <w:szCs w:val="45"/>
        </w:rPr>
        <w:t xml:space="preserve"> </w:t>
      </w:r>
      <w:r>
        <w:rPr>
          <w:rFonts w:ascii="黑体" w:eastAsia="黑体" w:hAnsi="黑体" w:cs="黑体"/>
          <w:spacing w:val="-15"/>
          <w:sz w:val="45"/>
          <w:szCs w:val="45"/>
        </w:rPr>
        <w:t>品质优良：</w:t>
      </w:r>
      <w:r>
        <w:rPr>
          <w:rFonts w:ascii="黑体" w:eastAsia="黑体" w:hAnsi="黑体" w:cs="黑体"/>
          <w:spacing w:val="64"/>
          <w:sz w:val="45"/>
          <w:szCs w:val="45"/>
        </w:rPr>
        <w:t xml:space="preserve"> </w:t>
      </w:r>
      <w:r>
        <w:rPr>
          <w:rFonts w:ascii="宋体" w:eastAsia="宋体" w:hAnsi="宋体" w:cs="宋体"/>
          <w:spacing w:val="-15"/>
          <w:sz w:val="45"/>
          <w:szCs w:val="45"/>
        </w:rPr>
        <w:t>玉米登海</w:t>
      </w:r>
      <w:r>
        <w:rPr>
          <w:rFonts w:ascii="宋体" w:eastAsia="宋体" w:hAnsi="宋体" w:cs="宋体"/>
          <w:spacing w:val="-82"/>
          <w:sz w:val="45"/>
          <w:szCs w:val="45"/>
        </w:rPr>
        <w:t xml:space="preserve"> </w:t>
      </w:r>
      <w:r>
        <w:rPr>
          <w:rFonts w:ascii="宋体" w:eastAsia="宋体" w:hAnsi="宋体" w:cs="宋体"/>
          <w:spacing w:val="-15"/>
          <w:sz w:val="45"/>
          <w:szCs w:val="45"/>
        </w:rPr>
        <w:t>618</w:t>
      </w:r>
      <w:r>
        <w:rPr>
          <w:rFonts w:ascii="宋体" w:eastAsia="宋体" w:hAnsi="宋体" w:cs="宋体"/>
          <w:spacing w:val="-77"/>
          <w:sz w:val="45"/>
          <w:szCs w:val="45"/>
        </w:rPr>
        <w:t xml:space="preserve"> </w:t>
      </w:r>
      <w:r>
        <w:rPr>
          <w:rFonts w:ascii="宋体" w:eastAsia="宋体" w:hAnsi="宋体" w:cs="宋体"/>
          <w:spacing w:val="-15"/>
          <w:sz w:val="45"/>
          <w:szCs w:val="45"/>
        </w:rPr>
        <w:t>籽粒粗淀粉含量高达</w:t>
      </w:r>
      <w:r>
        <w:rPr>
          <w:rFonts w:ascii="宋体" w:eastAsia="宋体" w:hAnsi="宋体" w:cs="宋体"/>
          <w:spacing w:val="-81"/>
          <w:sz w:val="45"/>
          <w:szCs w:val="45"/>
        </w:rPr>
        <w:t xml:space="preserve"> </w:t>
      </w:r>
      <w:r>
        <w:rPr>
          <w:rFonts w:ascii="宋体" w:eastAsia="宋体" w:hAnsi="宋体" w:cs="宋体"/>
          <w:spacing w:val="-15"/>
          <w:sz w:val="45"/>
          <w:szCs w:val="45"/>
        </w:rPr>
        <w:t>75.38%</w:t>
      </w:r>
      <w:r>
        <w:rPr>
          <w:rFonts w:ascii="宋体" w:eastAsia="宋体" w:hAnsi="宋体" w:cs="宋体"/>
          <w:spacing w:val="-15"/>
          <w:sz w:val="45"/>
          <w:szCs w:val="45"/>
        </w:rPr>
        <w:t>，粗</w:t>
      </w:r>
      <w:r>
        <w:rPr>
          <w:rFonts w:ascii="宋体" w:eastAsia="宋体" w:hAnsi="宋体" w:cs="宋体"/>
          <w:sz w:val="45"/>
          <w:szCs w:val="45"/>
        </w:rPr>
        <w:t xml:space="preserve"> </w:t>
      </w:r>
      <w:r>
        <w:rPr>
          <w:rFonts w:ascii="宋体" w:eastAsia="宋体" w:hAnsi="宋体" w:cs="宋体"/>
          <w:spacing w:val="-14"/>
          <w:sz w:val="45"/>
          <w:szCs w:val="45"/>
        </w:rPr>
        <w:t>蛋白质</w:t>
      </w:r>
      <w:r>
        <w:rPr>
          <w:rFonts w:ascii="宋体" w:eastAsia="宋体" w:hAnsi="宋体" w:cs="宋体"/>
          <w:spacing w:val="-97"/>
          <w:sz w:val="45"/>
          <w:szCs w:val="45"/>
        </w:rPr>
        <w:t xml:space="preserve"> </w:t>
      </w:r>
      <w:r>
        <w:rPr>
          <w:rFonts w:ascii="宋体" w:eastAsia="宋体" w:hAnsi="宋体" w:cs="宋体"/>
          <w:spacing w:val="-14"/>
          <w:sz w:val="45"/>
          <w:szCs w:val="45"/>
        </w:rPr>
        <w:t>9.74%</w:t>
      </w:r>
      <w:r>
        <w:rPr>
          <w:rFonts w:ascii="宋体" w:eastAsia="宋体" w:hAnsi="宋体" w:cs="宋体"/>
          <w:spacing w:val="-14"/>
          <w:sz w:val="45"/>
          <w:szCs w:val="45"/>
        </w:rPr>
        <w:t>，粗脂肪</w:t>
      </w:r>
      <w:r>
        <w:rPr>
          <w:rFonts w:ascii="宋体" w:eastAsia="宋体" w:hAnsi="宋体" w:cs="宋体"/>
          <w:spacing w:val="-102"/>
          <w:sz w:val="45"/>
          <w:szCs w:val="45"/>
        </w:rPr>
        <w:t xml:space="preserve"> </w:t>
      </w:r>
      <w:r>
        <w:rPr>
          <w:rFonts w:ascii="宋体" w:eastAsia="宋体" w:hAnsi="宋体" w:cs="宋体"/>
          <w:spacing w:val="-14"/>
          <w:sz w:val="45"/>
          <w:szCs w:val="45"/>
        </w:rPr>
        <w:t>4.42%</w:t>
      </w:r>
      <w:r>
        <w:rPr>
          <w:rFonts w:ascii="宋体" w:eastAsia="宋体" w:hAnsi="宋体" w:cs="宋体"/>
          <w:spacing w:val="-14"/>
          <w:sz w:val="45"/>
          <w:szCs w:val="45"/>
        </w:rPr>
        <w:t>，籽粒品质达到普通玉米</w:t>
      </w:r>
      <w:r>
        <w:rPr>
          <w:rFonts w:ascii="宋体" w:eastAsia="宋体" w:hAnsi="宋体" w:cs="宋体"/>
          <w:spacing w:val="-80"/>
          <w:sz w:val="45"/>
          <w:szCs w:val="45"/>
        </w:rPr>
        <w:t xml:space="preserve"> </w:t>
      </w:r>
      <w:r>
        <w:rPr>
          <w:rFonts w:ascii="宋体" w:eastAsia="宋体" w:hAnsi="宋体" w:cs="宋体"/>
          <w:spacing w:val="-14"/>
          <w:sz w:val="45"/>
          <w:szCs w:val="45"/>
        </w:rPr>
        <w:t>1</w:t>
      </w:r>
      <w:r>
        <w:rPr>
          <w:rFonts w:ascii="宋体" w:eastAsia="宋体" w:hAnsi="宋体" w:cs="宋体"/>
          <w:spacing w:val="-95"/>
          <w:sz w:val="45"/>
          <w:szCs w:val="45"/>
        </w:rPr>
        <w:t xml:space="preserve"> </w:t>
      </w:r>
      <w:r>
        <w:rPr>
          <w:rFonts w:ascii="宋体" w:eastAsia="宋体" w:hAnsi="宋体" w:cs="宋体"/>
          <w:spacing w:val="-14"/>
          <w:sz w:val="45"/>
          <w:szCs w:val="45"/>
        </w:rPr>
        <w:t>等级国标；</w:t>
      </w:r>
    </w:p>
    <w:p w:rsidR="00F30067" w14:paraId="47BBFF6F" w14:textId="77777777">
      <w:pPr>
        <w:spacing w:before="234" w:line="194" w:lineRule="auto"/>
        <w:ind w:firstLine="6120"/>
        <w:rPr>
          <w:rFonts w:ascii="宋体" w:eastAsia="宋体" w:hAnsi="宋体" w:cs="宋体"/>
          <w:sz w:val="31"/>
          <w:szCs w:val="31"/>
        </w:rPr>
      </w:pPr>
      <w:r>
        <w:rPr>
          <w:rFonts w:ascii="宋体" w:eastAsia="宋体" w:hAnsi="宋体" w:cs="宋体"/>
          <w:spacing w:val="3"/>
          <w:sz w:val="31"/>
          <w:szCs w:val="31"/>
        </w:rPr>
        <w:t>-</w:t>
      </w:r>
      <w:r>
        <w:rPr>
          <w:rFonts w:ascii="宋体" w:eastAsia="宋体" w:hAnsi="宋体" w:cs="宋体"/>
          <w:spacing w:val="-55"/>
          <w:sz w:val="31"/>
          <w:szCs w:val="31"/>
        </w:rPr>
        <w:t xml:space="preserve"> </w:t>
      </w:r>
      <w:r>
        <w:rPr>
          <w:rFonts w:ascii="宋体" w:eastAsia="宋体" w:hAnsi="宋体" w:cs="宋体"/>
          <w:spacing w:val="3"/>
          <w:sz w:val="31"/>
          <w:szCs w:val="31"/>
        </w:rPr>
        <w:t>6</w:t>
      </w:r>
      <w:r>
        <w:rPr>
          <w:rFonts w:ascii="宋体" w:eastAsia="宋体" w:hAnsi="宋体" w:cs="宋体"/>
          <w:spacing w:val="16"/>
          <w:sz w:val="31"/>
          <w:szCs w:val="31"/>
        </w:rPr>
        <w:t xml:space="preserve"> </w:t>
      </w:r>
      <w:r>
        <w:rPr>
          <w:rFonts w:ascii="宋体" w:eastAsia="宋体" w:hAnsi="宋体" w:cs="宋体"/>
          <w:spacing w:val="3"/>
          <w:sz w:val="31"/>
          <w:szCs w:val="31"/>
        </w:rPr>
        <w:t>-</w:t>
      </w:r>
    </w:p>
    <w:p w:rsidR="00F30067" w14:paraId="1243205D" w14:textId="77777777">
      <w:pPr>
        <w:sectPr>
          <w:headerReference w:type="default" r:id="rId24"/>
          <w:footerReference w:type="default" r:id="rId25"/>
          <w:pgSz w:w="17860" w:h="25258"/>
          <w:pgMar w:top="400" w:right="2420" w:bottom="400" w:left="2473" w:header="0" w:footer="0" w:gutter="0"/>
          <w:pgNumType w:start="10"/>
          <w:cols w:space="720"/>
        </w:sectPr>
      </w:pPr>
    </w:p>
    <w:p w:rsidR="00F30067" w14:paraId="343D5DDD" w14:textId="356E9E16">
      <w:pPr>
        <w:spacing w:line="251" w:lineRule="auto"/>
      </w:pPr>
      <w:r>
        <mc:AlternateContent>
          <mc:Choice Requires="wps">
            <w:drawing>
              <wp:anchor distT="0" distB="0" distL="114300" distR="114300" simplePos="0" relativeHeight="251749376" behindDoc="0" locked="0" layoutInCell="1" allowOverlap="1">
                <wp:simplePos x="0" y="0"/>
                <wp:positionH relativeFrom="column">
                  <wp:posOffset>5286375</wp:posOffset>
                </wp:positionH>
                <wp:positionV relativeFrom="paragraph">
                  <wp:posOffset>7366000</wp:posOffset>
                </wp:positionV>
                <wp:extent cx="127000" cy="127000"/>
                <wp:effectExtent l="0" t="0" r="6350" b="6350"/>
                <wp:wrapNone/>
                <wp:docPr id="607199719"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629D9284">
                            <w:pPr>
                              <w:rPr>
                                <w:color w:val="FFFFFF"/>
                              </w:rPr>
                            </w:pPr>
                            <w:r w:rsidRPr="00EA0254">
                              <w:rPr>
                                <w:rFonts w:hint="eastAsia"/>
                                <w:color w:val="FFFFFF"/>
                              </w:rPr>
                              <w:t>三项工作：一是履行行政许可职责，严格企业市场准入；二是强化制种基地管理，维持正常生产秩序；三是加大违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073" type="#_x0000_t202" style="width:10pt;height:10pt;margin-top:580pt;margin-left:416.25pt;mso-wrap-distance-bottom:0;mso-wrap-distance-left:9pt;mso-wrap-distance-right:9pt;mso-wrap-distance-top:0;position:absolute;v-text-anchor:top;z-index:251748352" filled="f" fillcolor="this" stroked="f" strokeweight="0.5pt">
                <v:textbox>
                  <w:txbxContent>
                    <w:p w:rsidR="00EA0254" w:rsidRPr="00EA0254" w14:paraId="179FE76D" w14:textId="629D9284">
                      <w:pPr>
                        <w:rPr>
                          <w:color w:val="FFFFFF"/>
                        </w:rPr>
                      </w:pPr>
                      <w:r w:rsidRPr="00EA0254">
                        <w:rPr>
                          <w:rFonts w:hint="eastAsia"/>
                          <w:color w:val="FFFFFF"/>
                        </w:rPr>
                        <w:t>三项工作：一是履行行政许可职责，严格企业市场准入；二是强化制种基地管理，维持正常生产秩序；三是加大违</w:t>
                      </w:r>
                    </w:p>
                  </w:txbxContent>
                </v:textbox>
              </v:shape>
            </w:pict>
          </mc:Fallback>
        </mc:AlternateContent>
      </w:r>
      <w:r>
        <mc:AlternateContent>
          <mc:Choice Requires="wps">
            <w:drawing>
              <wp:anchor distT="0" distB="0" distL="114300" distR="114300" simplePos="0" relativeHeight="251747328" behindDoc="0" locked="0" layoutInCell="1" allowOverlap="1">
                <wp:simplePos x="0" y="0"/>
                <wp:positionH relativeFrom="column">
                  <wp:posOffset>5286375</wp:posOffset>
                </wp:positionH>
                <wp:positionV relativeFrom="paragraph">
                  <wp:posOffset>5461000</wp:posOffset>
                </wp:positionV>
                <wp:extent cx="127000" cy="127000"/>
                <wp:effectExtent l="0" t="0" r="6350" b="6350"/>
                <wp:wrapNone/>
                <wp:docPr id="897271173"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7F5A10D4">
                            <w:pPr>
                              <w:rPr>
                                <w:color w:val="FFFFFF"/>
                              </w:rPr>
                            </w:pPr>
                            <w:r w:rsidRPr="00EA0254">
                              <w:rPr>
                                <w:rFonts w:hint="eastAsia"/>
                                <w:color w:val="FFFFFF"/>
                              </w:rPr>
                              <w:t>了价格规律调节市场的作用。生产成本迅速上涨，也制约了瓜菜花卉高效制种的发展，主要表现在以劳动密集型生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074" type="#_x0000_t202" style="width:10pt;height:10pt;margin-top:430pt;margin-left:416.25pt;mso-wrap-distance-bottom:0;mso-wrap-distance-left:9pt;mso-wrap-distance-right:9pt;mso-wrap-distance-top:0;position:absolute;v-text-anchor:top;z-index:251746304" filled="f" fillcolor="this" stroked="f" strokeweight="0.5pt">
                <v:textbox>
                  <w:txbxContent>
                    <w:p w:rsidR="00EA0254" w:rsidRPr="00EA0254" w14:paraId="16C7BCBA" w14:textId="7F5A10D4">
                      <w:pPr>
                        <w:rPr>
                          <w:color w:val="FFFFFF"/>
                        </w:rPr>
                      </w:pPr>
                      <w:r w:rsidRPr="00EA0254">
                        <w:rPr>
                          <w:rFonts w:hint="eastAsia"/>
                          <w:color w:val="FFFFFF"/>
                        </w:rPr>
                        <w:t>了价格规律调节市场的作用。生产成本迅速上涨，也制约了瓜菜花卉高效制种的发展，主要表现在以劳动密集型生</w:t>
                      </w:r>
                    </w:p>
                  </w:txbxContent>
                </v:textbox>
              </v:shape>
            </w:pict>
          </mc:Fallback>
        </mc:AlternateContent>
      </w:r>
      <w:r>
        <mc:AlternateContent>
          <mc:Choice Requires="wps">
            <w:drawing>
              <wp:anchor distT="0" distB="0" distL="114300" distR="114300" simplePos="0" relativeHeight="251745280" behindDoc="0" locked="0" layoutInCell="1" allowOverlap="1">
                <wp:simplePos x="0" y="0"/>
                <wp:positionH relativeFrom="column">
                  <wp:posOffset>5286375</wp:posOffset>
                </wp:positionH>
                <wp:positionV relativeFrom="paragraph">
                  <wp:posOffset>3556000</wp:posOffset>
                </wp:positionV>
                <wp:extent cx="127000" cy="127000"/>
                <wp:effectExtent l="0" t="0" r="6350" b="6350"/>
                <wp:wrapNone/>
                <wp:docPr id="784843770"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4683B367">
                            <w:pPr>
                              <w:rPr>
                                <w:color w:val="FFFFFF"/>
                              </w:rPr>
                            </w:pPr>
                            <w:r w:rsidRPr="00EA0254">
                              <w:rPr>
                                <w:rFonts w:hint="eastAsia"/>
                                <w:color w:val="FFFFFF"/>
                              </w:rPr>
                              <w:t>和高产示范基地的建立和具体技术方案的落实。</w:t>
                            </w:r>
                            <w:r w:rsidRPr="00EA0254">
                              <w:rPr>
                                <w:rFonts w:hint="eastAsia"/>
                                <w:color w:val="FFFFFF"/>
                              </w:rPr>
                              <w:t>3.</w:t>
                            </w:r>
                            <w:r w:rsidRPr="00EA0254">
                              <w:rPr>
                                <w:rFonts w:hint="eastAsia"/>
                                <w:color w:val="FFFFFF"/>
                              </w:rPr>
                              <w:t>设备、原辅材料的来源及“三废”发生情况开展本项目各项工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075" type="#_x0000_t202" style="width:10pt;height:10pt;margin-top:280pt;margin-left:416.25pt;mso-wrap-distance-bottom:0;mso-wrap-distance-left:9pt;mso-wrap-distance-right:9pt;mso-wrap-distance-top:0;position:absolute;v-text-anchor:top;z-index:251744256" filled="f" fillcolor="this" stroked="f" strokeweight="0.5pt">
                <v:textbox>
                  <w:txbxContent>
                    <w:p w:rsidR="00EA0254" w:rsidRPr="00EA0254" w14:paraId="38221129" w14:textId="4683B367">
                      <w:pPr>
                        <w:rPr>
                          <w:color w:val="FFFFFF"/>
                        </w:rPr>
                      </w:pPr>
                      <w:r w:rsidRPr="00EA0254">
                        <w:rPr>
                          <w:rFonts w:hint="eastAsia"/>
                          <w:color w:val="FFFFFF"/>
                        </w:rPr>
                        <w:t>和高产示范基地的建立和具体技术方案的落实。</w:t>
                      </w:r>
                      <w:r w:rsidRPr="00EA0254">
                        <w:rPr>
                          <w:rFonts w:hint="eastAsia"/>
                          <w:color w:val="FFFFFF"/>
                        </w:rPr>
                        <w:t>3.</w:t>
                      </w:r>
                      <w:r w:rsidRPr="00EA0254">
                        <w:rPr>
                          <w:rFonts w:hint="eastAsia"/>
                          <w:color w:val="FFFFFF"/>
                        </w:rPr>
                        <w:t>设备、原辅材料的来源及“三废”发生情况开展本项目各项工</w:t>
                      </w:r>
                    </w:p>
                  </w:txbxContent>
                </v:textbox>
              </v:shape>
            </w:pict>
          </mc:Fallback>
        </mc:AlternateContent>
      </w:r>
      <w:r>
        <mc:AlternateContent>
          <mc:Choice Requires="wps">
            <w:drawing>
              <wp:anchor distT="0" distB="0" distL="114300" distR="114300" simplePos="0" relativeHeight="251743232" behindDoc="0" locked="0" layoutInCell="1" allowOverlap="1">
                <wp:simplePos x="0" y="0"/>
                <wp:positionH relativeFrom="column">
                  <wp:posOffset>5286375</wp:posOffset>
                </wp:positionH>
                <wp:positionV relativeFrom="paragraph">
                  <wp:posOffset>1651000</wp:posOffset>
                </wp:positionV>
                <wp:extent cx="127000" cy="127000"/>
                <wp:effectExtent l="0" t="0" r="6350" b="6350"/>
                <wp:wrapNone/>
                <wp:docPr id="1672248605"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1FC7317B">
                            <w:pPr>
                              <w:rPr>
                                <w:color w:val="FFFFFF"/>
                              </w:rPr>
                            </w:pPr>
                            <w:r w:rsidRPr="00EA0254">
                              <w:rPr>
                                <w:rFonts w:hint="eastAsia"/>
                                <w:color w:val="FFFFFF"/>
                              </w:rPr>
                              <w:t>海</w:t>
                            </w:r>
                            <w:r w:rsidRPr="00EA0254">
                              <w:rPr>
                                <w:rFonts w:hint="eastAsia"/>
                                <w:color w:val="FFFFFF"/>
                              </w:rPr>
                              <w:t>618</w:t>
                            </w:r>
                            <w:r w:rsidRPr="00EA0254">
                              <w:rPr>
                                <w:rFonts w:hint="eastAsia"/>
                                <w:color w:val="FFFFFF"/>
                              </w:rPr>
                              <w:t>籽粒粗淀粉含量高达</w:t>
                            </w:r>
                            <w:r w:rsidRPr="00EA0254">
                              <w:rPr>
                                <w:rFonts w:hint="eastAsia"/>
                                <w:color w:val="FFFFFF"/>
                              </w:rPr>
                              <w:t>75.38%</w:t>
                            </w:r>
                            <w:r w:rsidRPr="00EA0254">
                              <w:rPr>
                                <w:rFonts w:hint="eastAsia"/>
                                <w:color w:val="FFFFFF"/>
                              </w:rPr>
                              <w:t>，粗蛋白质</w:t>
                            </w:r>
                            <w:r w:rsidRPr="00EA0254">
                              <w:rPr>
                                <w:rFonts w:hint="eastAsia"/>
                                <w:color w:val="FFFFFF"/>
                              </w:rPr>
                              <w:t>9.74%</w:t>
                            </w:r>
                            <w:r w:rsidRPr="00EA0254">
                              <w:rPr>
                                <w:rFonts w:hint="eastAsia"/>
                                <w:color w:val="FFFFFF"/>
                              </w:rPr>
                              <w:t>，粗脂肪</w:t>
                            </w:r>
                            <w:r w:rsidRPr="00EA0254">
                              <w:rPr>
                                <w:rFonts w:hint="eastAsia"/>
                                <w:color w:val="FFFFFF"/>
                              </w:rPr>
                              <w:t>4.42%</w:t>
                            </w:r>
                            <w:r w:rsidRPr="00EA0254">
                              <w:rPr>
                                <w:rFonts w:hint="eastAsia"/>
                                <w:color w:val="FFFFFF"/>
                              </w:rPr>
                              <w:t>，籽粒品质达到普通玉米</w:t>
                            </w:r>
                            <w:r w:rsidRPr="00EA0254">
                              <w:rPr>
                                <w:rFonts w:hint="eastAsia"/>
                                <w:color w:val="FFFF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076" type="#_x0000_t202" style="width:10pt;height:10pt;margin-top:130pt;margin-left:416.25pt;mso-wrap-distance-bottom:0;mso-wrap-distance-left:9pt;mso-wrap-distance-right:9pt;mso-wrap-distance-top:0;position:absolute;v-text-anchor:top;z-index:251742208" filled="f" fillcolor="this" stroked="f" strokeweight="0.5pt">
                <v:textbox>
                  <w:txbxContent>
                    <w:p w:rsidR="00EA0254" w:rsidRPr="00EA0254" w14:paraId="4D8E1EED" w14:textId="1FC7317B">
                      <w:pPr>
                        <w:rPr>
                          <w:color w:val="FFFFFF"/>
                        </w:rPr>
                      </w:pPr>
                      <w:r w:rsidRPr="00EA0254">
                        <w:rPr>
                          <w:rFonts w:hint="eastAsia"/>
                          <w:color w:val="FFFFFF"/>
                        </w:rPr>
                        <w:t>海</w:t>
                      </w:r>
                      <w:r w:rsidRPr="00EA0254">
                        <w:rPr>
                          <w:rFonts w:hint="eastAsia"/>
                          <w:color w:val="FFFFFF"/>
                        </w:rPr>
                        <w:t>618</w:t>
                      </w:r>
                      <w:r w:rsidRPr="00EA0254">
                        <w:rPr>
                          <w:rFonts w:hint="eastAsia"/>
                          <w:color w:val="FFFFFF"/>
                        </w:rPr>
                        <w:t>籽粒粗淀粉含量高达</w:t>
                      </w:r>
                      <w:r w:rsidRPr="00EA0254">
                        <w:rPr>
                          <w:rFonts w:hint="eastAsia"/>
                          <w:color w:val="FFFFFF"/>
                        </w:rPr>
                        <w:t>75.38%</w:t>
                      </w:r>
                      <w:r w:rsidRPr="00EA0254">
                        <w:rPr>
                          <w:rFonts w:hint="eastAsia"/>
                          <w:color w:val="FFFFFF"/>
                        </w:rPr>
                        <w:t>，粗蛋白质</w:t>
                      </w:r>
                      <w:r w:rsidRPr="00EA0254">
                        <w:rPr>
                          <w:rFonts w:hint="eastAsia"/>
                          <w:color w:val="FFFFFF"/>
                        </w:rPr>
                        <w:t>9.74%</w:t>
                      </w:r>
                      <w:r w:rsidRPr="00EA0254">
                        <w:rPr>
                          <w:rFonts w:hint="eastAsia"/>
                          <w:color w:val="FFFFFF"/>
                        </w:rPr>
                        <w:t>，粗脂肪</w:t>
                      </w:r>
                      <w:r w:rsidRPr="00EA0254">
                        <w:rPr>
                          <w:rFonts w:hint="eastAsia"/>
                          <w:color w:val="FFFFFF"/>
                        </w:rPr>
                        <w:t>4.42%</w:t>
                      </w:r>
                      <w:r w:rsidRPr="00EA0254">
                        <w:rPr>
                          <w:rFonts w:hint="eastAsia"/>
                          <w:color w:val="FFFFFF"/>
                        </w:rPr>
                        <w:t>，籽粒品质达到普通玉米</w:t>
                      </w:r>
                      <w:r w:rsidRPr="00EA0254">
                        <w:rPr>
                          <w:rFonts w:hint="eastAsia"/>
                          <w:color w:val="FFFFFF"/>
                        </w:rPr>
                        <w:t>1</w:t>
                      </w:r>
                    </w:p>
                  </w:txbxContent>
                </v:textbox>
              </v:shape>
            </w:pict>
          </mc:Fallback>
        </mc:AlternateContent>
      </w:r>
    </w:p>
    <w:p w:rsidR="00F30067" w14:paraId="3146A51A" w14:textId="77777777">
      <w:pPr>
        <w:spacing w:line="251" w:lineRule="auto"/>
      </w:pPr>
    </w:p>
    <w:p w:rsidR="00F30067" w14:paraId="7E38AAA9" w14:textId="77777777">
      <w:pPr>
        <w:spacing w:line="251" w:lineRule="auto"/>
      </w:pPr>
    </w:p>
    <w:p w:rsidR="00F30067" w14:paraId="5EF81BE4" w14:textId="77777777">
      <w:pPr>
        <w:spacing w:line="251" w:lineRule="auto"/>
      </w:pPr>
    </w:p>
    <w:p w:rsidR="00F30067" w14:paraId="6F52D576" w14:textId="77777777">
      <w:pPr>
        <w:spacing w:line="251" w:lineRule="auto"/>
      </w:pPr>
    </w:p>
    <w:p w:rsidR="00F30067" w14:paraId="57D415B0" w14:textId="77777777">
      <w:pPr>
        <w:spacing w:line="251" w:lineRule="auto"/>
      </w:pPr>
    </w:p>
    <w:p w:rsidR="00F30067" w14:paraId="7E50EAA8" w14:textId="77777777">
      <w:pPr>
        <w:spacing w:line="251" w:lineRule="auto"/>
      </w:pPr>
    </w:p>
    <w:p w:rsidR="00F30067" w14:paraId="01473A8D" w14:textId="77777777">
      <w:pPr>
        <w:spacing w:line="251" w:lineRule="auto"/>
      </w:pPr>
    </w:p>
    <w:p w:rsidR="00F30067" w14:paraId="249DEF18" w14:textId="77777777">
      <w:pPr>
        <w:spacing w:line="251" w:lineRule="auto"/>
      </w:pPr>
    </w:p>
    <w:p w:rsidR="00F30067" w14:paraId="59EA2437" w14:textId="77777777">
      <w:pPr>
        <w:spacing w:line="252" w:lineRule="auto"/>
      </w:pPr>
    </w:p>
    <w:p w:rsidR="00F30067" w14:paraId="067C35AD" w14:textId="77777777">
      <w:pPr>
        <w:spacing w:line="252" w:lineRule="auto"/>
      </w:pPr>
    </w:p>
    <w:p w:rsidR="00F30067" w14:paraId="6623E7FD" w14:textId="77777777">
      <w:pPr>
        <w:spacing w:before="146" w:line="237" w:lineRule="auto"/>
        <w:ind w:firstLine="4"/>
        <w:rPr>
          <w:rFonts w:ascii="宋体" w:eastAsia="宋体" w:hAnsi="宋体" w:cs="宋体"/>
          <w:sz w:val="45"/>
          <w:szCs w:val="45"/>
        </w:rPr>
      </w:pPr>
      <w:bookmarkStart w:id="10" w:name="_bookmark15"/>
      <w:bookmarkEnd w:id="10"/>
      <w:r>
        <w:rPr>
          <w:rFonts w:ascii="宋体" w:eastAsia="宋体" w:hAnsi="宋体" w:cs="宋体"/>
          <w:spacing w:val="-6"/>
          <w:sz w:val="45"/>
          <w:szCs w:val="45"/>
        </w:rPr>
        <w:t>淀粉发酵工业用玉米</w:t>
      </w:r>
      <w:r>
        <w:rPr>
          <w:rFonts w:ascii="宋体" w:eastAsia="宋体" w:hAnsi="宋体" w:cs="宋体"/>
          <w:spacing w:val="-69"/>
          <w:sz w:val="45"/>
          <w:szCs w:val="45"/>
        </w:rPr>
        <w:t xml:space="preserve"> </w:t>
      </w:r>
      <w:r>
        <w:rPr>
          <w:rFonts w:ascii="宋体" w:eastAsia="宋体" w:hAnsi="宋体" w:cs="宋体"/>
          <w:spacing w:val="-6"/>
          <w:sz w:val="45"/>
          <w:szCs w:val="45"/>
        </w:rPr>
        <w:t>1</w:t>
      </w:r>
      <w:r>
        <w:rPr>
          <w:rFonts w:ascii="宋体" w:eastAsia="宋体" w:hAnsi="宋体" w:cs="宋体"/>
          <w:spacing w:val="-96"/>
          <w:sz w:val="45"/>
          <w:szCs w:val="45"/>
        </w:rPr>
        <w:t xml:space="preserve"> </w:t>
      </w:r>
      <w:r>
        <w:rPr>
          <w:rFonts w:ascii="宋体" w:eastAsia="宋体" w:hAnsi="宋体" w:cs="宋体"/>
          <w:spacing w:val="-6"/>
          <w:sz w:val="45"/>
          <w:szCs w:val="45"/>
        </w:rPr>
        <w:t>等级国标；高淀粉玉米</w:t>
      </w:r>
      <w:r>
        <w:rPr>
          <w:rFonts w:ascii="宋体" w:eastAsia="宋体" w:hAnsi="宋体" w:cs="宋体"/>
          <w:spacing w:val="-88"/>
          <w:sz w:val="45"/>
          <w:szCs w:val="45"/>
        </w:rPr>
        <w:t xml:space="preserve"> </w:t>
      </w:r>
      <w:r>
        <w:rPr>
          <w:rFonts w:ascii="宋体" w:eastAsia="宋体" w:hAnsi="宋体" w:cs="宋体"/>
          <w:spacing w:val="-6"/>
          <w:sz w:val="45"/>
          <w:szCs w:val="45"/>
        </w:rPr>
        <w:t>2</w:t>
      </w:r>
      <w:r>
        <w:rPr>
          <w:rFonts w:ascii="宋体" w:eastAsia="宋体" w:hAnsi="宋体" w:cs="宋体"/>
          <w:spacing w:val="-95"/>
          <w:sz w:val="45"/>
          <w:szCs w:val="45"/>
        </w:rPr>
        <w:t xml:space="preserve"> </w:t>
      </w:r>
      <w:r>
        <w:rPr>
          <w:rFonts w:ascii="宋体" w:eastAsia="宋体" w:hAnsi="宋体" w:cs="宋体"/>
          <w:spacing w:val="-6"/>
          <w:sz w:val="45"/>
          <w:szCs w:val="45"/>
        </w:rPr>
        <w:t>等级国标。</w:t>
      </w:r>
    </w:p>
    <w:p w:rsidR="00F30067" w14:paraId="0A87D351" w14:textId="77777777">
      <w:pPr>
        <w:spacing w:before="246"/>
        <w:ind w:firstLine="1086"/>
        <w:rPr>
          <w:rFonts w:ascii="黑体" w:eastAsia="黑体" w:hAnsi="黑体" w:cs="黑体"/>
          <w:sz w:val="45"/>
          <w:szCs w:val="45"/>
        </w:rPr>
      </w:pPr>
      <w:r>
        <w:rPr>
          <w:rFonts w:ascii="黑体" w:eastAsia="黑体" w:hAnsi="黑体" w:cs="黑体"/>
          <w:spacing w:val="-2"/>
          <w:sz w:val="45"/>
          <w:szCs w:val="45"/>
        </w:rPr>
        <w:t>三、项目实施方案分析</w:t>
      </w:r>
    </w:p>
    <w:p w:rsidR="00F30067" w14:paraId="17C28E50" w14:textId="77777777">
      <w:pPr>
        <w:spacing w:before="256" w:line="239" w:lineRule="auto"/>
        <w:ind w:firstLine="862"/>
        <w:rPr>
          <w:rFonts w:ascii="黑体" w:eastAsia="黑体" w:hAnsi="黑体" w:cs="黑体"/>
          <w:sz w:val="45"/>
          <w:szCs w:val="45"/>
        </w:rPr>
      </w:pPr>
      <w:r>
        <w:rPr>
          <w:rFonts w:ascii="黑体" w:eastAsia="黑体" w:hAnsi="黑体" w:cs="黑体"/>
          <w:spacing w:val="-13"/>
          <w:sz w:val="45"/>
          <w:szCs w:val="45"/>
        </w:rPr>
        <w:t>（一）、项目的转化内容与技术路线</w:t>
      </w:r>
    </w:p>
    <w:p w:rsidR="00F30067" w14:paraId="1DDA5C45" w14:textId="77777777">
      <w:pPr>
        <w:spacing w:before="256" w:line="241" w:lineRule="auto"/>
        <w:ind w:firstLine="1098"/>
        <w:rPr>
          <w:rFonts w:ascii="黑体" w:eastAsia="黑体" w:hAnsi="黑体" w:cs="黑体"/>
          <w:sz w:val="45"/>
          <w:szCs w:val="45"/>
        </w:rPr>
      </w:pPr>
      <w:r>
        <w:rPr>
          <w:rFonts w:ascii="黑体" w:eastAsia="黑体" w:hAnsi="黑体" w:cs="黑体"/>
          <w:spacing w:val="-15"/>
          <w:sz w:val="45"/>
          <w:szCs w:val="45"/>
        </w:rPr>
        <w:t>1.</w:t>
      </w:r>
      <w:r>
        <w:rPr>
          <w:rFonts w:ascii="黑体" w:eastAsia="黑体" w:hAnsi="黑体" w:cs="黑体"/>
          <w:spacing w:val="-122"/>
          <w:sz w:val="45"/>
          <w:szCs w:val="45"/>
        </w:rPr>
        <w:t xml:space="preserve"> </w:t>
      </w:r>
      <w:r>
        <w:rPr>
          <w:rFonts w:ascii="黑体" w:eastAsia="黑体" w:hAnsi="黑体" w:cs="黑体"/>
          <w:spacing w:val="-15"/>
          <w:sz w:val="45"/>
          <w:szCs w:val="45"/>
        </w:rPr>
        <w:t>项目的转化内容</w:t>
      </w:r>
    </w:p>
    <w:p w:rsidR="00F30067" w14:paraId="5D12884C" w14:textId="77777777">
      <w:pPr>
        <w:spacing w:before="252"/>
        <w:ind w:firstLine="862"/>
        <w:rPr>
          <w:rFonts w:ascii="黑体" w:eastAsia="黑体" w:hAnsi="黑体" w:cs="黑体"/>
          <w:sz w:val="45"/>
          <w:szCs w:val="45"/>
        </w:rPr>
      </w:pPr>
      <w:r>
        <w:rPr>
          <w:rFonts w:ascii="黑体" w:eastAsia="黑体" w:hAnsi="黑体" w:cs="黑体"/>
          <w:spacing w:val="-21"/>
          <w:sz w:val="45"/>
          <w:szCs w:val="45"/>
        </w:rPr>
        <w:t>（</w:t>
      </w:r>
      <w:r>
        <w:rPr>
          <w:rFonts w:ascii="黑体" w:eastAsia="黑体" w:hAnsi="黑体" w:cs="黑体"/>
          <w:spacing w:val="-59"/>
          <w:sz w:val="45"/>
          <w:szCs w:val="45"/>
        </w:rPr>
        <w:t xml:space="preserve"> </w:t>
      </w:r>
      <w:r>
        <w:rPr>
          <w:rFonts w:ascii="黑体" w:eastAsia="黑体" w:hAnsi="黑体" w:cs="黑体"/>
          <w:spacing w:val="-21"/>
          <w:sz w:val="45"/>
          <w:szCs w:val="45"/>
        </w:rPr>
        <w:t>1</w:t>
      </w:r>
      <w:r>
        <w:rPr>
          <w:rFonts w:ascii="黑体" w:eastAsia="黑体" w:hAnsi="黑体" w:cs="黑体"/>
          <w:spacing w:val="-86"/>
          <w:sz w:val="45"/>
          <w:szCs w:val="45"/>
        </w:rPr>
        <w:t xml:space="preserve"> </w:t>
      </w:r>
      <w:r>
        <w:rPr>
          <w:rFonts w:ascii="黑体" w:eastAsia="黑体" w:hAnsi="黑体" w:cs="黑体"/>
          <w:spacing w:val="-21"/>
          <w:sz w:val="45"/>
          <w:szCs w:val="45"/>
        </w:rPr>
        <w:t>）高产杂交制种技术研究</w:t>
      </w:r>
    </w:p>
    <w:p w:rsidR="00F30067" w14:paraId="2B03C585" w14:textId="77777777">
      <w:pPr>
        <w:spacing w:before="269" w:line="343" w:lineRule="auto"/>
        <w:ind w:left="1" w:firstLine="916"/>
        <w:rPr>
          <w:rFonts w:ascii="宋体" w:eastAsia="宋体" w:hAnsi="宋体" w:cs="宋体"/>
          <w:sz w:val="45"/>
          <w:szCs w:val="45"/>
        </w:rPr>
      </w:pPr>
      <w:r>
        <w:rPr>
          <w:rFonts w:ascii="宋体" w:eastAsia="宋体" w:hAnsi="宋体" w:cs="宋体"/>
          <w:spacing w:val="-1"/>
          <w:sz w:val="45"/>
          <w:szCs w:val="45"/>
        </w:rPr>
        <w:t>主要内容是西北春播区玉米登海</w:t>
      </w:r>
      <w:r>
        <w:rPr>
          <w:rFonts w:ascii="宋体" w:eastAsia="宋体" w:hAnsi="宋体" w:cs="宋体"/>
          <w:spacing w:val="-26"/>
          <w:sz w:val="45"/>
          <w:szCs w:val="45"/>
        </w:rPr>
        <w:t xml:space="preserve"> </w:t>
      </w:r>
      <w:r>
        <w:rPr>
          <w:rFonts w:ascii="宋体" w:eastAsia="宋体" w:hAnsi="宋体" w:cs="宋体"/>
          <w:spacing w:val="-1"/>
          <w:sz w:val="45"/>
          <w:szCs w:val="45"/>
        </w:rPr>
        <w:t>618</w:t>
      </w:r>
      <w:r>
        <w:rPr>
          <w:rFonts w:ascii="宋体" w:eastAsia="宋体" w:hAnsi="宋体" w:cs="宋体"/>
          <w:spacing w:val="-16"/>
          <w:sz w:val="45"/>
          <w:szCs w:val="45"/>
        </w:rPr>
        <w:t xml:space="preserve"> </w:t>
      </w:r>
      <w:r>
        <w:rPr>
          <w:rFonts w:ascii="宋体" w:eastAsia="宋体" w:hAnsi="宋体" w:cs="宋体"/>
          <w:spacing w:val="-1"/>
          <w:sz w:val="45"/>
          <w:szCs w:val="45"/>
        </w:rPr>
        <w:t>每亩产量达</w:t>
      </w:r>
      <w:r>
        <w:rPr>
          <w:rFonts w:ascii="宋体" w:eastAsia="宋体" w:hAnsi="宋体" w:cs="宋体"/>
          <w:spacing w:val="-30"/>
          <w:sz w:val="45"/>
          <w:szCs w:val="45"/>
        </w:rPr>
        <w:t xml:space="preserve"> </w:t>
      </w:r>
      <w:r>
        <w:rPr>
          <w:rFonts w:ascii="宋体" w:eastAsia="宋体" w:hAnsi="宋体" w:cs="宋体"/>
          <w:spacing w:val="-1"/>
          <w:sz w:val="45"/>
          <w:szCs w:val="45"/>
        </w:rPr>
        <w:t>400</w:t>
      </w:r>
      <w:r>
        <w:rPr>
          <w:rFonts w:ascii="宋体" w:eastAsia="宋体" w:hAnsi="宋体" w:cs="宋体"/>
          <w:spacing w:val="-1"/>
          <w:sz w:val="45"/>
          <w:szCs w:val="45"/>
        </w:rPr>
        <w:t>－</w:t>
      </w:r>
      <w:r>
        <w:rPr>
          <w:rFonts w:ascii="宋体" w:eastAsia="宋体" w:hAnsi="宋体" w:cs="宋体"/>
          <w:spacing w:val="-1"/>
          <w:sz w:val="45"/>
          <w:szCs w:val="45"/>
        </w:rPr>
        <w:t>500Kg</w:t>
      </w:r>
      <w:r>
        <w:rPr>
          <w:rFonts w:ascii="宋体" w:eastAsia="宋体" w:hAnsi="宋体" w:cs="宋体"/>
          <w:sz w:val="45"/>
          <w:szCs w:val="45"/>
        </w:rPr>
        <w:t xml:space="preserve"> </w:t>
      </w:r>
      <w:r>
        <w:rPr>
          <w:rFonts w:ascii="宋体" w:eastAsia="宋体" w:hAnsi="宋体" w:cs="宋体"/>
          <w:spacing w:val="1"/>
          <w:sz w:val="45"/>
          <w:szCs w:val="45"/>
        </w:rPr>
        <w:t>杂交种子生产技术研究，其要点是与其配套的播期、父母本行比、</w:t>
      </w:r>
      <w:r>
        <w:rPr>
          <w:rFonts w:ascii="宋体" w:eastAsia="宋体" w:hAnsi="宋体" w:cs="宋体"/>
          <w:spacing w:val="17"/>
          <w:sz w:val="45"/>
          <w:szCs w:val="45"/>
        </w:rPr>
        <w:t xml:space="preserve"> </w:t>
      </w:r>
      <w:r>
        <w:rPr>
          <w:rFonts w:ascii="宋体" w:eastAsia="宋体" w:hAnsi="宋体" w:cs="宋体"/>
          <w:spacing w:val="1"/>
          <w:sz w:val="45"/>
          <w:szCs w:val="45"/>
        </w:rPr>
        <w:t>种植密度等，并为试验、示范和推广提供高纯度优质杂交种子。</w:t>
      </w:r>
    </w:p>
    <w:p w:rsidR="00F30067" w14:paraId="4ABD4719" w14:textId="77777777">
      <w:pPr>
        <w:spacing w:line="238" w:lineRule="auto"/>
        <w:ind w:firstLine="862"/>
        <w:rPr>
          <w:rFonts w:ascii="黑体" w:eastAsia="黑体" w:hAnsi="黑体" w:cs="黑体"/>
          <w:sz w:val="45"/>
          <w:szCs w:val="45"/>
        </w:rPr>
      </w:pPr>
      <w:r>
        <w:rPr>
          <w:rFonts w:ascii="黑体" w:eastAsia="黑体" w:hAnsi="黑体" w:cs="黑体"/>
          <w:spacing w:val="-22"/>
          <w:w w:val="99"/>
          <w:sz w:val="45"/>
          <w:szCs w:val="45"/>
        </w:rPr>
        <w:t>（</w:t>
      </w:r>
      <w:r>
        <w:rPr>
          <w:rFonts w:ascii="黑体" w:eastAsia="黑体" w:hAnsi="黑体" w:cs="黑体"/>
          <w:spacing w:val="-66"/>
          <w:sz w:val="45"/>
          <w:szCs w:val="45"/>
        </w:rPr>
        <w:t xml:space="preserve"> </w:t>
      </w:r>
      <w:r>
        <w:rPr>
          <w:rFonts w:ascii="黑体" w:eastAsia="黑体" w:hAnsi="黑体" w:cs="黑体"/>
          <w:spacing w:val="-22"/>
          <w:w w:val="99"/>
          <w:sz w:val="45"/>
          <w:szCs w:val="45"/>
        </w:rPr>
        <w:t>2</w:t>
      </w:r>
      <w:r>
        <w:rPr>
          <w:rFonts w:ascii="黑体" w:eastAsia="黑体" w:hAnsi="黑体" w:cs="黑体"/>
          <w:spacing w:val="-86"/>
          <w:sz w:val="45"/>
          <w:szCs w:val="45"/>
        </w:rPr>
        <w:t xml:space="preserve"> </w:t>
      </w:r>
      <w:r>
        <w:rPr>
          <w:rFonts w:ascii="黑体" w:eastAsia="黑体" w:hAnsi="黑体" w:cs="黑体"/>
          <w:spacing w:val="-22"/>
          <w:w w:val="99"/>
          <w:sz w:val="45"/>
          <w:szCs w:val="45"/>
        </w:rPr>
        <w:t>）生理和栽培研究</w:t>
      </w:r>
    </w:p>
    <w:p w:rsidR="00F30067" w14:paraId="5A5D645F" w14:textId="77777777">
      <w:pPr>
        <w:spacing w:before="273" w:line="342" w:lineRule="auto"/>
        <w:ind w:left="3" w:right="183" w:firstLine="893"/>
        <w:rPr>
          <w:rFonts w:ascii="宋体" w:eastAsia="宋体" w:hAnsi="宋体" w:cs="宋体"/>
          <w:sz w:val="45"/>
          <w:szCs w:val="45"/>
        </w:rPr>
      </w:pPr>
      <w:r>
        <w:rPr>
          <w:rFonts w:ascii="宋体" w:eastAsia="宋体" w:hAnsi="宋体" w:cs="宋体"/>
          <w:spacing w:val="1"/>
          <w:sz w:val="45"/>
          <w:szCs w:val="45"/>
        </w:rPr>
        <w:t>研究玉米登海</w:t>
      </w:r>
      <w:r>
        <w:rPr>
          <w:rFonts w:ascii="宋体" w:eastAsia="宋体" w:hAnsi="宋体" w:cs="宋体"/>
          <w:spacing w:val="38"/>
          <w:sz w:val="45"/>
          <w:szCs w:val="45"/>
        </w:rPr>
        <w:t xml:space="preserve"> </w:t>
      </w:r>
      <w:r>
        <w:rPr>
          <w:rFonts w:ascii="宋体" w:eastAsia="宋体" w:hAnsi="宋体" w:cs="宋体"/>
          <w:spacing w:val="1"/>
          <w:sz w:val="45"/>
          <w:szCs w:val="45"/>
        </w:rPr>
        <w:t>618</w:t>
      </w:r>
      <w:r>
        <w:rPr>
          <w:rFonts w:ascii="宋体" w:eastAsia="宋体" w:hAnsi="宋体" w:cs="宋体"/>
          <w:spacing w:val="28"/>
          <w:sz w:val="45"/>
          <w:szCs w:val="45"/>
        </w:rPr>
        <w:t xml:space="preserve"> </w:t>
      </w:r>
      <w:r>
        <w:rPr>
          <w:rFonts w:ascii="宋体" w:eastAsia="宋体" w:hAnsi="宋体" w:cs="宋体"/>
          <w:spacing w:val="1"/>
          <w:sz w:val="45"/>
          <w:szCs w:val="45"/>
        </w:rPr>
        <w:t>杂交种及其亲本自交系的生理特性和生长</w:t>
      </w:r>
      <w:r>
        <w:rPr>
          <w:rFonts w:ascii="宋体" w:eastAsia="宋体" w:hAnsi="宋体" w:cs="宋体"/>
          <w:sz w:val="45"/>
          <w:szCs w:val="45"/>
        </w:rPr>
        <w:t xml:space="preserve"> </w:t>
      </w:r>
      <w:r>
        <w:rPr>
          <w:rFonts w:ascii="宋体" w:eastAsia="宋体" w:hAnsi="宋体" w:cs="宋体"/>
          <w:sz w:val="45"/>
          <w:szCs w:val="45"/>
        </w:rPr>
        <w:t>发育规律；研究出一整套该品种高产栽培技术体系。</w:t>
      </w:r>
    </w:p>
    <w:p w:rsidR="00F30067" w14:paraId="4BE065A1" w14:textId="77777777">
      <w:pPr>
        <w:spacing w:line="238" w:lineRule="auto"/>
        <w:ind w:firstLine="873"/>
        <w:rPr>
          <w:rFonts w:ascii="黑体" w:eastAsia="黑体" w:hAnsi="黑体" w:cs="黑体"/>
          <w:sz w:val="45"/>
          <w:szCs w:val="45"/>
        </w:rPr>
      </w:pPr>
      <w:r>
        <w:rPr>
          <w:rFonts w:ascii="黑体" w:eastAsia="黑体" w:hAnsi="黑体" w:cs="黑体"/>
          <w:spacing w:val="-10"/>
          <w:sz w:val="45"/>
          <w:szCs w:val="45"/>
        </w:rPr>
        <w:t>（</w:t>
      </w:r>
      <w:r>
        <w:rPr>
          <w:rFonts w:ascii="黑体" w:eastAsia="黑体" w:hAnsi="黑体" w:cs="黑体"/>
          <w:spacing w:val="-94"/>
          <w:sz w:val="45"/>
          <w:szCs w:val="45"/>
        </w:rPr>
        <w:t xml:space="preserve"> </w:t>
      </w:r>
      <w:r>
        <w:rPr>
          <w:rFonts w:ascii="黑体" w:eastAsia="黑体" w:hAnsi="黑体" w:cs="黑体"/>
          <w:spacing w:val="-10"/>
          <w:sz w:val="45"/>
          <w:szCs w:val="45"/>
        </w:rPr>
        <w:t>3</w:t>
      </w:r>
      <w:r>
        <w:rPr>
          <w:rFonts w:ascii="黑体" w:eastAsia="黑体" w:hAnsi="黑体" w:cs="黑体"/>
          <w:spacing w:val="-86"/>
          <w:sz w:val="45"/>
          <w:szCs w:val="45"/>
        </w:rPr>
        <w:t xml:space="preserve"> </w:t>
      </w:r>
      <w:r>
        <w:rPr>
          <w:rFonts w:ascii="黑体" w:eastAsia="黑体" w:hAnsi="黑体" w:cs="黑体"/>
          <w:spacing w:val="-10"/>
          <w:sz w:val="45"/>
          <w:szCs w:val="45"/>
        </w:rPr>
        <w:t>）品种及配套栽培技术的熟化、集成和试验示范</w:t>
      </w:r>
    </w:p>
    <w:p w:rsidR="00F30067" w14:paraId="7AA7B883" w14:textId="77777777">
      <w:pPr>
        <w:spacing w:before="271" w:line="343" w:lineRule="auto"/>
        <w:ind w:firstLine="901"/>
        <w:rPr>
          <w:rFonts w:ascii="宋体" w:eastAsia="宋体" w:hAnsi="宋体" w:cs="宋体"/>
          <w:sz w:val="45"/>
          <w:szCs w:val="45"/>
        </w:rPr>
      </w:pPr>
      <w:r>
        <w:rPr>
          <w:rFonts w:ascii="宋体" w:eastAsia="宋体" w:hAnsi="宋体" w:cs="宋体"/>
          <w:spacing w:val="-4"/>
          <w:sz w:val="45"/>
          <w:szCs w:val="45"/>
        </w:rPr>
        <w:t>把玉米登海</w:t>
      </w:r>
      <w:r>
        <w:rPr>
          <w:rFonts w:ascii="宋体" w:eastAsia="宋体" w:hAnsi="宋体" w:cs="宋体"/>
          <w:spacing w:val="-25"/>
          <w:sz w:val="45"/>
          <w:szCs w:val="45"/>
        </w:rPr>
        <w:t xml:space="preserve"> </w:t>
      </w:r>
      <w:r>
        <w:rPr>
          <w:rFonts w:ascii="宋体" w:eastAsia="宋体" w:hAnsi="宋体" w:cs="宋体"/>
          <w:spacing w:val="-4"/>
          <w:sz w:val="45"/>
          <w:szCs w:val="45"/>
        </w:rPr>
        <w:t>618</w:t>
      </w:r>
      <w:r>
        <w:rPr>
          <w:rFonts w:ascii="宋体" w:eastAsia="宋体" w:hAnsi="宋体" w:cs="宋体"/>
          <w:spacing w:val="-42"/>
          <w:sz w:val="45"/>
          <w:szCs w:val="45"/>
        </w:rPr>
        <w:t xml:space="preserve"> </w:t>
      </w:r>
      <w:r>
        <w:rPr>
          <w:rFonts w:ascii="宋体" w:eastAsia="宋体" w:hAnsi="宋体" w:cs="宋体"/>
          <w:spacing w:val="-4"/>
          <w:sz w:val="45"/>
          <w:szCs w:val="45"/>
        </w:rPr>
        <w:t>高质量杂交种和配套优化栽培技术结合起来，</w:t>
      </w:r>
      <w:r>
        <w:rPr>
          <w:rFonts w:ascii="宋体" w:eastAsia="宋体" w:hAnsi="宋体" w:cs="宋体"/>
          <w:sz w:val="45"/>
          <w:szCs w:val="45"/>
        </w:rPr>
        <w:t xml:space="preserve"> </w:t>
      </w:r>
      <w:r>
        <w:rPr>
          <w:rFonts w:ascii="宋体" w:eastAsia="宋体" w:hAnsi="宋体" w:cs="宋体"/>
          <w:spacing w:val="-21"/>
          <w:sz w:val="45"/>
          <w:szCs w:val="45"/>
        </w:rPr>
        <w:t>建立超高产样板田和高产示范方，</w:t>
      </w:r>
      <w:r>
        <w:rPr>
          <w:rFonts w:ascii="宋体" w:eastAsia="宋体" w:hAnsi="宋体" w:cs="宋体"/>
          <w:spacing w:val="22"/>
          <w:sz w:val="45"/>
          <w:szCs w:val="45"/>
        </w:rPr>
        <w:t xml:space="preserve"> </w:t>
      </w:r>
      <w:r>
        <w:rPr>
          <w:rFonts w:ascii="宋体" w:eastAsia="宋体" w:hAnsi="宋体" w:cs="宋体"/>
          <w:spacing w:val="-21"/>
          <w:sz w:val="45"/>
          <w:szCs w:val="45"/>
        </w:rPr>
        <w:t>通过对核心示范基地的宣传，</w:t>
      </w:r>
      <w:r>
        <w:rPr>
          <w:rFonts w:ascii="宋体" w:eastAsia="宋体" w:hAnsi="宋体" w:cs="宋体"/>
          <w:spacing w:val="5"/>
          <w:sz w:val="45"/>
          <w:szCs w:val="45"/>
        </w:rPr>
        <w:t xml:space="preserve"> </w:t>
      </w:r>
      <w:r>
        <w:rPr>
          <w:rFonts w:ascii="宋体" w:eastAsia="宋体" w:hAnsi="宋体" w:cs="宋体"/>
          <w:spacing w:val="-21"/>
          <w:sz w:val="45"/>
          <w:szCs w:val="45"/>
        </w:rPr>
        <w:t>带</w:t>
      </w:r>
      <w:r>
        <w:rPr>
          <w:rFonts w:ascii="宋体" w:eastAsia="宋体" w:hAnsi="宋体" w:cs="宋体"/>
          <w:sz w:val="45"/>
          <w:szCs w:val="45"/>
        </w:rPr>
        <w:t xml:space="preserve"> </w:t>
      </w:r>
      <w:r>
        <w:rPr>
          <w:rFonts w:ascii="宋体" w:eastAsia="宋体" w:hAnsi="宋体" w:cs="宋体"/>
          <w:spacing w:val="-4"/>
          <w:sz w:val="45"/>
          <w:szCs w:val="45"/>
        </w:rPr>
        <w:t>动大面积示范种植区。</w:t>
      </w:r>
    </w:p>
    <w:p w:rsidR="00F30067" w14:paraId="0F5E706E" w14:textId="77777777">
      <w:pPr>
        <w:spacing w:before="2" w:line="238" w:lineRule="auto"/>
        <w:ind w:firstLine="1066"/>
        <w:rPr>
          <w:rFonts w:ascii="黑体" w:eastAsia="黑体" w:hAnsi="黑体" w:cs="黑体"/>
          <w:sz w:val="45"/>
          <w:szCs w:val="45"/>
        </w:rPr>
      </w:pPr>
      <w:r>
        <w:rPr>
          <w:rFonts w:ascii="黑体" w:eastAsia="黑体" w:hAnsi="黑体" w:cs="黑体"/>
          <w:spacing w:val="-9"/>
          <w:sz w:val="45"/>
          <w:szCs w:val="45"/>
        </w:rPr>
        <w:t>2.</w:t>
      </w:r>
      <w:r>
        <w:rPr>
          <w:rFonts w:ascii="黑体" w:eastAsia="黑体" w:hAnsi="黑体" w:cs="黑体"/>
          <w:spacing w:val="-124"/>
          <w:sz w:val="45"/>
          <w:szCs w:val="45"/>
        </w:rPr>
        <w:t xml:space="preserve"> </w:t>
      </w:r>
      <w:r>
        <w:rPr>
          <w:rFonts w:ascii="黑体" w:eastAsia="黑体" w:hAnsi="黑体" w:cs="黑体"/>
          <w:spacing w:val="-9"/>
          <w:sz w:val="45"/>
          <w:szCs w:val="45"/>
        </w:rPr>
        <w:t>项目采取的技术路线</w:t>
      </w:r>
    </w:p>
    <w:p w:rsidR="00F30067" w14:paraId="350BE2BC" w14:textId="77777777">
      <w:pPr>
        <w:spacing w:before="274" w:line="348" w:lineRule="auto"/>
        <w:ind w:firstLine="912"/>
        <w:rPr>
          <w:rFonts w:ascii="宋体" w:eastAsia="宋体" w:hAnsi="宋体" w:cs="宋体"/>
          <w:sz w:val="45"/>
          <w:szCs w:val="45"/>
        </w:rPr>
      </w:pPr>
      <w:r>
        <w:rPr>
          <w:rFonts w:ascii="宋体" w:eastAsia="宋体" w:hAnsi="宋体" w:cs="宋体"/>
          <w:spacing w:val="-16"/>
          <w:sz w:val="45"/>
          <w:szCs w:val="45"/>
        </w:rPr>
        <w:t>为保证本项目的按计划完成，拟采取的技术路线为：</w:t>
      </w:r>
      <w:r>
        <w:rPr>
          <w:rFonts w:ascii="宋体" w:eastAsia="宋体" w:hAnsi="宋体" w:cs="宋体"/>
          <w:spacing w:val="68"/>
          <w:sz w:val="45"/>
          <w:szCs w:val="45"/>
        </w:rPr>
        <w:t xml:space="preserve"> </w:t>
      </w:r>
      <w:r>
        <w:rPr>
          <w:rFonts w:ascii="宋体" w:eastAsia="宋体" w:hAnsi="宋体" w:cs="宋体"/>
          <w:spacing w:val="-16"/>
          <w:sz w:val="45"/>
          <w:szCs w:val="45"/>
        </w:rPr>
        <w:t>以优良品</w:t>
      </w:r>
      <w:r>
        <w:rPr>
          <w:rFonts w:ascii="宋体" w:eastAsia="宋体" w:hAnsi="宋体" w:cs="宋体"/>
          <w:sz w:val="45"/>
          <w:szCs w:val="45"/>
        </w:rPr>
        <w:t xml:space="preserve"> </w:t>
      </w:r>
      <w:r>
        <w:rPr>
          <w:rFonts w:ascii="宋体" w:eastAsia="宋体" w:hAnsi="宋体" w:cs="宋体"/>
          <w:spacing w:val="-11"/>
          <w:sz w:val="45"/>
          <w:szCs w:val="45"/>
        </w:rPr>
        <w:t>种杂交制种技术和优化栽培技术的组装配套为主要转化内容；</w:t>
      </w:r>
      <w:r>
        <w:rPr>
          <w:rFonts w:ascii="宋体" w:eastAsia="宋体" w:hAnsi="宋体" w:cs="宋体"/>
          <w:spacing w:val="-36"/>
          <w:sz w:val="45"/>
          <w:szCs w:val="45"/>
        </w:rPr>
        <w:t xml:space="preserve"> </w:t>
      </w:r>
      <w:r>
        <w:rPr>
          <w:rFonts w:ascii="宋体" w:eastAsia="宋体" w:hAnsi="宋体" w:cs="宋体"/>
          <w:spacing w:val="-11"/>
          <w:sz w:val="45"/>
          <w:szCs w:val="45"/>
        </w:rPr>
        <w:t>以实</w:t>
      </w:r>
      <w:r>
        <w:rPr>
          <w:rFonts w:ascii="宋体" w:eastAsia="宋体" w:hAnsi="宋体" w:cs="宋体"/>
          <w:sz w:val="45"/>
          <w:szCs w:val="45"/>
        </w:rPr>
        <w:t xml:space="preserve"> </w:t>
      </w:r>
      <w:r>
        <w:rPr>
          <w:rFonts w:ascii="宋体" w:eastAsia="宋体" w:hAnsi="宋体" w:cs="宋体"/>
          <w:spacing w:val="-29"/>
          <w:sz w:val="45"/>
          <w:szCs w:val="45"/>
        </w:rPr>
        <w:t>现玉米生产的优质、高产高效为目标；</w:t>
      </w:r>
      <w:r>
        <w:rPr>
          <w:rFonts w:ascii="宋体" w:eastAsia="宋体" w:hAnsi="宋体" w:cs="宋体"/>
          <w:spacing w:val="83"/>
          <w:sz w:val="45"/>
          <w:szCs w:val="45"/>
        </w:rPr>
        <w:t xml:space="preserve"> </w:t>
      </w:r>
      <w:r>
        <w:rPr>
          <w:rFonts w:ascii="宋体" w:eastAsia="宋体" w:hAnsi="宋体" w:cs="宋体"/>
          <w:spacing w:val="-29"/>
          <w:sz w:val="45"/>
          <w:szCs w:val="45"/>
        </w:rPr>
        <w:t>边试验、</w:t>
      </w:r>
      <w:r>
        <w:rPr>
          <w:rFonts w:ascii="宋体" w:eastAsia="宋体" w:hAnsi="宋体" w:cs="宋体"/>
          <w:spacing w:val="47"/>
          <w:sz w:val="45"/>
          <w:szCs w:val="45"/>
        </w:rPr>
        <w:t xml:space="preserve"> </w:t>
      </w:r>
      <w:r>
        <w:rPr>
          <w:rFonts w:ascii="宋体" w:eastAsia="宋体" w:hAnsi="宋体" w:cs="宋体"/>
          <w:spacing w:val="-29"/>
          <w:sz w:val="45"/>
          <w:szCs w:val="45"/>
        </w:rPr>
        <w:t>边示范、</w:t>
      </w:r>
      <w:r>
        <w:rPr>
          <w:rFonts w:ascii="宋体" w:eastAsia="宋体" w:hAnsi="宋体" w:cs="宋体"/>
          <w:spacing w:val="48"/>
          <w:sz w:val="45"/>
          <w:szCs w:val="45"/>
        </w:rPr>
        <w:t xml:space="preserve"> </w:t>
      </w:r>
      <w:r>
        <w:rPr>
          <w:rFonts w:ascii="宋体" w:eastAsia="宋体" w:hAnsi="宋体" w:cs="宋体"/>
          <w:spacing w:val="-29"/>
          <w:sz w:val="45"/>
          <w:szCs w:val="45"/>
        </w:rPr>
        <w:t>边转化，</w:t>
      </w:r>
      <w:r>
        <w:rPr>
          <w:rFonts w:ascii="宋体" w:eastAsia="宋体" w:hAnsi="宋体" w:cs="宋体"/>
          <w:sz w:val="45"/>
          <w:szCs w:val="45"/>
        </w:rPr>
        <w:t xml:space="preserve"> </w:t>
      </w:r>
      <w:r>
        <w:rPr>
          <w:rFonts w:ascii="宋体" w:eastAsia="宋体" w:hAnsi="宋体" w:cs="宋体"/>
          <w:spacing w:val="-15"/>
          <w:sz w:val="45"/>
          <w:szCs w:val="45"/>
        </w:rPr>
        <w:t>实现研究、示范、</w:t>
      </w:r>
      <w:r>
        <w:rPr>
          <w:rFonts w:ascii="宋体" w:eastAsia="宋体" w:hAnsi="宋体" w:cs="宋体"/>
          <w:spacing w:val="69"/>
          <w:sz w:val="45"/>
          <w:szCs w:val="45"/>
        </w:rPr>
        <w:t xml:space="preserve"> </w:t>
      </w:r>
      <w:r>
        <w:rPr>
          <w:rFonts w:ascii="宋体" w:eastAsia="宋体" w:hAnsi="宋体" w:cs="宋体"/>
          <w:spacing w:val="-15"/>
          <w:sz w:val="45"/>
          <w:szCs w:val="45"/>
        </w:rPr>
        <w:t>开发的系列化技术集成；建立超高产样板田和试</w:t>
      </w:r>
      <w:r>
        <w:rPr>
          <w:rFonts w:ascii="宋体" w:eastAsia="宋体" w:hAnsi="宋体" w:cs="宋体"/>
          <w:sz w:val="45"/>
          <w:szCs w:val="45"/>
        </w:rPr>
        <w:t xml:space="preserve"> </w:t>
      </w:r>
      <w:r>
        <w:rPr>
          <w:rFonts w:ascii="宋体" w:eastAsia="宋体" w:hAnsi="宋体" w:cs="宋体"/>
          <w:spacing w:val="-29"/>
          <w:sz w:val="45"/>
          <w:szCs w:val="45"/>
        </w:rPr>
        <w:t>验、示范区，</w:t>
      </w:r>
      <w:r>
        <w:rPr>
          <w:rFonts w:ascii="宋体" w:eastAsia="宋体" w:hAnsi="宋体" w:cs="宋体"/>
          <w:spacing w:val="-19"/>
          <w:sz w:val="45"/>
          <w:szCs w:val="45"/>
        </w:rPr>
        <w:t xml:space="preserve"> </w:t>
      </w:r>
      <w:r>
        <w:rPr>
          <w:rFonts w:ascii="宋体" w:eastAsia="宋体" w:hAnsi="宋体" w:cs="宋体"/>
          <w:spacing w:val="-29"/>
          <w:sz w:val="45"/>
          <w:szCs w:val="45"/>
        </w:rPr>
        <w:t>通过配套技术集成的</w:t>
      </w:r>
      <w:r>
        <w:rPr>
          <w:rFonts w:ascii="宋体" w:eastAsia="宋体" w:hAnsi="宋体" w:cs="宋体"/>
          <w:spacing w:val="-29"/>
          <w:sz w:val="45"/>
          <w:szCs w:val="45"/>
        </w:rPr>
        <w:t>“</w:t>
      </w:r>
      <w:r>
        <w:rPr>
          <w:rFonts w:ascii="宋体" w:eastAsia="宋体" w:hAnsi="宋体" w:cs="宋体"/>
          <w:spacing w:val="-29"/>
          <w:sz w:val="45"/>
          <w:szCs w:val="45"/>
        </w:rPr>
        <w:t>整合效应</w:t>
      </w:r>
      <w:r>
        <w:rPr>
          <w:rFonts w:ascii="宋体" w:eastAsia="宋体" w:hAnsi="宋体" w:cs="宋体"/>
          <w:spacing w:val="-29"/>
          <w:sz w:val="45"/>
          <w:szCs w:val="45"/>
        </w:rPr>
        <w:t>”</w:t>
      </w:r>
      <w:r>
        <w:rPr>
          <w:rFonts w:ascii="宋体" w:eastAsia="宋体" w:hAnsi="宋体" w:cs="宋体"/>
          <w:spacing w:val="-29"/>
          <w:sz w:val="45"/>
          <w:szCs w:val="45"/>
        </w:rPr>
        <w:t>实现本项目的产量、</w:t>
      </w:r>
      <w:r>
        <w:rPr>
          <w:rFonts w:ascii="宋体" w:eastAsia="宋体" w:hAnsi="宋体" w:cs="宋体"/>
          <w:sz w:val="45"/>
          <w:szCs w:val="45"/>
        </w:rPr>
        <w:t xml:space="preserve">  </w:t>
      </w:r>
      <w:r>
        <w:rPr>
          <w:rFonts w:ascii="宋体" w:eastAsia="宋体" w:hAnsi="宋体" w:cs="宋体"/>
          <w:spacing w:val="1"/>
          <w:sz w:val="45"/>
          <w:szCs w:val="45"/>
        </w:rPr>
        <w:t>效益和技术指标，并为未来玉米实现更高层次、更高水平的优质、</w:t>
      </w:r>
    </w:p>
    <w:p w:rsidR="00F30067" w14:paraId="240617AC" w14:textId="77777777">
      <w:pPr>
        <w:spacing w:line="315" w:lineRule="auto"/>
      </w:pPr>
    </w:p>
    <w:p w:rsidR="00F30067" w14:paraId="18C6DF01" w14:textId="77777777">
      <w:pPr>
        <w:spacing w:line="316" w:lineRule="auto"/>
      </w:pPr>
    </w:p>
    <w:p w:rsidR="00F30067" w14:paraId="2065E1B6" w14:textId="77777777">
      <w:pPr>
        <w:spacing w:before="101" w:line="191" w:lineRule="auto"/>
        <w:ind w:firstLine="6119"/>
        <w:rPr>
          <w:rFonts w:ascii="宋体" w:eastAsia="宋体" w:hAnsi="宋体" w:cs="宋体"/>
          <w:sz w:val="31"/>
          <w:szCs w:val="31"/>
        </w:rPr>
      </w:pPr>
      <w:r>
        <w:rPr>
          <w:rFonts w:ascii="宋体" w:eastAsia="宋体" w:hAnsi="宋体" w:cs="宋体"/>
          <w:spacing w:val="4"/>
          <w:sz w:val="31"/>
          <w:szCs w:val="31"/>
        </w:rPr>
        <w:t>-</w:t>
      </w:r>
      <w:r>
        <w:rPr>
          <w:rFonts w:ascii="宋体" w:eastAsia="宋体" w:hAnsi="宋体" w:cs="宋体"/>
          <w:spacing w:val="-58"/>
          <w:sz w:val="31"/>
          <w:szCs w:val="31"/>
        </w:rPr>
        <w:t xml:space="preserve"> </w:t>
      </w:r>
      <w:r>
        <w:rPr>
          <w:rFonts w:ascii="宋体" w:eastAsia="宋体" w:hAnsi="宋体" w:cs="宋体"/>
          <w:spacing w:val="4"/>
          <w:sz w:val="31"/>
          <w:szCs w:val="31"/>
        </w:rPr>
        <w:t>7</w:t>
      </w:r>
      <w:r>
        <w:rPr>
          <w:rFonts w:ascii="宋体" w:eastAsia="宋体" w:hAnsi="宋体" w:cs="宋体"/>
          <w:spacing w:val="16"/>
          <w:sz w:val="31"/>
          <w:szCs w:val="31"/>
        </w:rPr>
        <w:t xml:space="preserve"> </w:t>
      </w:r>
      <w:r>
        <w:rPr>
          <w:rFonts w:ascii="宋体" w:eastAsia="宋体" w:hAnsi="宋体" w:cs="宋体"/>
          <w:spacing w:val="4"/>
          <w:sz w:val="31"/>
          <w:szCs w:val="31"/>
        </w:rPr>
        <w:t>-</w:t>
      </w:r>
    </w:p>
    <w:p w:rsidR="00F30067" w14:paraId="7F90CD5E" w14:textId="77777777">
      <w:pPr>
        <w:sectPr>
          <w:headerReference w:type="default" r:id="rId26"/>
          <w:footerReference w:type="default" r:id="rId27"/>
          <w:pgSz w:w="17860" w:h="25258"/>
          <w:pgMar w:top="400" w:right="2285" w:bottom="400" w:left="2475" w:header="0" w:footer="0" w:gutter="0"/>
          <w:pgNumType w:start="11"/>
          <w:cols w:space="720"/>
        </w:sectPr>
      </w:pPr>
    </w:p>
    <w:p w:rsidR="00F30067" w14:paraId="71238F93" w14:textId="096C4454">
      <w:pPr>
        <w:spacing w:line="251" w:lineRule="auto"/>
      </w:pPr>
      <w:r>
        <mc:AlternateContent>
          <mc:Choice Requires="wps">
            <w:drawing>
              <wp:anchor distT="0" distB="0" distL="114300" distR="114300" simplePos="0" relativeHeight="251757568" behindDoc="0" locked="0" layoutInCell="1" allowOverlap="1">
                <wp:simplePos x="0" y="0"/>
                <wp:positionH relativeFrom="column">
                  <wp:posOffset>5289550</wp:posOffset>
                </wp:positionH>
                <wp:positionV relativeFrom="paragraph">
                  <wp:posOffset>7366000</wp:posOffset>
                </wp:positionV>
                <wp:extent cx="127000" cy="127000"/>
                <wp:effectExtent l="0" t="0" r="6350" b="6350"/>
                <wp:wrapNone/>
                <wp:docPr id="1877961036" name="文本框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26836281">
                            <w:pPr>
                              <w:rPr>
                                <w:color w:val="FFFFFF"/>
                              </w:rPr>
                            </w:pPr>
                            <w:r w:rsidRPr="00EA0254">
                              <w:rPr>
                                <w:rFonts w:hint="eastAsia"/>
                                <w:color w:val="FFFFFF"/>
                              </w:rPr>
                              <w:t>评价</w:t>
                            </w:r>
                            <w:r w:rsidRPr="00EA0254">
                              <w:rPr>
                                <w:rFonts w:hint="eastAsia"/>
                                <w:color w:val="FFFFFF"/>
                              </w:rPr>
                              <w:t>1.</w:t>
                            </w:r>
                            <w:r w:rsidRPr="00EA0254">
                              <w:rPr>
                                <w:rFonts w:hint="eastAsia"/>
                                <w:color w:val="FFFFFF"/>
                              </w:rPr>
                              <w:t>自然风险本项目在室外实施，受气候因素的影响较大，但项目示范主要在农田水利基本条件较好的水浇地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8" o:spid="_x0000_s1077" type="#_x0000_t202" style="width:10pt;height:10pt;margin-top:580pt;margin-left:416.5pt;mso-wrap-distance-bottom:0;mso-wrap-distance-left:9pt;mso-wrap-distance-right:9pt;mso-wrap-distance-top:0;position:absolute;v-text-anchor:top;z-index:251756544" filled="f" fillcolor="this" stroked="f" strokeweight="0.5pt">
                <v:textbox>
                  <w:txbxContent>
                    <w:p w:rsidR="00EA0254" w:rsidRPr="00EA0254" w14:paraId="0368CE15" w14:textId="26836281">
                      <w:pPr>
                        <w:rPr>
                          <w:color w:val="FFFFFF"/>
                        </w:rPr>
                      </w:pPr>
                      <w:r w:rsidRPr="00EA0254">
                        <w:rPr>
                          <w:rFonts w:hint="eastAsia"/>
                          <w:color w:val="FFFFFF"/>
                        </w:rPr>
                        <w:t>评价</w:t>
                      </w:r>
                      <w:r w:rsidRPr="00EA0254">
                        <w:rPr>
                          <w:rFonts w:hint="eastAsia"/>
                          <w:color w:val="FFFFFF"/>
                        </w:rPr>
                        <w:t>1.</w:t>
                      </w:r>
                      <w:r w:rsidRPr="00EA0254">
                        <w:rPr>
                          <w:rFonts w:hint="eastAsia"/>
                          <w:color w:val="FFFFFF"/>
                        </w:rPr>
                        <w:t>自然风险本项目在室外实施，受气候因素的影响较大，但项目示范主要在农田水利基本条件较好的水浇地</w:t>
                      </w:r>
                    </w:p>
                  </w:txbxContent>
                </v:textbox>
              </v:shape>
            </w:pict>
          </mc:Fallback>
        </mc:AlternateContent>
      </w:r>
      <w:r>
        <mc:AlternateContent>
          <mc:Choice Requires="wps">
            <w:drawing>
              <wp:anchor distT="0" distB="0" distL="114300" distR="114300" simplePos="0" relativeHeight="251755520" behindDoc="0" locked="0" layoutInCell="1" allowOverlap="1">
                <wp:simplePos x="0" y="0"/>
                <wp:positionH relativeFrom="column">
                  <wp:posOffset>5289550</wp:posOffset>
                </wp:positionH>
                <wp:positionV relativeFrom="paragraph">
                  <wp:posOffset>5461000</wp:posOffset>
                </wp:positionV>
                <wp:extent cx="127000" cy="127000"/>
                <wp:effectExtent l="0" t="0" r="6350" b="6350"/>
                <wp:wrapNone/>
                <wp:docPr id="1006121137" name="文本框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5FA24B61">
                            <w:pPr>
                              <w:rPr>
                                <w:color w:val="FFFFFF"/>
                              </w:rPr>
                            </w:pPr>
                            <w:r w:rsidRPr="00EA0254">
                              <w:rPr>
                                <w:rFonts w:hint="eastAsia"/>
                                <w:color w:val="FFFFFF"/>
                              </w:rPr>
                              <w:t>分析、总结，研究出该品种在不同地区的适宜种植密度和行距。（</w:t>
                            </w:r>
                            <w:r w:rsidRPr="00EA0254">
                              <w:rPr>
                                <w:rFonts w:hint="eastAsia"/>
                                <w:color w:val="FFFFFF"/>
                              </w:rPr>
                              <w:t>3</w:t>
                            </w:r>
                            <w:r w:rsidRPr="00EA0254">
                              <w:rPr>
                                <w:rFonts w:hint="eastAsia"/>
                                <w:color w:val="FFFFFF"/>
                              </w:rPr>
                              <w:t>）优化施肥技术试验在代表甘肃省不同地区的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7" o:spid="_x0000_s1078" type="#_x0000_t202" style="width:10pt;height:10pt;margin-top:430pt;margin-left:416.5pt;mso-wrap-distance-bottom:0;mso-wrap-distance-left:9pt;mso-wrap-distance-right:9pt;mso-wrap-distance-top:0;position:absolute;v-text-anchor:top;z-index:251754496" filled="f" fillcolor="this" stroked="f" strokeweight="0.5pt">
                <v:textbox>
                  <w:txbxContent>
                    <w:p w:rsidR="00EA0254" w:rsidRPr="00EA0254" w14:paraId="11404CD0" w14:textId="5FA24B61">
                      <w:pPr>
                        <w:rPr>
                          <w:color w:val="FFFFFF"/>
                        </w:rPr>
                      </w:pPr>
                      <w:r w:rsidRPr="00EA0254">
                        <w:rPr>
                          <w:rFonts w:hint="eastAsia"/>
                          <w:color w:val="FFFFFF"/>
                        </w:rPr>
                        <w:t>分析、总结，研究出该品种在不同地区的适宜种植密度和行距。（</w:t>
                      </w:r>
                      <w:r w:rsidRPr="00EA0254">
                        <w:rPr>
                          <w:rFonts w:hint="eastAsia"/>
                          <w:color w:val="FFFFFF"/>
                        </w:rPr>
                        <w:t>3</w:t>
                      </w:r>
                      <w:r w:rsidRPr="00EA0254">
                        <w:rPr>
                          <w:rFonts w:hint="eastAsia"/>
                          <w:color w:val="FFFFFF"/>
                        </w:rPr>
                        <w:t>）优化施肥技术试验在代表甘肃省不同地区的</w:t>
                      </w:r>
                    </w:p>
                  </w:txbxContent>
                </v:textbox>
              </v:shape>
            </w:pict>
          </mc:Fallback>
        </mc:AlternateContent>
      </w:r>
      <w:r>
        <mc:AlternateContent>
          <mc:Choice Requires="wps">
            <w:drawing>
              <wp:anchor distT="0" distB="0" distL="114300" distR="114300" simplePos="0" relativeHeight="251753472" behindDoc="0" locked="0" layoutInCell="1" allowOverlap="1">
                <wp:simplePos x="0" y="0"/>
                <wp:positionH relativeFrom="column">
                  <wp:posOffset>5289550</wp:posOffset>
                </wp:positionH>
                <wp:positionV relativeFrom="paragraph">
                  <wp:posOffset>3556000</wp:posOffset>
                </wp:positionV>
                <wp:extent cx="127000" cy="127000"/>
                <wp:effectExtent l="0" t="0" r="6350" b="6350"/>
                <wp:wrapNone/>
                <wp:docPr id="828650332" name="文本框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3C165355">
                            <w:pPr>
                              <w:rPr>
                                <w:color w:val="FFFFFF"/>
                              </w:rPr>
                            </w:pPr>
                            <w:r w:rsidRPr="00EA0254">
                              <w:rPr>
                                <w:rFonts w:hint="eastAsia"/>
                                <w:color w:val="FFFFFF"/>
                              </w:rPr>
                              <w:t>种能够在基本不增加投入的基础上提高产量，降低了生产成本，提高了市场竞争力，可有效地降低市场风险。</w:t>
                            </w:r>
                            <w:r w:rsidRPr="00EA0254">
                              <w:rPr>
                                <w:rFonts w:hint="eastAsia"/>
                                <w:color w:val="FFFFFF"/>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6" o:spid="_x0000_s1079" type="#_x0000_t202" style="width:10pt;height:10pt;margin-top:280pt;margin-left:416.5pt;mso-wrap-distance-bottom:0;mso-wrap-distance-left:9pt;mso-wrap-distance-right:9pt;mso-wrap-distance-top:0;position:absolute;v-text-anchor:top;z-index:251752448" filled="f" fillcolor="this" stroked="f" strokeweight="0.5pt">
                <v:textbox>
                  <w:txbxContent>
                    <w:p w:rsidR="00EA0254" w:rsidRPr="00EA0254" w14:paraId="37F6ACEF" w14:textId="3C165355">
                      <w:pPr>
                        <w:rPr>
                          <w:color w:val="FFFFFF"/>
                        </w:rPr>
                      </w:pPr>
                      <w:r w:rsidRPr="00EA0254">
                        <w:rPr>
                          <w:rFonts w:hint="eastAsia"/>
                          <w:color w:val="FFFFFF"/>
                        </w:rPr>
                        <w:t>种能够在基本不增加投入的基础上提高产量，降低了生产成本，提高了市场竞争力，可有效地降低市场风险。</w:t>
                      </w:r>
                      <w:r w:rsidRPr="00EA0254">
                        <w:rPr>
                          <w:rFonts w:hint="eastAsia"/>
                          <w:color w:val="FFFFFF"/>
                        </w:rPr>
                        <w:t>4.</w:t>
                      </w:r>
                    </w:p>
                  </w:txbxContent>
                </v:textbox>
              </v:shape>
            </w:pict>
          </mc:Fallback>
        </mc:AlternateContent>
      </w:r>
      <w:r>
        <mc:AlternateContent>
          <mc:Choice Requires="wps">
            <w:drawing>
              <wp:anchor distT="0" distB="0" distL="114300" distR="114300" simplePos="0" relativeHeight="251751424" behindDoc="0" locked="0" layoutInCell="1" allowOverlap="1">
                <wp:simplePos x="0" y="0"/>
                <wp:positionH relativeFrom="column">
                  <wp:posOffset>5289550</wp:posOffset>
                </wp:positionH>
                <wp:positionV relativeFrom="paragraph">
                  <wp:posOffset>1651000</wp:posOffset>
                </wp:positionV>
                <wp:extent cx="127000" cy="127000"/>
                <wp:effectExtent l="0" t="0" r="6350" b="6350"/>
                <wp:wrapNone/>
                <wp:docPr id="86945927" name="文本框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4CB52D51">
                            <w:pPr>
                              <w:rPr>
                                <w:color w:val="FFFFFF"/>
                              </w:rPr>
                            </w:pPr>
                            <w:r w:rsidRPr="00EA0254">
                              <w:rPr>
                                <w:rFonts w:hint="eastAsia"/>
                                <w:color w:val="FFFFFF"/>
                              </w:rPr>
                              <w:t>差，企业利益受损造成面积下滑。个别企业由于对种子市场形势分析研究不够，风险意识和竞争意识不强，在制种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5" o:spid="_x0000_s1080" type="#_x0000_t202" style="width:10pt;height:10pt;margin-top:130pt;margin-left:416.5pt;mso-wrap-distance-bottom:0;mso-wrap-distance-left:9pt;mso-wrap-distance-right:9pt;mso-wrap-distance-top:0;position:absolute;v-text-anchor:top;z-index:251750400" filled="f" fillcolor="this" stroked="f" strokeweight="0.5pt">
                <v:textbox>
                  <w:txbxContent>
                    <w:p w:rsidR="00EA0254" w:rsidRPr="00EA0254" w14:paraId="0C8C0928" w14:textId="4CB52D51">
                      <w:pPr>
                        <w:rPr>
                          <w:color w:val="FFFFFF"/>
                        </w:rPr>
                      </w:pPr>
                      <w:r w:rsidRPr="00EA0254">
                        <w:rPr>
                          <w:rFonts w:hint="eastAsia"/>
                          <w:color w:val="FFFFFF"/>
                        </w:rPr>
                        <w:t>差，企业利益受损造成面积下滑。个别企业由于对种子市场形势分析研究不够，风险意识和竞争意识不强，在制种</w:t>
                      </w:r>
                    </w:p>
                  </w:txbxContent>
                </v:textbox>
              </v:shape>
            </w:pict>
          </mc:Fallback>
        </mc:AlternateContent>
      </w:r>
    </w:p>
    <w:p w:rsidR="00F30067" w14:paraId="7C47E120" w14:textId="77777777">
      <w:pPr>
        <w:spacing w:line="251" w:lineRule="auto"/>
      </w:pPr>
    </w:p>
    <w:p w:rsidR="00F30067" w14:paraId="6C948A06" w14:textId="77777777">
      <w:pPr>
        <w:spacing w:line="251" w:lineRule="auto"/>
      </w:pPr>
    </w:p>
    <w:p w:rsidR="00F30067" w14:paraId="197FFCB2" w14:textId="77777777">
      <w:pPr>
        <w:spacing w:line="251" w:lineRule="auto"/>
      </w:pPr>
    </w:p>
    <w:p w:rsidR="00F30067" w14:paraId="5E0DFD86" w14:textId="77777777">
      <w:pPr>
        <w:spacing w:line="251" w:lineRule="auto"/>
      </w:pPr>
    </w:p>
    <w:p w:rsidR="00F30067" w14:paraId="59C3D4BF" w14:textId="77777777">
      <w:pPr>
        <w:spacing w:line="251" w:lineRule="auto"/>
      </w:pPr>
    </w:p>
    <w:p w:rsidR="00F30067" w14:paraId="48C57FC6" w14:textId="77777777">
      <w:pPr>
        <w:spacing w:line="251" w:lineRule="auto"/>
      </w:pPr>
    </w:p>
    <w:p w:rsidR="00F30067" w14:paraId="5BC3A758" w14:textId="77777777">
      <w:pPr>
        <w:spacing w:line="251" w:lineRule="auto"/>
      </w:pPr>
    </w:p>
    <w:p w:rsidR="00F30067" w14:paraId="7BF7C1B1" w14:textId="77777777">
      <w:pPr>
        <w:spacing w:line="251" w:lineRule="auto"/>
      </w:pPr>
    </w:p>
    <w:p w:rsidR="00F30067" w14:paraId="6ACEA4A0" w14:textId="77777777">
      <w:pPr>
        <w:spacing w:line="251" w:lineRule="auto"/>
      </w:pPr>
    </w:p>
    <w:p w:rsidR="00F30067" w14:paraId="148E7BC0" w14:textId="77777777">
      <w:pPr>
        <w:spacing w:line="251" w:lineRule="auto"/>
      </w:pPr>
    </w:p>
    <w:p w:rsidR="00F30067" w14:paraId="392E1E56" w14:textId="77777777">
      <w:pPr>
        <w:spacing w:before="146" w:line="237" w:lineRule="auto"/>
        <w:ind w:firstLine="13"/>
        <w:rPr>
          <w:rFonts w:ascii="宋体" w:eastAsia="宋体" w:hAnsi="宋体" w:cs="宋体"/>
          <w:sz w:val="45"/>
          <w:szCs w:val="45"/>
        </w:rPr>
      </w:pPr>
      <w:r>
        <w:rPr>
          <w:rFonts w:ascii="宋体" w:eastAsia="宋体" w:hAnsi="宋体" w:cs="宋体"/>
          <w:spacing w:val="-7"/>
          <w:sz w:val="45"/>
          <w:szCs w:val="45"/>
        </w:rPr>
        <w:t>高产高效提供技术支撑。</w:t>
      </w:r>
    </w:p>
    <w:p w:rsidR="00F30067" w14:paraId="394E9BD0" w14:textId="77777777">
      <w:pPr>
        <w:spacing w:before="248"/>
        <w:ind w:firstLine="1068"/>
        <w:rPr>
          <w:rFonts w:ascii="黑体" w:eastAsia="黑体" w:hAnsi="黑体" w:cs="黑体"/>
          <w:sz w:val="45"/>
          <w:szCs w:val="45"/>
        </w:rPr>
      </w:pPr>
      <w:r>
        <w:rPr>
          <w:rFonts w:ascii="黑体" w:eastAsia="黑体" w:hAnsi="黑体" w:cs="黑体"/>
          <w:spacing w:val="-11"/>
          <w:sz w:val="45"/>
          <w:szCs w:val="45"/>
        </w:rPr>
        <w:t>3.</w:t>
      </w:r>
      <w:r>
        <w:rPr>
          <w:rFonts w:ascii="黑体" w:eastAsia="黑体" w:hAnsi="黑体" w:cs="黑体"/>
          <w:spacing w:val="-123"/>
          <w:sz w:val="45"/>
          <w:szCs w:val="45"/>
        </w:rPr>
        <w:t xml:space="preserve"> </w:t>
      </w:r>
      <w:r>
        <w:rPr>
          <w:rFonts w:ascii="黑体" w:eastAsia="黑体" w:hAnsi="黑体" w:cs="黑体"/>
          <w:spacing w:val="-11"/>
          <w:sz w:val="45"/>
          <w:szCs w:val="45"/>
        </w:rPr>
        <w:t>项目的技术方案</w:t>
      </w:r>
    </w:p>
    <w:p w:rsidR="00F30067" w14:paraId="17BC5AD9" w14:textId="77777777">
      <w:pPr>
        <w:spacing w:before="257"/>
        <w:ind w:firstLine="867"/>
        <w:rPr>
          <w:rFonts w:ascii="黑体" w:eastAsia="黑体" w:hAnsi="黑体" w:cs="黑体"/>
          <w:sz w:val="45"/>
          <w:szCs w:val="45"/>
        </w:rPr>
      </w:pPr>
      <w:r>
        <w:rPr>
          <w:rFonts w:ascii="黑体" w:eastAsia="黑体" w:hAnsi="黑体" w:cs="黑体"/>
          <w:spacing w:val="-15"/>
          <w:sz w:val="45"/>
          <w:szCs w:val="45"/>
        </w:rPr>
        <w:t>（</w:t>
      </w:r>
      <w:r>
        <w:rPr>
          <w:rFonts w:ascii="黑体" w:eastAsia="黑体" w:hAnsi="黑体" w:cs="黑体"/>
          <w:spacing w:val="-67"/>
          <w:sz w:val="45"/>
          <w:szCs w:val="45"/>
        </w:rPr>
        <w:t xml:space="preserve"> </w:t>
      </w:r>
      <w:r>
        <w:rPr>
          <w:rFonts w:ascii="黑体" w:eastAsia="黑体" w:hAnsi="黑体" w:cs="黑体"/>
          <w:spacing w:val="-15"/>
          <w:sz w:val="45"/>
          <w:szCs w:val="45"/>
        </w:rPr>
        <w:t>1</w:t>
      </w:r>
      <w:r>
        <w:rPr>
          <w:rFonts w:ascii="黑体" w:eastAsia="黑体" w:hAnsi="黑体" w:cs="黑体"/>
          <w:spacing w:val="-85"/>
          <w:sz w:val="45"/>
          <w:szCs w:val="45"/>
        </w:rPr>
        <w:t xml:space="preserve"> </w:t>
      </w:r>
      <w:r>
        <w:rPr>
          <w:rFonts w:ascii="黑体" w:eastAsia="黑体" w:hAnsi="黑体" w:cs="黑体"/>
          <w:spacing w:val="-15"/>
          <w:sz w:val="45"/>
          <w:szCs w:val="45"/>
        </w:rPr>
        <w:t>）亲本自交系繁殖及杂交制种试验</w:t>
      </w:r>
    </w:p>
    <w:p w:rsidR="00F30067" w14:paraId="2FF5F9F8" w14:textId="77777777">
      <w:pPr>
        <w:spacing w:before="268" w:line="343" w:lineRule="auto"/>
        <w:ind w:left="3" w:right="151" w:firstLine="903"/>
        <w:rPr>
          <w:rFonts w:ascii="宋体" w:eastAsia="宋体" w:hAnsi="宋体" w:cs="宋体"/>
          <w:sz w:val="45"/>
          <w:szCs w:val="45"/>
        </w:rPr>
      </w:pPr>
      <w:r>
        <w:rPr>
          <w:rFonts w:ascii="宋体" w:eastAsia="宋体" w:hAnsi="宋体" w:cs="宋体"/>
          <w:spacing w:val="-11"/>
          <w:sz w:val="45"/>
          <w:szCs w:val="45"/>
        </w:rPr>
        <w:t>通过在不同地区设立面积不等的制种试验地，</w:t>
      </w:r>
      <w:r>
        <w:rPr>
          <w:rFonts w:ascii="宋体" w:eastAsia="宋体" w:hAnsi="宋体" w:cs="宋体"/>
          <w:spacing w:val="-53"/>
          <w:sz w:val="45"/>
          <w:szCs w:val="45"/>
        </w:rPr>
        <w:t xml:space="preserve"> </w:t>
      </w:r>
      <w:r>
        <w:rPr>
          <w:rFonts w:ascii="宋体" w:eastAsia="宋体" w:hAnsi="宋体" w:cs="宋体"/>
          <w:spacing w:val="-11"/>
          <w:sz w:val="45"/>
          <w:szCs w:val="45"/>
        </w:rPr>
        <w:t>各地均进行不同</w:t>
      </w:r>
      <w:r>
        <w:rPr>
          <w:rFonts w:ascii="宋体" w:eastAsia="宋体" w:hAnsi="宋体" w:cs="宋体"/>
          <w:sz w:val="45"/>
          <w:szCs w:val="45"/>
        </w:rPr>
        <w:t xml:space="preserve"> </w:t>
      </w:r>
      <w:r>
        <w:rPr>
          <w:rFonts w:ascii="宋体" w:eastAsia="宋体" w:hAnsi="宋体" w:cs="宋体"/>
          <w:spacing w:val="-5"/>
          <w:sz w:val="45"/>
          <w:szCs w:val="45"/>
        </w:rPr>
        <w:t>播种期、不同种植密度、不同父母本行比、不同父母本播种错期试</w:t>
      </w:r>
      <w:r>
        <w:rPr>
          <w:rFonts w:ascii="宋体" w:eastAsia="宋体" w:hAnsi="宋体" w:cs="宋体"/>
          <w:spacing w:val="19"/>
          <w:sz w:val="45"/>
          <w:szCs w:val="45"/>
        </w:rPr>
        <w:t xml:space="preserve"> </w:t>
      </w:r>
      <w:r>
        <w:rPr>
          <w:rFonts w:ascii="宋体" w:eastAsia="宋体" w:hAnsi="宋体" w:cs="宋体"/>
          <w:spacing w:val="-25"/>
          <w:sz w:val="45"/>
          <w:szCs w:val="45"/>
        </w:rPr>
        <w:t>验。</w:t>
      </w:r>
      <w:r>
        <w:rPr>
          <w:rFonts w:ascii="宋体" w:eastAsia="宋体" w:hAnsi="宋体" w:cs="宋体"/>
          <w:spacing w:val="14"/>
          <w:sz w:val="45"/>
          <w:szCs w:val="45"/>
        </w:rPr>
        <w:t xml:space="preserve"> </w:t>
      </w:r>
      <w:r>
        <w:rPr>
          <w:rFonts w:ascii="宋体" w:eastAsia="宋体" w:hAnsi="宋体" w:cs="宋体"/>
          <w:spacing w:val="-25"/>
          <w:sz w:val="45"/>
          <w:szCs w:val="45"/>
        </w:rPr>
        <w:t>除了这几个因素外，</w:t>
      </w:r>
      <w:r>
        <w:rPr>
          <w:rFonts w:ascii="宋体" w:eastAsia="宋体" w:hAnsi="宋体" w:cs="宋体"/>
          <w:spacing w:val="59"/>
          <w:sz w:val="45"/>
          <w:szCs w:val="45"/>
        </w:rPr>
        <w:t xml:space="preserve"> </w:t>
      </w:r>
      <w:r>
        <w:rPr>
          <w:rFonts w:ascii="宋体" w:eastAsia="宋体" w:hAnsi="宋体" w:cs="宋体"/>
          <w:spacing w:val="-25"/>
          <w:sz w:val="45"/>
          <w:szCs w:val="45"/>
        </w:rPr>
        <w:t>其他一切可以提高制种产量的措施均可配</w:t>
      </w:r>
      <w:r>
        <w:rPr>
          <w:rFonts w:ascii="宋体" w:eastAsia="宋体" w:hAnsi="宋体" w:cs="宋体"/>
          <w:sz w:val="45"/>
          <w:szCs w:val="45"/>
        </w:rPr>
        <w:t xml:space="preserve"> </w:t>
      </w:r>
      <w:r>
        <w:rPr>
          <w:rFonts w:ascii="宋体" w:eastAsia="宋体" w:hAnsi="宋体" w:cs="宋体"/>
          <w:spacing w:val="-7"/>
          <w:sz w:val="45"/>
          <w:szCs w:val="45"/>
        </w:rPr>
        <w:t>合使用。根据试验结果总结出各地最佳繁殖制种技术方案。</w:t>
      </w:r>
    </w:p>
    <w:p w:rsidR="00F30067" w14:paraId="0A836F58" w14:textId="77777777">
      <w:pPr>
        <w:ind w:firstLine="878"/>
        <w:rPr>
          <w:rFonts w:ascii="黑体" w:eastAsia="黑体" w:hAnsi="黑体" w:cs="黑体"/>
          <w:sz w:val="45"/>
          <w:szCs w:val="45"/>
        </w:rPr>
      </w:pPr>
      <w:r>
        <w:rPr>
          <w:rFonts w:ascii="黑体" w:eastAsia="黑体" w:hAnsi="黑体" w:cs="黑体"/>
          <w:spacing w:val="-13"/>
          <w:sz w:val="45"/>
          <w:szCs w:val="45"/>
        </w:rPr>
        <w:t>（</w:t>
      </w:r>
      <w:r>
        <w:rPr>
          <w:rFonts w:ascii="黑体" w:eastAsia="黑体" w:hAnsi="黑体" w:cs="黑体"/>
          <w:spacing w:val="-101"/>
          <w:sz w:val="45"/>
          <w:szCs w:val="45"/>
        </w:rPr>
        <w:t xml:space="preserve"> </w:t>
      </w:r>
      <w:r>
        <w:rPr>
          <w:rFonts w:ascii="黑体" w:eastAsia="黑体" w:hAnsi="黑体" w:cs="黑体"/>
          <w:spacing w:val="-13"/>
          <w:sz w:val="45"/>
          <w:szCs w:val="45"/>
        </w:rPr>
        <w:t>2</w:t>
      </w:r>
      <w:r>
        <w:rPr>
          <w:rFonts w:ascii="黑体" w:eastAsia="黑体" w:hAnsi="黑体" w:cs="黑体"/>
          <w:spacing w:val="-85"/>
          <w:sz w:val="45"/>
          <w:szCs w:val="45"/>
        </w:rPr>
        <w:t xml:space="preserve"> </w:t>
      </w:r>
      <w:r>
        <w:rPr>
          <w:rFonts w:ascii="黑体" w:eastAsia="黑体" w:hAnsi="黑体" w:cs="黑体"/>
          <w:spacing w:val="-13"/>
          <w:sz w:val="45"/>
          <w:szCs w:val="45"/>
        </w:rPr>
        <w:t>）适宜种植密度及行株距配置试验</w:t>
      </w:r>
    </w:p>
    <w:p w:rsidR="00F30067" w14:paraId="6F534B0C" w14:textId="77777777">
      <w:pPr>
        <w:spacing w:before="267" w:line="344" w:lineRule="auto"/>
        <w:ind w:firstLine="908"/>
        <w:rPr>
          <w:rFonts w:ascii="宋体" w:eastAsia="宋体" w:hAnsi="宋体" w:cs="宋体"/>
          <w:sz w:val="45"/>
          <w:szCs w:val="45"/>
        </w:rPr>
      </w:pPr>
      <w:r>
        <w:rPr>
          <w:rFonts w:ascii="宋体" w:eastAsia="宋体" w:hAnsi="宋体" w:cs="宋体"/>
          <w:spacing w:val="12"/>
          <w:sz w:val="45"/>
          <w:szCs w:val="45"/>
        </w:rPr>
        <w:t>在甘肃省不同地区选择代表中等肥力以上的地块对该品种进</w:t>
      </w:r>
      <w:r>
        <w:rPr>
          <w:rFonts w:ascii="宋体" w:eastAsia="宋体" w:hAnsi="宋体" w:cs="宋体"/>
          <w:spacing w:val="11"/>
          <w:sz w:val="45"/>
          <w:szCs w:val="45"/>
        </w:rPr>
        <w:t xml:space="preserve"> </w:t>
      </w:r>
      <w:r>
        <w:rPr>
          <w:rFonts w:ascii="宋体" w:eastAsia="宋体" w:hAnsi="宋体" w:cs="宋体"/>
          <w:spacing w:val="-8"/>
          <w:sz w:val="45"/>
          <w:szCs w:val="45"/>
        </w:rPr>
        <w:t>行试验。</w:t>
      </w:r>
      <w:r>
        <w:rPr>
          <w:rFonts w:ascii="宋体" w:eastAsia="宋体" w:hAnsi="宋体" w:cs="宋体"/>
          <w:spacing w:val="-38"/>
          <w:sz w:val="45"/>
          <w:szCs w:val="45"/>
        </w:rPr>
        <w:t xml:space="preserve"> </w:t>
      </w:r>
      <w:r>
        <w:rPr>
          <w:rFonts w:ascii="宋体" w:eastAsia="宋体" w:hAnsi="宋体" w:cs="宋体"/>
          <w:spacing w:val="-8"/>
          <w:sz w:val="45"/>
          <w:szCs w:val="45"/>
        </w:rPr>
        <w:t>试验采用二因子二次饱和Ｄ</w:t>
      </w:r>
      <w:r>
        <w:rPr>
          <w:rFonts w:ascii="宋体" w:eastAsia="宋体" w:hAnsi="宋体" w:cs="宋体"/>
          <w:spacing w:val="-8"/>
          <w:sz w:val="45"/>
          <w:szCs w:val="45"/>
        </w:rPr>
        <w:t>—</w:t>
      </w:r>
      <w:r>
        <w:rPr>
          <w:rFonts w:ascii="宋体" w:eastAsia="宋体" w:hAnsi="宋体" w:cs="宋体"/>
          <w:spacing w:val="-8"/>
          <w:sz w:val="45"/>
          <w:szCs w:val="45"/>
        </w:rPr>
        <w:t>最优设计，密度水平范围为</w:t>
      </w:r>
      <w:r>
        <w:rPr>
          <w:rFonts w:ascii="宋体" w:eastAsia="宋体" w:hAnsi="宋体" w:cs="宋体"/>
          <w:sz w:val="45"/>
          <w:szCs w:val="45"/>
        </w:rPr>
        <w:t xml:space="preserve"> </w:t>
      </w:r>
      <w:r>
        <w:rPr>
          <w:rFonts w:ascii="宋体" w:eastAsia="宋体" w:hAnsi="宋体" w:cs="宋体"/>
          <w:spacing w:val="-6"/>
          <w:sz w:val="45"/>
          <w:szCs w:val="45"/>
        </w:rPr>
        <w:t>3000</w:t>
      </w:r>
      <w:r>
        <w:rPr>
          <w:rFonts w:ascii="宋体" w:eastAsia="宋体" w:hAnsi="宋体" w:cs="宋体"/>
          <w:spacing w:val="-6"/>
          <w:sz w:val="45"/>
          <w:szCs w:val="45"/>
        </w:rPr>
        <w:t>－</w:t>
      </w:r>
      <w:r>
        <w:rPr>
          <w:rFonts w:ascii="宋体" w:eastAsia="宋体" w:hAnsi="宋体" w:cs="宋体"/>
          <w:spacing w:val="-6"/>
          <w:sz w:val="45"/>
          <w:szCs w:val="45"/>
        </w:rPr>
        <w:t>4500</w:t>
      </w:r>
      <w:r>
        <w:rPr>
          <w:rFonts w:ascii="宋体" w:eastAsia="宋体" w:hAnsi="宋体" w:cs="宋体"/>
          <w:spacing w:val="-40"/>
          <w:sz w:val="45"/>
          <w:szCs w:val="45"/>
        </w:rPr>
        <w:t xml:space="preserve"> </w:t>
      </w:r>
      <w:r>
        <w:rPr>
          <w:rFonts w:ascii="宋体" w:eastAsia="宋体" w:hAnsi="宋体" w:cs="宋体"/>
          <w:spacing w:val="-6"/>
          <w:sz w:val="45"/>
          <w:szCs w:val="45"/>
        </w:rPr>
        <w:t>株</w:t>
      </w:r>
      <w:r>
        <w:rPr>
          <w:rFonts w:ascii="宋体" w:eastAsia="宋体" w:hAnsi="宋体" w:cs="宋体"/>
          <w:spacing w:val="-6"/>
          <w:sz w:val="45"/>
          <w:szCs w:val="45"/>
        </w:rPr>
        <w:t>/</w:t>
      </w:r>
      <w:r>
        <w:rPr>
          <w:rFonts w:ascii="宋体" w:eastAsia="宋体" w:hAnsi="宋体" w:cs="宋体"/>
          <w:spacing w:val="-103"/>
          <w:sz w:val="45"/>
          <w:szCs w:val="45"/>
        </w:rPr>
        <w:t xml:space="preserve"> </w:t>
      </w:r>
      <w:r>
        <w:rPr>
          <w:rFonts w:ascii="宋体" w:eastAsia="宋体" w:hAnsi="宋体" w:cs="宋体"/>
          <w:spacing w:val="-6"/>
          <w:sz w:val="45"/>
          <w:szCs w:val="45"/>
        </w:rPr>
        <w:t>亩，行距水平范围为</w:t>
      </w:r>
      <w:r>
        <w:rPr>
          <w:rFonts w:ascii="宋体" w:eastAsia="宋体" w:hAnsi="宋体" w:cs="宋体"/>
          <w:spacing w:val="-77"/>
          <w:sz w:val="45"/>
          <w:szCs w:val="45"/>
        </w:rPr>
        <w:t xml:space="preserve"> </w:t>
      </w:r>
      <w:r>
        <w:rPr>
          <w:rFonts w:ascii="宋体" w:eastAsia="宋体" w:hAnsi="宋体" w:cs="宋体"/>
          <w:spacing w:val="-6"/>
          <w:sz w:val="45"/>
          <w:szCs w:val="45"/>
        </w:rPr>
        <w:t>40</w:t>
      </w:r>
      <w:r>
        <w:rPr>
          <w:rFonts w:ascii="宋体" w:eastAsia="宋体" w:hAnsi="宋体" w:cs="宋体"/>
          <w:spacing w:val="-76"/>
          <w:sz w:val="45"/>
          <w:szCs w:val="45"/>
        </w:rPr>
        <w:t xml:space="preserve"> </w:t>
      </w:r>
      <w:r>
        <w:rPr>
          <w:rFonts w:ascii="宋体" w:eastAsia="宋体" w:hAnsi="宋体" w:cs="宋体"/>
          <w:spacing w:val="-6"/>
          <w:sz w:val="45"/>
          <w:szCs w:val="45"/>
        </w:rPr>
        <w:t>厘米</w:t>
      </w:r>
      <w:r>
        <w:rPr>
          <w:rFonts w:ascii="宋体" w:eastAsia="宋体" w:hAnsi="宋体" w:cs="宋体"/>
          <w:spacing w:val="-6"/>
          <w:sz w:val="45"/>
          <w:szCs w:val="45"/>
        </w:rPr>
        <w:t>—80</w:t>
      </w:r>
      <w:r>
        <w:rPr>
          <w:rFonts w:ascii="宋体" w:eastAsia="宋体" w:hAnsi="宋体" w:cs="宋体"/>
          <w:spacing w:val="-75"/>
          <w:sz w:val="45"/>
          <w:szCs w:val="45"/>
        </w:rPr>
        <w:t xml:space="preserve"> </w:t>
      </w:r>
      <w:r>
        <w:rPr>
          <w:rFonts w:ascii="宋体" w:eastAsia="宋体" w:hAnsi="宋体" w:cs="宋体"/>
          <w:spacing w:val="-6"/>
          <w:sz w:val="45"/>
          <w:szCs w:val="45"/>
        </w:rPr>
        <w:t>厘米，株距根据</w:t>
      </w:r>
      <w:r>
        <w:rPr>
          <w:rFonts w:ascii="宋体" w:eastAsia="宋体" w:hAnsi="宋体" w:cs="宋体"/>
          <w:sz w:val="45"/>
          <w:szCs w:val="45"/>
        </w:rPr>
        <w:t xml:space="preserve"> </w:t>
      </w:r>
      <w:r>
        <w:rPr>
          <w:rFonts w:ascii="宋体" w:eastAsia="宋体" w:hAnsi="宋体" w:cs="宋体"/>
          <w:spacing w:val="-11"/>
          <w:sz w:val="45"/>
          <w:szCs w:val="45"/>
        </w:rPr>
        <w:t>不同的种植密度和行距水平进行调节。</w:t>
      </w:r>
      <w:r>
        <w:rPr>
          <w:rFonts w:ascii="宋体" w:eastAsia="宋体" w:hAnsi="宋体" w:cs="宋体"/>
          <w:spacing w:val="-39"/>
          <w:sz w:val="45"/>
          <w:szCs w:val="45"/>
        </w:rPr>
        <w:t xml:space="preserve"> </w:t>
      </w:r>
      <w:r>
        <w:rPr>
          <w:rFonts w:ascii="宋体" w:eastAsia="宋体" w:hAnsi="宋体" w:cs="宋体"/>
          <w:spacing w:val="-11"/>
          <w:sz w:val="45"/>
          <w:szCs w:val="45"/>
        </w:rPr>
        <w:t>根据试验结果得出不同地区</w:t>
      </w:r>
      <w:r>
        <w:rPr>
          <w:rFonts w:ascii="宋体" w:eastAsia="宋体" w:hAnsi="宋体" w:cs="宋体"/>
          <w:sz w:val="45"/>
          <w:szCs w:val="45"/>
        </w:rPr>
        <w:t xml:space="preserve"> </w:t>
      </w:r>
      <w:r>
        <w:rPr>
          <w:rFonts w:ascii="宋体" w:eastAsia="宋体" w:hAnsi="宋体" w:cs="宋体"/>
          <w:spacing w:val="-21"/>
          <w:sz w:val="45"/>
          <w:szCs w:val="45"/>
        </w:rPr>
        <w:t>的适宜种植密度和适宜行距。</w:t>
      </w:r>
      <w:r>
        <w:rPr>
          <w:rFonts w:ascii="宋体" w:eastAsia="宋体" w:hAnsi="宋体" w:cs="宋体"/>
          <w:spacing w:val="24"/>
          <w:sz w:val="45"/>
          <w:szCs w:val="45"/>
        </w:rPr>
        <w:t xml:space="preserve"> </w:t>
      </w:r>
      <w:r>
        <w:rPr>
          <w:rFonts w:ascii="宋体" w:eastAsia="宋体" w:hAnsi="宋体" w:cs="宋体"/>
          <w:spacing w:val="-21"/>
          <w:sz w:val="45"/>
          <w:szCs w:val="45"/>
        </w:rPr>
        <w:t>第二年，</w:t>
      </w:r>
      <w:r>
        <w:rPr>
          <w:rFonts w:ascii="宋体" w:eastAsia="宋体" w:hAnsi="宋体" w:cs="宋体"/>
          <w:spacing w:val="2"/>
          <w:sz w:val="45"/>
          <w:szCs w:val="45"/>
        </w:rPr>
        <w:t xml:space="preserve"> </w:t>
      </w:r>
      <w:r>
        <w:rPr>
          <w:rFonts w:ascii="宋体" w:eastAsia="宋体" w:hAnsi="宋体" w:cs="宋体"/>
          <w:spacing w:val="-21"/>
          <w:sz w:val="45"/>
          <w:szCs w:val="45"/>
        </w:rPr>
        <w:t>在相同地块按相同方案进行</w:t>
      </w:r>
      <w:r>
        <w:rPr>
          <w:rFonts w:ascii="宋体" w:eastAsia="宋体" w:hAnsi="宋体" w:cs="宋体"/>
          <w:sz w:val="45"/>
          <w:szCs w:val="45"/>
        </w:rPr>
        <w:t xml:space="preserve"> </w:t>
      </w:r>
      <w:r>
        <w:rPr>
          <w:rFonts w:ascii="宋体" w:eastAsia="宋体" w:hAnsi="宋体" w:cs="宋体"/>
          <w:spacing w:val="-24"/>
          <w:sz w:val="45"/>
          <w:szCs w:val="45"/>
        </w:rPr>
        <w:t>试验，</w:t>
      </w:r>
      <w:r>
        <w:rPr>
          <w:rFonts w:ascii="宋体" w:eastAsia="宋体" w:hAnsi="宋体" w:cs="宋体"/>
          <w:spacing w:val="105"/>
          <w:sz w:val="45"/>
          <w:szCs w:val="45"/>
        </w:rPr>
        <w:t xml:space="preserve"> </w:t>
      </w:r>
      <w:r>
        <w:rPr>
          <w:rFonts w:ascii="宋体" w:eastAsia="宋体" w:hAnsi="宋体" w:cs="宋体"/>
          <w:spacing w:val="-24"/>
          <w:sz w:val="45"/>
          <w:szCs w:val="45"/>
        </w:rPr>
        <w:t>目的是对前一年的试验结果进行验证。</w:t>
      </w:r>
      <w:r>
        <w:rPr>
          <w:rFonts w:ascii="宋体" w:eastAsia="宋体" w:hAnsi="宋体" w:cs="宋体"/>
          <w:spacing w:val="10"/>
          <w:sz w:val="45"/>
          <w:szCs w:val="45"/>
        </w:rPr>
        <w:t xml:space="preserve"> </w:t>
      </w:r>
      <w:r>
        <w:rPr>
          <w:rFonts w:ascii="宋体" w:eastAsia="宋体" w:hAnsi="宋体" w:cs="宋体"/>
          <w:spacing w:val="-24"/>
          <w:sz w:val="45"/>
          <w:szCs w:val="45"/>
        </w:rPr>
        <w:t>通过对两年的试验结</w:t>
      </w:r>
      <w:r>
        <w:rPr>
          <w:rFonts w:ascii="宋体" w:eastAsia="宋体" w:hAnsi="宋体" w:cs="宋体"/>
          <w:sz w:val="45"/>
          <w:szCs w:val="45"/>
        </w:rPr>
        <w:t xml:space="preserve"> </w:t>
      </w:r>
      <w:r>
        <w:rPr>
          <w:rFonts w:ascii="宋体" w:eastAsia="宋体" w:hAnsi="宋体" w:cs="宋体"/>
          <w:spacing w:val="-18"/>
          <w:sz w:val="45"/>
          <w:szCs w:val="45"/>
        </w:rPr>
        <w:t>果的分析、总结，</w:t>
      </w:r>
      <w:r>
        <w:rPr>
          <w:rFonts w:ascii="宋体" w:eastAsia="宋体" w:hAnsi="宋体" w:cs="宋体"/>
          <w:spacing w:val="-102"/>
          <w:sz w:val="45"/>
          <w:szCs w:val="45"/>
        </w:rPr>
        <w:t xml:space="preserve"> </w:t>
      </w:r>
      <w:r>
        <w:rPr>
          <w:rFonts w:ascii="宋体" w:eastAsia="宋体" w:hAnsi="宋体" w:cs="宋体"/>
          <w:spacing w:val="-18"/>
          <w:sz w:val="45"/>
          <w:szCs w:val="45"/>
        </w:rPr>
        <w:t>研究出该品种在不同地区的适宜种植密度和行距。</w:t>
      </w:r>
    </w:p>
    <w:p w:rsidR="00F30067" w14:paraId="69730185" w14:textId="77777777">
      <w:pPr>
        <w:ind w:firstLine="867"/>
        <w:rPr>
          <w:rFonts w:ascii="黑体" w:eastAsia="黑体" w:hAnsi="黑体" w:cs="黑体"/>
          <w:sz w:val="45"/>
          <w:szCs w:val="45"/>
        </w:rPr>
      </w:pPr>
      <w:r>
        <w:rPr>
          <w:rFonts w:ascii="黑体" w:eastAsia="黑体" w:hAnsi="黑体" w:cs="黑体"/>
          <w:spacing w:val="-20"/>
          <w:sz w:val="45"/>
          <w:szCs w:val="45"/>
        </w:rPr>
        <w:t>（</w:t>
      </w:r>
      <w:r>
        <w:rPr>
          <w:rFonts w:ascii="黑体" w:eastAsia="黑体" w:hAnsi="黑体" w:cs="黑体"/>
          <w:spacing w:val="-103"/>
          <w:sz w:val="45"/>
          <w:szCs w:val="45"/>
        </w:rPr>
        <w:t xml:space="preserve"> </w:t>
      </w:r>
      <w:r>
        <w:rPr>
          <w:rFonts w:ascii="黑体" w:eastAsia="黑体" w:hAnsi="黑体" w:cs="黑体"/>
          <w:spacing w:val="-20"/>
          <w:sz w:val="45"/>
          <w:szCs w:val="45"/>
        </w:rPr>
        <w:t>3</w:t>
      </w:r>
      <w:r>
        <w:rPr>
          <w:rFonts w:ascii="黑体" w:eastAsia="黑体" w:hAnsi="黑体" w:cs="黑体"/>
          <w:spacing w:val="-86"/>
          <w:sz w:val="45"/>
          <w:szCs w:val="45"/>
        </w:rPr>
        <w:t xml:space="preserve"> </w:t>
      </w:r>
      <w:r>
        <w:rPr>
          <w:rFonts w:ascii="黑体" w:eastAsia="黑体" w:hAnsi="黑体" w:cs="黑体"/>
          <w:spacing w:val="-20"/>
          <w:sz w:val="45"/>
          <w:szCs w:val="45"/>
        </w:rPr>
        <w:t>）优化施肥技术试验</w:t>
      </w:r>
    </w:p>
    <w:p w:rsidR="00F30067" w14:paraId="7C0E3663" w14:textId="77777777">
      <w:pPr>
        <w:spacing w:before="269" w:line="348" w:lineRule="auto"/>
        <w:ind w:left="1" w:right="153" w:firstLine="906"/>
        <w:rPr>
          <w:rFonts w:ascii="宋体" w:eastAsia="宋体" w:hAnsi="宋体" w:cs="宋体"/>
          <w:sz w:val="45"/>
          <w:szCs w:val="45"/>
        </w:rPr>
      </w:pPr>
      <w:r>
        <w:rPr>
          <w:rFonts w:ascii="宋体" w:eastAsia="宋体" w:hAnsi="宋体" w:cs="宋体"/>
          <w:spacing w:val="12"/>
          <w:sz w:val="45"/>
          <w:szCs w:val="45"/>
        </w:rPr>
        <w:t>在代表甘肃省不同地区的地方选择中等肥力以上的地块进行</w:t>
      </w:r>
      <w:r>
        <w:rPr>
          <w:rFonts w:ascii="宋体" w:eastAsia="宋体" w:hAnsi="宋体" w:cs="宋体"/>
          <w:spacing w:val="9"/>
          <w:sz w:val="45"/>
          <w:szCs w:val="45"/>
        </w:rPr>
        <w:t xml:space="preserve"> </w:t>
      </w:r>
      <w:r>
        <w:rPr>
          <w:rFonts w:ascii="宋体" w:eastAsia="宋体" w:hAnsi="宋体" w:cs="宋体"/>
          <w:spacing w:val="-20"/>
          <w:sz w:val="45"/>
          <w:szCs w:val="45"/>
        </w:rPr>
        <w:t>Ｎ</w:t>
      </w:r>
      <w:r>
        <w:rPr>
          <w:rFonts w:ascii="宋体" w:eastAsia="宋体" w:hAnsi="宋体" w:cs="宋体"/>
          <w:spacing w:val="-94"/>
          <w:sz w:val="45"/>
          <w:szCs w:val="45"/>
        </w:rPr>
        <w:t xml:space="preserve"> </w:t>
      </w:r>
      <w:r>
        <w:rPr>
          <w:rFonts w:ascii="宋体" w:eastAsia="宋体" w:hAnsi="宋体" w:cs="宋体"/>
          <w:spacing w:val="-20"/>
          <w:sz w:val="45"/>
          <w:szCs w:val="45"/>
        </w:rPr>
        <w:t>、</w:t>
      </w:r>
      <w:r>
        <w:rPr>
          <w:rFonts w:ascii="宋体" w:eastAsia="宋体" w:hAnsi="宋体" w:cs="宋体"/>
          <w:spacing w:val="-141"/>
          <w:sz w:val="45"/>
          <w:szCs w:val="45"/>
        </w:rPr>
        <w:t xml:space="preserve"> </w:t>
      </w:r>
      <w:r>
        <w:rPr>
          <w:rFonts w:ascii="宋体" w:eastAsia="宋体" w:hAnsi="宋体" w:cs="宋体"/>
          <w:spacing w:val="-20"/>
          <w:sz w:val="45"/>
          <w:szCs w:val="45"/>
        </w:rPr>
        <w:t>Ｐ</w:t>
      </w:r>
      <w:r>
        <w:rPr>
          <w:rFonts w:ascii="宋体" w:eastAsia="宋体" w:hAnsi="宋体" w:cs="宋体"/>
          <w:spacing w:val="-70"/>
          <w:sz w:val="45"/>
          <w:szCs w:val="45"/>
        </w:rPr>
        <w:t xml:space="preserve"> </w:t>
      </w:r>
      <w:r>
        <w:rPr>
          <w:rFonts w:ascii="宋体" w:eastAsia="宋体" w:hAnsi="宋体" w:cs="宋体"/>
          <w:spacing w:val="-20"/>
          <w:sz w:val="45"/>
          <w:szCs w:val="45"/>
        </w:rPr>
        <w:t>、</w:t>
      </w:r>
      <w:r>
        <w:rPr>
          <w:rFonts w:ascii="宋体" w:eastAsia="宋体" w:hAnsi="宋体" w:cs="宋体"/>
          <w:spacing w:val="-169"/>
          <w:sz w:val="45"/>
          <w:szCs w:val="45"/>
        </w:rPr>
        <w:t xml:space="preserve"> </w:t>
      </w:r>
      <w:r>
        <w:rPr>
          <w:rFonts w:ascii="宋体" w:eastAsia="宋体" w:hAnsi="宋体" w:cs="宋体"/>
          <w:spacing w:val="-20"/>
          <w:sz w:val="45"/>
          <w:szCs w:val="45"/>
        </w:rPr>
        <w:t>Ｋ三要素配方施肥试验。采用三因子二次饱和</w:t>
      </w:r>
      <w:r>
        <w:rPr>
          <w:rFonts w:ascii="宋体" w:eastAsia="宋体" w:hAnsi="宋体" w:cs="宋体"/>
          <w:spacing w:val="-7"/>
          <w:sz w:val="45"/>
          <w:szCs w:val="45"/>
        </w:rPr>
        <w:t>Ｄ－</w:t>
      </w:r>
      <w:r>
        <w:rPr>
          <w:rFonts w:ascii="宋体" w:eastAsia="宋体" w:hAnsi="宋体" w:cs="宋体"/>
          <w:spacing w:val="-20"/>
          <w:sz w:val="45"/>
          <w:szCs w:val="45"/>
        </w:rPr>
        <w:t>最优设</w:t>
      </w:r>
      <w:r>
        <w:rPr>
          <w:rFonts w:ascii="宋体" w:eastAsia="宋体" w:hAnsi="宋体" w:cs="宋体"/>
          <w:sz w:val="45"/>
          <w:szCs w:val="45"/>
        </w:rPr>
        <w:t xml:space="preserve"> </w:t>
      </w:r>
      <w:r>
        <w:rPr>
          <w:rFonts w:ascii="宋体" w:eastAsia="宋体" w:hAnsi="宋体" w:cs="宋体"/>
          <w:spacing w:val="-14"/>
          <w:sz w:val="45"/>
          <w:szCs w:val="45"/>
        </w:rPr>
        <w:t>计（</w:t>
      </w:r>
      <w:r>
        <w:rPr>
          <w:rFonts w:ascii="宋体" w:eastAsia="宋体" w:hAnsi="宋体" w:cs="宋体"/>
          <w:spacing w:val="-165"/>
          <w:sz w:val="45"/>
          <w:szCs w:val="45"/>
        </w:rPr>
        <w:t xml:space="preserve"> </w:t>
      </w:r>
      <w:r>
        <w:rPr>
          <w:rFonts w:ascii="宋体" w:eastAsia="宋体" w:hAnsi="宋体" w:cs="宋体"/>
          <w:spacing w:val="-14"/>
          <w:sz w:val="45"/>
          <w:szCs w:val="45"/>
        </w:rPr>
        <w:t>“</w:t>
      </w:r>
      <w:r>
        <w:rPr>
          <w:rFonts w:ascii="宋体" w:eastAsia="宋体" w:hAnsi="宋体" w:cs="宋体"/>
          <w:spacing w:val="-68"/>
          <w:sz w:val="45"/>
          <w:szCs w:val="45"/>
        </w:rPr>
        <w:t>３１０</w:t>
      </w:r>
      <w:r>
        <w:rPr>
          <w:rFonts w:ascii="宋体" w:eastAsia="宋体" w:hAnsi="宋体" w:cs="宋体"/>
          <w:spacing w:val="-14"/>
          <w:sz w:val="45"/>
          <w:szCs w:val="45"/>
        </w:rPr>
        <w:t>”</w:t>
      </w:r>
      <w:r>
        <w:rPr>
          <w:rFonts w:ascii="宋体" w:eastAsia="宋体" w:hAnsi="宋体" w:cs="宋体"/>
          <w:spacing w:val="-14"/>
          <w:sz w:val="45"/>
          <w:szCs w:val="45"/>
        </w:rPr>
        <w:t>设计方案</w:t>
      </w:r>
      <w:r>
        <w:rPr>
          <w:rFonts w:ascii="宋体" w:eastAsia="宋体" w:hAnsi="宋体" w:cs="宋体"/>
          <w:spacing w:val="-68"/>
          <w:sz w:val="45"/>
          <w:szCs w:val="45"/>
        </w:rPr>
        <w:t>），</w:t>
      </w:r>
      <w:r>
        <w:rPr>
          <w:rFonts w:ascii="宋体" w:eastAsia="宋体" w:hAnsi="宋体" w:cs="宋体"/>
          <w:spacing w:val="-14"/>
          <w:sz w:val="45"/>
          <w:szCs w:val="45"/>
        </w:rPr>
        <w:t>根据试验结果得出不同地区、不同肥力</w:t>
      </w:r>
      <w:r>
        <w:rPr>
          <w:rFonts w:ascii="宋体" w:eastAsia="宋体" w:hAnsi="宋体" w:cs="宋体"/>
          <w:sz w:val="45"/>
          <w:szCs w:val="45"/>
        </w:rPr>
        <w:t xml:space="preserve"> </w:t>
      </w:r>
      <w:r>
        <w:rPr>
          <w:rFonts w:ascii="宋体" w:eastAsia="宋体" w:hAnsi="宋体" w:cs="宋体"/>
          <w:spacing w:val="-20"/>
          <w:sz w:val="45"/>
          <w:szCs w:val="45"/>
        </w:rPr>
        <w:t>水平下Ｎ</w:t>
      </w:r>
      <w:r>
        <w:rPr>
          <w:rFonts w:ascii="宋体" w:eastAsia="宋体" w:hAnsi="宋体" w:cs="宋体"/>
          <w:spacing w:val="-68"/>
          <w:sz w:val="45"/>
          <w:szCs w:val="45"/>
        </w:rPr>
        <w:t xml:space="preserve"> </w:t>
      </w:r>
      <w:r>
        <w:rPr>
          <w:rFonts w:ascii="宋体" w:eastAsia="宋体" w:hAnsi="宋体" w:cs="宋体"/>
          <w:spacing w:val="-20"/>
          <w:sz w:val="45"/>
          <w:szCs w:val="45"/>
        </w:rPr>
        <w:t>、</w:t>
      </w:r>
      <w:r>
        <w:rPr>
          <w:rFonts w:ascii="宋体" w:eastAsia="宋体" w:hAnsi="宋体" w:cs="宋体"/>
          <w:spacing w:val="-141"/>
          <w:sz w:val="45"/>
          <w:szCs w:val="45"/>
        </w:rPr>
        <w:t xml:space="preserve"> </w:t>
      </w:r>
      <w:r>
        <w:rPr>
          <w:rFonts w:ascii="宋体" w:eastAsia="宋体" w:hAnsi="宋体" w:cs="宋体"/>
          <w:spacing w:val="-20"/>
          <w:sz w:val="45"/>
          <w:szCs w:val="45"/>
        </w:rPr>
        <w:t>Ｐ</w:t>
      </w:r>
      <w:r>
        <w:rPr>
          <w:rFonts w:ascii="宋体" w:eastAsia="宋体" w:hAnsi="宋体" w:cs="宋体"/>
          <w:spacing w:val="-70"/>
          <w:sz w:val="45"/>
          <w:szCs w:val="45"/>
        </w:rPr>
        <w:t xml:space="preserve"> </w:t>
      </w:r>
      <w:r>
        <w:rPr>
          <w:rFonts w:ascii="宋体" w:eastAsia="宋体" w:hAnsi="宋体" w:cs="宋体"/>
          <w:spacing w:val="-20"/>
          <w:sz w:val="45"/>
          <w:szCs w:val="45"/>
        </w:rPr>
        <w:t>、</w:t>
      </w:r>
      <w:r>
        <w:rPr>
          <w:rFonts w:ascii="宋体" w:eastAsia="宋体" w:hAnsi="宋体" w:cs="宋体"/>
          <w:spacing w:val="-169"/>
          <w:sz w:val="45"/>
          <w:szCs w:val="45"/>
        </w:rPr>
        <w:t xml:space="preserve"> </w:t>
      </w:r>
      <w:r>
        <w:rPr>
          <w:rFonts w:ascii="宋体" w:eastAsia="宋体" w:hAnsi="宋体" w:cs="宋体"/>
          <w:spacing w:val="-20"/>
          <w:sz w:val="45"/>
          <w:szCs w:val="45"/>
        </w:rPr>
        <w:t>Ｋ三要素施用量与产量的回归模型，根据玉米和肥</w:t>
      </w:r>
      <w:r>
        <w:rPr>
          <w:rFonts w:ascii="宋体" w:eastAsia="宋体" w:hAnsi="宋体" w:cs="宋体"/>
          <w:sz w:val="45"/>
          <w:szCs w:val="45"/>
        </w:rPr>
        <w:t xml:space="preserve"> </w:t>
      </w:r>
      <w:r>
        <w:rPr>
          <w:rFonts w:ascii="宋体" w:eastAsia="宋体" w:hAnsi="宋体" w:cs="宋体"/>
          <w:spacing w:val="-15"/>
          <w:sz w:val="45"/>
          <w:szCs w:val="45"/>
        </w:rPr>
        <w:t>料的市场价格进行寻优，</w:t>
      </w:r>
      <w:r>
        <w:rPr>
          <w:rFonts w:ascii="宋体" w:eastAsia="宋体" w:hAnsi="宋体" w:cs="宋体"/>
          <w:spacing w:val="8"/>
          <w:sz w:val="45"/>
          <w:szCs w:val="45"/>
        </w:rPr>
        <w:t xml:space="preserve"> </w:t>
      </w:r>
      <w:r>
        <w:rPr>
          <w:rFonts w:ascii="宋体" w:eastAsia="宋体" w:hAnsi="宋体" w:cs="宋体"/>
          <w:spacing w:val="-15"/>
          <w:sz w:val="45"/>
          <w:szCs w:val="45"/>
        </w:rPr>
        <w:t>从而得出不同地区不同肥力水平下最佳施</w:t>
      </w:r>
      <w:r>
        <w:rPr>
          <w:rFonts w:ascii="宋体" w:eastAsia="宋体" w:hAnsi="宋体" w:cs="宋体"/>
          <w:sz w:val="45"/>
          <w:szCs w:val="45"/>
        </w:rPr>
        <w:t xml:space="preserve"> </w:t>
      </w:r>
      <w:r>
        <w:rPr>
          <w:rFonts w:ascii="宋体" w:eastAsia="宋体" w:hAnsi="宋体" w:cs="宋体"/>
          <w:spacing w:val="-13"/>
          <w:sz w:val="45"/>
          <w:szCs w:val="45"/>
        </w:rPr>
        <w:t>肥方案。</w:t>
      </w:r>
    </w:p>
    <w:p w:rsidR="00F30067" w14:paraId="48496375" w14:textId="77777777">
      <w:pPr>
        <w:spacing w:line="313" w:lineRule="auto"/>
      </w:pPr>
    </w:p>
    <w:p w:rsidR="00F30067" w14:paraId="42796422" w14:textId="77777777">
      <w:pPr>
        <w:spacing w:line="313" w:lineRule="auto"/>
      </w:pPr>
    </w:p>
    <w:p w:rsidR="00F30067" w14:paraId="46034405" w14:textId="77777777">
      <w:pPr>
        <w:spacing w:before="102" w:line="194" w:lineRule="auto"/>
        <w:ind w:firstLine="6124"/>
        <w:rPr>
          <w:rFonts w:ascii="宋体" w:eastAsia="宋体" w:hAnsi="宋体" w:cs="宋体"/>
          <w:sz w:val="31"/>
          <w:szCs w:val="31"/>
        </w:rPr>
      </w:pPr>
      <w:r>
        <w:rPr>
          <w:rFonts w:ascii="宋体" w:eastAsia="宋体" w:hAnsi="宋体" w:cs="宋体"/>
          <w:spacing w:val="4"/>
          <w:sz w:val="31"/>
          <w:szCs w:val="31"/>
        </w:rPr>
        <w:t>-</w:t>
      </w:r>
      <w:r>
        <w:rPr>
          <w:rFonts w:ascii="宋体" w:eastAsia="宋体" w:hAnsi="宋体" w:cs="宋体"/>
          <w:spacing w:val="-58"/>
          <w:sz w:val="31"/>
          <w:szCs w:val="31"/>
        </w:rPr>
        <w:t xml:space="preserve"> </w:t>
      </w:r>
      <w:r>
        <w:rPr>
          <w:rFonts w:ascii="宋体" w:eastAsia="宋体" w:hAnsi="宋体" w:cs="宋体"/>
          <w:spacing w:val="4"/>
          <w:sz w:val="31"/>
          <w:szCs w:val="31"/>
        </w:rPr>
        <w:t>8</w:t>
      </w:r>
      <w:r>
        <w:rPr>
          <w:rFonts w:ascii="宋体" w:eastAsia="宋体" w:hAnsi="宋体" w:cs="宋体"/>
          <w:spacing w:val="16"/>
          <w:sz w:val="31"/>
          <w:szCs w:val="31"/>
        </w:rPr>
        <w:t xml:space="preserve"> </w:t>
      </w:r>
      <w:r>
        <w:rPr>
          <w:rFonts w:ascii="宋体" w:eastAsia="宋体" w:hAnsi="宋体" w:cs="宋体"/>
          <w:spacing w:val="4"/>
          <w:sz w:val="31"/>
          <w:szCs w:val="31"/>
        </w:rPr>
        <w:t>-</w:t>
      </w:r>
    </w:p>
    <w:p w:rsidR="00F30067" w14:paraId="06553B3A" w14:textId="77777777">
      <w:pPr>
        <w:sectPr>
          <w:headerReference w:type="default" r:id="rId28"/>
          <w:footerReference w:type="default" r:id="rId29"/>
          <w:pgSz w:w="17860" w:h="25258"/>
          <w:pgMar w:top="400" w:right="2305" w:bottom="400" w:left="2470" w:header="0" w:footer="0" w:gutter="0"/>
          <w:pgNumType w:start="12"/>
          <w:cols w:space="720"/>
        </w:sectPr>
      </w:pPr>
    </w:p>
    <w:p w:rsidR="00F30067" w14:paraId="0ECDD785" w14:textId="340A4CC3">
      <w:pPr>
        <w:spacing w:line="249" w:lineRule="auto"/>
      </w:pPr>
      <w:r>
        <mc:AlternateContent>
          <mc:Choice Requires="wps">
            <w:drawing>
              <wp:anchor distT="0" distB="0" distL="114300" distR="114300" simplePos="0" relativeHeight="251765760" behindDoc="0" locked="0" layoutInCell="1" allowOverlap="1">
                <wp:simplePos x="0" y="0"/>
                <wp:positionH relativeFrom="column">
                  <wp:posOffset>5288280</wp:posOffset>
                </wp:positionH>
                <wp:positionV relativeFrom="paragraph">
                  <wp:posOffset>7366000</wp:posOffset>
                </wp:positionV>
                <wp:extent cx="127000" cy="127000"/>
                <wp:effectExtent l="0" t="0" r="6350" b="6350"/>
                <wp:wrapNone/>
                <wp:docPr id="351218769" name="文本框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676B9B89">
                            <w:pPr>
                              <w:rPr>
                                <w:color w:val="FFFFFF"/>
                              </w:rPr>
                            </w:pPr>
                            <w:r w:rsidRPr="00EA0254">
                              <w:rPr>
                                <w:rFonts w:hint="eastAsia"/>
                                <w:color w:val="FFFFFF"/>
                              </w:rPr>
                              <w:t>00Kg</w:t>
                            </w:r>
                            <w:r w:rsidRPr="00EA0254">
                              <w:rPr>
                                <w:rFonts w:hint="eastAsia"/>
                                <w:color w:val="FFFFFF"/>
                              </w:rPr>
                              <w:t>以上。建立百亩高产示范方</w:t>
                            </w:r>
                            <w:r w:rsidRPr="00EA0254">
                              <w:rPr>
                                <w:rFonts w:hint="eastAsia"/>
                                <w:color w:val="FFFFFF"/>
                              </w:rPr>
                              <w:t>8</w:t>
                            </w:r>
                            <w:r w:rsidRPr="00EA0254">
                              <w:rPr>
                                <w:rFonts w:hint="eastAsia"/>
                                <w:color w:val="FFFFFF"/>
                              </w:rPr>
                              <w:t>个</w:t>
                            </w:r>
                            <w:r w:rsidRPr="00EA0254">
                              <w:rPr>
                                <w:rFonts w:hint="eastAsia"/>
                                <w:color w:val="FFFFFF"/>
                              </w:rPr>
                              <w:t>,</w:t>
                            </w:r>
                            <w:r w:rsidRPr="00EA0254">
                              <w:rPr>
                                <w:rFonts w:hint="eastAsia"/>
                                <w:color w:val="FFFFFF"/>
                              </w:rPr>
                              <w:t>其中至少有一块每亩产量达</w:t>
                            </w:r>
                            <w:r w:rsidRPr="00EA0254">
                              <w:rPr>
                                <w:rFonts w:hint="eastAsia"/>
                                <w:color w:val="FFFFFF"/>
                              </w:rPr>
                              <w:t>750Kg</w:t>
                            </w:r>
                            <w:r w:rsidRPr="00EA0254">
                              <w:rPr>
                                <w:rFonts w:hint="eastAsia"/>
                                <w:color w:val="FFFFFF"/>
                              </w:rPr>
                              <w:t>以上，并带动示范种植区</w:t>
                            </w:r>
                            <w:r w:rsidRPr="00EA0254">
                              <w:rPr>
                                <w:rFonts w:hint="eastAsia"/>
                                <w:color w:val="FFFFFF"/>
                              </w:rPr>
                              <w:t>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2" o:spid="_x0000_s1081" type="#_x0000_t202" style="width:10pt;height:10pt;margin-top:580pt;margin-left:416.4pt;mso-wrap-distance-bottom:0;mso-wrap-distance-left:9pt;mso-wrap-distance-right:9pt;mso-wrap-distance-top:0;position:absolute;v-text-anchor:top;z-index:251764736" filled="f" fillcolor="this" stroked="f" strokeweight="0.5pt">
                <v:textbox>
                  <w:txbxContent>
                    <w:p w:rsidR="00EA0254" w:rsidRPr="00EA0254" w14:paraId="7F92E6C8" w14:textId="676B9B89">
                      <w:pPr>
                        <w:rPr>
                          <w:color w:val="FFFFFF"/>
                        </w:rPr>
                      </w:pPr>
                      <w:r w:rsidRPr="00EA0254">
                        <w:rPr>
                          <w:rFonts w:hint="eastAsia"/>
                          <w:color w:val="FFFFFF"/>
                        </w:rPr>
                        <w:t>00Kg</w:t>
                      </w:r>
                      <w:r w:rsidRPr="00EA0254">
                        <w:rPr>
                          <w:rFonts w:hint="eastAsia"/>
                          <w:color w:val="FFFFFF"/>
                        </w:rPr>
                        <w:t>以上。建立百亩高产示范方</w:t>
                      </w:r>
                      <w:r w:rsidRPr="00EA0254">
                        <w:rPr>
                          <w:rFonts w:hint="eastAsia"/>
                          <w:color w:val="FFFFFF"/>
                        </w:rPr>
                        <w:t>8</w:t>
                      </w:r>
                      <w:r w:rsidRPr="00EA0254">
                        <w:rPr>
                          <w:rFonts w:hint="eastAsia"/>
                          <w:color w:val="FFFFFF"/>
                        </w:rPr>
                        <w:t>个</w:t>
                      </w:r>
                      <w:r w:rsidRPr="00EA0254">
                        <w:rPr>
                          <w:rFonts w:hint="eastAsia"/>
                          <w:color w:val="FFFFFF"/>
                        </w:rPr>
                        <w:t>,</w:t>
                      </w:r>
                      <w:r w:rsidRPr="00EA0254">
                        <w:rPr>
                          <w:rFonts w:hint="eastAsia"/>
                          <w:color w:val="FFFFFF"/>
                        </w:rPr>
                        <w:t>其中至少有一块每亩产量达</w:t>
                      </w:r>
                      <w:r w:rsidRPr="00EA0254">
                        <w:rPr>
                          <w:rFonts w:hint="eastAsia"/>
                          <w:color w:val="FFFFFF"/>
                        </w:rPr>
                        <w:t>750Kg</w:t>
                      </w:r>
                      <w:r w:rsidRPr="00EA0254">
                        <w:rPr>
                          <w:rFonts w:hint="eastAsia"/>
                          <w:color w:val="FFFFFF"/>
                        </w:rPr>
                        <w:t>以上，并带动示范种植区</w:t>
                      </w:r>
                      <w:r w:rsidRPr="00EA0254">
                        <w:rPr>
                          <w:rFonts w:hint="eastAsia"/>
                          <w:color w:val="FFFFFF"/>
                        </w:rPr>
                        <w:t>80.</w:t>
                      </w:r>
                    </w:p>
                  </w:txbxContent>
                </v:textbox>
              </v:shape>
            </w:pict>
          </mc:Fallback>
        </mc:AlternateContent>
      </w:r>
      <w:r>
        <mc:AlternateContent>
          <mc:Choice Requires="wps">
            <w:drawing>
              <wp:anchor distT="0" distB="0" distL="114300" distR="114300" simplePos="0" relativeHeight="251763712" behindDoc="0" locked="0" layoutInCell="1" allowOverlap="1">
                <wp:simplePos x="0" y="0"/>
                <wp:positionH relativeFrom="column">
                  <wp:posOffset>5288280</wp:posOffset>
                </wp:positionH>
                <wp:positionV relativeFrom="paragraph">
                  <wp:posOffset>5461000</wp:posOffset>
                </wp:positionV>
                <wp:extent cx="127000" cy="127000"/>
                <wp:effectExtent l="0" t="0" r="6350" b="6350"/>
                <wp:wrapNone/>
                <wp:docPr id="2105403679" name="文本框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7A8DB605">
                            <w:pPr>
                              <w:rPr>
                                <w:color w:val="FFFFFF"/>
                              </w:rPr>
                            </w:pPr>
                            <w:r w:rsidRPr="00EA0254">
                              <w:rPr>
                                <w:rFonts w:hint="eastAsia"/>
                                <w:color w:val="FFFFFF"/>
                              </w:rPr>
                              <w:t>（</w:t>
                            </w:r>
                            <w:r w:rsidRPr="00EA0254">
                              <w:rPr>
                                <w:rFonts w:hint="eastAsia"/>
                                <w:color w:val="FFFFFF"/>
                              </w:rPr>
                              <w:t>3</w:t>
                            </w:r>
                            <w:r w:rsidRPr="00EA0254">
                              <w:rPr>
                                <w:rFonts w:hint="eastAsia"/>
                                <w:color w:val="FFFFFF"/>
                              </w:rPr>
                              <w:t>）高产示范基地的建立玉米登海</w:t>
                            </w:r>
                            <w:r w:rsidRPr="00EA0254">
                              <w:rPr>
                                <w:rFonts w:hint="eastAsia"/>
                                <w:color w:val="FFFFFF"/>
                              </w:rPr>
                              <w:t>618</w:t>
                            </w:r>
                            <w:r w:rsidRPr="00EA0254">
                              <w:rPr>
                                <w:rFonts w:hint="eastAsia"/>
                                <w:color w:val="FFFFFF"/>
                              </w:rPr>
                              <w:t>超高产示范田安排在河南洛阳。大面积高产示范方安排在河南洛阳、安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1" o:spid="_x0000_s1082" type="#_x0000_t202" style="width:10pt;height:10pt;margin-top:430pt;margin-left:416.4pt;mso-wrap-distance-bottom:0;mso-wrap-distance-left:9pt;mso-wrap-distance-right:9pt;mso-wrap-distance-top:0;position:absolute;v-text-anchor:top;z-index:251762688" filled="f" fillcolor="this" stroked="f" strokeweight="0.5pt">
                <v:textbox>
                  <w:txbxContent>
                    <w:p w:rsidR="00EA0254" w:rsidRPr="00EA0254" w14:paraId="609EE1C9" w14:textId="7A8DB605">
                      <w:pPr>
                        <w:rPr>
                          <w:color w:val="FFFFFF"/>
                        </w:rPr>
                      </w:pPr>
                      <w:r w:rsidRPr="00EA0254">
                        <w:rPr>
                          <w:rFonts w:hint="eastAsia"/>
                          <w:color w:val="FFFFFF"/>
                        </w:rPr>
                        <w:t>（</w:t>
                      </w:r>
                      <w:r w:rsidRPr="00EA0254">
                        <w:rPr>
                          <w:rFonts w:hint="eastAsia"/>
                          <w:color w:val="FFFFFF"/>
                        </w:rPr>
                        <w:t>3</w:t>
                      </w:r>
                      <w:r w:rsidRPr="00EA0254">
                        <w:rPr>
                          <w:rFonts w:hint="eastAsia"/>
                          <w:color w:val="FFFFFF"/>
                        </w:rPr>
                        <w:t>）高产示范基地的建立玉米登海</w:t>
                      </w:r>
                      <w:r w:rsidRPr="00EA0254">
                        <w:rPr>
                          <w:rFonts w:hint="eastAsia"/>
                          <w:color w:val="FFFFFF"/>
                        </w:rPr>
                        <w:t>618</w:t>
                      </w:r>
                      <w:r w:rsidRPr="00EA0254">
                        <w:rPr>
                          <w:rFonts w:hint="eastAsia"/>
                          <w:color w:val="FFFFFF"/>
                        </w:rPr>
                        <w:t>超高产示范田安排在河南洛阳。大面积高产示范方安排在河南洛阳、安</w:t>
                      </w:r>
                    </w:p>
                  </w:txbxContent>
                </v:textbox>
              </v:shape>
            </w:pict>
          </mc:Fallback>
        </mc:AlternateContent>
      </w:r>
      <w:r>
        <mc:AlternateContent>
          <mc:Choice Requires="wps">
            <w:drawing>
              <wp:anchor distT="0" distB="0" distL="114300" distR="114300" simplePos="0" relativeHeight="251761664" behindDoc="0" locked="0" layoutInCell="1" allowOverlap="1">
                <wp:simplePos x="0" y="0"/>
                <wp:positionH relativeFrom="column">
                  <wp:posOffset>5288280</wp:posOffset>
                </wp:positionH>
                <wp:positionV relativeFrom="paragraph">
                  <wp:posOffset>3556000</wp:posOffset>
                </wp:positionV>
                <wp:extent cx="127000" cy="127000"/>
                <wp:effectExtent l="0" t="0" r="6350" b="6350"/>
                <wp:wrapNone/>
                <wp:docPr id="707036292" name="文本框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2571FFDE">
                            <w:pPr>
                              <w:rPr>
                                <w:color w:val="FFFFFF"/>
                              </w:rPr>
                            </w:pPr>
                            <w:r w:rsidRPr="00EA0254">
                              <w:rPr>
                                <w:rFonts w:hint="eastAsia"/>
                                <w:color w:val="FFFFFF"/>
                              </w:rPr>
                              <w:t>产生破坏，而且，由于该品种抗</w:t>
                            </w:r>
                            <w:r w:rsidRPr="00EA0254">
                              <w:rPr>
                                <w:rFonts w:hint="eastAsia"/>
                                <w:color w:val="FFFFFF"/>
                              </w:rPr>
                              <w:t>5</w:t>
                            </w:r>
                            <w:r w:rsidRPr="00EA0254">
                              <w:rPr>
                                <w:rFonts w:hint="eastAsia"/>
                                <w:color w:val="FFFFFF"/>
                              </w:rPr>
                              <w:t>种以上主要病害，减少了病害防治次数，所以，能大大降低对环境的污染。</w:t>
                            </w:r>
                            <w:r w:rsidRPr="00EA0254">
                              <w:rPr>
                                <w:rFonts w:hint="eastAsia"/>
                                <w:color w:val="FFFFFF"/>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0" o:spid="_x0000_s1083" type="#_x0000_t202" style="width:10pt;height:10pt;margin-top:280pt;margin-left:416.4pt;mso-wrap-distance-bottom:0;mso-wrap-distance-left:9pt;mso-wrap-distance-right:9pt;mso-wrap-distance-top:0;position:absolute;v-text-anchor:top;z-index:251760640" filled="f" fillcolor="this" stroked="f" strokeweight="0.5pt">
                <v:textbox>
                  <w:txbxContent>
                    <w:p w:rsidR="00EA0254" w:rsidRPr="00EA0254" w14:paraId="3051D683" w14:textId="2571FFDE">
                      <w:pPr>
                        <w:rPr>
                          <w:color w:val="FFFFFF"/>
                        </w:rPr>
                      </w:pPr>
                      <w:r w:rsidRPr="00EA0254">
                        <w:rPr>
                          <w:rFonts w:hint="eastAsia"/>
                          <w:color w:val="FFFFFF"/>
                        </w:rPr>
                        <w:t>产生破坏，而且，由于该品种抗</w:t>
                      </w:r>
                      <w:r w:rsidRPr="00EA0254">
                        <w:rPr>
                          <w:rFonts w:hint="eastAsia"/>
                          <w:color w:val="FFFFFF"/>
                        </w:rPr>
                        <w:t>5</w:t>
                      </w:r>
                      <w:r w:rsidRPr="00EA0254">
                        <w:rPr>
                          <w:rFonts w:hint="eastAsia"/>
                          <w:color w:val="FFFFFF"/>
                        </w:rPr>
                        <w:t>种以上主要病害，减少了病害防治次数，所以，能大大降低对环境的污染。</w:t>
                      </w:r>
                      <w:r w:rsidRPr="00EA0254">
                        <w:rPr>
                          <w:rFonts w:hint="eastAsia"/>
                          <w:color w:val="FFFFFF"/>
                        </w:rPr>
                        <w:t>3.</w:t>
                      </w:r>
                    </w:p>
                  </w:txbxContent>
                </v:textbox>
              </v:shape>
            </w:pict>
          </mc:Fallback>
        </mc:AlternateContent>
      </w:r>
      <w:r>
        <mc:AlternateContent>
          <mc:Choice Requires="wps">
            <w:drawing>
              <wp:anchor distT="0" distB="0" distL="114300" distR="114300" simplePos="0" relativeHeight="251759616" behindDoc="0" locked="0" layoutInCell="1" allowOverlap="1">
                <wp:simplePos x="0" y="0"/>
                <wp:positionH relativeFrom="column">
                  <wp:posOffset>5288280</wp:posOffset>
                </wp:positionH>
                <wp:positionV relativeFrom="paragraph">
                  <wp:posOffset>1651000</wp:posOffset>
                </wp:positionV>
                <wp:extent cx="127000" cy="127000"/>
                <wp:effectExtent l="0" t="0" r="6350" b="6350"/>
                <wp:wrapNone/>
                <wp:docPr id="2136480707" name="文本框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28809BB2">
                            <w:pPr>
                              <w:rPr>
                                <w:color w:val="FFFFFF"/>
                              </w:rPr>
                            </w:pPr>
                            <w:r w:rsidRPr="00EA0254">
                              <w:rPr>
                                <w:rFonts w:hint="eastAsia"/>
                                <w:color w:val="FFFFFF"/>
                              </w:rPr>
                              <w:t>013</w:t>
                            </w:r>
                            <w:r w:rsidRPr="00EA0254">
                              <w:rPr>
                                <w:rFonts w:hint="eastAsia"/>
                                <w:color w:val="FFFFFF"/>
                              </w:rPr>
                              <w:t>年玉米制种订单急剧萎缩的主要原因。二是制种成本上涨过快，压缩了委托制种订单空间。我市除敦煌种业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9" o:spid="_x0000_s1084" type="#_x0000_t202" style="width:10pt;height:10pt;margin-top:130pt;margin-left:416.4pt;mso-wrap-distance-bottom:0;mso-wrap-distance-left:9pt;mso-wrap-distance-right:9pt;mso-wrap-distance-top:0;position:absolute;v-text-anchor:top;z-index:251758592" filled="f" fillcolor="this" stroked="f" strokeweight="0.5pt">
                <v:textbox>
                  <w:txbxContent>
                    <w:p w:rsidR="00EA0254" w:rsidRPr="00EA0254" w14:paraId="7AE56DBC" w14:textId="28809BB2">
                      <w:pPr>
                        <w:rPr>
                          <w:color w:val="FFFFFF"/>
                        </w:rPr>
                      </w:pPr>
                      <w:r w:rsidRPr="00EA0254">
                        <w:rPr>
                          <w:rFonts w:hint="eastAsia"/>
                          <w:color w:val="FFFFFF"/>
                        </w:rPr>
                        <w:t>013</w:t>
                      </w:r>
                      <w:r w:rsidRPr="00EA0254">
                        <w:rPr>
                          <w:rFonts w:hint="eastAsia"/>
                          <w:color w:val="FFFFFF"/>
                        </w:rPr>
                        <w:t>年玉米制种订单急剧萎缩的主要原因。二是制种成本上涨过快，压缩了委托制种订单空间。我市除敦煌种业</w:t>
                      </w:r>
                    </w:p>
                  </w:txbxContent>
                </v:textbox>
              </v:shape>
            </w:pict>
          </mc:Fallback>
        </mc:AlternateContent>
      </w:r>
    </w:p>
    <w:p w:rsidR="00F30067" w14:paraId="09D1CCAE" w14:textId="77777777">
      <w:pPr>
        <w:spacing w:line="249" w:lineRule="auto"/>
      </w:pPr>
    </w:p>
    <w:p w:rsidR="00F30067" w14:paraId="50A5EE00" w14:textId="77777777">
      <w:pPr>
        <w:spacing w:line="249" w:lineRule="auto"/>
      </w:pPr>
    </w:p>
    <w:p w:rsidR="00F30067" w14:paraId="08A85816" w14:textId="77777777">
      <w:pPr>
        <w:spacing w:line="249" w:lineRule="auto"/>
      </w:pPr>
    </w:p>
    <w:p w:rsidR="00F30067" w14:paraId="3D47EE8D" w14:textId="77777777">
      <w:pPr>
        <w:spacing w:line="250" w:lineRule="auto"/>
      </w:pPr>
    </w:p>
    <w:p w:rsidR="00F30067" w14:paraId="0B9777A9" w14:textId="77777777">
      <w:pPr>
        <w:spacing w:line="250" w:lineRule="auto"/>
      </w:pPr>
    </w:p>
    <w:p w:rsidR="00F30067" w14:paraId="4CD6391A" w14:textId="77777777">
      <w:pPr>
        <w:spacing w:line="250" w:lineRule="auto"/>
      </w:pPr>
    </w:p>
    <w:p w:rsidR="00F30067" w14:paraId="515988D0" w14:textId="77777777">
      <w:pPr>
        <w:spacing w:line="250" w:lineRule="auto"/>
      </w:pPr>
    </w:p>
    <w:p w:rsidR="00F30067" w14:paraId="72E282C1" w14:textId="77777777">
      <w:pPr>
        <w:spacing w:line="250" w:lineRule="auto"/>
      </w:pPr>
    </w:p>
    <w:p w:rsidR="00F30067" w14:paraId="76BF153B" w14:textId="77777777">
      <w:pPr>
        <w:spacing w:line="250" w:lineRule="auto"/>
      </w:pPr>
    </w:p>
    <w:p w:rsidR="00F30067" w14:paraId="1B9E60A9" w14:textId="77777777">
      <w:pPr>
        <w:spacing w:line="250" w:lineRule="auto"/>
      </w:pPr>
    </w:p>
    <w:p w:rsidR="00F30067" w14:paraId="25EF0059" w14:textId="77777777">
      <w:pPr>
        <w:spacing w:before="147" w:line="348" w:lineRule="auto"/>
        <w:ind w:left="10" w:right="193" w:firstLine="855"/>
        <w:rPr>
          <w:rFonts w:ascii="黑体" w:eastAsia="黑体" w:hAnsi="黑体" w:cs="黑体"/>
          <w:sz w:val="45"/>
          <w:szCs w:val="45"/>
        </w:rPr>
      </w:pPr>
      <w:r>
        <w:rPr>
          <w:rFonts w:ascii="黑体" w:eastAsia="黑体" w:hAnsi="黑体" w:cs="黑体"/>
          <w:spacing w:val="-7"/>
          <w:sz w:val="45"/>
          <w:szCs w:val="45"/>
        </w:rPr>
        <w:t>（</w:t>
      </w:r>
      <w:r>
        <w:rPr>
          <w:rFonts w:ascii="黑体" w:eastAsia="黑体" w:hAnsi="黑体" w:cs="黑体"/>
          <w:spacing w:val="-102"/>
          <w:sz w:val="45"/>
          <w:szCs w:val="45"/>
        </w:rPr>
        <w:t xml:space="preserve"> </w:t>
      </w:r>
      <w:r>
        <w:rPr>
          <w:rFonts w:ascii="黑体" w:eastAsia="黑体" w:hAnsi="黑体" w:cs="黑体"/>
          <w:spacing w:val="-7"/>
          <w:sz w:val="45"/>
          <w:szCs w:val="45"/>
        </w:rPr>
        <w:t>4</w:t>
      </w:r>
      <w:r>
        <w:rPr>
          <w:rFonts w:ascii="黑体" w:eastAsia="黑体" w:hAnsi="黑体" w:cs="黑体"/>
          <w:spacing w:val="-85"/>
          <w:sz w:val="45"/>
          <w:szCs w:val="45"/>
        </w:rPr>
        <w:t xml:space="preserve"> </w:t>
      </w:r>
      <w:r>
        <w:rPr>
          <w:rFonts w:ascii="黑体" w:eastAsia="黑体" w:hAnsi="黑体" w:cs="黑体"/>
          <w:spacing w:val="-7"/>
          <w:sz w:val="45"/>
          <w:szCs w:val="45"/>
        </w:rPr>
        <w:t>）玉米登海</w:t>
      </w:r>
      <w:r>
        <w:rPr>
          <w:rFonts w:ascii="黑体" w:eastAsia="黑体" w:hAnsi="黑体" w:cs="黑体"/>
          <w:spacing w:val="-42"/>
          <w:sz w:val="45"/>
          <w:szCs w:val="45"/>
        </w:rPr>
        <w:t xml:space="preserve"> </w:t>
      </w:r>
      <w:r>
        <w:rPr>
          <w:rFonts w:ascii="黑体" w:eastAsia="黑体" w:hAnsi="黑体" w:cs="黑体"/>
          <w:spacing w:val="-7"/>
          <w:sz w:val="45"/>
          <w:szCs w:val="45"/>
        </w:rPr>
        <w:t>618</w:t>
      </w:r>
      <w:r>
        <w:rPr>
          <w:rFonts w:ascii="黑体" w:eastAsia="黑体" w:hAnsi="黑体" w:cs="黑体"/>
          <w:spacing w:val="-126"/>
          <w:sz w:val="45"/>
          <w:szCs w:val="45"/>
        </w:rPr>
        <w:t xml:space="preserve"> </w:t>
      </w:r>
      <w:r>
        <w:rPr>
          <w:rFonts w:ascii="黑体" w:eastAsia="黑体" w:hAnsi="黑体" w:cs="黑体"/>
          <w:spacing w:val="-7"/>
          <w:sz w:val="45"/>
          <w:szCs w:val="45"/>
        </w:rPr>
        <w:t>杂交种及其亲本自交系的生理特性及生育</w:t>
      </w:r>
      <w:r>
        <w:rPr>
          <w:rFonts w:ascii="黑体" w:eastAsia="黑体" w:hAnsi="黑体" w:cs="黑体"/>
          <w:sz w:val="45"/>
          <w:szCs w:val="45"/>
        </w:rPr>
        <w:t xml:space="preserve"> </w:t>
      </w:r>
      <w:r>
        <w:rPr>
          <w:rFonts w:ascii="黑体" w:eastAsia="黑体" w:hAnsi="黑体" w:cs="黑体"/>
          <w:spacing w:val="-2"/>
          <w:sz w:val="45"/>
          <w:szCs w:val="45"/>
        </w:rPr>
        <w:t>规律研究</w:t>
      </w:r>
    </w:p>
    <w:p w:rsidR="00F30067" w14:paraId="5CED1EB6" w14:textId="77777777">
      <w:pPr>
        <w:spacing w:before="10" w:line="343" w:lineRule="auto"/>
        <w:ind w:firstLine="901"/>
        <w:rPr>
          <w:rFonts w:ascii="宋体" w:eastAsia="宋体" w:hAnsi="宋体" w:cs="宋体"/>
          <w:sz w:val="45"/>
          <w:szCs w:val="45"/>
        </w:rPr>
      </w:pPr>
      <w:r>
        <w:rPr>
          <w:rFonts w:ascii="宋体" w:eastAsia="宋体" w:hAnsi="宋体" w:cs="宋体"/>
          <w:spacing w:val="-6"/>
          <w:sz w:val="45"/>
          <w:szCs w:val="45"/>
        </w:rPr>
        <w:t>对玉米登海</w:t>
      </w:r>
      <w:r>
        <w:rPr>
          <w:rFonts w:ascii="宋体" w:eastAsia="宋体" w:hAnsi="宋体" w:cs="宋体"/>
          <w:spacing w:val="-96"/>
          <w:sz w:val="45"/>
          <w:szCs w:val="45"/>
        </w:rPr>
        <w:t xml:space="preserve"> </w:t>
      </w:r>
      <w:r>
        <w:rPr>
          <w:rFonts w:ascii="宋体" w:eastAsia="宋体" w:hAnsi="宋体" w:cs="宋体"/>
          <w:spacing w:val="-6"/>
          <w:sz w:val="45"/>
          <w:szCs w:val="45"/>
        </w:rPr>
        <w:t>618</w:t>
      </w:r>
      <w:r>
        <w:rPr>
          <w:rFonts w:ascii="宋体" w:eastAsia="宋体" w:hAnsi="宋体" w:cs="宋体"/>
          <w:spacing w:val="-91"/>
          <w:sz w:val="45"/>
          <w:szCs w:val="45"/>
        </w:rPr>
        <w:t xml:space="preserve"> </w:t>
      </w:r>
      <w:r>
        <w:rPr>
          <w:rFonts w:ascii="宋体" w:eastAsia="宋体" w:hAnsi="宋体" w:cs="宋体"/>
          <w:spacing w:val="-6"/>
          <w:sz w:val="45"/>
          <w:szCs w:val="45"/>
        </w:rPr>
        <w:t>杂交种及其亲本自交系均进行试验。苗期每小</w:t>
      </w:r>
      <w:r>
        <w:rPr>
          <w:rFonts w:ascii="宋体" w:eastAsia="宋体" w:hAnsi="宋体" w:cs="宋体"/>
          <w:sz w:val="45"/>
          <w:szCs w:val="45"/>
        </w:rPr>
        <w:t xml:space="preserve"> </w:t>
      </w:r>
      <w:r>
        <w:rPr>
          <w:rFonts w:ascii="宋体" w:eastAsia="宋体" w:hAnsi="宋体" w:cs="宋体"/>
          <w:spacing w:val="-1"/>
          <w:sz w:val="45"/>
          <w:szCs w:val="45"/>
        </w:rPr>
        <w:t>区选取有代表性的玉米</w:t>
      </w:r>
      <w:r>
        <w:rPr>
          <w:rFonts w:ascii="宋体" w:eastAsia="宋体" w:hAnsi="宋体" w:cs="宋体"/>
          <w:spacing w:val="-23"/>
          <w:sz w:val="45"/>
          <w:szCs w:val="45"/>
        </w:rPr>
        <w:t xml:space="preserve"> </w:t>
      </w:r>
      <w:r>
        <w:rPr>
          <w:rFonts w:ascii="宋体" w:eastAsia="宋体" w:hAnsi="宋体" w:cs="宋体"/>
          <w:spacing w:val="-1"/>
          <w:sz w:val="45"/>
          <w:szCs w:val="45"/>
        </w:rPr>
        <w:t>10</w:t>
      </w:r>
      <w:r>
        <w:rPr>
          <w:rFonts w:ascii="宋体" w:eastAsia="宋体" w:hAnsi="宋体" w:cs="宋体"/>
          <w:spacing w:val="-47"/>
          <w:sz w:val="45"/>
          <w:szCs w:val="45"/>
        </w:rPr>
        <w:t xml:space="preserve"> </w:t>
      </w:r>
      <w:r>
        <w:rPr>
          <w:rFonts w:ascii="宋体" w:eastAsia="宋体" w:hAnsi="宋体" w:cs="宋体"/>
          <w:spacing w:val="-1"/>
          <w:sz w:val="45"/>
          <w:szCs w:val="45"/>
        </w:rPr>
        <w:t>株作为标准株，做好标记，采样时做为</w:t>
      </w:r>
      <w:r>
        <w:rPr>
          <w:rFonts w:ascii="宋体" w:eastAsia="宋体" w:hAnsi="宋体" w:cs="宋体"/>
          <w:sz w:val="45"/>
          <w:szCs w:val="45"/>
        </w:rPr>
        <w:t xml:space="preserve"> </w:t>
      </w:r>
      <w:r>
        <w:rPr>
          <w:rFonts w:ascii="宋体" w:eastAsia="宋体" w:hAnsi="宋体" w:cs="宋体"/>
          <w:spacing w:val="-1"/>
          <w:sz w:val="45"/>
          <w:szCs w:val="45"/>
        </w:rPr>
        <w:t>参考。测定的项目主要有</w:t>
      </w:r>
      <w:r>
        <w:rPr>
          <w:rFonts w:ascii="宋体" w:eastAsia="宋体" w:hAnsi="宋体" w:cs="宋体"/>
          <w:spacing w:val="104"/>
          <w:sz w:val="45"/>
          <w:szCs w:val="45"/>
        </w:rPr>
        <w:t xml:space="preserve"> </w:t>
      </w:r>
      <w:r>
        <w:rPr>
          <w:rFonts w:ascii="宋体" w:eastAsia="宋体" w:hAnsi="宋体" w:cs="宋体"/>
          <w:spacing w:val="-1"/>
          <w:sz w:val="45"/>
          <w:szCs w:val="45"/>
        </w:rPr>
        <w:t>：茎叶夹角和叶向值、叶面积测定、叶</w:t>
      </w:r>
      <w:r>
        <w:rPr>
          <w:rFonts w:ascii="宋体" w:eastAsia="宋体" w:hAnsi="宋体" w:cs="宋体"/>
          <w:sz w:val="45"/>
          <w:szCs w:val="45"/>
        </w:rPr>
        <w:t xml:space="preserve">  </w:t>
      </w:r>
      <w:r>
        <w:rPr>
          <w:rFonts w:ascii="宋体" w:eastAsia="宋体" w:hAnsi="宋体" w:cs="宋体"/>
          <w:spacing w:val="-5"/>
          <w:sz w:val="45"/>
          <w:szCs w:val="45"/>
        </w:rPr>
        <w:t>面积指数、光合势、净同化率、籽粒灌浆速度测定。通过本试验对</w:t>
      </w:r>
      <w:r>
        <w:rPr>
          <w:rFonts w:ascii="宋体" w:eastAsia="宋体" w:hAnsi="宋体" w:cs="宋体"/>
          <w:spacing w:val="19"/>
          <w:sz w:val="45"/>
          <w:szCs w:val="45"/>
        </w:rPr>
        <w:t xml:space="preserve"> </w:t>
      </w:r>
      <w:r>
        <w:rPr>
          <w:rFonts w:ascii="宋体" w:eastAsia="宋体" w:hAnsi="宋体" w:cs="宋体"/>
          <w:spacing w:val="-4"/>
          <w:sz w:val="45"/>
          <w:szCs w:val="45"/>
        </w:rPr>
        <w:t>玉米登海</w:t>
      </w:r>
      <w:r>
        <w:rPr>
          <w:rFonts w:ascii="宋体" w:eastAsia="宋体" w:hAnsi="宋体" w:cs="宋体"/>
          <w:spacing w:val="-6"/>
          <w:sz w:val="45"/>
          <w:szCs w:val="45"/>
        </w:rPr>
        <w:t xml:space="preserve"> </w:t>
      </w:r>
      <w:r>
        <w:rPr>
          <w:rFonts w:ascii="宋体" w:eastAsia="宋体" w:hAnsi="宋体" w:cs="宋体"/>
          <w:spacing w:val="-4"/>
          <w:sz w:val="45"/>
          <w:szCs w:val="45"/>
        </w:rPr>
        <w:t>618</w:t>
      </w:r>
      <w:r>
        <w:rPr>
          <w:rFonts w:ascii="宋体" w:eastAsia="宋体" w:hAnsi="宋体" w:cs="宋体"/>
          <w:spacing w:val="-40"/>
          <w:sz w:val="45"/>
          <w:szCs w:val="45"/>
        </w:rPr>
        <w:t xml:space="preserve"> </w:t>
      </w:r>
      <w:r>
        <w:rPr>
          <w:rFonts w:ascii="宋体" w:eastAsia="宋体" w:hAnsi="宋体" w:cs="宋体"/>
          <w:spacing w:val="-4"/>
          <w:sz w:val="45"/>
          <w:szCs w:val="45"/>
        </w:rPr>
        <w:t>杂交种及其亲本自交系的生理特性有一个全面了解，</w:t>
      </w:r>
      <w:r>
        <w:rPr>
          <w:rFonts w:ascii="宋体" w:eastAsia="宋体" w:hAnsi="宋体" w:cs="宋体"/>
          <w:sz w:val="45"/>
          <w:szCs w:val="45"/>
        </w:rPr>
        <w:t xml:space="preserve"> </w:t>
      </w:r>
      <w:r>
        <w:rPr>
          <w:rFonts w:ascii="宋体" w:eastAsia="宋体" w:hAnsi="宋体" w:cs="宋体"/>
          <w:spacing w:val="-2"/>
          <w:sz w:val="45"/>
          <w:szCs w:val="45"/>
        </w:rPr>
        <w:t>为杂交种栽培及自交系生产提供参考。</w:t>
      </w:r>
    </w:p>
    <w:p w:rsidR="00F30067" w14:paraId="0FC017CB" w14:textId="77777777">
      <w:pPr>
        <w:ind w:firstLine="866"/>
        <w:rPr>
          <w:rFonts w:ascii="黑体" w:eastAsia="黑体" w:hAnsi="黑体" w:cs="黑体"/>
          <w:sz w:val="45"/>
          <w:szCs w:val="45"/>
        </w:rPr>
      </w:pPr>
      <w:r>
        <w:rPr>
          <w:rFonts w:ascii="黑体" w:eastAsia="黑体" w:hAnsi="黑体" w:cs="黑体"/>
          <w:spacing w:val="-18"/>
          <w:sz w:val="45"/>
          <w:szCs w:val="45"/>
        </w:rPr>
        <w:t>（二）、项目组织实施方案</w:t>
      </w:r>
    </w:p>
    <w:p w:rsidR="00F30067" w14:paraId="575D7AE5" w14:textId="77777777">
      <w:pPr>
        <w:spacing w:before="253" w:line="241" w:lineRule="auto"/>
        <w:ind w:firstLine="1156"/>
        <w:rPr>
          <w:rFonts w:ascii="黑体" w:eastAsia="黑体" w:hAnsi="黑体" w:cs="黑体"/>
          <w:sz w:val="45"/>
          <w:szCs w:val="45"/>
        </w:rPr>
      </w:pPr>
      <w:r>
        <w:rPr>
          <w:rFonts w:ascii="黑体" w:eastAsia="黑体" w:hAnsi="黑体" w:cs="黑体"/>
          <w:spacing w:val="-12"/>
          <w:sz w:val="45"/>
          <w:szCs w:val="45"/>
        </w:rPr>
        <w:t>1.</w:t>
      </w:r>
      <w:r>
        <w:rPr>
          <w:rFonts w:ascii="黑体" w:eastAsia="黑体" w:hAnsi="黑体" w:cs="黑体"/>
          <w:spacing w:val="-123"/>
          <w:sz w:val="45"/>
          <w:szCs w:val="45"/>
        </w:rPr>
        <w:t xml:space="preserve"> </w:t>
      </w:r>
      <w:r>
        <w:rPr>
          <w:rFonts w:ascii="黑体" w:eastAsia="黑体" w:hAnsi="黑体" w:cs="黑体"/>
          <w:spacing w:val="-12"/>
          <w:sz w:val="45"/>
          <w:szCs w:val="45"/>
        </w:rPr>
        <w:t>项目实施地点与规模</w:t>
      </w:r>
    </w:p>
    <w:p w:rsidR="00F30067" w14:paraId="38408D37" w14:textId="77777777">
      <w:pPr>
        <w:spacing w:before="252"/>
        <w:ind w:firstLine="876"/>
        <w:rPr>
          <w:rFonts w:ascii="黑体" w:eastAsia="黑体" w:hAnsi="黑体" w:cs="黑体"/>
          <w:sz w:val="45"/>
          <w:szCs w:val="45"/>
        </w:rPr>
      </w:pPr>
      <w:r>
        <w:rPr>
          <w:rFonts w:ascii="黑体" w:eastAsia="黑体" w:hAnsi="黑体" w:cs="黑体"/>
          <w:spacing w:val="-15"/>
          <w:sz w:val="45"/>
          <w:szCs w:val="45"/>
        </w:rPr>
        <w:t>（</w:t>
      </w:r>
      <w:r>
        <w:rPr>
          <w:rFonts w:ascii="黑体" w:eastAsia="黑体" w:hAnsi="黑体" w:cs="黑体"/>
          <w:spacing w:val="-67"/>
          <w:sz w:val="45"/>
          <w:szCs w:val="45"/>
        </w:rPr>
        <w:t xml:space="preserve"> </w:t>
      </w:r>
      <w:r>
        <w:rPr>
          <w:rFonts w:ascii="黑体" w:eastAsia="黑体" w:hAnsi="黑体" w:cs="黑体"/>
          <w:spacing w:val="-15"/>
          <w:sz w:val="45"/>
          <w:szCs w:val="45"/>
        </w:rPr>
        <w:t>1</w:t>
      </w:r>
      <w:r>
        <w:rPr>
          <w:rFonts w:ascii="黑体" w:eastAsia="黑体" w:hAnsi="黑体" w:cs="黑体"/>
          <w:spacing w:val="-85"/>
          <w:sz w:val="45"/>
          <w:szCs w:val="45"/>
        </w:rPr>
        <w:t xml:space="preserve"> </w:t>
      </w:r>
      <w:r>
        <w:rPr>
          <w:rFonts w:ascii="黑体" w:eastAsia="黑体" w:hAnsi="黑体" w:cs="黑体"/>
          <w:spacing w:val="-15"/>
          <w:sz w:val="45"/>
          <w:szCs w:val="45"/>
        </w:rPr>
        <w:t>）亲本自交系繁殖及杂交制种试验</w:t>
      </w:r>
    </w:p>
    <w:p w:rsidR="00F30067" w14:paraId="1F7651A5" w14:textId="77777777">
      <w:pPr>
        <w:spacing w:before="272" w:line="341" w:lineRule="auto"/>
        <w:ind w:left="6" w:right="202" w:firstLine="1112"/>
        <w:rPr>
          <w:rFonts w:ascii="宋体" w:eastAsia="宋体" w:hAnsi="宋体" w:cs="宋体"/>
          <w:sz w:val="45"/>
          <w:szCs w:val="45"/>
        </w:rPr>
      </w:pPr>
      <w:r>
        <w:rPr>
          <w:rFonts w:ascii="宋体" w:eastAsia="宋体" w:hAnsi="宋体" w:cs="宋体"/>
          <w:spacing w:val="3"/>
          <w:sz w:val="45"/>
          <w:szCs w:val="45"/>
        </w:rPr>
        <w:t>在甘肃、洛阳、海南分别设不同面积制种试验地。总面积为</w:t>
      </w:r>
      <w:r>
        <w:rPr>
          <w:rFonts w:ascii="宋体" w:eastAsia="宋体" w:hAnsi="宋体" w:cs="宋体"/>
          <w:spacing w:val="9"/>
          <w:sz w:val="45"/>
          <w:szCs w:val="45"/>
        </w:rPr>
        <w:t xml:space="preserve"> </w:t>
      </w:r>
      <w:r>
        <w:rPr>
          <w:rFonts w:ascii="宋体" w:eastAsia="宋体" w:hAnsi="宋体" w:cs="宋体"/>
          <w:spacing w:val="-9"/>
          <w:sz w:val="45"/>
          <w:szCs w:val="45"/>
        </w:rPr>
        <w:t>3000</w:t>
      </w:r>
      <w:r>
        <w:rPr>
          <w:rFonts w:ascii="宋体" w:eastAsia="宋体" w:hAnsi="宋体" w:cs="宋体"/>
          <w:spacing w:val="-85"/>
          <w:sz w:val="45"/>
          <w:szCs w:val="45"/>
        </w:rPr>
        <w:t xml:space="preserve"> </w:t>
      </w:r>
      <w:r>
        <w:rPr>
          <w:rFonts w:ascii="宋体" w:eastAsia="宋体" w:hAnsi="宋体" w:cs="宋体"/>
          <w:spacing w:val="-9"/>
          <w:sz w:val="45"/>
          <w:szCs w:val="45"/>
        </w:rPr>
        <w:t>亩。</w:t>
      </w:r>
    </w:p>
    <w:p w:rsidR="00F30067" w14:paraId="1926F88A" w14:textId="77777777">
      <w:pPr>
        <w:spacing w:line="238" w:lineRule="auto"/>
        <w:ind w:firstLine="866"/>
        <w:rPr>
          <w:rFonts w:ascii="黑体" w:eastAsia="黑体" w:hAnsi="黑体" w:cs="黑体"/>
          <w:sz w:val="45"/>
          <w:szCs w:val="45"/>
        </w:rPr>
      </w:pPr>
      <w:r>
        <w:rPr>
          <w:rFonts w:ascii="黑体" w:eastAsia="黑体" w:hAnsi="黑体" w:cs="黑体"/>
          <w:spacing w:val="-22"/>
          <w:w w:val="99"/>
          <w:sz w:val="45"/>
          <w:szCs w:val="45"/>
        </w:rPr>
        <w:t>（</w:t>
      </w:r>
      <w:r>
        <w:rPr>
          <w:rFonts w:ascii="黑体" w:eastAsia="黑体" w:hAnsi="黑体" w:cs="黑体"/>
          <w:spacing w:val="-66"/>
          <w:sz w:val="45"/>
          <w:szCs w:val="45"/>
        </w:rPr>
        <w:t xml:space="preserve"> </w:t>
      </w:r>
      <w:r>
        <w:rPr>
          <w:rFonts w:ascii="黑体" w:eastAsia="黑体" w:hAnsi="黑体" w:cs="黑体"/>
          <w:spacing w:val="-22"/>
          <w:w w:val="99"/>
          <w:sz w:val="45"/>
          <w:szCs w:val="45"/>
        </w:rPr>
        <w:t>2</w:t>
      </w:r>
      <w:r>
        <w:rPr>
          <w:rFonts w:ascii="黑体" w:eastAsia="黑体" w:hAnsi="黑体" w:cs="黑体"/>
          <w:spacing w:val="-86"/>
          <w:sz w:val="45"/>
          <w:szCs w:val="45"/>
        </w:rPr>
        <w:t xml:space="preserve"> </w:t>
      </w:r>
      <w:r>
        <w:rPr>
          <w:rFonts w:ascii="黑体" w:eastAsia="黑体" w:hAnsi="黑体" w:cs="黑体"/>
          <w:spacing w:val="-22"/>
          <w:w w:val="99"/>
          <w:sz w:val="45"/>
          <w:szCs w:val="45"/>
        </w:rPr>
        <w:t>）生理和栽培研究</w:t>
      </w:r>
    </w:p>
    <w:p w:rsidR="00F30067" w14:paraId="0719988F" w14:textId="77777777">
      <w:pPr>
        <w:spacing w:before="277" w:line="341" w:lineRule="auto"/>
        <w:ind w:left="8" w:right="185" w:firstLine="893"/>
        <w:rPr>
          <w:rFonts w:ascii="宋体" w:eastAsia="宋体" w:hAnsi="宋体" w:cs="宋体"/>
          <w:sz w:val="45"/>
          <w:szCs w:val="45"/>
        </w:rPr>
      </w:pPr>
      <w:r>
        <w:rPr>
          <w:rFonts w:ascii="宋体" w:eastAsia="宋体" w:hAnsi="宋体" w:cs="宋体"/>
          <w:spacing w:val="-5"/>
          <w:sz w:val="45"/>
          <w:szCs w:val="45"/>
        </w:rPr>
        <w:t>具体承试地点为登海、周口农科院、温县农科所试验地。每个</w:t>
      </w:r>
      <w:r>
        <w:rPr>
          <w:rFonts w:ascii="宋体" w:eastAsia="宋体" w:hAnsi="宋体" w:cs="宋体"/>
          <w:spacing w:val="6"/>
          <w:sz w:val="45"/>
          <w:szCs w:val="45"/>
        </w:rPr>
        <w:t xml:space="preserve"> </w:t>
      </w:r>
      <w:r>
        <w:rPr>
          <w:rFonts w:ascii="宋体" w:eastAsia="宋体" w:hAnsi="宋体" w:cs="宋体"/>
          <w:spacing w:val="-10"/>
          <w:sz w:val="45"/>
          <w:szCs w:val="45"/>
        </w:rPr>
        <w:t>点需用试验地</w:t>
      </w:r>
      <w:r>
        <w:rPr>
          <w:rFonts w:ascii="宋体" w:eastAsia="宋体" w:hAnsi="宋体" w:cs="宋体"/>
          <w:spacing w:val="-76"/>
          <w:sz w:val="45"/>
          <w:szCs w:val="45"/>
        </w:rPr>
        <w:t xml:space="preserve"> </w:t>
      </w:r>
      <w:r>
        <w:rPr>
          <w:rFonts w:ascii="宋体" w:eastAsia="宋体" w:hAnsi="宋体" w:cs="宋体"/>
          <w:spacing w:val="-10"/>
          <w:sz w:val="45"/>
          <w:szCs w:val="45"/>
        </w:rPr>
        <w:t>5</w:t>
      </w:r>
      <w:r>
        <w:rPr>
          <w:rFonts w:ascii="宋体" w:eastAsia="宋体" w:hAnsi="宋体" w:cs="宋体"/>
          <w:spacing w:val="-93"/>
          <w:sz w:val="45"/>
          <w:szCs w:val="45"/>
        </w:rPr>
        <w:t xml:space="preserve"> </w:t>
      </w:r>
      <w:r>
        <w:rPr>
          <w:rFonts w:ascii="宋体" w:eastAsia="宋体" w:hAnsi="宋体" w:cs="宋体"/>
          <w:spacing w:val="-10"/>
          <w:sz w:val="45"/>
          <w:szCs w:val="45"/>
        </w:rPr>
        <w:t>亩。</w:t>
      </w:r>
    </w:p>
    <w:p w:rsidR="00F30067" w14:paraId="7BFE51EE" w14:textId="77777777">
      <w:pPr>
        <w:spacing w:before="2"/>
        <w:ind w:firstLine="866"/>
        <w:rPr>
          <w:rFonts w:ascii="黑体" w:eastAsia="黑体" w:hAnsi="黑体" w:cs="黑体"/>
          <w:sz w:val="45"/>
          <w:szCs w:val="45"/>
        </w:rPr>
      </w:pPr>
      <w:r>
        <w:rPr>
          <w:rFonts w:ascii="黑体" w:eastAsia="黑体" w:hAnsi="黑体" w:cs="黑体"/>
          <w:spacing w:val="-20"/>
          <w:sz w:val="45"/>
          <w:szCs w:val="45"/>
        </w:rPr>
        <w:t>（</w:t>
      </w:r>
      <w:r>
        <w:rPr>
          <w:rFonts w:ascii="黑体" w:eastAsia="黑体" w:hAnsi="黑体" w:cs="黑体"/>
          <w:spacing w:val="-98"/>
          <w:sz w:val="45"/>
          <w:szCs w:val="45"/>
        </w:rPr>
        <w:t xml:space="preserve"> </w:t>
      </w:r>
      <w:r>
        <w:rPr>
          <w:rFonts w:ascii="黑体" w:eastAsia="黑体" w:hAnsi="黑体" w:cs="黑体"/>
          <w:spacing w:val="-20"/>
          <w:sz w:val="45"/>
          <w:szCs w:val="45"/>
        </w:rPr>
        <w:t>3</w:t>
      </w:r>
      <w:r>
        <w:rPr>
          <w:rFonts w:ascii="黑体" w:eastAsia="黑体" w:hAnsi="黑体" w:cs="黑体"/>
          <w:spacing w:val="-86"/>
          <w:sz w:val="45"/>
          <w:szCs w:val="45"/>
        </w:rPr>
        <w:t xml:space="preserve"> </w:t>
      </w:r>
      <w:r>
        <w:rPr>
          <w:rFonts w:ascii="黑体" w:eastAsia="黑体" w:hAnsi="黑体" w:cs="黑体"/>
          <w:spacing w:val="-20"/>
          <w:sz w:val="45"/>
          <w:szCs w:val="45"/>
        </w:rPr>
        <w:t>）高产示范基地的建立</w:t>
      </w:r>
    </w:p>
    <w:p w:rsidR="00F30067" w14:paraId="669A0933" w14:textId="77777777">
      <w:pPr>
        <w:spacing w:before="272" w:line="341" w:lineRule="auto"/>
        <w:ind w:left="3" w:right="187" w:firstLine="904"/>
        <w:rPr>
          <w:rFonts w:ascii="宋体" w:eastAsia="宋体" w:hAnsi="宋体" w:cs="宋体"/>
          <w:sz w:val="45"/>
          <w:szCs w:val="45"/>
        </w:rPr>
      </w:pPr>
      <w:r>
        <w:rPr>
          <w:rFonts w:ascii="宋体" w:eastAsia="宋体" w:hAnsi="宋体" w:cs="宋体"/>
          <w:spacing w:val="-13"/>
          <w:sz w:val="45"/>
          <w:szCs w:val="45"/>
        </w:rPr>
        <w:t>玉米登海</w:t>
      </w:r>
      <w:r>
        <w:rPr>
          <w:rFonts w:ascii="宋体" w:eastAsia="宋体" w:hAnsi="宋体" w:cs="宋体"/>
          <w:spacing w:val="-74"/>
          <w:sz w:val="45"/>
          <w:szCs w:val="45"/>
        </w:rPr>
        <w:t xml:space="preserve"> </w:t>
      </w:r>
      <w:r>
        <w:rPr>
          <w:rFonts w:ascii="宋体" w:eastAsia="宋体" w:hAnsi="宋体" w:cs="宋体"/>
          <w:spacing w:val="-13"/>
          <w:sz w:val="45"/>
          <w:szCs w:val="45"/>
        </w:rPr>
        <w:t>618</w:t>
      </w:r>
      <w:r>
        <w:rPr>
          <w:rFonts w:ascii="宋体" w:eastAsia="宋体" w:hAnsi="宋体" w:cs="宋体"/>
          <w:spacing w:val="-96"/>
          <w:sz w:val="45"/>
          <w:szCs w:val="45"/>
        </w:rPr>
        <w:t xml:space="preserve"> </w:t>
      </w:r>
      <w:r>
        <w:rPr>
          <w:rFonts w:ascii="宋体" w:eastAsia="宋体" w:hAnsi="宋体" w:cs="宋体"/>
          <w:spacing w:val="-13"/>
          <w:sz w:val="45"/>
          <w:szCs w:val="45"/>
        </w:rPr>
        <w:t>超高产示范田安排在河南洛阳。</w:t>
      </w:r>
      <w:r>
        <w:rPr>
          <w:rFonts w:ascii="宋体" w:eastAsia="宋体" w:hAnsi="宋体" w:cs="宋体"/>
          <w:spacing w:val="-53"/>
          <w:sz w:val="45"/>
          <w:szCs w:val="45"/>
        </w:rPr>
        <w:t xml:space="preserve"> </w:t>
      </w:r>
      <w:r>
        <w:rPr>
          <w:rFonts w:ascii="宋体" w:eastAsia="宋体" w:hAnsi="宋体" w:cs="宋体"/>
          <w:spacing w:val="-13"/>
          <w:sz w:val="45"/>
          <w:szCs w:val="45"/>
        </w:rPr>
        <w:t>大面积高产示范</w:t>
      </w:r>
      <w:r>
        <w:rPr>
          <w:rFonts w:ascii="宋体" w:eastAsia="宋体" w:hAnsi="宋体" w:cs="宋体"/>
          <w:sz w:val="45"/>
          <w:szCs w:val="45"/>
        </w:rPr>
        <w:t xml:space="preserve"> </w:t>
      </w:r>
      <w:r>
        <w:rPr>
          <w:rFonts w:ascii="宋体" w:eastAsia="宋体" w:hAnsi="宋体" w:cs="宋体"/>
          <w:spacing w:val="-19"/>
          <w:sz w:val="45"/>
          <w:szCs w:val="45"/>
        </w:rPr>
        <w:t>方安排在河南洛阳、安阳、</w:t>
      </w:r>
      <w:r>
        <w:rPr>
          <w:rFonts w:ascii="宋体" w:eastAsia="宋体" w:hAnsi="宋体" w:cs="宋体"/>
          <w:spacing w:val="59"/>
          <w:sz w:val="45"/>
          <w:szCs w:val="45"/>
        </w:rPr>
        <w:t xml:space="preserve"> </w:t>
      </w:r>
      <w:r>
        <w:rPr>
          <w:rFonts w:ascii="宋体" w:eastAsia="宋体" w:hAnsi="宋体" w:cs="宋体"/>
          <w:spacing w:val="-19"/>
          <w:sz w:val="45"/>
          <w:szCs w:val="45"/>
        </w:rPr>
        <w:t>焦作等地。</w:t>
      </w:r>
    </w:p>
    <w:p w:rsidR="00F30067" w14:paraId="3E5FDF8A" w14:textId="77777777">
      <w:pPr>
        <w:spacing w:before="2"/>
        <w:ind w:firstLine="901"/>
        <w:rPr>
          <w:rFonts w:ascii="黑体" w:eastAsia="黑体" w:hAnsi="黑体" w:cs="黑体"/>
          <w:sz w:val="45"/>
          <w:szCs w:val="45"/>
        </w:rPr>
      </w:pPr>
      <w:r>
        <w:rPr>
          <w:rFonts w:ascii="黑体" w:eastAsia="黑体" w:hAnsi="黑体" w:cs="黑体"/>
          <w:spacing w:val="-12"/>
          <w:sz w:val="45"/>
          <w:szCs w:val="45"/>
        </w:rPr>
        <w:t>2.</w:t>
      </w:r>
      <w:r>
        <w:rPr>
          <w:rFonts w:ascii="黑体" w:eastAsia="黑体" w:hAnsi="黑体" w:cs="黑体"/>
          <w:spacing w:val="-129"/>
          <w:sz w:val="45"/>
          <w:szCs w:val="45"/>
        </w:rPr>
        <w:t xml:space="preserve"> </w:t>
      </w:r>
      <w:r>
        <w:rPr>
          <w:rFonts w:ascii="黑体" w:eastAsia="黑体" w:hAnsi="黑体" w:cs="黑体"/>
          <w:spacing w:val="-12"/>
          <w:sz w:val="45"/>
          <w:szCs w:val="45"/>
        </w:rPr>
        <w:t>项目具体分工</w:t>
      </w:r>
    </w:p>
    <w:p w:rsidR="00F30067" w14:paraId="7F0F8E31" w14:textId="77777777">
      <w:pPr>
        <w:spacing w:before="270" w:line="354" w:lineRule="auto"/>
        <w:ind w:right="173" w:firstLine="901"/>
        <w:rPr>
          <w:rFonts w:ascii="宋体" w:eastAsia="宋体" w:hAnsi="宋体" w:cs="宋体"/>
          <w:sz w:val="45"/>
          <w:szCs w:val="45"/>
        </w:rPr>
      </w:pPr>
      <w:r>
        <w:rPr>
          <w:rFonts w:ascii="宋体" w:eastAsia="宋体" w:hAnsi="宋体" w:cs="宋体"/>
          <w:spacing w:val="-5"/>
          <w:sz w:val="45"/>
          <w:szCs w:val="45"/>
        </w:rPr>
        <w:t>本项目由酒泉奥凯种子有限责任公司牵头，负责项目的总体设</w:t>
      </w:r>
      <w:r>
        <w:rPr>
          <w:rFonts w:ascii="宋体" w:eastAsia="宋体" w:hAnsi="宋体" w:cs="宋体"/>
          <w:spacing w:val="19"/>
          <w:sz w:val="45"/>
          <w:szCs w:val="45"/>
        </w:rPr>
        <w:t xml:space="preserve"> </w:t>
      </w:r>
      <w:r>
        <w:rPr>
          <w:rFonts w:ascii="宋体" w:eastAsia="宋体" w:hAnsi="宋体" w:cs="宋体"/>
          <w:spacing w:val="-5"/>
          <w:sz w:val="45"/>
          <w:szCs w:val="45"/>
        </w:rPr>
        <w:t>计规划，制定具体实施方案，组织科研、农技推广等多部门、多层</w:t>
      </w:r>
    </w:p>
    <w:p w:rsidR="00F30067" w14:paraId="12CEDE92" w14:textId="77777777">
      <w:pPr>
        <w:spacing w:line="314" w:lineRule="auto"/>
      </w:pPr>
    </w:p>
    <w:p w:rsidR="00F30067" w14:paraId="253D48C1" w14:textId="77777777">
      <w:pPr>
        <w:spacing w:line="314" w:lineRule="auto"/>
      </w:pPr>
    </w:p>
    <w:p w:rsidR="00F30067" w14:paraId="3B1CD30E" w14:textId="77777777">
      <w:pPr>
        <w:spacing w:before="101" w:line="194" w:lineRule="auto"/>
        <w:ind w:firstLine="6122"/>
        <w:rPr>
          <w:rFonts w:ascii="宋体" w:eastAsia="宋体" w:hAnsi="宋体" w:cs="宋体"/>
          <w:sz w:val="31"/>
          <w:szCs w:val="31"/>
        </w:rPr>
      </w:pPr>
      <w:r>
        <w:rPr>
          <w:rFonts w:ascii="宋体" w:eastAsia="宋体" w:hAnsi="宋体" w:cs="宋体"/>
          <w:spacing w:val="4"/>
          <w:sz w:val="31"/>
          <w:szCs w:val="31"/>
        </w:rPr>
        <w:t>-</w:t>
      </w:r>
      <w:r>
        <w:rPr>
          <w:rFonts w:ascii="宋体" w:eastAsia="宋体" w:hAnsi="宋体" w:cs="宋体"/>
          <w:spacing w:val="-58"/>
          <w:sz w:val="31"/>
          <w:szCs w:val="31"/>
        </w:rPr>
        <w:t xml:space="preserve"> </w:t>
      </w:r>
      <w:r>
        <w:rPr>
          <w:rFonts w:ascii="宋体" w:eastAsia="宋体" w:hAnsi="宋体" w:cs="宋体"/>
          <w:spacing w:val="4"/>
          <w:sz w:val="31"/>
          <w:szCs w:val="31"/>
        </w:rPr>
        <w:t>9</w:t>
      </w:r>
      <w:r>
        <w:rPr>
          <w:rFonts w:ascii="宋体" w:eastAsia="宋体" w:hAnsi="宋体" w:cs="宋体"/>
          <w:spacing w:val="16"/>
          <w:sz w:val="31"/>
          <w:szCs w:val="31"/>
        </w:rPr>
        <w:t xml:space="preserve"> </w:t>
      </w:r>
      <w:r>
        <w:rPr>
          <w:rFonts w:ascii="宋体" w:eastAsia="宋体" w:hAnsi="宋体" w:cs="宋体"/>
          <w:spacing w:val="4"/>
          <w:sz w:val="31"/>
          <w:szCs w:val="31"/>
        </w:rPr>
        <w:t>-</w:t>
      </w:r>
    </w:p>
    <w:p w:rsidR="00F30067" w14:paraId="5BD989BD" w14:textId="77777777">
      <w:pPr>
        <w:sectPr>
          <w:headerReference w:type="default" r:id="rId30"/>
          <w:footerReference w:type="default" r:id="rId31"/>
          <w:pgSz w:w="17860" w:h="25258"/>
          <w:pgMar w:top="400" w:right="2278" w:bottom="400" w:left="2472" w:header="0" w:footer="0" w:gutter="0"/>
          <w:pgNumType w:start="13"/>
          <w:cols w:space="720"/>
        </w:sectPr>
      </w:pPr>
    </w:p>
    <w:p w:rsidR="00F30067" w14:paraId="438606B4" w14:textId="18480E84">
      <w:pPr>
        <w:spacing w:line="251" w:lineRule="auto"/>
      </w:pPr>
      <w:r>
        <mc:AlternateContent>
          <mc:Choice Requires="wps">
            <w:drawing>
              <wp:anchor distT="0" distB="0" distL="114300" distR="114300" simplePos="0" relativeHeight="251773952" behindDoc="0" locked="0" layoutInCell="1" allowOverlap="1">
                <wp:simplePos x="0" y="0"/>
                <wp:positionH relativeFrom="column">
                  <wp:posOffset>5290820</wp:posOffset>
                </wp:positionH>
                <wp:positionV relativeFrom="paragraph">
                  <wp:posOffset>7366000</wp:posOffset>
                </wp:positionV>
                <wp:extent cx="127000" cy="127000"/>
                <wp:effectExtent l="0" t="0" r="6350" b="6350"/>
                <wp:wrapNone/>
                <wp:docPr id="1884193537" name="文本框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11450195">
                            <w:pPr>
                              <w:rPr>
                                <w:color w:val="FFFFFF"/>
                              </w:rPr>
                            </w:pPr>
                            <w:r w:rsidRPr="00EA0254">
                              <w:rPr>
                                <w:rFonts w:hint="eastAsia"/>
                                <w:color w:val="FFFFFF"/>
                              </w:rPr>
                              <w:t>遇，争取扶持政策和项目资金，辽宁等东北老基地也在积极改善外部环境，强化行业内部管理，实行财政资金大幅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6" o:spid="_x0000_s1085" type="#_x0000_t202" style="width:10pt;height:10pt;margin-top:580pt;margin-left:416.6pt;mso-wrap-distance-bottom:0;mso-wrap-distance-left:9pt;mso-wrap-distance-right:9pt;mso-wrap-distance-top:0;position:absolute;v-text-anchor:top;z-index:251772928" filled="f" fillcolor="this" stroked="f" strokeweight="0.5pt">
                <v:textbox>
                  <w:txbxContent>
                    <w:p w:rsidR="00EA0254" w:rsidRPr="00EA0254" w14:paraId="549894AB" w14:textId="11450195">
                      <w:pPr>
                        <w:rPr>
                          <w:color w:val="FFFFFF"/>
                        </w:rPr>
                      </w:pPr>
                      <w:r w:rsidRPr="00EA0254">
                        <w:rPr>
                          <w:rFonts w:hint="eastAsia"/>
                          <w:color w:val="FFFFFF"/>
                        </w:rPr>
                        <w:t>遇，争取扶持政策和项目资金，辽宁等东北老基地也在积极改善外部环境，强化行业内部管理，实行财政资金大幅</w:t>
                      </w:r>
                    </w:p>
                  </w:txbxContent>
                </v:textbox>
              </v:shape>
            </w:pict>
          </mc:Fallback>
        </mc:AlternateContent>
      </w:r>
      <w:r>
        <mc:AlternateContent>
          <mc:Choice Requires="wps">
            <w:drawing>
              <wp:anchor distT="0" distB="0" distL="114300" distR="114300" simplePos="0" relativeHeight="251771904" behindDoc="0" locked="0" layoutInCell="1" allowOverlap="1">
                <wp:simplePos x="0" y="0"/>
                <wp:positionH relativeFrom="column">
                  <wp:posOffset>5290820</wp:posOffset>
                </wp:positionH>
                <wp:positionV relativeFrom="paragraph">
                  <wp:posOffset>5461000</wp:posOffset>
                </wp:positionV>
                <wp:extent cx="127000" cy="127000"/>
                <wp:effectExtent l="0" t="0" r="6350" b="6350"/>
                <wp:wrapNone/>
                <wp:docPr id="418657467"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02BD2D7E">
                            <w:pPr>
                              <w:rPr>
                                <w:color w:val="FFFFFF"/>
                              </w:rPr>
                            </w:pPr>
                            <w:r w:rsidRPr="00EA0254">
                              <w:rPr>
                                <w:rFonts w:hint="eastAsia"/>
                                <w:color w:val="FFFFFF"/>
                              </w:rPr>
                              <w:t>种子经营单位预缴的品种经营许可费来解决，在玉米新品种经营权炙手可热的今天费用筹集基本不成问题。（六）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5" o:spid="_x0000_s1086" type="#_x0000_t202" style="width:10pt;height:10pt;margin-top:430pt;margin-left:416.6pt;mso-wrap-distance-bottom:0;mso-wrap-distance-left:9pt;mso-wrap-distance-right:9pt;mso-wrap-distance-top:0;position:absolute;v-text-anchor:top;z-index:251770880" filled="f" fillcolor="this" stroked="f" strokeweight="0.5pt">
                <v:textbox>
                  <w:txbxContent>
                    <w:p w:rsidR="00EA0254" w:rsidRPr="00EA0254" w14:paraId="017BE374" w14:textId="02BD2D7E">
                      <w:pPr>
                        <w:rPr>
                          <w:color w:val="FFFFFF"/>
                        </w:rPr>
                      </w:pPr>
                      <w:r w:rsidRPr="00EA0254">
                        <w:rPr>
                          <w:rFonts w:hint="eastAsia"/>
                          <w:color w:val="FFFFFF"/>
                        </w:rPr>
                        <w:t>种子经营单位预缴的品种经营许可费来解决，在玉米新品种经营权炙手可热的今天费用筹集基本不成问题。（六）</w:t>
                      </w:r>
                    </w:p>
                  </w:txbxContent>
                </v:textbox>
              </v:shape>
            </w:pict>
          </mc:Fallback>
        </mc:AlternateContent>
      </w:r>
      <w:r>
        <mc:AlternateContent>
          <mc:Choice Requires="wps">
            <w:drawing>
              <wp:anchor distT="0" distB="0" distL="114300" distR="114300" simplePos="0" relativeHeight="251769856" behindDoc="0" locked="0" layoutInCell="1" allowOverlap="1">
                <wp:simplePos x="0" y="0"/>
                <wp:positionH relativeFrom="column">
                  <wp:posOffset>5290820</wp:posOffset>
                </wp:positionH>
                <wp:positionV relativeFrom="paragraph">
                  <wp:posOffset>3556000</wp:posOffset>
                </wp:positionV>
                <wp:extent cx="127000" cy="127000"/>
                <wp:effectExtent l="0" t="0" r="6350" b="6350"/>
                <wp:wrapNone/>
                <wp:docPr id="1600437812" name="文本框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15FB80A9">
                            <w:pPr>
                              <w:rPr>
                                <w:color w:val="FFFFFF"/>
                              </w:rPr>
                            </w:pPr>
                            <w:r w:rsidRPr="00EA0254">
                              <w:rPr>
                                <w:rFonts w:hint="eastAsia"/>
                                <w:color w:val="FFFFFF"/>
                              </w:rPr>
                              <w:t>计算。详见表表</w:t>
                            </w:r>
                            <w:r w:rsidRPr="00EA0254">
                              <w:rPr>
                                <w:rFonts w:hint="eastAsia"/>
                                <w:color w:val="FFFFFF"/>
                              </w:rPr>
                              <w:t>8</w:t>
                            </w:r>
                            <w:r w:rsidRPr="00EA0254">
                              <w:rPr>
                                <w:rFonts w:hint="eastAsia"/>
                                <w:color w:val="FFFFFF"/>
                              </w:rPr>
                              <w:t>。</w:t>
                            </w:r>
                            <w:r w:rsidRPr="00EA0254">
                              <w:rPr>
                                <w:rFonts w:hint="eastAsia"/>
                                <w:color w:val="FFFFFF"/>
                              </w:rPr>
                              <w:t>1.</w:t>
                            </w:r>
                            <w:r w:rsidRPr="00EA0254">
                              <w:rPr>
                                <w:rFonts w:hint="eastAsia"/>
                                <w:color w:val="FFFFFF"/>
                              </w:rPr>
                              <w:t>产品成本分析表</w:t>
                            </w:r>
                            <w:r w:rsidRPr="00EA0254">
                              <w:rPr>
                                <w:rFonts w:hint="eastAsia"/>
                                <w:color w:val="FFFFFF"/>
                              </w:rPr>
                              <w:t>7</w:t>
                            </w:r>
                            <w:r w:rsidRPr="00EA0254">
                              <w:rPr>
                                <w:rFonts w:hint="eastAsia"/>
                                <w:color w:val="FFFFFF"/>
                              </w:rPr>
                              <w:t>产品年生产成本表单位：万元对产品成本产生负面影响的主要是天气环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4" o:spid="_x0000_s1087" type="#_x0000_t202" style="width:10pt;height:10pt;margin-top:280pt;margin-left:416.6pt;mso-wrap-distance-bottom:0;mso-wrap-distance-left:9pt;mso-wrap-distance-right:9pt;mso-wrap-distance-top:0;position:absolute;v-text-anchor:top;z-index:251768832" filled="f" fillcolor="this" stroked="f" strokeweight="0.5pt">
                <v:textbox>
                  <w:txbxContent>
                    <w:p w:rsidR="00EA0254" w:rsidRPr="00EA0254" w14:paraId="33783F5C" w14:textId="15FB80A9">
                      <w:pPr>
                        <w:rPr>
                          <w:color w:val="FFFFFF"/>
                        </w:rPr>
                      </w:pPr>
                      <w:r w:rsidRPr="00EA0254">
                        <w:rPr>
                          <w:rFonts w:hint="eastAsia"/>
                          <w:color w:val="FFFFFF"/>
                        </w:rPr>
                        <w:t>计算。详见表表</w:t>
                      </w:r>
                      <w:r w:rsidRPr="00EA0254">
                        <w:rPr>
                          <w:rFonts w:hint="eastAsia"/>
                          <w:color w:val="FFFFFF"/>
                        </w:rPr>
                        <w:t>8</w:t>
                      </w:r>
                      <w:r w:rsidRPr="00EA0254">
                        <w:rPr>
                          <w:rFonts w:hint="eastAsia"/>
                          <w:color w:val="FFFFFF"/>
                        </w:rPr>
                        <w:t>。</w:t>
                      </w:r>
                      <w:r w:rsidRPr="00EA0254">
                        <w:rPr>
                          <w:rFonts w:hint="eastAsia"/>
                          <w:color w:val="FFFFFF"/>
                        </w:rPr>
                        <w:t>1.</w:t>
                      </w:r>
                      <w:r w:rsidRPr="00EA0254">
                        <w:rPr>
                          <w:rFonts w:hint="eastAsia"/>
                          <w:color w:val="FFFFFF"/>
                        </w:rPr>
                        <w:t>产品成本分析表</w:t>
                      </w:r>
                      <w:r w:rsidRPr="00EA0254">
                        <w:rPr>
                          <w:rFonts w:hint="eastAsia"/>
                          <w:color w:val="FFFFFF"/>
                        </w:rPr>
                        <w:t>7</w:t>
                      </w:r>
                      <w:r w:rsidRPr="00EA0254">
                        <w:rPr>
                          <w:rFonts w:hint="eastAsia"/>
                          <w:color w:val="FFFFFF"/>
                        </w:rPr>
                        <w:t>产品年生产成本表单位：万元对产品成本产生负面影响的主要是天气环</w:t>
                      </w:r>
                    </w:p>
                  </w:txbxContent>
                </v:textbox>
              </v:shape>
            </w:pict>
          </mc:Fallback>
        </mc:AlternateContent>
      </w:r>
      <w:r>
        <mc:AlternateContent>
          <mc:Choice Requires="wps">
            <w:drawing>
              <wp:anchor distT="0" distB="0" distL="114300" distR="114300" simplePos="0" relativeHeight="251767808" behindDoc="0" locked="0" layoutInCell="1" allowOverlap="1">
                <wp:simplePos x="0" y="0"/>
                <wp:positionH relativeFrom="column">
                  <wp:posOffset>5290820</wp:posOffset>
                </wp:positionH>
                <wp:positionV relativeFrom="paragraph">
                  <wp:posOffset>1651000</wp:posOffset>
                </wp:positionV>
                <wp:extent cx="127000" cy="127000"/>
                <wp:effectExtent l="0" t="0" r="6350" b="6350"/>
                <wp:wrapNone/>
                <wp:docPr id="453248407" name="文本框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A0254" w:rsidRPr="00EA0254" w14:textId="7408EF4C">
                            <w:pPr>
                              <w:rPr>
                                <w:color w:val="FFFFFF"/>
                              </w:rPr>
                            </w:pPr>
                            <w:r w:rsidRPr="00EA0254">
                              <w:rPr>
                                <w:rFonts w:hint="eastAsia"/>
                                <w:color w:val="FFFFFF"/>
                              </w:rPr>
                              <w:t>：</w:t>
                            </w:r>
                            <w:r w:rsidRPr="00EA0254">
                              <w:rPr>
                                <w:rFonts w:hint="eastAsia"/>
                                <w:color w:val="FFFFFF"/>
                              </w:rPr>
                              <w:t>(</w:t>
                            </w:r>
                            <w:r w:rsidRPr="00EA0254">
                              <w:rPr>
                                <w:rFonts w:hint="eastAsia"/>
                                <w:color w:val="FFFFFF"/>
                              </w:rPr>
                              <w:t>Ⅰ</w:t>
                            </w:r>
                            <w:r w:rsidRPr="00EA0254">
                              <w:rPr>
                                <w:rFonts w:hint="eastAsia"/>
                                <w:color w:val="FFFFFF"/>
                              </w:rPr>
                              <w:t>)</w:t>
                            </w:r>
                            <w:r w:rsidRPr="00EA0254">
                              <w:rPr>
                                <w:rFonts w:hint="eastAsia"/>
                                <w:color w:val="FFFFFF"/>
                              </w:rPr>
                              <w:t>高产制种技术研究研究出玉米登海</w:t>
                            </w:r>
                            <w:r w:rsidRPr="00EA0254">
                              <w:rPr>
                                <w:rFonts w:hint="eastAsia"/>
                                <w:color w:val="FFFFFF"/>
                              </w:rPr>
                              <w:t>618</w:t>
                            </w:r>
                            <w:r w:rsidRPr="00EA0254">
                              <w:rPr>
                                <w:rFonts w:hint="eastAsia"/>
                                <w:color w:val="FFFFFF"/>
                              </w:rPr>
                              <w:t>高产制种技术规程，实现在西北一般制种</w:t>
                            </w:r>
                            <w:r w:rsidRPr="00EA0254">
                              <w:rPr>
                                <w:rFonts w:hint="eastAsia"/>
                                <w:color w:val="FFFFFF"/>
                              </w:rPr>
                              <w:t>-1-</w:t>
                            </w:r>
                            <w:r w:rsidRPr="00EA0254">
                              <w:rPr>
                                <w:rFonts w:hint="eastAsia"/>
                                <w:color w:val="FFFFFF"/>
                              </w:rPr>
                              <w:t>产量达</w:t>
                            </w:r>
                            <w:r w:rsidRPr="00EA0254">
                              <w:rPr>
                                <w:rFonts w:hint="eastAsia"/>
                                <w:color w:val="FFFFFF"/>
                              </w:rPr>
                              <w:t>460K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3" o:spid="_x0000_s1088" type="#_x0000_t202" style="width:10pt;height:10pt;margin-top:130pt;margin-left:416.6pt;mso-wrap-distance-bottom:0;mso-wrap-distance-left:9pt;mso-wrap-distance-right:9pt;mso-wrap-distance-top:0;position:absolute;v-text-anchor:top;z-index:251766784" filled="f" fillcolor="this" stroked="f" strokeweight="0.5pt">
                <v:textbox>
                  <w:txbxContent>
                    <w:p w:rsidR="00EA0254" w:rsidRPr="00EA0254" w14:paraId="13A7F850" w14:textId="7408EF4C">
                      <w:pPr>
                        <w:rPr>
                          <w:color w:val="FFFFFF"/>
                        </w:rPr>
                      </w:pPr>
                      <w:r w:rsidRPr="00EA0254">
                        <w:rPr>
                          <w:rFonts w:hint="eastAsia"/>
                          <w:color w:val="FFFFFF"/>
                        </w:rPr>
                        <w:t>：</w:t>
                      </w:r>
                      <w:r w:rsidRPr="00EA0254">
                        <w:rPr>
                          <w:rFonts w:hint="eastAsia"/>
                          <w:color w:val="FFFFFF"/>
                        </w:rPr>
                        <w:t>(</w:t>
                      </w:r>
                      <w:r w:rsidRPr="00EA0254">
                        <w:rPr>
                          <w:rFonts w:hint="eastAsia"/>
                          <w:color w:val="FFFFFF"/>
                        </w:rPr>
                        <w:t>Ⅰ</w:t>
                      </w:r>
                      <w:r w:rsidRPr="00EA0254">
                        <w:rPr>
                          <w:rFonts w:hint="eastAsia"/>
                          <w:color w:val="FFFFFF"/>
                        </w:rPr>
                        <w:t>)</w:t>
                      </w:r>
                      <w:r w:rsidRPr="00EA0254">
                        <w:rPr>
                          <w:rFonts w:hint="eastAsia"/>
                          <w:color w:val="FFFFFF"/>
                        </w:rPr>
                        <w:t>高产制种技术研究研究出玉米登海</w:t>
                      </w:r>
                      <w:r w:rsidRPr="00EA0254">
                        <w:rPr>
                          <w:rFonts w:hint="eastAsia"/>
                          <w:color w:val="FFFFFF"/>
                        </w:rPr>
                        <w:t>618</w:t>
                      </w:r>
                      <w:r w:rsidRPr="00EA0254">
                        <w:rPr>
                          <w:rFonts w:hint="eastAsia"/>
                          <w:color w:val="FFFFFF"/>
                        </w:rPr>
                        <w:t>高产制种技术规程，实现在西北一般制种</w:t>
                      </w:r>
                      <w:r w:rsidRPr="00EA0254">
                        <w:rPr>
                          <w:rFonts w:hint="eastAsia"/>
                          <w:color w:val="FFFFFF"/>
                        </w:rPr>
                        <w:t>-1-</w:t>
                      </w:r>
                      <w:r w:rsidRPr="00EA0254">
                        <w:rPr>
                          <w:rFonts w:hint="eastAsia"/>
                          <w:color w:val="FFFFFF"/>
                        </w:rPr>
                        <w:t>产量达</w:t>
                      </w:r>
                      <w:r w:rsidRPr="00EA0254">
                        <w:rPr>
                          <w:rFonts w:hint="eastAsia"/>
                          <w:color w:val="FFFFFF"/>
                        </w:rPr>
                        <w:t>460K</w:t>
                      </w:r>
                    </w:p>
                  </w:txbxContent>
                </v:textbox>
              </v:shape>
            </w:pict>
          </mc:Fallback>
        </mc:AlternateContent>
      </w:r>
    </w:p>
    <w:p w:rsidR="00F30067" w14:paraId="07BC0894" w14:textId="77777777">
      <w:pPr>
        <w:spacing w:line="251" w:lineRule="auto"/>
      </w:pPr>
    </w:p>
    <w:p w:rsidR="00F30067" w14:paraId="53A1B96E" w14:textId="77777777">
      <w:pPr>
        <w:spacing w:line="251" w:lineRule="auto"/>
      </w:pPr>
    </w:p>
    <w:p w:rsidR="00F30067" w14:paraId="7E539C7B" w14:textId="77777777">
      <w:pPr>
        <w:spacing w:line="251" w:lineRule="auto"/>
      </w:pPr>
    </w:p>
    <w:p w:rsidR="00F30067" w14:paraId="68A70D9F" w14:textId="77777777">
      <w:pPr>
        <w:spacing w:line="251" w:lineRule="auto"/>
      </w:pPr>
    </w:p>
    <w:p w:rsidR="00F30067" w14:paraId="6BC27F2D" w14:textId="77777777">
      <w:pPr>
        <w:spacing w:line="251" w:lineRule="auto"/>
      </w:pPr>
    </w:p>
    <w:p w:rsidR="00F30067" w14:paraId="1F95C933" w14:textId="77777777">
      <w:pPr>
        <w:spacing w:line="251" w:lineRule="auto"/>
      </w:pPr>
    </w:p>
    <w:p w:rsidR="00F30067" w14:paraId="50547A13" w14:textId="77777777">
      <w:pPr>
        <w:spacing w:line="251" w:lineRule="auto"/>
      </w:pPr>
    </w:p>
    <w:p w:rsidR="00F30067" w14:paraId="53DC0EDB" w14:textId="77777777">
      <w:pPr>
        <w:spacing w:line="251" w:lineRule="auto"/>
      </w:pPr>
    </w:p>
    <w:p w:rsidR="00F30067" w14:paraId="3C32CD3D" w14:textId="77777777">
      <w:pPr>
        <w:spacing w:line="251" w:lineRule="auto"/>
      </w:pPr>
    </w:p>
    <w:p w:rsidR="00F30067" w14:paraId="03F8634C" w14:textId="77777777">
      <w:pPr>
        <w:spacing w:line="252" w:lineRule="auto"/>
      </w:pPr>
    </w:p>
    <w:p w:rsidR="00F30067" w14:paraId="6B060EAF" w14:textId="77777777">
      <w:pPr>
        <w:spacing w:before="146" w:line="343" w:lineRule="auto"/>
        <w:ind w:left="5" w:right="427" w:firstLine="6"/>
        <w:rPr>
          <w:rFonts w:ascii="宋体" w:eastAsia="宋体" w:hAnsi="宋体" w:cs="宋体"/>
          <w:sz w:val="45"/>
          <w:szCs w:val="45"/>
        </w:rPr>
      </w:pPr>
      <w:r>
        <w:rPr>
          <w:rFonts w:ascii="宋体" w:eastAsia="宋体" w:hAnsi="宋体" w:cs="宋体"/>
          <w:spacing w:val="-23"/>
          <w:sz w:val="45"/>
          <w:szCs w:val="45"/>
        </w:rPr>
        <w:t>次优秀科技人员分工协作，</w:t>
      </w:r>
      <w:r>
        <w:rPr>
          <w:rFonts w:ascii="宋体" w:eastAsia="宋体" w:hAnsi="宋体" w:cs="宋体"/>
          <w:spacing w:val="65"/>
          <w:sz w:val="45"/>
          <w:szCs w:val="45"/>
        </w:rPr>
        <w:t xml:space="preserve"> </w:t>
      </w:r>
      <w:r>
        <w:rPr>
          <w:rFonts w:ascii="宋体" w:eastAsia="宋体" w:hAnsi="宋体" w:cs="宋体"/>
          <w:spacing w:val="-23"/>
          <w:sz w:val="45"/>
          <w:szCs w:val="45"/>
        </w:rPr>
        <w:t>开展试验研究与示范。</w:t>
      </w:r>
      <w:r>
        <w:rPr>
          <w:rFonts w:ascii="宋体" w:eastAsia="宋体" w:hAnsi="宋体" w:cs="宋体"/>
          <w:spacing w:val="10"/>
          <w:sz w:val="45"/>
          <w:szCs w:val="45"/>
        </w:rPr>
        <w:t xml:space="preserve"> </w:t>
      </w:r>
      <w:r>
        <w:rPr>
          <w:rFonts w:ascii="宋体" w:eastAsia="宋体" w:hAnsi="宋体" w:cs="宋体"/>
          <w:spacing w:val="-23"/>
          <w:sz w:val="45"/>
          <w:szCs w:val="45"/>
        </w:rPr>
        <w:t>登海提供核心技</w:t>
      </w:r>
      <w:r>
        <w:rPr>
          <w:rFonts w:ascii="宋体" w:eastAsia="宋体" w:hAnsi="宋体" w:cs="宋体"/>
          <w:sz w:val="45"/>
          <w:szCs w:val="45"/>
        </w:rPr>
        <w:t xml:space="preserve"> </w:t>
      </w:r>
      <w:r>
        <w:rPr>
          <w:rFonts w:ascii="宋体" w:eastAsia="宋体" w:hAnsi="宋体" w:cs="宋体"/>
          <w:spacing w:val="-5"/>
          <w:sz w:val="45"/>
          <w:szCs w:val="45"/>
        </w:rPr>
        <w:t>术，并承担配套技术的进一步完善研究、组装集成及其示范；酒泉</w:t>
      </w:r>
      <w:r>
        <w:rPr>
          <w:rFonts w:ascii="宋体" w:eastAsia="宋体" w:hAnsi="宋体" w:cs="宋体"/>
          <w:spacing w:val="21"/>
          <w:sz w:val="45"/>
          <w:szCs w:val="45"/>
        </w:rPr>
        <w:t xml:space="preserve"> </w:t>
      </w:r>
      <w:r>
        <w:rPr>
          <w:rFonts w:ascii="宋体" w:eastAsia="宋体" w:hAnsi="宋体" w:cs="宋体"/>
          <w:spacing w:val="11"/>
          <w:sz w:val="45"/>
          <w:szCs w:val="45"/>
        </w:rPr>
        <w:t>奥凯种子有限责任公司负责高产制种基地和高产示范基地的建立</w:t>
      </w:r>
      <w:r>
        <w:rPr>
          <w:rFonts w:ascii="宋体" w:eastAsia="宋体" w:hAnsi="宋体" w:cs="宋体"/>
          <w:spacing w:val="1"/>
          <w:sz w:val="45"/>
          <w:szCs w:val="45"/>
        </w:rPr>
        <w:t xml:space="preserve"> </w:t>
      </w:r>
      <w:r>
        <w:rPr>
          <w:rFonts w:ascii="宋体" w:eastAsia="宋体" w:hAnsi="宋体" w:cs="宋体"/>
          <w:spacing w:val="5"/>
          <w:sz w:val="45"/>
          <w:szCs w:val="45"/>
        </w:rPr>
        <w:t>和具体技术方案的落实。</w:t>
      </w:r>
    </w:p>
    <w:p w:rsidR="00F30067" w14:paraId="626E32A1" w14:textId="77777777">
      <w:pPr>
        <w:ind w:firstLine="901"/>
        <w:rPr>
          <w:rFonts w:ascii="黑体" w:eastAsia="黑体" w:hAnsi="黑体" w:cs="黑体"/>
          <w:sz w:val="45"/>
          <w:szCs w:val="45"/>
        </w:rPr>
      </w:pPr>
      <w:r>
        <w:rPr>
          <w:rFonts w:ascii="黑体" w:eastAsia="黑体" w:hAnsi="黑体" w:cs="黑体"/>
          <w:spacing w:val="-4"/>
          <w:sz w:val="45"/>
          <w:szCs w:val="45"/>
        </w:rPr>
        <w:t>3.</w:t>
      </w:r>
      <w:r>
        <w:rPr>
          <w:rFonts w:ascii="黑体" w:eastAsia="黑体" w:hAnsi="黑体" w:cs="黑体"/>
          <w:spacing w:val="-120"/>
          <w:sz w:val="45"/>
          <w:szCs w:val="45"/>
        </w:rPr>
        <w:t xml:space="preserve"> </w:t>
      </w:r>
      <w:r>
        <w:rPr>
          <w:rFonts w:ascii="黑体" w:eastAsia="黑体" w:hAnsi="黑体" w:cs="黑体"/>
          <w:spacing w:val="-4"/>
          <w:sz w:val="45"/>
          <w:szCs w:val="45"/>
        </w:rPr>
        <w:t>设备、原辅材料的来源及</w:t>
      </w:r>
      <w:r>
        <w:rPr>
          <w:rFonts w:ascii="黑体" w:eastAsia="黑体" w:hAnsi="黑体" w:cs="黑体"/>
          <w:spacing w:val="-4"/>
          <w:sz w:val="45"/>
          <w:szCs w:val="45"/>
        </w:rPr>
        <w:t>“</w:t>
      </w:r>
      <w:r>
        <w:rPr>
          <w:rFonts w:ascii="黑体" w:eastAsia="黑体" w:hAnsi="黑体" w:cs="黑体"/>
          <w:spacing w:val="-4"/>
          <w:sz w:val="45"/>
          <w:szCs w:val="45"/>
        </w:rPr>
        <w:t>三废</w:t>
      </w:r>
      <w:r>
        <w:rPr>
          <w:rFonts w:ascii="黑体" w:eastAsia="黑体" w:hAnsi="黑体" w:cs="黑体"/>
          <w:spacing w:val="-4"/>
          <w:sz w:val="45"/>
          <w:szCs w:val="45"/>
        </w:rPr>
        <w:t>”</w:t>
      </w:r>
      <w:r>
        <w:rPr>
          <w:rFonts w:ascii="黑体" w:eastAsia="黑体" w:hAnsi="黑体" w:cs="黑体"/>
          <w:spacing w:val="-4"/>
          <w:sz w:val="45"/>
          <w:szCs w:val="45"/>
        </w:rPr>
        <w:t>发生情况</w:t>
      </w:r>
    </w:p>
    <w:p w:rsidR="00F30067" w14:paraId="3899296C" w14:textId="77777777">
      <w:pPr>
        <w:spacing w:before="269" w:line="343" w:lineRule="auto"/>
        <w:ind w:left="10" w:right="414" w:firstLine="905"/>
        <w:rPr>
          <w:rFonts w:ascii="宋体" w:eastAsia="宋体" w:hAnsi="宋体" w:cs="宋体"/>
          <w:sz w:val="45"/>
          <w:szCs w:val="45"/>
        </w:rPr>
      </w:pPr>
      <w:r>
        <w:rPr>
          <w:rFonts w:ascii="宋体" w:eastAsia="宋体" w:hAnsi="宋体" w:cs="宋体"/>
          <w:spacing w:val="-5"/>
          <w:sz w:val="45"/>
          <w:szCs w:val="45"/>
        </w:rPr>
        <w:t>开展本项目各项工作所需设备、原辅材料的来源应尽可能利用</w:t>
      </w:r>
      <w:r>
        <w:rPr>
          <w:rFonts w:ascii="宋体" w:eastAsia="宋体" w:hAnsi="宋体" w:cs="宋体"/>
          <w:spacing w:val="13"/>
          <w:sz w:val="45"/>
          <w:szCs w:val="45"/>
        </w:rPr>
        <w:t xml:space="preserve"> </w:t>
      </w:r>
      <w:r>
        <w:rPr>
          <w:rFonts w:ascii="宋体" w:eastAsia="宋体" w:hAnsi="宋体" w:cs="宋体"/>
          <w:spacing w:val="-20"/>
          <w:sz w:val="45"/>
          <w:szCs w:val="45"/>
        </w:rPr>
        <w:t>现有设施，</w:t>
      </w:r>
      <w:r>
        <w:rPr>
          <w:rFonts w:ascii="宋体" w:eastAsia="宋体" w:hAnsi="宋体" w:cs="宋体"/>
          <w:spacing w:val="32"/>
          <w:sz w:val="45"/>
          <w:szCs w:val="45"/>
        </w:rPr>
        <w:t xml:space="preserve"> </w:t>
      </w:r>
      <w:r>
        <w:rPr>
          <w:rFonts w:ascii="宋体" w:eastAsia="宋体" w:hAnsi="宋体" w:cs="宋体"/>
          <w:spacing w:val="-20"/>
          <w:sz w:val="45"/>
          <w:szCs w:val="45"/>
        </w:rPr>
        <w:t>需新购设施通过洛阳市政府公开招标购置。</w:t>
      </w:r>
      <w:r>
        <w:rPr>
          <w:rFonts w:ascii="宋体" w:eastAsia="宋体" w:hAnsi="宋体" w:cs="宋体"/>
          <w:spacing w:val="-31"/>
          <w:sz w:val="45"/>
          <w:szCs w:val="45"/>
        </w:rPr>
        <w:t xml:space="preserve"> </w:t>
      </w:r>
      <w:r>
        <w:rPr>
          <w:rFonts w:ascii="宋体" w:eastAsia="宋体" w:hAnsi="宋体" w:cs="宋体"/>
          <w:spacing w:val="-20"/>
          <w:sz w:val="45"/>
          <w:szCs w:val="45"/>
        </w:rPr>
        <w:t>本项目转化</w:t>
      </w:r>
      <w:r>
        <w:rPr>
          <w:rFonts w:ascii="宋体" w:eastAsia="宋体" w:hAnsi="宋体" w:cs="宋体"/>
          <w:sz w:val="45"/>
          <w:szCs w:val="45"/>
        </w:rPr>
        <w:t xml:space="preserve"> </w:t>
      </w:r>
      <w:r>
        <w:rPr>
          <w:rFonts w:ascii="宋体" w:eastAsia="宋体" w:hAnsi="宋体" w:cs="宋体"/>
          <w:spacing w:val="-4"/>
          <w:sz w:val="45"/>
          <w:szCs w:val="45"/>
        </w:rPr>
        <w:t>过程中无</w:t>
      </w:r>
      <w:r>
        <w:rPr>
          <w:rFonts w:ascii="宋体" w:eastAsia="宋体" w:hAnsi="宋体" w:cs="宋体"/>
          <w:spacing w:val="-4"/>
          <w:sz w:val="45"/>
          <w:szCs w:val="45"/>
        </w:rPr>
        <w:t>“</w:t>
      </w:r>
      <w:r>
        <w:rPr>
          <w:rFonts w:ascii="宋体" w:eastAsia="宋体" w:hAnsi="宋体" w:cs="宋体"/>
          <w:spacing w:val="-4"/>
          <w:sz w:val="45"/>
          <w:szCs w:val="45"/>
        </w:rPr>
        <w:t>三废</w:t>
      </w:r>
      <w:r>
        <w:rPr>
          <w:rFonts w:ascii="宋体" w:eastAsia="宋体" w:hAnsi="宋体" w:cs="宋体"/>
          <w:spacing w:val="-4"/>
          <w:sz w:val="45"/>
          <w:szCs w:val="45"/>
        </w:rPr>
        <w:t>”</w:t>
      </w:r>
      <w:r>
        <w:rPr>
          <w:rFonts w:ascii="宋体" w:eastAsia="宋体" w:hAnsi="宋体" w:cs="宋体"/>
          <w:spacing w:val="-4"/>
          <w:sz w:val="45"/>
          <w:szCs w:val="45"/>
        </w:rPr>
        <w:t>情况发生。</w:t>
      </w:r>
    </w:p>
    <w:p w:rsidR="00F30067" w14:paraId="66D6F364" w14:textId="77777777">
      <w:pPr>
        <w:spacing w:before="2"/>
        <w:ind w:firstLine="869"/>
        <w:rPr>
          <w:rFonts w:ascii="黑体" w:eastAsia="黑体" w:hAnsi="黑体" w:cs="黑体"/>
          <w:sz w:val="45"/>
          <w:szCs w:val="45"/>
        </w:rPr>
      </w:pPr>
      <w:r>
        <w:rPr>
          <w:rFonts w:ascii="黑体" w:eastAsia="黑体" w:hAnsi="黑体" w:cs="黑体"/>
          <w:spacing w:val="-14"/>
          <w:sz w:val="45"/>
          <w:szCs w:val="45"/>
        </w:rPr>
        <w:t>（三）、项目市场调查与竞争力预测</w:t>
      </w:r>
    </w:p>
    <w:p w:rsidR="00F30067" w14:paraId="5F443764" w14:textId="77777777">
      <w:pPr>
        <w:spacing w:before="261" w:line="345" w:lineRule="auto"/>
        <w:ind w:left="1" w:right="431" w:firstLine="910"/>
        <w:rPr>
          <w:rFonts w:ascii="宋体" w:eastAsia="宋体" w:hAnsi="宋体" w:cs="宋体"/>
          <w:sz w:val="45"/>
          <w:szCs w:val="45"/>
        </w:rPr>
      </w:pPr>
      <w:r>
        <w:rPr>
          <w:rFonts w:ascii="宋体" w:eastAsia="宋体" w:hAnsi="宋体" w:cs="宋体"/>
          <w:spacing w:val="-16"/>
          <w:sz w:val="45"/>
          <w:szCs w:val="45"/>
        </w:rPr>
        <w:t>玉米是粮食、饲料、</w:t>
      </w:r>
      <w:r>
        <w:rPr>
          <w:rFonts w:ascii="宋体" w:eastAsia="宋体" w:hAnsi="宋体" w:cs="宋体"/>
          <w:spacing w:val="70"/>
          <w:sz w:val="45"/>
          <w:szCs w:val="45"/>
        </w:rPr>
        <w:t xml:space="preserve"> </w:t>
      </w:r>
      <w:r>
        <w:rPr>
          <w:rFonts w:ascii="宋体" w:eastAsia="宋体" w:hAnsi="宋体" w:cs="宋体"/>
          <w:spacing w:val="-16"/>
          <w:sz w:val="45"/>
          <w:szCs w:val="45"/>
        </w:rPr>
        <w:t>经济三元作物，在国民经济发展中具有重</w:t>
      </w:r>
      <w:r>
        <w:rPr>
          <w:rFonts w:ascii="宋体" w:eastAsia="宋体" w:hAnsi="宋体" w:cs="宋体"/>
          <w:sz w:val="45"/>
          <w:szCs w:val="45"/>
        </w:rPr>
        <w:t xml:space="preserve"> </w:t>
      </w:r>
      <w:r>
        <w:rPr>
          <w:rFonts w:ascii="宋体" w:eastAsia="宋体" w:hAnsi="宋体" w:cs="宋体"/>
          <w:spacing w:val="-8"/>
          <w:sz w:val="45"/>
          <w:szCs w:val="45"/>
        </w:rPr>
        <w:t>要的地位。根据专家预测，到</w:t>
      </w:r>
      <w:r>
        <w:rPr>
          <w:rFonts w:ascii="宋体" w:eastAsia="宋体" w:hAnsi="宋体" w:cs="宋体"/>
          <w:spacing w:val="56"/>
          <w:sz w:val="45"/>
          <w:szCs w:val="45"/>
        </w:rPr>
        <w:t xml:space="preserve"> </w:t>
      </w:r>
      <w:r>
        <w:rPr>
          <w:rFonts w:ascii="宋体" w:eastAsia="宋体" w:hAnsi="宋体" w:cs="宋体"/>
          <w:spacing w:val="-8"/>
          <w:sz w:val="45"/>
          <w:szCs w:val="45"/>
        </w:rPr>
        <w:t>2030</w:t>
      </w:r>
      <w:r>
        <w:rPr>
          <w:rFonts w:ascii="宋体" w:eastAsia="宋体" w:hAnsi="宋体" w:cs="宋体"/>
          <w:spacing w:val="-21"/>
          <w:sz w:val="45"/>
          <w:szCs w:val="45"/>
        </w:rPr>
        <w:t xml:space="preserve"> </w:t>
      </w:r>
      <w:r>
        <w:rPr>
          <w:rFonts w:ascii="宋体" w:eastAsia="宋体" w:hAnsi="宋体" w:cs="宋体"/>
          <w:spacing w:val="-8"/>
          <w:sz w:val="45"/>
          <w:szCs w:val="45"/>
        </w:rPr>
        <w:t>年，我国玉米的需求量为</w:t>
      </w:r>
      <w:r>
        <w:rPr>
          <w:rFonts w:ascii="宋体" w:eastAsia="宋体" w:hAnsi="宋体" w:cs="宋体"/>
          <w:spacing w:val="-27"/>
          <w:sz w:val="45"/>
          <w:szCs w:val="45"/>
        </w:rPr>
        <w:t xml:space="preserve"> </w:t>
      </w:r>
      <w:r>
        <w:rPr>
          <w:rFonts w:ascii="宋体" w:eastAsia="宋体" w:hAnsi="宋体" w:cs="宋体"/>
          <w:spacing w:val="-8"/>
          <w:sz w:val="45"/>
          <w:szCs w:val="45"/>
        </w:rPr>
        <w:t>2.1</w:t>
      </w:r>
      <w:r>
        <w:rPr>
          <w:rFonts w:ascii="宋体" w:eastAsia="宋体" w:hAnsi="宋体" w:cs="宋体"/>
          <w:sz w:val="45"/>
          <w:szCs w:val="45"/>
        </w:rPr>
        <w:t xml:space="preserve"> </w:t>
      </w:r>
      <w:r>
        <w:rPr>
          <w:rFonts w:ascii="宋体" w:eastAsia="宋体" w:hAnsi="宋体" w:cs="宋体"/>
          <w:spacing w:val="-10"/>
          <w:sz w:val="45"/>
          <w:szCs w:val="45"/>
        </w:rPr>
        <w:t>亿吨，而目前，我国玉米总产只有</w:t>
      </w:r>
      <w:r>
        <w:rPr>
          <w:rFonts w:ascii="宋体" w:eastAsia="宋体" w:hAnsi="宋体" w:cs="宋体"/>
          <w:spacing w:val="-61"/>
          <w:sz w:val="45"/>
          <w:szCs w:val="45"/>
        </w:rPr>
        <w:t xml:space="preserve"> </w:t>
      </w:r>
      <w:r>
        <w:rPr>
          <w:rFonts w:ascii="宋体" w:eastAsia="宋体" w:hAnsi="宋体" w:cs="宋体"/>
          <w:spacing w:val="-10"/>
          <w:sz w:val="45"/>
          <w:szCs w:val="45"/>
        </w:rPr>
        <w:t>1.2</w:t>
      </w:r>
      <w:r>
        <w:rPr>
          <w:rFonts w:ascii="宋体" w:eastAsia="宋体" w:hAnsi="宋体" w:cs="宋体"/>
          <w:spacing w:val="11"/>
          <w:sz w:val="45"/>
          <w:szCs w:val="45"/>
        </w:rPr>
        <w:t xml:space="preserve"> </w:t>
      </w:r>
      <w:r>
        <w:rPr>
          <w:rFonts w:ascii="宋体" w:eastAsia="宋体" w:hAnsi="宋体" w:cs="宋体"/>
          <w:spacing w:val="-10"/>
          <w:sz w:val="45"/>
          <w:szCs w:val="45"/>
        </w:rPr>
        <w:t>亿吨，玉米的市场缺口之大</w:t>
      </w:r>
      <w:r>
        <w:rPr>
          <w:rFonts w:ascii="宋体" w:eastAsia="宋体" w:hAnsi="宋体" w:cs="宋体"/>
          <w:sz w:val="45"/>
          <w:szCs w:val="45"/>
        </w:rPr>
        <w:t xml:space="preserve"> </w:t>
      </w:r>
      <w:r>
        <w:rPr>
          <w:rFonts w:ascii="宋体" w:eastAsia="宋体" w:hAnsi="宋体" w:cs="宋体"/>
          <w:spacing w:val="-4"/>
          <w:sz w:val="45"/>
          <w:szCs w:val="45"/>
        </w:rPr>
        <w:t>可想而知。</w:t>
      </w:r>
    </w:p>
    <w:p w:rsidR="00F30067" w14:paraId="570DDF07" w14:textId="77777777">
      <w:pPr>
        <w:spacing w:before="8" w:line="344" w:lineRule="auto"/>
        <w:ind w:right="277" w:firstLine="948"/>
        <w:rPr>
          <w:rFonts w:ascii="宋体" w:eastAsia="宋体" w:hAnsi="宋体" w:cs="宋体"/>
          <w:sz w:val="45"/>
          <w:szCs w:val="45"/>
        </w:rPr>
      </w:pPr>
      <w:r>
        <w:rPr>
          <w:rFonts w:ascii="宋体" w:eastAsia="宋体" w:hAnsi="宋体" w:cs="宋体"/>
          <w:spacing w:val="-11"/>
          <w:sz w:val="45"/>
          <w:szCs w:val="45"/>
        </w:rPr>
        <w:t>同时，随着我国加入</w:t>
      </w:r>
      <w:r>
        <w:rPr>
          <w:rFonts w:ascii="宋体" w:eastAsia="宋体" w:hAnsi="宋体" w:cs="宋体"/>
          <w:spacing w:val="-85"/>
          <w:sz w:val="45"/>
          <w:szCs w:val="45"/>
        </w:rPr>
        <w:t xml:space="preserve"> </w:t>
      </w:r>
      <w:r>
        <w:rPr>
          <w:rFonts w:ascii="宋体" w:eastAsia="宋体" w:hAnsi="宋体" w:cs="宋体"/>
          <w:spacing w:val="-11"/>
          <w:sz w:val="45"/>
          <w:szCs w:val="45"/>
        </w:rPr>
        <w:t>WTO</w:t>
      </w:r>
      <w:r>
        <w:rPr>
          <w:rFonts w:ascii="宋体" w:eastAsia="宋体" w:hAnsi="宋体" w:cs="宋体"/>
          <w:spacing w:val="-11"/>
          <w:sz w:val="45"/>
          <w:szCs w:val="45"/>
        </w:rPr>
        <w:t>，</w:t>
      </w:r>
      <w:r>
        <w:rPr>
          <w:rFonts w:ascii="宋体" w:eastAsia="宋体" w:hAnsi="宋体" w:cs="宋体"/>
          <w:spacing w:val="-5"/>
          <w:sz w:val="45"/>
          <w:szCs w:val="45"/>
        </w:rPr>
        <w:t xml:space="preserve"> </w:t>
      </w:r>
      <w:r>
        <w:rPr>
          <w:rFonts w:ascii="宋体" w:eastAsia="宋体" w:hAnsi="宋体" w:cs="宋体"/>
          <w:spacing w:val="-11"/>
          <w:sz w:val="45"/>
          <w:szCs w:val="45"/>
        </w:rPr>
        <w:t>出口补贴的减少和国外有关国家以</w:t>
      </w:r>
      <w:r>
        <w:rPr>
          <w:rFonts w:ascii="宋体" w:eastAsia="宋体" w:hAnsi="宋体" w:cs="宋体"/>
          <w:sz w:val="45"/>
          <w:szCs w:val="45"/>
        </w:rPr>
        <w:t xml:space="preserve"> </w:t>
      </w:r>
      <w:r>
        <w:rPr>
          <w:rFonts w:ascii="宋体" w:eastAsia="宋体" w:hAnsi="宋体" w:cs="宋体"/>
          <w:spacing w:val="-14"/>
          <w:sz w:val="45"/>
          <w:szCs w:val="45"/>
        </w:rPr>
        <w:t>低关税向我国出口玉米，</w:t>
      </w:r>
      <w:r>
        <w:rPr>
          <w:rFonts w:ascii="宋体" w:eastAsia="宋体" w:hAnsi="宋体" w:cs="宋体"/>
          <w:spacing w:val="53"/>
          <w:sz w:val="45"/>
          <w:szCs w:val="45"/>
        </w:rPr>
        <w:t xml:space="preserve"> </w:t>
      </w:r>
      <w:r>
        <w:rPr>
          <w:rFonts w:ascii="宋体" w:eastAsia="宋体" w:hAnsi="宋体" w:cs="宋体"/>
          <w:spacing w:val="-14"/>
          <w:sz w:val="45"/>
          <w:szCs w:val="45"/>
        </w:rPr>
        <w:t>必将冲击国内玉米市场，影响产区农民的</w:t>
      </w:r>
      <w:r>
        <w:rPr>
          <w:rFonts w:ascii="宋体" w:eastAsia="宋体" w:hAnsi="宋体" w:cs="宋体"/>
          <w:sz w:val="45"/>
          <w:szCs w:val="45"/>
        </w:rPr>
        <w:t xml:space="preserve"> </w:t>
      </w:r>
      <w:r>
        <w:rPr>
          <w:rFonts w:ascii="宋体" w:eastAsia="宋体" w:hAnsi="宋体" w:cs="宋体"/>
          <w:spacing w:val="-15"/>
          <w:sz w:val="45"/>
          <w:szCs w:val="45"/>
        </w:rPr>
        <w:t>收入。基于人口、资源、</w:t>
      </w:r>
      <w:r>
        <w:rPr>
          <w:rFonts w:ascii="宋体" w:eastAsia="宋体" w:hAnsi="宋体" w:cs="宋体"/>
          <w:spacing w:val="57"/>
          <w:sz w:val="45"/>
          <w:szCs w:val="45"/>
        </w:rPr>
        <w:t xml:space="preserve"> </w:t>
      </w:r>
      <w:r>
        <w:rPr>
          <w:rFonts w:ascii="宋体" w:eastAsia="宋体" w:hAnsi="宋体" w:cs="宋体"/>
          <w:spacing w:val="-15"/>
          <w:sz w:val="45"/>
          <w:szCs w:val="45"/>
        </w:rPr>
        <w:t>环境条件，只有不断增加科技投入，提高</w:t>
      </w:r>
      <w:r>
        <w:rPr>
          <w:rFonts w:ascii="宋体" w:eastAsia="宋体" w:hAnsi="宋体" w:cs="宋体"/>
          <w:sz w:val="45"/>
          <w:szCs w:val="45"/>
        </w:rPr>
        <w:t xml:space="preserve"> </w:t>
      </w:r>
      <w:r>
        <w:rPr>
          <w:rFonts w:ascii="宋体" w:eastAsia="宋体" w:hAnsi="宋体" w:cs="宋体"/>
          <w:spacing w:val="-10"/>
          <w:sz w:val="45"/>
          <w:szCs w:val="45"/>
        </w:rPr>
        <w:t>农业科技水平，提高品质和产量，降低成本，</w:t>
      </w:r>
      <w:r>
        <w:rPr>
          <w:rFonts w:ascii="宋体" w:eastAsia="宋体" w:hAnsi="宋体" w:cs="宋体"/>
          <w:spacing w:val="96"/>
          <w:sz w:val="45"/>
          <w:szCs w:val="45"/>
        </w:rPr>
        <w:t xml:space="preserve"> </w:t>
      </w:r>
      <w:r>
        <w:rPr>
          <w:rFonts w:ascii="宋体" w:eastAsia="宋体" w:hAnsi="宋体" w:cs="宋体"/>
          <w:spacing w:val="-10"/>
          <w:sz w:val="45"/>
          <w:szCs w:val="45"/>
        </w:rPr>
        <w:t>才能增加农民收入。</w:t>
      </w:r>
    </w:p>
    <w:p w:rsidR="00F30067" w14:paraId="4A31F85E" w14:textId="77777777">
      <w:pPr>
        <w:spacing w:before="9" w:line="348" w:lineRule="auto"/>
        <w:ind w:left="3" w:firstLine="901"/>
        <w:rPr>
          <w:rFonts w:ascii="宋体" w:eastAsia="宋体" w:hAnsi="宋体" w:cs="宋体"/>
          <w:sz w:val="45"/>
          <w:szCs w:val="45"/>
        </w:rPr>
      </w:pPr>
      <w:r>
        <w:rPr>
          <w:rFonts w:ascii="宋体" w:eastAsia="宋体" w:hAnsi="宋体" w:cs="宋体"/>
          <w:sz w:val="45"/>
          <w:szCs w:val="45"/>
        </w:rPr>
        <w:t>本项目的核心技术玉米登海</w:t>
      </w:r>
      <w:r>
        <w:rPr>
          <w:rFonts w:ascii="宋体" w:eastAsia="宋体" w:hAnsi="宋体" w:cs="宋体"/>
          <w:spacing w:val="36"/>
          <w:sz w:val="45"/>
          <w:szCs w:val="45"/>
        </w:rPr>
        <w:t xml:space="preserve"> </w:t>
      </w:r>
      <w:r>
        <w:rPr>
          <w:rFonts w:ascii="宋体" w:eastAsia="宋体" w:hAnsi="宋体" w:cs="宋体"/>
          <w:sz w:val="45"/>
          <w:szCs w:val="45"/>
        </w:rPr>
        <w:t>618</w:t>
      </w:r>
      <w:r>
        <w:rPr>
          <w:rFonts w:ascii="宋体" w:eastAsia="宋体" w:hAnsi="宋体" w:cs="宋体"/>
          <w:spacing w:val="63"/>
          <w:sz w:val="45"/>
          <w:szCs w:val="45"/>
        </w:rPr>
        <w:t xml:space="preserve"> </w:t>
      </w:r>
      <w:r>
        <w:rPr>
          <w:rFonts w:ascii="宋体" w:eastAsia="宋体" w:hAnsi="宋体" w:cs="宋体"/>
          <w:sz w:val="45"/>
          <w:szCs w:val="45"/>
        </w:rPr>
        <w:t>因具有突出的丰产性和稳产</w:t>
      </w:r>
      <w:r>
        <w:rPr>
          <w:rFonts w:ascii="宋体" w:eastAsia="宋体" w:hAnsi="宋体" w:cs="宋体"/>
          <w:sz w:val="45"/>
          <w:szCs w:val="45"/>
        </w:rPr>
        <w:t xml:space="preserve">  </w:t>
      </w:r>
      <w:r>
        <w:rPr>
          <w:rFonts w:ascii="宋体" w:eastAsia="宋体" w:hAnsi="宋体" w:cs="宋体"/>
          <w:spacing w:val="-10"/>
          <w:sz w:val="45"/>
          <w:szCs w:val="45"/>
        </w:rPr>
        <w:t>性在农业生产上得到推广应用，</w:t>
      </w:r>
      <w:r>
        <w:rPr>
          <w:rFonts w:ascii="宋体" w:eastAsia="宋体" w:hAnsi="宋体" w:cs="宋体"/>
          <w:spacing w:val="-70"/>
          <w:sz w:val="45"/>
          <w:szCs w:val="45"/>
        </w:rPr>
        <w:t xml:space="preserve"> </w:t>
      </w:r>
      <w:r>
        <w:rPr>
          <w:rFonts w:ascii="宋体" w:eastAsia="宋体" w:hAnsi="宋体" w:cs="宋体"/>
          <w:spacing w:val="-10"/>
          <w:sz w:val="45"/>
          <w:szCs w:val="45"/>
        </w:rPr>
        <w:t>其适宜的推广区域是西北夏玉米区，</w:t>
      </w:r>
      <w:r>
        <w:rPr>
          <w:rFonts w:ascii="宋体" w:eastAsia="宋体" w:hAnsi="宋体" w:cs="宋体"/>
          <w:sz w:val="45"/>
          <w:szCs w:val="45"/>
        </w:rPr>
        <w:t xml:space="preserve"> </w:t>
      </w:r>
      <w:r>
        <w:rPr>
          <w:rFonts w:ascii="宋体" w:eastAsia="宋体" w:hAnsi="宋体" w:cs="宋体"/>
          <w:spacing w:val="-6"/>
          <w:sz w:val="45"/>
          <w:szCs w:val="45"/>
        </w:rPr>
        <w:t>总面积在</w:t>
      </w:r>
      <w:r>
        <w:rPr>
          <w:rFonts w:ascii="宋体" w:eastAsia="宋体" w:hAnsi="宋体" w:cs="宋体"/>
          <w:spacing w:val="-78"/>
          <w:sz w:val="45"/>
          <w:szCs w:val="45"/>
        </w:rPr>
        <w:t xml:space="preserve"> </w:t>
      </w:r>
      <w:r>
        <w:rPr>
          <w:rFonts w:ascii="宋体" w:eastAsia="宋体" w:hAnsi="宋体" w:cs="宋体"/>
          <w:spacing w:val="-6"/>
          <w:sz w:val="45"/>
          <w:szCs w:val="45"/>
        </w:rPr>
        <w:t>1.2</w:t>
      </w:r>
      <w:r>
        <w:rPr>
          <w:rFonts w:ascii="宋体" w:eastAsia="宋体" w:hAnsi="宋体" w:cs="宋体"/>
          <w:spacing w:val="10"/>
          <w:sz w:val="45"/>
          <w:szCs w:val="45"/>
        </w:rPr>
        <w:t xml:space="preserve"> </w:t>
      </w:r>
      <w:r>
        <w:rPr>
          <w:rFonts w:ascii="宋体" w:eastAsia="宋体" w:hAnsi="宋体" w:cs="宋体"/>
          <w:spacing w:val="-6"/>
          <w:sz w:val="45"/>
          <w:szCs w:val="45"/>
        </w:rPr>
        <w:t>亿亩以上。按该品种在</w:t>
      </w:r>
      <w:r>
        <w:rPr>
          <w:rFonts w:ascii="宋体" w:eastAsia="宋体" w:hAnsi="宋体" w:cs="宋体"/>
          <w:spacing w:val="-98"/>
          <w:sz w:val="45"/>
          <w:szCs w:val="45"/>
        </w:rPr>
        <w:t xml:space="preserve"> </w:t>
      </w:r>
      <w:r>
        <w:rPr>
          <w:rFonts w:ascii="宋体" w:eastAsia="宋体" w:hAnsi="宋体" w:cs="宋体"/>
          <w:spacing w:val="-6"/>
          <w:sz w:val="45"/>
          <w:szCs w:val="45"/>
        </w:rPr>
        <w:t>50%</w:t>
      </w:r>
      <w:r>
        <w:rPr>
          <w:rFonts w:ascii="宋体" w:eastAsia="宋体" w:hAnsi="宋体" w:cs="宋体"/>
          <w:spacing w:val="-6"/>
          <w:sz w:val="45"/>
          <w:szCs w:val="45"/>
        </w:rPr>
        <w:t>的适应区域得到推广许可</w:t>
      </w:r>
      <w:r>
        <w:rPr>
          <w:rFonts w:ascii="宋体" w:eastAsia="宋体" w:hAnsi="宋体" w:cs="宋体"/>
          <w:sz w:val="45"/>
          <w:szCs w:val="45"/>
        </w:rPr>
        <w:t xml:space="preserve">   </w:t>
      </w:r>
      <w:r>
        <w:rPr>
          <w:rFonts w:ascii="宋体" w:eastAsia="宋体" w:hAnsi="宋体" w:cs="宋体"/>
          <w:spacing w:val="-6"/>
          <w:sz w:val="45"/>
          <w:szCs w:val="45"/>
        </w:rPr>
        <w:t>计，可以推广的面积为</w:t>
      </w:r>
      <w:r>
        <w:rPr>
          <w:rFonts w:ascii="宋体" w:eastAsia="宋体" w:hAnsi="宋体" w:cs="宋体"/>
          <w:spacing w:val="-12"/>
          <w:sz w:val="45"/>
          <w:szCs w:val="45"/>
        </w:rPr>
        <w:t xml:space="preserve"> </w:t>
      </w:r>
      <w:r>
        <w:rPr>
          <w:rFonts w:ascii="宋体" w:eastAsia="宋体" w:hAnsi="宋体" w:cs="宋体"/>
          <w:spacing w:val="-6"/>
          <w:sz w:val="45"/>
          <w:szCs w:val="45"/>
        </w:rPr>
        <w:t>6000.8</w:t>
      </w:r>
      <w:r>
        <w:rPr>
          <w:rFonts w:ascii="宋体" w:eastAsia="宋体" w:hAnsi="宋体" w:cs="宋体"/>
          <w:spacing w:val="95"/>
          <w:sz w:val="45"/>
          <w:szCs w:val="45"/>
        </w:rPr>
        <w:t xml:space="preserve"> </w:t>
      </w:r>
      <w:r>
        <w:rPr>
          <w:rFonts w:ascii="宋体" w:eastAsia="宋体" w:hAnsi="宋体" w:cs="宋体"/>
          <w:spacing w:val="-6"/>
          <w:sz w:val="45"/>
          <w:szCs w:val="45"/>
        </w:rPr>
        <w:t>万亩，按市场占有率</w:t>
      </w:r>
      <w:r>
        <w:rPr>
          <w:rFonts w:ascii="宋体" w:eastAsia="宋体" w:hAnsi="宋体" w:cs="宋体"/>
          <w:spacing w:val="-8"/>
          <w:sz w:val="45"/>
          <w:szCs w:val="45"/>
        </w:rPr>
        <w:t xml:space="preserve"> </w:t>
      </w:r>
      <w:r>
        <w:rPr>
          <w:rFonts w:ascii="宋体" w:eastAsia="宋体" w:hAnsi="宋体" w:cs="宋体"/>
          <w:spacing w:val="-6"/>
          <w:sz w:val="45"/>
          <w:szCs w:val="45"/>
        </w:rPr>
        <w:t>10%</w:t>
      </w:r>
      <w:r>
        <w:rPr>
          <w:rFonts w:ascii="宋体" w:eastAsia="宋体" w:hAnsi="宋体" w:cs="宋体"/>
          <w:spacing w:val="-6"/>
          <w:sz w:val="45"/>
          <w:szCs w:val="45"/>
        </w:rPr>
        <w:t>计算，每</w:t>
      </w:r>
      <w:r>
        <w:rPr>
          <w:rFonts w:ascii="宋体" w:eastAsia="宋体" w:hAnsi="宋体" w:cs="宋体"/>
          <w:sz w:val="45"/>
          <w:szCs w:val="45"/>
        </w:rPr>
        <w:t xml:space="preserve">  </w:t>
      </w:r>
      <w:r>
        <w:rPr>
          <w:rFonts w:ascii="宋体" w:eastAsia="宋体" w:hAnsi="宋体" w:cs="宋体"/>
          <w:spacing w:val="-9"/>
          <w:sz w:val="45"/>
          <w:szCs w:val="45"/>
        </w:rPr>
        <w:t>年的潜在种植面积也在</w:t>
      </w:r>
      <w:r>
        <w:rPr>
          <w:rFonts w:ascii="宋体" w:eastAsia="宋体" w:hAnsi="宋体" w:cs="宋体"/>
          <w:spacing w:val="-102"/>
          <w:sz w:val="45"/>
          <w:szCs w:val="45"/>
        </w:rPr>
        <w:t xml:space="preserve"> </w:t>
      </w:r>
      <w:r>
        <w:rPr>
          <w:rFonts w:ascii="宋体" w:eastAsia="宋体" w:hAnsi="宋体" w:cs="宋体"/>
          <w:spacing w:val="-9"/>
          <w:sz w:val="45"/>
          <w:szCs w:val="45"/>
        </w:rPr>
        <w:t>600.8</w:t>
      </w:r>
      <w:r>
        <w:rPr>
          <w:rFonts w:ascii="宋体" w:eastAsia="宋体" w:hAnsi="宋体" w:cs="宋体"/>
          <w:spacing w:val="20"/>
          <w:sz w:val="45"/>
          <w:szCs w:val="45"/>
        </w:rPr>
        <w:t xml:space="preserve"> </w:t>
      </w:r>
      <w:r>
        <w:rPr>
          <w:rFonts w:ascii="宋体" w:eastAsia="宋体" w:hAnsi="宋体" w:cs="宋体"/>
          <w:spacing w:val="-9"/>
          <w:sz w:val="45"/>
          <w:szCs w:val="45"/>
        </w:rPr>
        <w:t>万亩以上。从该品种在多年试验中的</w:t>
      </w:r>
    </w:p>
    <w:p w:rsidR="00F30067" w14:paraId="7A120C68" w14:textId="77777777">
      <w:pPr>
        <w:spacing w:line="312" w:lineRule="auto"/>
      </w:pPr>
    </w:p>
    <w:p w:rsidR="00F30067" w14:paraId="2172DEF4" w14:textId="77777777">
      <w:pPr>
        <w:spacing w:line="313" w:lineRule="auto"/>
      </w:pPr>
    </w:p>
    <w:p w:rsidR="00F30067" w14:paraId="4EE00324" w14:textId="77777777">
      <w:pPr>
        <w:spacing w:before="101" w:line="194" w:lineRule="auto"/>
        <w:ind w:firstLine="6050"/>
        <w:rPr>
          <w:rFonts w:ascii="宋体" w:eastAsia="宋体" w:hAnsi="宋体" w:cs="宋体"/>
          <w:sz w:val="31"/>
          <w:szCs w:val="31"/>
        </w:rPr>
      </w:pPr>
      <w:r>
        <w:rPr>
          <w:rFonts w:ascii="宋体" w:eastAsia="宋体" w:hAnsi="宋体" w:cs="宋体"/>
          <w:sz w:val="31"/>
          <w:szCs w:val="31"/>
        </w:rPr>
        <w:t>-</w:t>
      </w:r>
      <w:r>
        <w:rPr>
          <w:rFonts w:ascii="宋体" w:eastAsia="宋体" w:hAnsi="宋体" w:cs="宋体"/>
          <w:spacing w:val="-44"/>
          <w:sz w:val="31"/>
          <w:szCs w:val="31"/>
        </w:rPr>
        <w:t xml:space="preserve"> </w:t>
      </w:r>
      <w:r>
        <w:rPr>
          <w:rFonts w:ascii="宋体" w:eastAsia="宋体" w:hAnsi="宋体" w:cs="宋体"/>
          <w:sz w:val="31"/>
          <w:szCs w:val="31"/>
        </w:rPr>
        <w:t>10</w:t>
      </w:r>
      <w:r>
        <w:rPr>
          <w:rFonts w:ascii="宋体" w:eastAsia="宋体" w:hAnsi="宋体" w:cs="宋体"/>
          <w:spacing w:val="14"/>
          <w:sz w:val="31"/>
          <w:szCs w:val="31"/>
        </w:rPr>
        <w:t xml:space="preserve"> </w:t>
      </w:r>
      <w:r>
        <w:rPr>
          <w:rFonts w:ascii="宋体" w:eastAsia="宋体" w:hAnsi="宋体" w:cs="宋体"/>
          <w:sz w:val="31"/>
          <w:szCs w:val="31"/>
        </w:rPr>
        <w:t>-</w:t>
      </w:r>
    </w:p>
    <w:p w:rsidR="00F30067" w14:paraId="02E56761"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32" w:history="1">
        <w:r>
          <w:rPr>
            <w:rFonts w:ascii="SimSun" w:eastAsia="SimSun" w:hAnsi="SimSun" w:cs="SimSun"/>
            <w:b/>
            <w:bCs/>
            <w:noProof w:val="0"/>
            <w:snapToGrid/>
            <w:color w:val="0000EE"/>
            <w:sz w:val="30"/>
            <w:szCs w:val="30"/>
            <w:u w:val="single" w:color="0000EE"/>
          </w:rPr>
          <w:t>https://d.book118.com/417166121133006025</w:t>
        </w:r>
      </w:hyperlink>
    </w:p>
    <w:p w:rsidR="00F30067"/>
    <w:sectPr>
      <w:headerReference w:type="default" r:id="rId33"/>
      <w:footerReference w:type="default" r:id="rId34"/>
      <w:pgSz w:w="17860" w:h="25258"/>
      <w:pgMar w:top="400" w:right="2032" w:bottom="400" w:left="2468" w:header="0" w:footer="0" w:gutter="0"/>
      <w:pgNumType w:start="14"/>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paraId="23E4229E" w14:textId="77777777">
    <w:pPr>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textId="77777777">
    <w:pPr>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textId="77777777">
    <w:pPr>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textId="77777777">
    <w:pPr>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textId="77777777">
    <w:pPr>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textId="77777777">
    <w:pPr>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textId="77777777">
    <w:pPr>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textId="77777777">
    <w:pPr>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textId="77777777">
    <w:pPr>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textId="77777777">
    <w:pPr>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textId="77777777">
    <w:pPr>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textId="77777777">
    <w:pPr>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textId="77777777">
    <w:pPr>
      <w:spacing w:line="14" w:lineRule="auto"/>
      <w:rPr>
        <w:sz w:val="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paraId="508196DF" w14:textId="77777777">
    <w:pPr>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textId="77777777">
    <w:pPr>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textId="77777777">
    <w:pPr>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textId="77777777">
    <w:pPr>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textId="77777777">
    <w:pPr>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textId="77777777">
    <w:pPr>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textId="77777777">
    <w:pPr>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textId="77777777">
    <w:pPr>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textId="77777777">
    <w:pPr>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textId="77777777">
    <w:pPr>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textId="77777777">
    <w:pPr>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textId="77777777">
    <w:pPr>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067" w14:textId="77777777">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067"/>
    <w:rsid w:val="00EA0254"/>
    <w:rsid w:val="00F300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03D446E"/>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EA0254"/>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EA0254"/>
    <w:rPr>
      <w:noProof/>
      <w:sz w:val="18"/>
      <w:szCs w:val="18"/>
    </w:rPr>
  </w:style>
  <w:style w:type="paragraph" w:styleId="Footer">
    <w:name w:val="footer"/>
    <w:basedOn w:val="Normal"/>
    <w:link w:val="a0"/>
    <w:uiPriority w:val="99"/>
    <w:unhideWhenUsed/>
    <w:rsid w:val="00EA0254"/>
    <w:pPr>
      <w:tabs>
        <w:tab w:val="center" w:pos="4153"/>
        <w:tab w:val="right" w:pos="8306"/>
      </w:tabs>
    </w:pPr>
    <w:rPr>
      <w:sz w:val="18"/>
      <w:szCs w:val="18"/>
    </w:rPr>
  </w:style>
  <w:style w:type="character" w:customStyle="1" w:styleId="a0">
    <w:name w:val="页脚 字符"/>
    <w:basedOn w:val="DefaultParagraphFont"/>
    <w:link w:val="Footer"/>
    <w:uiPriority w:val="99"/>
    <w:rsid w:val="00EA0254"/>
    <w:rPr>
      <w:noProof/>
      <w:sz w:val="18"/>
      <w:szCs w:val="18"/>
    </w:rPr>
  </w:style>
  <w:style w:type="table" w:customStyle="1" w:styleId="TableNormal00">
    <w:name w:val="Table Normal_0_0"/>
    <w:semiHidden/>
    <w:unhideWhenUsed/>
    <w:qFormat/>
    <w:tblPr>
      <w:tblCellMar>
        <w:top w:w="0" w:type="dxa"/>
        <w:left w:w="0" w:type="dxa"/>
        <w:bottom w:w="0" w:type="dxa"/>
        <w:right w:w="0" w:type="dxa"/>
      </w:tblCellMar>
    </w:tblPr>
  </w:style>
  <w:style w:type="table" w:customStyle="1" w:styleId="TableNormal01">
    <w:name w:val="Table Normal_0_1"/>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image" Target="ooxWord://word/media/image3.png" TargetMode="Externa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image" Target="ooxWord://word/media/image4.png" TargetMode="External" /><Relationship Id="rId24" Type="http://schemas.openxmlformats.org/officeDocument/2006/relationships/header" Target="header9.xml" /><Relationship Id="rId25" Type="http://schemas.openxmlformats.org/officeDocument/2006/relationships/footer" Target="footer9.xml" /><Relationship Id="rId26" Type="http://schemas.openxmlformats.org/officeDocument/2006/relationships/header" Target="header10.xml" /><Relationship Id="rId27" Type="http://schemas.openxmlformats.org/officeDocument/2006/relationships/footer" Target="footer10.xml" /><Relationship Id="rId28" Type="http://schemas.openxmlformats.org/officeDocument/2006/relationships/header" Target="header11.xml" /><Relationship Id="rId29" Type="http://schemas.openxmlformats.org/officeDocument/2006/relationships/footer" Target="footer11.xml" /><Relationship Id="rId3" Type="http://schemas.openxmlformats.org/officeDocument/2006/relationships/fontTable" Target="fontTable.xml" /><Relationship Id="rId30" Type="http://schemas.openxmlformats.org/officeDocument/2006/relationships/header" Target="header12.xml" /><Relationship Id="rId31" Type="http://schemas.openxmlformats.org/officeDocument/2006/relationships/footer" Target="footer12.xml" /><Relationship Id="rId32" Type="http://schemas.openxmlformats.org/officeDocument/2006/relationships/hyperlink" Target="https://d.book118.com/417166121133006025" TargetMode="External" /><Relationship Id="rId33" Type="http://schemas.openxmlformats.org/officeDocument/2006/relationships/header" Target="header13.xml" /><Relationship Id="rId34" Type="http://schemas.openxmlformats.org/officeDocument/2006/relationships/footer" Target="footer13.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7770</Words>
  <Characters>8781</Characters>
  <Application>Microsoft Office Word</Application>
  <DocSecurity>0</DocSecurity>
  <Lines>1097</Lines>
  <Paragraphs>413</Paragraphs>
  <ScaleCrop>false</ScaleCrop>
  <Company/>
  <LinksUpToDate>false</LinksUpToDate>
  <CharactersWithSpaces>16138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2023-11-08T09:50:00Z</dcterms:created>
  <dcterms:modified xsi:type="dcterms:W3CDTF">2023-11-08T09:51:00Z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2023-10-24T14:22:57Z</vt:filetime>
  </property>
  <property fmtid="{D5CDD505-2E9C-101B-9397-08002B2CF9AE}" pid="3" name="CRO">
    <vt:lpwstr>wqlLaW5nc29mdCBQREYgdG8gV1BTIDcw</vt:lpwstr>
  </property>
</Properties>
</file>