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分散染料项目构思建设方案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5" w:history="1">
        <w:r>
          <w:rPr>
            <w:rFonts w:ascii="仿宋" w:eastAsia="仿宋" w:hAnsi="仿宋" w:cs="仿宋" w:hint="eastAsia"/>
            <w:lang w:eastAsia="zh-CN"/>
          </w:rPr>
          <w:t>前言</w:t>
        </w:r>
        <w:r>
          <w:tab/>
        </w:r>
        <w:r>
          <w:fldChar w:fldCharType="begin"/>
        </w:r>
        <w:r>
          <w:instrText xml:space="preserve"> PAGEREF _Toc15855 \h </w:instrText>
        </w:r>
        <w:r>
          <w:fldChar w:fldCharType="separate"/>
        </w:r>
        <w:r>
          <w:t>3</w:t>
        </w:r>
        <w:r>
          <w:fldChar w:fldCharType="end"/>
        </w:r>
      </w:hyperlink>
    </w:p>
    <w:p>
      <w:pPr>
        <w:pStyle w:val="TOC1"/>
        <w:tabs>
          <w:tab w:val="right" w:leader="dot" w:pos="8306"/>
        </w:tabs>
      </w:pPr>
      <w:hyperlink w:anchor="_Toc17098" w:history="1">
        <w:r>
          <w:rPr>
            <w:rFonts w:ascii="仿宋" w:eastAsia="仿宋" w:hAnsi="仿宋" w:cs="仿宋" w:hint="eastAsia"/>
            <w:lang w:eastAsia="zh-CN"/>
          </w:rPr>
          <w:t>一、资源开发及综合利用分析</w:t>
        </w:r>
        <w:r>
          <w:tab/>
        </w:r>
        <w:r>
          <w:fldChar w:fldCharType="begin"/>
        </w:r>
        <w:r>
          <w:instrText xml:space="preserve"> PAGEREF _Toc17098 \h </w:instrText>
        </w:r>
        <w:r>
          <w:fldChar w:fldCharType="separate"/>
        </w:r>
        <w:r>
          <w:t>3</w:t>
        </w:r>
        <w:r>
          <w:fldChar w:fldCharType="end"/>
        </w:r>
      </w:hyperlink>
    </w:p>
    <w:p>
      <w:pPr>
        <w:pStyle w:val="TOC2"/>
        <w:tabs>
          <w:tab w:val="right" w:leader="dot" w:pos="8306"/>
        </w:tabs>
      </w:pPr>
      <w:hyperlink w:anchor="_Toc18486" w:history="1">
        <w:r>
          <w:rPr>
            <w:rFonts w:ascii="仿宋" w:eastAsia="仿宋" w:hAnsi="仿宋" w:cs="仿宋" w:hint="eastAsia"/>
            <w:lang w:eastAsia="zh-CN"/>
          </w:rPr>
          <w:t>(一)、资源开发方案</w:t>
        </w:r>
        <w:r>
          <w:tab/>
        </w:r>
        <w:r>
          <w:fldChar w:fldCharType="begin"/>
        </w:r>
        <w:r>
          <w:instrText xml:space="preserve"> PAGEREF _Toc18486 \h </w:instrText>
        </w:r>
        <w:r>
          <w:fldChar w:fldCharType="separate"/>
        </w:r>
        <w:r>
          <w:t>3</w:t>
        </w:r>
        <w:r>
          <w:fldChar w:fldCharType="end"/>
        </w:r>
      </w:hyperlink>
    </w:p>
    <w:p>
      <w:pPr>
        <w:pStyle w:val="TOC2"/>
        <w:tabs>
          <w:tab w:val="right" w:leader="dot" w:pos="8306"/>
        </w:tabs>
      </w:pPr>
      <w:hyperlink w:anchor="_Toc2279" w:history="1">
        <w:r>
          <w:rPr>
            <w:rFonts w:ascii="仿宋" w:eastAsia="仿宋" w:hAnsi="仿宋" w:cs="仿宋" w:hint="eastAsia"/>
            <w:lang w:eastAsia="zh-CN"/>
          </w:rPr>
          <w:t>(二)、资源利用方案</w:t>
        </w:r>
        <w:r>
          <w:tab/>
        </w:r>
        <w:r>
          <w:fldChar w:fldCharType="begin"/>
        </w:r>
        <w:r>
          <w:instrText xml:space="preserve"> PAGEREF _Toc2279 \h </w:instrText>
        </w:r>
        <w:r>
          <w:fldChar w:fldCharType="separate"/>
        </w:r>
        <w:r>
          <w:t>4</w:t>
        </w:r>
        <w:r>
          <w:fldChar w:fldCharType="end"/>
        </w:r>
      </w:hyperlink>
    </w:p>
    <w:p>
      <w:pPr>
        <w:pStyle w:val="TOC2"/>
        <w:tabs>
          <w:tab w:val="right" w:leader="dot" w:pos="8306"/>
        </w:tabs>
      </w:pPr>
      <w:hyperlink w:anchor="_Toc27942" w:history="1">
        <w:r>
          <w:rPr>
            <w:rFonts w:ascii="仿宋" w:eastAsia="仿宋" w:hAnsi="仿宋" w:cs="仿宋" w:hint="eastAsia"/>
            <w:lang w:eastAsia="zh-CN"/>
          </w:rPr>
          <w:t>(三)、资源节约措施</w:t>
        </w:r>
        <w:r>
          <w:tab/>
        </w:r>
        <w:r>
          <w:fldChar w:fldCharType="begin"/>
        </w:r>
        <w:r>
          <w:instrText xml:space="preserve"> PAGEREF _Toc27942 \h </w:instrText>
        </w:r>
        <w:r>
          <w:fldChar w:fldCharType="separate"/>
        </w:r>
        <w:r>
          <w:t>5</w:t>
        </w:r>
        <w:r>
          <w:fldChar w:fldCharType="end"/>
        </w:r>
      </w:hyperlink>
    </w:p>
    <w:p>
      <w:pPr>
        <w:pStyle w:val="TOC1"/>
        <w:tabs>
          <w:tab w:val="right" w:leader="dot" w:pos="8306"/>
        </w:tabs>
      </w:pPr>
      <w:hyperlink w:anchor="_Toc16868" w:history="1">
        <w:r>
          <w:rPr>
            <w:rFonts w:ascii="仿宋" w:eastAsia="仿宋" w:hAnsi="仿宋" w:cs="仿宋" w:hint="eastAsia"/>
            <w:lang w:eastAsia="zh-CN"/>
          </w:rPr>
          <w:t>二、背景、必要性分析</w:t>
        </w:r>
        <w:r>
          <w:tab/>
        </w:r>
        <w:r>
          <w:fldChar w:fldCharType="begin"/>
        </w:r>
        <w:r>
          <w:instrText xml:space="preserve"> PAGEREF _Toc16868 \h </w:instrText>
        </w:r>
        <w:r>
          <w:fldChar w:fldCharType="separate"/>
        </w:r>
        <w:r>
          <w:t>6</w:t>
        </w:r>
        <w:r>
          <w:fldChar w:fldCharType="end"/>
        </w:r>
      </w:hyperlink>
    </w:p>
    <w:p>
      <w:pPr>
        <w:pStyle w:val="TOC2"/>
        <w:tabs>
          <w:tab w:val="right" w:leader="dot" w:pos="8306"/>
        </w:tabs>
      </w:pPr>
      <w:hyperlink w:anchor="_Toc8687" w:history="1">
        <w:r>
          <w:rPr>
            <w:rFonts w:ascii="仿宋" w:eastAsia="仿宋" w:hAnsi="仿宋" w:cs="仿宋" w:hint="eastAsia"/>
            <w:lang w:eastAsia="zh-CN"/>
          </w:rPr>
          <w:t>(一)、项目建设背景</w:t>
        </w:r>
        <w:r>
          <w:tab/>
        </w:r>
        <w:r>
          <w:fldChar w:fldCharType="begin"/>
        </w:r>
        <w:r>
          <w:instrText xml:space="preserve"> PAGEREF _Toc8687 \h </w:instrText>
        </w:r>
        <w:r>
          <w:fldChar w:fldCharType="separate"/>
        </w:r>
        <w:r>
          <w:t>6</w:t>
        </w:r>
        <w:r>
          <w:fldChar w:fldCharType="end"/>
        </w:r>
      </w:hyperlink>
    </w:p>
    <w:p>
      <w:pPr>
        <w:pStyle w:val="TOC2"/>
        <w:tabs>
          <w:tab w:val="right" w:leader="dot" w:pos="8306"/>
        </w:tabs>
      </w:pPr>
      <w:hyperlink w:anchor="_Toc32493" w:history="1">
        <w:r>
          <w:rPr>
            <w:rFonts w:ascii="仿宋" w:eastAsia="仿宋" w:hAnsi="仿宋" w:cs="仿宋" w:hint="eastAsia"/>
            <w:lang w:eastAsia="zh-CN"/>
          </w:rPr>
          <w:t>(二)、必要性分析</w:t>
        </w:r>
        <w:r>
          <w:tab/>
        </w:r>
        <w:r>
          <w:fldChar w:fldCharType="begin"/>
        </w:r>
        <w:r>
          <w:instrText xml:space="preserve"> PAGEREF _Toc32493 \h </w:instrText>
        </w:r>
        <w:r>
          <w:fldChar w:fldCharType="separate"/>
        </w:r>
        <w:r>
          <w:t>7</w:t>
        </w:r>
        <w:r>
          <w:fldChar w:fldCharType="end"/>
        </w:r>
      </w:hyperlink>
    </w:p>
    <w:p>
      <w:pPr>
        <w:pStyle w:val="TOC2"/>
        <w:tabs>
          <w:tab w:val="right" w:leader="dot" w:pos="8306"/>
        </w:tabs>
      </w:pPr>
      <w:hyperlink w:anchor="_Toc26817" w:history="1">
        <w:r>
          <w:rPr>
            <w:rFonts w:ascii="仿宋" w:eastAsia="仿宋" w:hAnsi="仿宋" w:cs="仿宋" w:hint="eastAsia"/>
            <w:lang w:eastAsia="zh-CN"/>
          </w:rPr>
          <w:t>(三)、项目建设有利条件</w:t>
        </w:r>
        <w:r>
          <w:tab/>
        </w:r>
        <w:r>
          <w:fldChar w:fldCharType="begin"/>
        </w:r>
        <w:r>
          <w:instrText xml:space="preserve"> PAGEREF _Toc26817 \h </w:instrText>
        </w:r>
        <w:r>
          <w:fldChar w:fldCharType="separate"/>
        </w:r>
        <w:r>
          <w:t>9</w:t>
        </w:r>
        <w:r>
          <w:fldChar w:fldCharType="end"/>
        </w:r>
      </w:hyperlink>
    </w:p>
    <w:p>
      <w:pPr>
        <w:pStyle w:val="TOC1"/>
        <w:tabs>
          <w:tab w:val="right" w:leader="dot" w:pos="8306"/>
        </w:tabs>
      </w:pPr>
      <w:hyperlink w:anchor="_Toc72" w:history="1">
        <w:r>
          <w:rPr>
            <w:rFonts w:ascii="仿宋" w:eastAsia="仿宋" w:hAnsi="仿宋" w:cs="仿宋" w:hint="eastAsia"/>
            <w:lang w:eastAsia="zh-CN"/>
          </w:rPr>
          <w:t>三、经济影响分析</w:t>
        </w:r>
        <w:r>
          <w:tab/>
        </w:r>
        <w:r>
          <w:fldChar w:fldCharType="begin"/>
        </w:r>
        <w:r>
          <w:instrText xml:space="preserve"> PAGEREF _Toc72 \h </w:instrText>
        </w:r>
        <w:r>
          <w:fldChar w:fldCharType="separate"/>
        </w:r>
        <w:r>
          <w:t>10</w:t>
        </w:r>
        <w:r>
          <w:fldChar w:fldCharType="end"/>
        </w:r>
      </w:hyperlink>
    </w:p>
    <w:p>
      <w:pPr>
        <w:pStyle w:val="TOC2"/>
        <w:tabs>
          <w:tab w:val="right" w:leader="dot" w:pos="8306"/>
        </w:tabs>
      </w:pPr>
      <w:hyperlink w:anchor="_Toc29789" w:history="1">
        <w:r>
          <w:rPr>
            <w:rFonts w:ascii="仿宋" w:eastAsia="仿宋" w:hAnsi="仿宋" w:cs="仿宋" w:hint="eastAsia"/>
            <w:lang w:eastAsia="zh-CN"/>
          </w:rPr>
          <w:t>(一)、经济费用效益或费用效果分析</w:t>
        </w:r>
        <w:r>
          <w:tab/>
        </w:r>
        <w:r>
          <w:fldChar w:fldCharType="begin"/>
        </w:r>
        <w:r>
          <w:instrText xml:space="preserve"> PAGEREF _Toc29789 \h </w:instrText>
        </w:r>
        <w:r>
          <w:fldChar w:fldCharType="separate"/>
        </w:r>
        <w:r>
          <w:t>10</w:t>
        </w:r>
        <w:r>
          <w:fldChar w:fldCharType="end"/>
        </w:r>
      </w:hyperlink>
    </w:p>
    <w:p>
      <w:pPr>
        <w:pStyle w:val="TOC2"/>
        <w:tabs>
          <w:tab w:val="right" w:leader="dot" w:pos="8306"/>
        </w:tabs>
      </w:pPr>
      <w:hyperlink w:anchor="_Toc31509" w:history="1">
        <w:r>
          <w:rPr>
            <w:rFonts w:ascii="仿宋" w:eastAsia="仿宋" w:hAnsi="仿宋" w:cs="仿宋" w:hint="eastAsia"/>
            <w:lang w:eastAsia="zh-CN"/>
          </w:rPr>
          <w:t>(二)、行业影响分析</w:t>
        </w:r>
        <w:r>
          <w:tab/>
        </w:r>
        <w:r>
          <w:fldChar w:fldCharType="begin"/>
        </w:r>
        <w:r>
          <w:instrText xml:space="preserve"> PAGEREF _Toc31509 \h </w:instrText>
        </w:r>
        <w:r>
          <w:fldChar w:fldCharType="separate"/>
        </w:r>
        <w:r>
          <w:t>13</w:t>
        </w:r>
        <w:r>
          <w:fldChar w:fldCharType="end"/>
        </w:r>
      </w:hyperlink>
    </w:p>
    <w:p>
      <w:pPr>
        <w:pStyle w:val="TOC2"/>
        <w:tabs>
          <w:tab w:val="right" w:leader="dot" w:pos="8306"/>
        </w:tabs>
      </w:pPr>
      <w:hyperlink w:anchor="_Toc17717" w:history="1">
        <w:r>
          <w:rPr>
            <w:rFonts w:ascii="仿宋" w:eastAsia="仿宋" w:hAnsi="仿宋" w:cs="仿宋" w:hint="eastAsia"/>
            <w:lang w:eastAsia="zh-CN"/>
          </w:rPr>
          <w:t>(三)、区域经济影响分析</w:t>
        </w:r>
        <w:r>
          <w:tab/>
        </w:r>
        <w:r>
          <w:fldChar w:fldCharType="begin"/>
        </w:r>
        <w:r>
          <w:instrText xml:space="preserve"> PAGEREF _Toc17717 \h </w:instrText>
        </w:r>
        <w:r>
          <w:fldChar w:fldCharType="separate"/>
        </w:r>
        <w:r>
          <w:t>14</w:t>
        </w:r>
        <w:r>
          <w:fldChar w:fldCharType="end"/>
        </w:r>
      </w:hyperlink>
    </w:p>
    <w:p>
      <w:pPr>
        <w:pStyle w:val="TOC2"/>
        <w:tabs>
          <w:tab w:val="right" w:leader="dot" w:pos="8306"/>
        </w:tabs>
      </w:pPr>
      <w:hyperlink w:anchor="_Toc30317" w:history="1">
        <w:r>
          <w:rPr>
            <w:rFonts w:ascii="仿宋" w:eastAsia="仿宋" w:hAnsi="仿宋" w:cs="仿宋" w:hint="eastAsia"/>
            <w:lang w:eastAsia="zh-CN"/>
          </w:rPr>
          <w:t>(四)、宏观经济影响分析</w:t>
        </w:r>
        <w:r>
          <w:tab/>
        </w:r>
        <w:r>
          <w:fldChar w:fldCharType="begin"/>
        </w:r>
        <w:r>
          <w:instrText xml:space="preserve"> PAGEREF _Toc30317 \h </w:instrText>
        </w:r>
        <w:r>
          <w:fldChar w:fldCharType="separate"/>
        </w:r>
        <w:r>
          <w:t>15</w:t>
        </w:r>
        <w:r>
          <w:fldChar w:fldCharType="end"/>
        </w:r>
      </w:hyperlink>
    </w:p>
    <w:p>
      <w:pPr>
        <w:pStyle w:val="TOC1"/>
        <w:tabs>
          <w:tab w:val="right" w:leader="dot" w:pos="8306"/>
        </w:tabs>
      </w:pPr>
      <w:hyperlink w:anchor="_Toc29869" w:history="1">
        <w:r>
          <w:rPr>
            <w:rFonts w:ascii="仿宋" w:eastAsia="仿宋" w:hAnsi="仿宋" w:cs="仿宋" w:hint="eastAsia"/>
            <w:lang w:eastAsia="zh-CN"/>
          </w:rPr>
          <w:t>四、财务管理与成本控制</w:t>
        </w:r>
        <w:r>
          <w:tab/>
        </w:r>
        <w:r>
          <w:fldChar w:fldCharType="begin"/>
        </w:r>
        <w:r>
          <w:instrText xml:space="preserve"> PAGEREF _Toc29869 \h </w:instrText>
        </w:r>
        <w:r>
          <w:fldChar w:fldCharType="separate"/>
        </w:r>
        <w:r>
          <w:t>17</w:t>
        </w:r>
        <w:r>
          <w:fldChar w:fldCharType="end"/>
        </w:r>
      </w:hyperlink>
    </w:p>
    <w:p>
      <w:pPr>
        <w:pStyle w:val="TOC2"/>
        <w:tabs>
          <w:tab w:val="right" w:leader="dot" w:pos="8306"/>
        </w:tabs>
      </w:pPr>
      <w:hyperlink w:anchor="_Toc16936" w:history="1">
        <w:r>
          <w:rPr>
            <w:rFonts w:ascii="仿宋" w:eastAsia="仿宋" w:hAnsi="仿宋" w:cs="仿宋" w:hint="eastAsia"/>
            <w:lang w:eastAsia="zh-CN"/>
          </w:rPr>
          <w:t>(一)、财务管理体系建设</w:t>
        </w:r>
        <w:r>
          <w:tab/>
        </w:r>
        <w:r>
          <w:fldChar w:fldCharType="begin"/>
        </w:r>
        <w:r>
          <w:instrText xml:space="preserve"> PAGEREF _Toc16936 \h </w:instrText>
        </w:r>
        <w:r>
          <w:fldChar w:fldCharType="separate"/>
        </w:r>
        <w:r>
          <w:t>17</w:t>
        </w:r>
        <w:r>
          <w:fldChar w:fldCharType="end"/>
        </w:r>
      </w:hyperlink>
    </w:p>
    <w:p>
      <w:pPr>
        <w:pStyle w:val="TOC2"/>
        <w:tabs>
          <w:tab w:val="right" w:leader="dot" w:pos="8306"/>
        </w:tabs>
      </w:pPr>
      <w:hyperlink w:anchor="_Toc18228" w:history="1">
        <w:r>
          <w:rPr>
            <w:rFonts w:ascii="仿宋" w:eastAsia="仿宋" w:hAnsi="仿宋" w:cs="仿宋" w:hint="eastAsia"/>
            <w:lang w:eastAsia="zh-CN"/>
          </w:rPr>
          <w:t>(二)、成本控制措施</w:t>
        </w:r>
        <w:r>
          <w:tab/>
        </w:r>
        <w:r>
          <w:fldChar w:fldCharType="begin"/>
        </w:r>
        <w:r>
          <w:instrText xml:space="preserve"> PAGEREF _Toc18228 \h </w:instrText>
        </w:r>
        <w:r>
          <w:fldChar w:fldCharType="separate"/>
        </w:r>
        <w:r>
          <w:t>18</w:t>
        </w:r>
        <w:r>
          <w:fldChar w:fldCharType="end"/>
        </w:r>
      </w:hyperlink>
    </w:p>
    <w:p>
      <w:pPr>
        <w:pStyle w:val="TOC1"/>
        <w:tabs>
          <w:tab w:val="right" w:leader="dot" w:pos="8306"/>
        </w:tabs>
      </w:pPr>
      <w:hyperlink w:anchor="_Toc23816" w:history="1">
        <w:r>
          <w:rPr>
            <w:rFonts w:ascii="仿宋" w:eastAsia="仿宋" w:hAnsi="仿宋" w:cs="仿宋" w:hint="eastAsia"/>
            <w:lang w:eastAsia="zh-CN"/>
          </w:rPr>
          <w:t>五、项目选址研究</w:t>
        </w:r>
        <w:r>
          <w:tab/>
        </w:r>
        <w:r>
          <w:fldChar w:fldCharType="begin"/>
        </w:r>
        <w:r>
          <w:instrText xml:space="preserve"> PAGEREF _Toc23816 \h </w:instrText>
        </w:r>
        <w:r>
          <w:fldChar w:fldCharType="separate"/>
        </w:r>
        <w:r>
          <w:t>19</w:t>
        </w:r>
        <w:r>
          <w:fldChar w:fldCharType="end"/>
        </w:r>
      </w:hyperlink>
    </w:p>
    <w:p>
      <w:pPr>
        <w:pStyle w:val="TOC2"/>
        <w:tabs>
          <w:tab w:val="right" w:leader="dot" w:pos="8306"/>
        </w:tabs>
      </w:pPr>
      <w:hyperlink w:anchor="_Toc9294" w:history="1">
        <w:r>
          <w:rPr>
            <w:rFonts w:ascii="仿宋" w:eastAsia="仿宋" w:hAnsi="仿宋" w:cs="仿宋" w:hint="eastAsia"/>
            <w:lang w:eastAsia="zh-CN"/>
          </w:rPr>
          <w:t>(一)、项目选址原则</w:t>
        </w:r>
        <w:r>
          <w:tab/>
        </w:r>
        <w:r>
          <w:fldChar w:fldCharType="begin"/>
        </w:r>
        <w:r>
          <w:instrText xml:space="preserve"> PAGEREF _Toc9294 \h </w:instrText>
        </w:r>
        <w:r>
          <w:fldChar w:fldCharType="separate"/>
        </w:r>
        <w:r>
          <w:t>19</w:t>
        </w:r>
        <w:r>
          <w:fldChar w:fldCharType="end"/>
        </w:r>
      </w:hyperlink>
    </w:p>
    <w:p>
      <w:pPr>
        <w:pStyle w:val="TOC2"/>
        <w:tabs>
          <w:tab w:val="right" w:leader="dot" w:pos="8306"/>
        </w:tabs>
      </w:pPr>
      <w:hyperlink w:anchor="_Toc3368" w:history="1">
        <w:r>
          <w:rPr>
            <w:rFonts w:ascii="仿宋" w:eastAsia="仿宋" w:hAnsi="仿宋" w:cs="仿宋" w:hint="eastAsia"/>
            <w:lang w:eastAsia="zh-CN"/>
          </w:rPr>
          <w:t>(二)、项目选址</w:t>
        </w:r>
        <w:r>
          <w:tab/>
        </w:r>
        <w:r>
          <w:fldChar w:fldCharType="begin"/>
        </w:r>
        <w:r>
          <w:instrText xml:space="preserve"> PAGEREF _Toc3368 \h </w:instrText>
        </w:r>
        <w:r>
          <w:fldChar w:fldCharType="separate"/>
        </w:r>
        <w:r>
          <w:t>23</w:t>
        </w:r>
        <w:r>
          <w:fldChar w:fldCharType="end"/>
        </w:r>
      </w:hyperlink>
    </w:p>
    <w:p>
      <w:pPr>
        <w:pStyle w:val="TOC2"/>
        <w:tabs>
          <w:tab w:val="right" w:leader="dot" w:pos="8306"/>
        </w:tabs>
      </w:pPr>
      <w:hyperlink w:anchor="_Toc19399" w:history="1">
        <w:r>
          <w:rPr>
            <w:rFonts w:ascii="仿宋" w:eastAsia="仿宋" w:hAnsi="仿宋" w:cs="仿宋" w:hint="eastAsia"/>
            <w:lang w:eastAsia="zh-CN"/>
          </w:rPr>
          <w:t>(三)、建设条件分析</w:t>
        </w:r>
        <w:r>
          <w:tab/>
        </w:r>
        <w:r>
          <w:fldChar w:fldCharType="begin"/>
        </w:r>
        <w:r>
          <w:instrText xml:space="preserve"> PAGEREF _Toc19399 \h </w:instrText>
        </w:r>
        <w:r>
          <w:fldChar w:fldCharType="separate"/>
        </w:r>
        <w:r>
          <w:t>25</w:t>
        </w:r>
        <w:r>
          <w:fldChar w:fldCharType="end"/>
        </w:r>
      </w:hyperlink>
    </w:p>
    <w:p>
      <w:pPr>
        <w:pStyle w:val="TOC2"/>
        <w:tabs>
          <w:tab w:val="right" w:leader="dot" w:pos="8306"/>
        </w:tabs>
      </w:pPr>
      <w:hyperlink w:anchor="_Toc17620" w:history="1">
        <w:r>
          <w:rPr>
            <w:rFonts w:ascii="仿宋" w:eastAsia="仿宋" w:hAnsi="仿宋" w:cs="仿宋" w:hint="eastAsia"/>
            <w:lang w:eastAsia="zh-CN"/>
          </w:rPr>
          <w:t>(四)、用地控制指标</w:t>
        </w:r>
        <w:r>
          <w:tab/>
        </w:r>
        <w:r>
          <w:fldChar w:fldCharType="begin"/>
        </w:r>
        <w:r>
          <w:instrText xml:space="preserve"> PAGEREF _Toc17620 \h </w:instrText>
        </w:r>
        <w:r>
          <w:fldChar w:fldCharType="separate"/>
        </w:r>
        <w:r>
          <w:t>26</w:t>
        </w:r>
        <w:r>
          <w:fldChar w:fldCharType="end"/>
        </w:r>
      </w:hyperlink>
    </w:p>
    <w:p>
      <w:pPr>
        <w:pStyle w:val="TOC2"/>
        <w:tabs>
          <w:tab w:val="right" w:leader="dot" w:pos="8306"/>
        </w:tabs>
      </w:pPr>
      <w:hyperlink w:anchor="_Toc6565" w:history="1">
        <w:r>
          <w:rPr>
            <w:rFonts w:ascii="仿宋" w:eastAsia="仿宋" w:hAnsi="仿宋" w:cs="仿宋" w:hint="eastAsia"/>
            <w:lang w:eastAsia="zh-CN"/>
          </w:rPr>
          <w:t>(五)、地总体要求</w:t>
        </w:r>
        <w:r>
          <w:tab/>
        </w:r>
        <w:r>
          <w:fldChar w:fldCharType="begin"/>
        </w:r>
        <w:r>
          <w:instrText xml:space="preserve"> PAGEREF _Toc6565 \h </w:instrText>
        </w:r>
        <w:r>
          <w:fldChar w:fldCharType="separate"/>
        </w:r>
        <w:r>
          <w:t>27</w:t>
        </w:r>
        <w:r>
          <w:fldChar w:fldCharType="end"/>
        </w:r>
      </w:hyperlink>
    </w:p>
    <w:p>
      <w:pPr>
        <w:pStyle w:val="TOC2"/>
        <w:tabs>
          <w:tab w:val="right" w:leader="dot" w:pos="8306"/>
        </w:tabs>
      </w:pPr>
      <w:hyperlink w:anchor="_Toc32567" w:history="1">
        <w:r>
          <w:rPr>
            <w:rFonts w:ascii="仿宋" w:eastAsia="仿宋" w:hAnsi="仿宋" w:cs="仿宋" w:hint="eastAsia"/>
            <w:lang w:eastAsia="zh-CN"/>
          </w:rPr>
          <w:t>(六)、节约用地措施</w:t>
        </w:r>
        <w:r>
          <w:tab/>
        </w:r>
        <w:r>
          <w:fldChar w:fldCharType="begin"/>
        </w:r>
        <w:r>
          <w:instrText xml:space="preserve"> PAGEREF _Toc32567 \h </w:instrText>
        </w:r>
        <w:r>
          <w:fldChar w:fldCharType="separate"/>
        </w:r>
        <w:r>
          <w:t>29</w:t>
        </w:r>
        <w:r>
          <w:fldChar w:fldCharType="end"/>
        </w:r>
      </w:hyperlink>
    </w:p>
    <w:p>
      <w:pPr>
        <w:pStyle w:val="TOC2"/>
        <w:tabs>
          <w:tab w:val="right" w:leader="dot" w:pos="8306"/>
        </w:tabs>
      </w:pPr>
      <w:hyperlink w:anchor="_Toc30364" w:history="1">
        <w:r>
          <w:rPr>
            <w:rFonts w:ascii="仿宋" w:eastAsia="仿宋" w:hAnsi="仿宋" w:cs="仿宋" w:hint="eastAsia"/>
            <w:lang w:eastAsia="zh-CN"/>
          </w:rPr>
          <w:t>(七)、选址综合评价</w:t>
        </w:r>
        <w:r>
          <w:tab/>
        </w:r>
        <w:r>
          <w:fldChar w:fldCharType="begin"/>
        </w:r>
        <w:r>
          <w:instrText xml:space="preserve"> PAGEREF _Toc30364 \h </w:instrText>
        </w:r>
        <w:r>
          <w:fldChar w:fldCharType="separate"/>
        </w:r>
        <w:r>
          <w:t>30</w:t>
        </w:r>
        <w:r>
          <w:fldChar w:fldCharType="end"/>
        </w:r>
      </w:hyperlink>
    </w:p>
    <w:p>
      <w:pPr>
        <w:pStyle w:val="TOC1"/>
        <w:tabs>
          <w:tab w:val="right" w:leader="dot" w:pos="8306"/>
        </w:tabs>
      </w:pPr>
      <w:hyperlink w:anchor="_Toc23438" w:history="1">
        <w:r>
          <w:rPr>
            <w:rFonts w:ascii="仿宋" w:eastAsia="仿宋" w:hAnsi="仿宋" w:cs="仿宋" w:hint="eastAsia"/>
            <w:lang w:eastAsia="zh-CN"/>
          </w:rPr>
          <w:t>六、环境和生态影响分析</w:t>
        </w:r>
        <w:r>
          <w:tab/>
        </w:r>
        <w:r>
          <w:fldChar w:fldCharType="begin"/>
        </w:r>
        <w:r>
          <w:instrText xml:space="preserve"> PAGEREF _Toc23438 \h </w:instrText>
        </w:r>
        <w:r>
          <w:fldChar w:fldCharType="separate"/>
        </w:r>
        <w:r>
          <w:t>31</w:t>
        </w:r>
        <w:r>
          <w:fldChar w:fldCharType="end"/>
        </w:r>
      </w:hyperlink>
    </w:p>
    <w:p>
      <w:pPr>
        <w:pStyle w:val="TOC2"/>
        <w:tabs>
          <w:tab w:val="right" w:leader="dot" w:pos="8306"/>
        </w:tabs>
      </w:pPr>
      <w:hyperlink w:anchor="_Toc16643" w:history="1">
        <w:r>
          <w:rPr>
            <w:rFonts w:ascii="仿宋" w:eastAsia="仿宋" w:hAnsi="仿宋" w:cs="仿宋" w:hint="eastAsia"/>
            <w:lang w:eastAsia="zh-CN"/>
          </w:rPr>
          <w:t>(一)、环境和生态现状</w:t>
        </w:r>
        <w:r>
          <w:tab/>
        </w:r>
        <w:r>
          <w:fldChar w:fldCharType="begin"/>
        </w:r>
        <w:r>
          <w:instrText xml:space="preserve"> PAGEREF _Toc16643 \h </w:instrText>
        </w:r>
        <w:r>
          <w:fldChar w:fldCharType="separate"/>
        </w:r>
        <w:r>
          <w:t>31</w:t>
        </w:r>
        <w:r>
          <w:fldChar w:fldCharType="end"/>
        </w:r>
      </w:hyperlink>
    </w:p>
    <w:p>
      <w:pPr>
        <w:pStyle w:val="TOC2"/>
        <w:tabs>
          <w:tab w:val="right" w:leader="dot" w:pos="8306"/>
        </w:tabs>
      </w:pPr>
      <w:hyperlink w:anchor="_Toc12981" w:history="1">
        <w:r>
          <w:rPr>
            <w:rFonts w:ascii="仿宋" w:eastAsia="仿宋" w:hAnsi="仿宋" w:cs="仿宋" w:hint="eastAsia"/>
            <w:lang w:eastAsia="zh-CN"/>
          </w:rPr>
          <w:t>(二)、生态环境影响分析</w:t>
        </w:r>
        <w:r>
          <w:tab/>
        </w:r>
        <w:r>
          <w:fldChar w:fldCharType="begin"/>
        </w:r>
        <w:r>
          <w:instrText xml:space="preserve"> PAGEREF _Toc12981 \h </w:instrText>
        </w:r>
        <w:r>
          <w:fldChar w:fldCharType="separate"/>
        </w:r>
        <w:r>
          <w:t>32</w:t>
        </w:r>
        <w:r>
          <w:fldChar w:fldCharType="end"/>
        </w:r>
      </w:hyperlink>
    </w:p>
    <w:p>
      <w:pPr>
        <w:pStyle w:val="TOC2"/>
        <w:tabs>
          <w:tab w:val="right" w:leader="dot" w:pos="8306"/>
        </w:tabs>
      </w:pPr>
      <w:hyperlink w:anchor="_Toc6817" w:history="1">
        <w:r>
          <w:rPr>
            <w:rFonts w:ascii="仿宋" w:eastAsia="仿宋" w:hAnsi="仿宋" w:cs="仿宋" w:hint="eastAsia"/>
            <w:lang w:eastAsia="zh-CN"/>
          </w:rPr>
          <w:t>(三)、生态环境保护措施</w:t>
        </w:r>
        <w:r>
          <w:tab/>
        </w:r>
        <w:r>
          <w:fldChar w:fldCharType="begin"/>
        </w:r>
        <w:r>
          <w:instrText xml:space="preserve"> PAGEREF _Toc6817 \h </w:instrText>
        </w:r>
        <w:r>
          <w:fldChar w:fldCharType="separate"/>
        </w:r>
        <w:r>
          <w:t>34</w:t>
        </w:r>
        <w:r>
          <w:fldChar w:fldCharType="end"/>
        </w:r>
      </w:hyperlink>
    </w:p>
    <w:p>
      <w:pPr>
        <w:pStyle w:val="TOC2"/>
        <w:tabs>
          <w:tab w:val="right" w:leader="dot" w:pos="8306"/>
        </w:tabs>
      </w:pPr>
      <w:hyperlink w:anchor="_Toc580" w:history="1">
        <w:r>
          <w:rPr>
            <w:rFonts w:ascii="仿宋" w:eastAsia="仿宋" w:hAnsi="仿宋" w:cs="仿宋" w:hint="eastAsia"/>
            <w:lang w:eastAsia="zh-CN"/>
          </w:rPr>
          <w:t>(四)、地质灾害影响分析</w:t>
        </w:r>
        <w:r>
          <w:tab/>
        </w:r>
        <w:r>
          <w:fldChar w:fldCharType="begin"/>
        </w:r>
        <w:r>
          <w:instrText xml:space="preserve"> PAGEREF _Toc580 \h </w:instrText>
        </w:r>
        <w:r>
          <w:fldChar w:fldCharType="separate"/>
        </w:r>
        <w:r>
          <w:t>35</w:t>
        </w:r>
        <w:r>
          <w:fldChar w:fldCharType="end"/>
        </w:r>
      </w:hyperlink>
    </w:p>
    <w:p>
      <w:pPr>
        <w:pStyle w:val="TOC2"/>
        <w:tabs>
          <w:tab w:val="right" w:leader="dot" w:pos="8306"/>
        </w:tabs>
      </w:pPr>
      <w:hyperlink w:anchor="_Toc10708" w:history="1">
        <w:r>
          <w:rPr>
            <w:rFonts w:ascii="仿宋" w:eastAsia="仿宋" w:hAnsi="仿宋" w:cs="仿宋" w:hint="eastAsia"/>
            <w:lang w:eastAsia="zh-CN"/>
          </w:rPr>
          <w:t>(五)、特殊环境影响</w:t>
        </w:r>
        <w:r>
          <w:tab/>
        </w:r>
        <w:r>
          <w:fldChar w:fldCharType="begin"/>
        </w:r>
        <w:r>
          <w:instrText xml:space="preserve"> PAGEREF _Toc10708 \h </w:instrText>
        </w:r>
        <w:r>
          <w:fldChar w:fldCharType="separate"/>
        </w:r>
        <w:r>
          <w:t>37</w:t>
        </w:r>
        <w:r>
          <w:fldChar w:fldCharType="end"/>
        </w:r>
      </w:hyperlink>
    </w:p>
    <w:p>
      <w:pPr>
        <w:pStyle w:val="TOC1"/>
        <w:tabs>
          <w:tab w:val="right" w:leader="dot" w:pos="8306"/>
        </w:tabs>
      </w:pPr>
      <w:hyperlink w:anchor="_Toc8617" w:history="1">
        <w:r>
          <w:rPr>
            <w:rFonts w:ascii="仿宋" w:eastAsia="仿宋" w:hAnsi="仿宋" w:cs="仿宋" w:hint="eastAsia"/>
            <w:lang w:eastAsia="zh-CN"/>
          </w:rPr>
          <w:t>七、项目变更管理</w:t>
        </w:r>
        <w:r>
          <w:tab/>
        </w:r>
        <w:r>
          <w:fldChar w:fldCharType="begin"/>
        </w:r>
        <w:r>
          <w:instrText xml:space="preserve"> PAGEREF _Toc8617 \h </w:instrText>
        </w:r>
        <w:r>
          <w:fldChar w:fldCharType="separate"/>
        </w:r>
        <w:r>
          <w:t>38</w:t>
        </w:r>
        <w:r>
          <w:fldChar w:fldCharType="end"/>
        </w:r>
      </w:hyperlink>
    </w:p>
    <w:p>
      <w:pPr>
        <w:pStyle w:val="TOC2"/>
        <w:tabs>
          <w:tab w:val="right" w:leader="dot" w:pos="8306"/>
        </w:tabs>
      </w:pPr>
      <w:hyperlink w:anchor="_Toc4306" w:history="1">
        <w:r>
          <w:rPr>
            <w:rFonts w:ascii="仿宋" w:eastAsia="仿宋" w:hAnsi="仿宋" w:cs="仿宋" w:hint="eastAsia"/>
            <w:lang w:eastAsia="zh-CN"/>
          </w:rPr>
          <w:t>(一)、变更控制流程</w:t>
        </w:r>
        <w:r>
          <w:tab/>
        </w:r>
        <w:r>
          <w:fldChar w:fldCharType="begin"/>
        </w:r>
        <w:r>
          <w:instrText xml:space="preserve"> PAGEREF _Toc4306 \h </w:instrText>
        </w:r>
        <w:r>
          <w:fldChar w:fldCharType="separate"/>
        </w:r>
        <w:r>
          <w:t>38</w:t>
        </w:r>
        <w:r>
          <w:fldChar w:fldCharType="end"/>
        </w:r>
      </w:hyperlink>
    </w:p>
    <w:p>
      <w:pPr>
        <w:pStyle w:val="TOC2"/>
        <w:tabs>
          <w:tab w:val="right" w:leader="dot" w:pos="8306"/>
        </w:tabs>
      </w:pPr>
      <w:hyperlink w:anchor="_Toc6352" w:history="1">
        <w:r>
          <w:rPr>
            <w:rFonts w:ascii="仿宋" w:eastAsia="仿宋" w:hAnsi="仿宋" w:cs="仿宋" w:hint="eastAsia"/>
            <w:lang w:eastAsia="zh-CN"/>
          </w:rPr>
          <w:t>(二)、影响评估与处理</w:t>
        </w:r>
        <w:r>
          <w:tab/>
        </w:r>
        <w:r>
          <w:fldChar w:fldCharType="begin"/>
        </w:r>
        <w:r>
          <w:instrText xml:space="preserve"> PAGEREF _Toc6352 \h </w:instrText>
        </w:r>
        <w:r>
          <w:fldChar w:fldCharType="separate"/>
        </w:r>
        <w:r>
          <w:t>39</w:t>
        </w:r>
        <w:r>
          <w:fldChar w:fldCharType="end"/>
        </w:r>
      </w:hyperlink>
    </w:p>
    <w:p>
      <w:pPr>
        <w:pStyle w:val="TOC2"/>
        <w:tabs>
          <w:tab w:val="right" w:leader="dot" w:pos="8306"/>
        </w:tabs>
      </w:pPr>
      <w:hyperlink w:anchor="_Toc13337" w:history="1">
        <w:r>
          <w:rPr>
            <w:rFonts w:ascii="仿宋" w:eastAsia="仿宋" w:hAnsi="仿宋" w:cs="仿宋" w:hint="eastAsia"/>
            <w:lang w:eastAsia="zh-CN"/>
          </w:rPr>
          <w:t>(三)、变更记录与追踪</w:t>
        </w:r>
        <w:r>
          <w:tab/>
        </w:r>
        <w:r>
          <w:fldChar w:fldCharType="begin"/>
        </w:r>
        <w:r>
          <w:instrText xml:space="preserve"> PAGEREF _Toc13337 \h </w:instrText>
        </w:r>
        <w:r>
          <w:fldChar w:fldCharType="separate"/>
        </w:r>
        <w:r>
          <w:t>40</w:t>
        </w:r>
        <w:r>
          <w:fldChar w:fldCharType="end"/>
        </w:r>
      </w:hyperlink>
    </w:p>
    <w:p>
      <w:pPr>
        <w:pStyle w:val="TOC2"/>
        <w:tabs>
          <w:tab w:val="right" w:leader="dot" w:pos="8306"/>
        </w:tabs>
      </w:pPr>
      <w:hyperlink w:anchor="_Toc28002" w:history="1">
        <w:r>
          <w:rPr>
            <w:rFonts w:ascii="仿宋" w:eastAsia="仿宋" w:hAnsi="仿宋" w:cs="仿宋" w:hint="eastAsia"/>
            <w:lang w:eastAsia="zh-CN"/>
          </w:rPr>
          <w:t>(四)、变更管理策略</w:t>
        </w:r>
        <w:r>
          <w:tab/>
        </w:r>
        <w:r>
          <w:fldChar w:fldCharType="begin"/>
        </w:r>
        <w:r>
          <w:instrText xml:space="preserve"> PAGEREF _Toc28002 \h </w:instrText>
        </w:r>
        <w:r>
          <w:fldChar w:fldCharType="separate"/>
        </w:r>
        <w:r>
          <w:t>42</w:t>
        </w:r>
        <w:r>
          <w:fldChar w:fldCharType="end"/>
        </w:r>
      </w:hyperlink>
    </w:p>
    <w:p>
      <w:pPr>
        <w:pStyle w:val="TOC1"/>
        <w:tabs>
          <w:tab w:val="right" w:leader="dot" w:pos="8306"/>
        </w:tabs>
      </w:pPr>
      <w:hyperlink w:anchor="_Toc29006" w:history="1">
        <w:r>
          <w:rPr>
            <w:rFonts w:ascii="仿宋" w:eastAsia="仿宋" w:hAnsi="仿宋" w:cs="仿宋" w:hint="eastAsia"/>
            <w:lang w:eastAsia="zh-CN"/>
          </w:rPr>
          <w:t>八、项目实施与管理方案</w:t>
        </w:r>
        <w:r>
          <w:tab/>
        </w:r>
        <w:r>
          <w:fldChar w:fldCharType="begin"/>
        </w:r>
        <w:r>
          <w:instrText xml:space="preserve"> PAGEREF _Toc29006 \h </w:instrText>
        </w:r>
        <w:r>
          <w:fldChar w:fldCharType="separate"/>
        </w:r>
        <w:r>
          <w:t>44</w:t>
        </w:r>
        <w:r>
          <w:fldChar w:fldCharType="end"/>
        </w:r>
      </w:hyperlink>
    </w:p>
    <w:p>
      <w:pPr>
        <w:pStyle w:val="TOC2"/>
        <w:tabs>
          <w:tab w:val="right" w:leader="dot" w:pos="8306"/>
        </w:tabs>
      </w:pPr>
      <w:hyperlink w:anchor="_Toc8864" w:history="1">
        <w:r>
          <w:rPr>
            <w:rFonts w:ascii="仿宋" w:eastAsia="仿宋" w:hAnsi="仿宋" w:cs="仿宋" w:hint="eastAsia"/>
            <w:lang w:eastAsia="zh-CN"/>
          </w:rPr>
          <w:t>(一)、项目实施计划</w:t>
        </w:r>
        <w:r>
          <w:tab/>
        </w:r>
        <w:r>
          <w:fldChar w:fldCharType="begin"/>
        </w:r>
        <w:r>
          <w:instrText xml:space="preserve"> PAGEREF _Toc8864 \h </w:instrText>
        </w:r>
        <w:r>
          <w:fldChar w:fldCharType="separate"/>
        </w:r>
        <w:r>
          <w:t>44</w:t>
        </w:r>
        <w:r>
          <w:fldChar w:fldCharType="end"/>
        </w:r>
      </w:hyperlink>
    </w:p>
    <w:p>
      <w:pPr>
        <w:pStyle w:val="TOC2"/>
        <w:tabs>
          <w:tab w:val="right" w:leader="dot" w:pos="8306"/>
        </w:tabs>
      </w:pPr>
      <w:hyperlink w:anchor="_Toc12824" w:history="1">
        <w:r>
          <w:rPr>
            <w:rFonts w:ascii="仿宋" w:eastAsia="仿宋" w:hAnsi="仿宋" w:cs="仿宋" w:hint="eastAsia"/>
            <w:lang w:eastAsia="zh-CN"/>
          </w:rPr>
          <w:t>(二)、项目组织机构与职责</w:t>
        </w:r>
        <w:r>
          <w:tab/>
        </w:r>
        <w:r>
          <w:fldChar w:fldCharType="begin"/>
        </w:r>
        <w:r>
          <w:instrText xml:space="preserve"> PAGEREF _Toc12824 \h </w:instrText>
        </w:r>
        <w:r>
          <w:fldChar w:fldCharType="separate"/>
        </w:r>
        <w:r>
          <w:t>45</w:t>
        </w:r>
        <w:r>
          <w:fldChar w:fldCharType="end"/>
        </w:r>
      </w:hyperlink>
    </w:p>
    <w:p>
      <w:pPr>
        <w:pStyle w:val="TOC2"/>
        <w:tabs>
          <w:tab w:val="right" w:leader="dot" w:pos="8306"/>
        </w:tabs>
      </w:pPr>
      <w:hyperlink w:anchor="_Toc18782" w:history="1">
        <w:r>
          <w:rPr>
            <w:rFonts w:ascii="仿宋" w:eastAsia="仿宋" w:hAnsi="仿宋" w:cs="仿宋" w:hint="eastAsia"/>
            <w:lang w:eastAsia="zh-CN"/>
          </w:rPr>
          <w:t>(三)、项目管理与监控体系</w:t>
        </w:r>
        <w:r>
          <w:tab/>
        </w:r>
        <w:r>
          <w:fldChar w:fldCharType="begin"/>
        </w:r>
        <w:r>
          <w:instrText xml:space="preserve"> PAGEREF _Toc18782 \h </w:instrText>
        </w:r>
        <w:r>
          <w:fldChar w:fldCharType="separate"/>
        </w:r>
        <w:r>
          <w:t>48</w:t>
        </w:r>
        <w:r>
          <w:fldChar w:fldCharType="end"/>
        </w:r>
      </w:hyperlink>
    </w:p>
    <w:p>
      <w:pPr>
        <w:pStyle w:val="TOC1"/>
        <w:tabs>
          <w:tab w:val="right" w:leader="dot" w:pos="8306"/>
        </w:tabs>
      </w:pPr>
      <w:hyperlink w:anchor="_Toc25265" w:history="1">
        <w:r>
          <w:rPr>
            <w:rFonts w:ascii="仿宋" w:eastAsia="仿宋" w:hAnsi="仿宋" w:cs="仿宋" w:hint="eastAsia"/>
            <w:lang w:eastAsia="zh-CN"/>
          </w:rPr>
          <w:t>九、环境保护与绿色发展</w:t>
        </w:r>
        <w:r>
          <w:tab/>
        </w:r>
        <w:r>
          <w:fldChar w:fldCharType="begin"/>
        </w:r>
        <w:r>
          <w:instrText xml:space="preserve"> PAGEREF _Toc25265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4" w:history="1">
        <w:r>
          <w:rPr>
            <w:rFonts w:ascii="仿宋" w:eastAsia="仿宋" w:hAnsi="仿宋" w:cs="仿宋" w:hint="eastAsia"/>
            <w:lang w:eastAsia="zh-CN"/>
          </w:rPr>
          <w:t>(一)、环境保护措施</w:t>
        </w:r>
        <w:r>
          <w:tab/>
        </w:r>
        <w:r>
          <w:fldChar w:fldCharType="begin"/>
        </w:r>
        <w:r>
          <w:instrText xml:space="preserve"> PAGEREF _Toc10424 \h </w:instrText>
        </w:r>
        <w:r>
          <w:fldChar w:fldCharType="separate"/>
        </w:r>
        <w:r>
          <w:t>49</w:t>
        </w:r>
        <w:r>
          <w:fldChar w:fldCharType="end"/>
        </w:r>
      </w:hyperlink>
    </w:p>
    <w:p>
      <w:pPr>
        <w:pStyle w:val="TOC2"/>
        <w:tabs>
          <w:tab w:val="right" w:leader="dot" w:pos="8306"/>
        </w:tabs>
      </w:pPr>
      <w:hyperlink w:anchor="_Toc21073" w:history="1">
        <w:r>
          <w:rPr>
            <w:rFonts w:ascii="仿宋" w:eastAsia="仿宋" w:hAnsi="仿宋" w:cs="仿宋" w:hint="eastAsia"/>
            <w:lang w:eastAsia="zh-CN"/>
          </w:rPr>
          <w:t>(二)、绿色发展与可持续发展策略</w:t>
        </w:r>
        <w:r>
          <w:tab/>
        </w:r>
        <w:r>
          <w:fldChar w:fldCharType="begin"/>
        </w:r>
        <w:r>
          <w:instrText xml:space="preserve"> PAGEREF _Toc21073 \h </w:instrText>
        </w:r>
        <w:r>
          <w:fldChar w:fldCharType="separate"/>
        </w:r>
        <w:r>
          <w:t>51</w:t>
        </w:r>
        <w:r>
          <w:fldChar w:fldCharType="end"/>
        </w:r>
      </w:hyperlink>
    </w:p>
    <w:p>
      <w:pPr>
        <w:pStyle w:val="TOC1"/>
        <w:tabs>
          <w:tab w:val="right" w:leader="dot" w:pos="8306"/>
        </w:tabs>
      </w:pPr>
      <w:hyperlink w:anchor="_Toc3434" w:history="1">
        <w:r>
          <w:rPr>
            <w:rFonts w:ascii="仿宋" w:eastAsia="仿宋" w:hAnsi="仿宋" w:cs="仿宋" w:hint="eastAsia"/>
            <w:lang w:eastAsia="zh-CN"/>
          </w:rPr>
          <w:t>十、资金管理与财务规划</w:t>
        </w:r>
        <w:r>
          <w:tab/>
        </w:r>
        <w:r>
          <w:fldChar w:fldCharType="begin"/>
        </w:r>
        <w:r>
          <w:instrText xml:space="preserve"> PAGEREF _Toc3434 \h </w:instrText>
        </w:r>
        <w:r>
          <w:fldChar w:fldCharType="separate"/>
        </w:r>
        <w:r>
          <w:t>53</w:t>
        </w:r>
        <w:r>
          <w:fldChar w:fldCharType="end"/>
        </w:r>
      </w:hyperlink>
    </w:p>
    <w:p>
      <w:pPr>
        <w:pStyle w:val="TOC2"/>
        <w:tabs>
          <w:tab w:val="right" w:leader="dot" w:pos="8306"/>
        </w:tabs>
      </w:pPr>
      <w:hyperlink w:anchor="_Toc29598" w:history="1">
        <w:r>
          <w:rPr>
            <w:rFonts w:ascii="仿宋" w:eastAsia="仿宋" w:hAnsi="仿宋" w:cs="仿宋" w:hint="eastAsia"/>
            <w:lang w:eastAsia="zh-CN"/>
          </w:rPr>
          <w:t>(一)、项目资金来源与筹措</w:t>
        </w:r>
        <w:r>
          <w:tab/>
        </w:r>
        <w:r>
          <w:fldChar w:fldCharType="begin"/>
        </w:r>
        <w:r>
          <w:instrText xml:space="preserve"> PAGEREF _Toc29598 \h </w:instrText>
        </w:r>
        <w:r>
          <w:fldChar w:fldCharType="separate"/>
        </w:r>
        <w:r>
          <w:t>53</w:t>
        </w:r>
        <w:r>
          <w:fldChar w:fldCharType="end"/>
        </w:r>
      </w:hyperlink>
    </w:p>
    <w:p>
      <w:pPr>
        <w:pStyle w:val="TOC2"/>
        <w:tabs>
          <w:tab w:val="right" w:leader="dot" w:pos="8306"/>
        </w:tabs>
      </w:pPr>
      <w:hyperlink w:anchor="_Toc31993" w:history="1">
        <w:r>
          <w:rPr>
            <w:rFonts w:ascii="仿宋" w:eastAsia="仿宋" w:hAnsi="仿宋" w:cs="仿宋" w:hint="eastAsia"/>
            <w:lang w:eastAsia="zh-CN"/>
          </w:rPr>
          <w:t>(二)、资金使用与监管</w:t>
        </w:r>
        <w:r>
          <w:tab/>
        </w:r>
        <w:r>
          <w:fldChar w:fldCharType="begin"/>
        </w:r>
        <w:r>
          <w:instrText xml:space="preserve"> PAGEREF _Toc31993 \h </w:instrText>
        </w:r>
        <w:r>
          <w:fldChar w:fldCharType="separate"/>
        </w:r>
        <w:r>
          <w:t>54</w:t>
        </w:r>
        <w:r>
          <w:fldChar w:fldCharType="end"/>
        </w:r>
      </w:hyperlink>
    </w:p>
    <w:p>
      <w:pPr>
        <w:pStyle w:val="TOC2"/>
        <w:tabs>
          <w:tab w:val="right" w:leader="dot" w:pos="8306"/>
        </w:tabs>
      </w:pPr>
      <w:hyperlink w:anchor="_Toc26037" w:history="1">
        <w:r>
          <w:rPr>
            <w:rFonts w:ascii="仿宋" w:eastAsia="仿宋" w:hAnsi="仿宋" w:cs="仿宋" w:hint="eastAsia"/>
            <w:lang w:eastAsia="zh-CN"/>
          </w:rPr>
          <w:t>(三)、财务规划与预测</w:t>
        </w:r>
        <w:r>
          <w:tab/>
        </w:r>
        <w:r>
          <w:fldChar w:fldCharType="begin"/>
        </w:r>
        <w:r>
          <w:instrText xml:space="preserve"> PAGEREF _Toc26037 \h </w:instrText>
        </w:r>
        <w:r>
          <w:fldChar w:fldCharType="separate"/>
        </w:r>
        <w:r>
          <w:t>55</w:t>
        </w:r>
        <w:r>
          <w:fldChar w:fldCharType="end"/>
        </w:r>
      </w:hyperlink>
    </w:p>
    <w:p>
      <w:pPr>
        <w:pStyle w:val="TOC1"/>
        <w:tabs>
          <w:tab w:val="right" w:leader="dot" w:pos="8306"/>
        </w:tabs>
      </w:pPr>
      <w:hyperlink w:anchor="_Toc13067" w:history="1">
        <w:r>
          <w:rPr>
            <w:rFonts w:ascii="仿宋" w:eastAsia="仿宋" w:hAnsi="仿宋" w:cs="仿宋" w:hint="eastAsia"/>
            <w:lang w:eastAsia="zh-CN"/>
          </w:rPr>
          <w:t>十一、环境保护与治理方案</w:t>
        </w:r>
        <w:r>
          <w:tab/>
        </w:r>
        <w:r>
          <w:fldChar w:fldCharType="begin"/>
        </w:r>
        <w:r>
          <w:instrText xml:space="preserve"> PAGEREF _Toc13067 \h </w:instrText>
        </w:r>
        <w:r>
          <w:fldChar w:fldCharType="separate"/>
        </w:r>
        <w:r>
          <w:t>56</w:t>
        </w:r>
        <w:r>
          <w:fldChar w:fldCharType="end"/>
        </w:r>
      </w:hyperlink>
    </w:p>
    <w:p>
      <w:pPr>
        <w:pStyle w:val="TOC2"/>
        <w:tabs>
          <w:tab w:val="right" w:leader="dot" w:pos="8306"/>
        </w:tabs>
      </w:pPr>
      <w:hyperlink w:anchor="_Toc12955" w:history="1">
        <w:r>
          <w:rPr>
            <w:rFonts w:ascii="仿宋" w:eastAsia="仿宋" w:hAnsi="仿宋" w:cs="仿宋" w:hint="eastAsia"/>
            <w:lang w:eastAsia="zh-CN"/>
          </w:rPr>
          <w:t>(一)、项目环境影响评估</w:t>
        </w:r>
        <w:r>
          <w:tab/>
        </w:r>
        <w:r>
          <w:fldChar w:fldCharType="begin"/>
        </w:r>
        <w:r>
          <w:instrText xml:space="preserve"> PAGEREF _Toc12955 \h </w:instrText>
        </w:r>
        <w:r>
          <w:fldChar w:fldCharType="separate"/>
        </w:r>
        <w:r>
          <w:t>56</w:t>
        </w:r>
        <w:r>
          <w:fldChar w:fldCharType="end"/>
        </w:r>
      </w:hyperlink>
    </w:p>
    <w:p>
      <w:pPr>
        <w:pStyle w:val="TOC2"/>
        <w:tabs>
          <w:tab w:val="right" w:leader="dot" w:pos="8306"/>
        </w:tabs>
      </w:pPr>
      <w:hyperlink w:anchor="_Toc17059" w:history="1">
        <w:r>
          <w:rPr>
            <w:rFonts w:ascii="仿宋" w:eastAsia="仿宋" w:hAnsi="仿宋" w:cs="仿宋" w:hint="eastAsia"/>
            <w:lang w:eastAsia="zh-CN"/>
          </w:rPr>
          <w:t>(二)、环境保护措施与治理方案</w:t>
        </w:r>
        <w:r>
          <w:tab/>
        </w:r>
        <w:r>
          <w:fldChar w:fldCharType="begin"/>
        </w:r>
        <w:r>
          <w:instrText xml:space="preserve"> PAGEREF _Toc17059 \h </w:instrText>
        </w:r>
        <w:r>
          <w:fldChar w:fldCharType="separate"/>
        </w:r>
        <w:r>
          <w:t>57</w:t>
        </w:r>
        <w:r>
          <w:fldChar w:fldCharType="end"/>
        </w:r>
      </w:hyperlink>
    </w:p>
    <w:p>
      <w:pPr>
        <w:pStyle w:val="TOC1"/>
        <w:tabs>
          <w:tab w:val="right" w:leader="dot" w:pos="8306"/>
        </w:tabs>
      </w:pPr>
      <w:hyperlink w:anchor="_Toc22035" w:history="1">
        <w:r>
          <w:rPr>
            <w:rFonts w:ascii="仿宋" w:eastAsia="仿宋" w:hAnsi="仿宋" w:cs="仿宋" w:hint="eastAsia"/>
            <w:lang w:eastAsia="zh-CN"/>
          </w:rPr>
          <w:t>十二、客户关系管理与市场拓展</w:t>
        </w:r>
        <w:r>
          <w:tab/>
        </w:r>
        <w:r>
          <w:fldChar w:fldCharType="begin"/>
        </w:r>
        <w:r>
          <w:instrText xml:space="preserve"> PAGEREF _Toc22035 \h </w:instrText>
        </w:r>
        <w:r>
          <w:fldChar w:fldCharType="separate"/>
        </w:r>
        <w:r>
          <w:t>57</w:t>
        </w:r>
        <w:r>
          <w:fldChar w:fldCharType="end"/>
        </w:r>
      </w:hyperlink>
    </w:p>
    <w:p>
      <w:pPr>
        <w:pStyle w:val="TOC2"/>
        <w:tabs>
          <w:tab w:val="right" w:leader="dot" w:pos="8306"/>
        </w:tabs>
      </w:pPr>
      <w:hyperlink w:anchor="_Toc16925" w:history="1">
        <w:r>
          <w:rPr>
            <w:rFonts w:ascii="仿宋" w:eastAsia="仿宋" w:hAnsi="仿宋" w:cs="仿宋" w:hint="eastAsia"/>
            <w:lang w:eastAsia="zh-CN"/>
          </w:rPr>
          <w:t>(一)、客户关系管理策略</w:t>
        </w:r>
        <w:r>
          <w:tab/>
        </w:r>
        <w:r>
          <w:fldChar w:fldCharType="begin"/>
        </w:r>
        <w:r>
          <w:instrText xml:space="preserve"> PAGEREF _Toc16925 \h </w:instrText>
        </w:r>
        <w:r>
          <w:fldChar w:fldCharType="separate"/>
        </w:r>
        <w:r>
          <w:t>57</w:t>
        </w:r>
        <w:r>
          <w:fldChar w:fldCharType="end"/>
        </w:r>
      </w:hyperlink>
    </w:p>
    <w:p>
      <w:pPr>
        <w:pStyle w:val="TOC2"/>
        <w:tabs>
          <w:tab w:val="right" w:leader="dot" w:pos="8306"/>
        </w:tabs>
      </w:pPr>
      <w:hyperlink w:anchor="_Toc30754" w:history="1">
        <w:r>
          <w:rPr>
            <w:rFonts w:ascii="仿宋" w:eastAsia="仿宋" w:hAnsi="仿宋" w:cs="仿宋" w:hint="eastAsia"/>
            <w:lang w:eastAsia="zh-CN"/>
          </w:rPr>
          <w:t>(二)、市场拓展方案</w:t>
        </w:r>
        <w:r>
          <w:tab/>
        </w:r>
        <w:r>
          <w:fldChar w:fldCharType="begin"/>
        </w:r>
        <w:r>
          <w:instrText xml:space="preserve"> PAGEREF _Toc30754 \h </w:instrText>
        </w:r>
        <w:r>
          <w:fldChar w:fldCharType="separate"/>
        </w:r>
        <w:r>
          <w:t>59</w:t>
        </w:r>
        <w:r>
          <w:fldChar w:fldCharType="end"/>
        </w:r>
      </w:hyperlink>
    </w:p>
    <w:p>
      <w:pPr>
        <w:pStyle w:val="TOC1"/>
        <w:tabs>
          <w:tab w:val="right" w:leader="dot" w:pos="8306"/>
        </w:tabs>
      </w:pPr>
      <w:hyperlink w:anchor="_Toc24601" w:history="1">
        <w:r>
          <w:rPr>
            <w:rFonts w:ascii="仿宋" w:eastAsia="仿宋" w:hAnsi="仿宋" w:cs="仿宋" w:hint="eastAsia"/>
            <w:lang w:eastAsia="zh-CN"/>
          </w:rPr>
          <w:t>十三、知识产权管理与保护</w:t>
        </w:r>
        <w:r>
          <w:tab/>
        </w:r>
        <w:r>
          <w:fldChar w:fldCharType="begin"/>
        </w:r>
        <w:r>
          <w:instrText xml:space="preserve"> PAGEREF _Toc24601 \h </w:instrText>
        </w:r>
        <w:r>
          <w:fldChar w:fldCharType="separate"/>
        </w:r>
        <w:r>
          <w:t>60</w:t>
        </w:r>
        <w:r>
          <w:fldChar w:fldCharType="end"/>
        </w:r>
      </w:hyperlink>
    </w:p>
    <w:p>
      <w:pPr>
        <w:pStyle w:val="TOC2"/>
        <w:tabs>
          <w:tab w:val="right" w:leader="dot" w:pos="8306"/>
        </w:tabs>
      </w:pPr>
      <w:hyperlink w:anchor="_Toc24787" w:history="1">
        <w:r>
          <w:rPr>
            <w:rFonts w:ascii="仿宋" w:eastAsia="仿宋" w:hAnsi="仿宋" w:cs="仿宋" w:hint="eastAsia"/>
            <w:lang w:eastAsia="zh-CN"/>
          </w:rPr>
          <w:t>(一)、知识产权管理体系建设</w:t>
        </w:r>
        <w:r>
          <w:tab/>
        </w:r>
        <w:r>
          <w:fldChar w:fldCharType="begin"/>
        </w:r>
        <w:r>
          <w:instrText xml:space="preserve"> PAGEREF _Toc24787 \h </w:instrText>
        </w:r>
        <w:r>
          <w:fldChar w:fldCharType="separate"/>
        </w:r>
        <w:r>
          <w:t>60</w:t>
        </w:r>
        <w:r>
          <w:fldChar w:fldCharType="end"/>
        </w:r>
      </w:hyperlink>
    </w:p>
    <w:p>
      <w:pPr>
        <w:pStyle w:val="TOC2"/>
        <w:tabs>
          <w:tab w:val="right" w:leader="dot" w:pos="8306"/>
        </w:tabs>
      </w:pPr>
      <w:hyperlink w:anchor="_Toc28858" w:history="1">
        <w:r>
          <w:rPr>
            <w:rFonts w:ascii="仿宋" w:eastAsia="仿宋" w:hAnsi="仿宋" w:cs="仿宋" w:hint="eastAsia"/>
            <w:lang w:eastAsia="zh-CN"/>
          </w:rPr>
          <w:t>(二)、知识产权保护措施</w:t>
        </w:r>
        <w:r>
          <w:tab/>
        </w:r>
        <w:r>
          <w:fldChar w:fldCharType="begin"/>
        </w:r>
        <w:r>
          <w:instrText xml:space="preserve"> PAGEREF _Toc28858 \h </w:instrText>
        </w:r>
        <w:r>
          <w:fldChar w:fldCharType="separate"/>
        </w:r>
        <w:r>
          <w:t>60</w:t>
        </w:r>
        <w:r>
          <w:fldChar w:fldCharType="end"/>
        </w:r>
      </w:hyperlink>
    </w:p>
    <w:p>
      <w:pPr>
        <w:pStyle w:val="TOC1"/>
        <w:tabs>
          <w:tab w:val="right" w:leader="dot" w:pos="8306"/>
        </w:tabs>
      </w:pPr>
      <w:hyperlink w:anchor="_Toc5876" w:history="1">
        <w:r>
          <w:rPr>
            <w:rFonts w:ascii="仿宋" w:eastAsia="仿宋" w:hAnsi="仿宋" w:cs="仿宋" w:hint="eastAsia"/>
            <w:lang w:eastAsia="zh-CN"/>
          </w:rPr>
          <w:t>十四、项目施工方案</w:t>
        </w:r>
        <w:r>
          <w:tab/>
        </w:r>
        <w:r>
          <w:fldChar w:fldCharType="begin"/>
        </w:r>
        <w:r>
          <w:instrText xml:space="preserve"> PAGEREF _Toc5876 \h </w:instrText>
        </w:r>
        <w:r>
          <w:fldChar w:fldCharType="separate"/>
        </w:r>
        <w:r>
          <w:t>62</w:t>
        </w:r>
        <w:r>
          <w:fldChar w:fldCharType="end"/>
        </w:r>
      </w:hyperlink>
    </w:p>
    <w:p>
      <w:pPr>
        <w:pStyle w:val="TOC2"/>
        <w:tabs>
          <w:tab w:val="right" w:leader="dot" w:pos="8306"/>
        </w:tabs>
      </w:pPr>
      <w:hyperlink w:anchor="_Toc15844" w:history="1">
        <w:r>
          <w:rPr>
            <w:rFonts w:ascii="仿宋" w:eastAsia="仿宋" w:hAnsi="仿宋" w:cs="仿宋" w:hint="eastAsia"/>
            <w:lang w:eastAsia="zh-CN"/>
          </w:rPr>
          <w:t>(一)、施工组织设计</w:t>
        </w:r>
        <w:r>
          <w:tab/>
        </w:r>
        <w:r>
          <w:fldChar w:fldCharType="begin"/>
        </w:r>
        <w:r>
          <w:instrText xml:space="preserve"> PAGEREF _Toc15844 \h </w:instrText>
        </w:r>
        <w:r>
          <w:fldChar w:fldCharType="separate"/>
        </w:r>
        <w:r>
          <w:t>62</w:t>
        </w:r>
        <w:r>
          <w:fldChar w:fldCharType="end"/>
        </w:r>
      </w:hyperlink>
    </w:p>
    <w:p>
      <w:pPr>
        <w:pStyle w:val="TOC2"/>
        <w:tabs>
          <w:tab w:val="right" w:leader="dot" w:pos="8306"/>
        </w:tabs>
      </w:pPr>
      <w:hyperlink w:anchor="_Toc27110" w:history="1">
        <w:r>
          <w:rPr>
            <w:rFonts w:ascii="仿宋" w:eastAsia="仿宋" w:hAnsi="仿宋" w:cs="仿宋" w:hint="eastAsia"/>
            <w:lang w:eastAsia="zh-CN"/>
          </w:rPr>
          <w:t>(二)、施工工艺与技术路线</w:t>
        </w:r>
        <w:r>
          <w:tab/>
        </w:r>
        <w:r>
          <w:fldChar w:fldCharType="begin"/>
        </w:r>
        <w:r>
          <w:instrText xml:space="preserve"> PAGEREF _Toc27110 \h </w:instrText>
        </w:r>
        <w:r>
          <w:fldChar w:fldCharType="separate"/>
        </w:r>
        <w:r>
          <w:t>64</w:t>
        </w:r>
        <w:r>
          <w:fldChar w:fldCharType="end"/>
        </w:r>
      </w:hyperlink>
    </w:p>
    <w:p>
      <w:pPr>
        <w:pStyle w:val="TOC2"/>
        <w:tabs>
          <w:tab w:val="right" w:leader="dot" w:pos="8306"/>
        </w:tabs>
      </w:pPr>
      <w:hyperlink w:anchor="_Toc31325" w:history="1">
        <w:r>
          <w:rPr>
            <w:rFonts w:ascii="仿宋" w:eastAsia="仿宋" w:hAnsi="仿宋" w:cs="仿宋" w:hint="eastAsia"/>
            <w:lang w:eastAsia="zh-CN"/>
          </w:rPr>
          <w:t>(三)、关键节点施工计划</w:t>
        </w:r>
        <w:r>
          <w:tab/>
        </w:r>
        <w:r>
          <w:fldChar w:fldCharType="begin"/>
        </w:r>
        <w:r>
          <w:instrText xml:space="preserve"> PAGEREF _Toc31325 \h </w:instrText>
        </w:r>
        <w:r>
          <w:fldChar w:fldCharType="separate"/>
        </w:r>
        <w:r>
          <w:t>65</w:t>
        </w:r>
        <w:r>
          <w:fldChar w:fldCharType="end"/>
        </w:r>
      </w:hyperlink>
    </w:p>
    <w:p>
      <w:pPr>
        <w:pStyle w:val="TOC2"/>
        <w:tabs>
          <w:tab w:val="right" w:leader="dot" w:pos="8306"/>
        </w:tabs>
      </w:pPr>
      <w:hyperlink w:anchor="_Toc26289" w:history="1">
        <w:r>
          <w:rPr>
            <w:rFonts w:ascii="仿宋" w:eastAsia="仿宋" w:hAnsi="仿宋" w:cs="仿宋" w:hint="eastAsia"/>
            <w:lang w:eastAsia="zh-CN"/>
          </w:rPr>
          <w:t>(四)、施工现场管理</w:t>
        </w:r>
        <w:r>
          <w:tab/>
        </w:r>
        <w:r>
          <w:fldChar w:fldCharType="begin"/>
        </w:r>
        <w:r>
          <w:instrText xml:space="preserve"> PAGEREF _Toc26289 \h </w:instrText>
        </w:r>
        <w:r>
          <w:fldChar w:fldCharType="separate"/>
        </w:r>
        <w:r>
          <w:t>66</w:t>
        </w:r>
        <w:r>
          <w:fldChar w:fldCharType="end"/>
        </w:r>
      </w:hyperlink>
    </w:p>
    <w:p>
      <w:pPr>
        <w:pStyle w:val="TOC1"/>
        <w:tabs>
          <w:tab w:val="right" w:leader="dot" w:pos="8306"/>
        </w:tabs>
      </w:pPr>
      <w:hyperlink w:anchor="_Toc30459" w:history="1">
        <w:r>
          <w:rPr>
            <w:rFonts w:ascii="仿宋" w:eastAsia="仿宋" w:hAnsi="仿宋" w:cs="仿宋" w:hint="eastAsia"/>
            <w:lang w:eastAsia="zh-CN"/>
          </w:rPr>
          <w:t>十五、质量管理与控制</w:t>
        </w:r>
        <w:r>
          <w:tab/>
        </w:r>
        <w:r>
          <w:fldChar w:fldCharType="begin"/>
        </w:r>
        <w:r>
          <w:instrText xml:space="preserve"> PAGEREF _Toc30459 \h </w:instrText>
        </w:r>
        <w:r>
          <w:fldChar w:fldCharType="separate"/>
        </w:r>
        <w:r>
          <w:t>69</w:t>
        </w:r>
        <w:r>
          <w:fldChar w:fldCharType="end"/>
        </w:r>
      </w:hyperlink>
    </w:p>
    <w:p>
      <w:pPr>
        <w:pStyle w:val="TOC2"/>
        <w:tabs>
          <w:tab w:val="right" w:leader="dot" w:pos="8306"/>
        </w:tabs>
      </w:pPr>
      <w:hyperlink w:anchor="_Toc31485" w:history="1">
        <w:r>
          <w:rPr>
            <w:rFonts w:ascii="仿宋" w:eastAsia="仿宋" w:hAnsi="仿宋" w:cs="仿宋" w:hint="eastAsia"/>
            <w:lang w:eastAsia="zh-CN"/>
          </w:rPr>
          <w:t>(一)、质量管理体系建设</w:t>
        </w:r>
        <w:r>
          <w:tab/>
        </w:r>
        <w:r>
          <w:fldChar w:fldCharType="begin"/>
        </w:r>
        <w:r>
          <w:instrText xml:space="preserve"> PAGEREF _Toc31485 \h </w:instrText>
        </w:r>
        <w:r>
          <w:fldChar w:fldCharType="separate"/>
        </w:r>
        <w:r>
          <w:t>69</w:t>
        </w:r>
        <w:r>
          <w:fldChar w:fldCharType="end"/>
        </w:r>
      </w:hyperlink>
    </w:p>
    <w:p>
      <w:pPr>
        <w:pStyle w:val="TOC2"/>
        <w:tabs>
          <w:tab w:val="right" w:leader="dot" w:pos="8306"/>
        </w:tabs>
      </w:pPr>
      <w:hyperlink w:anchor="_Toc29255" w:history="1">
        <w:r>
          <w:rPr>
            <w:rFonts w:ascii="仿宋" w:eastAsia="仿宋" w:hAnsi="仿宋" w:cs="仿宋" w:hint="eastAsia"/>
            <w:lang w:eastAsia="zh-CN"/>
          </w:rPr>
          <w:t>(二)、质量控制措施</w:t>
        </w:r>
        <w:r>
          <w:tab/>
        </w:r>
        <w:r>
          <w:fldChar w:fldCharType="begin"/>
        </w:r>
        <w:r>
          <w:instrText xml:space="preserve"> PAGEREF _Toc29255 \h </w:instrText>
        </w:r>
        <w:r>
          <w:fldChar w:fldCharType="separate"/>
        </w:r>
        <w:r>
          <w:t>70</w:t>
        </w:r>
        <w:r>
          <w:fldChar w:fldCharType="end"/>
        </w:r>
      </w:hyperlink>
    </w:p>
    <w:p>
      <w:pPr>
        <w:pStyle w:val="TOC1"/>
        <w:tabs>
          <w:tab w:val="right" w:leader="dot" w:pos="8306"/>
        </w:tabs>
      </w:pPr>
      <w:hyperlink w:anchor="_Toc23718" w:history="1">
        <w:r>
          <w:rPr>
            <w:rFonts w:ascii="仿宋" w:eastAsia="仿宋" w:hAnsi="仿宋" w:cs="仿宋" w:hint="eastAsia"/>
            <w:lang w:eastAsia="zh-CN"/>
          </w:rPr>
          <w:t>十六、企业合规与伦理</w:t>
        </w:r>
        <w:r>
          <w:tab/>
        </w:r>
        <w:r>
          <w:fldChar w:fldCharType="begin"/>
        </w:r>
        <w:r>
          <w:instrText xml:space="preserve"> PAGEREF _Toc23718 \h </w:instrText>
        </w:r>
        <w:r>
          <w:fldChar w:fldCharType="separate"/>
        </w:r>
        <w:r>
          <w:t>71</w:t>
        </w:r>
        <w:r>
          <w:fldChar w:fldCharType="end"/>
        </w:r>
      </w:hyperlink>
    </w:p>
    <w:p>
      <w:pPr>
        <w:pStyle w:val="TOC2"/>
        <w:tabs>
          <w:tab w:val="right" w:leader="dot" w:pos="8306"/>
        </w:tabs>
      </w:pPr>
      <w:hyperlink w:anchor="_Toc24129" w:history="1">
        <w:r>
          <w:rPr>
            <w:rFonts w:ascii="仿宋" w:eastAsia="仿宋" w:hAnsi="仿宋" w:cs="仿宋" w:hint="eastAsia"/>
            <w:lang w:eastAsia="zh-CN"/>
          </w:rPr>
          <w:t>(一)、合规政策与程序</w:t>
        </w:r>
        <w:r>
          <w:tab/>
        </w:r>
        <w:r>
          <w:fldChar w:fldCharType="begin"/>
        </w:r>
        <w:r>
          <w:instrText xml:space="preserve"> PAGEREF _Toc24129 \h </w:instrText>
        </w:r>
        <w:r>
          <w:fldChar w:fldCharType="separate"/>
        </w:r>
        <w:r>
          <w:t>71</w:t>
        </w:r>
        <w:r>
          <w:fldChar w:fldCharType="end"/>
        </w:r>
      </w:hyperlink>
    </w:p>
    <w:p>
      <w:pPr>
        <w:pStyle w:val="TOC2"/>
        <w:tabs>
          <w:tab w:val="right" w:leader="dot" w:pos="8306"/>
        </w:tabs>
      </w:pPr>
      <w:hyperlink w:anchor="_Toc17145" w:history="1">
        <w:r>
          <w:rPr>
            <w:rFonts w:ascii="仿宋" w:eastAsia="仿宋" w:hAnsi="仿宋" w:cs="仿宋" w:hint="eastAsia"/>
            <w:lang w:eastAsia="zh-CN"/>
          </w:rPr>
          <w:t>(二)、伦理规范与培训</w:t>
        </w:r>
        <w:r>
          <w:tab/>
        </w:r>
        <w:r>
          <w:fldChar w:fldCharType="begin"/>
        </w:r>
        <w:r>
          <w:instrText xml:space="preserve"> PAGEREF _Toc17145 \h </w:instrText>
        </w:r>
        <w:r>
          <w:fldChar w:fldCharType="separate"/>
        </w:r>
        <w:r>
          <w:t>73</w:t>
        </w:r>
        <w:r>
          <w:fldChar w:fldCharType="end"/>
        </w:r>
      </w:hyperlink>
    </w:p>
    <w:p>
      <w:pPr>
        <w:pStyle w:val="TOC2"/>
        <w:tabs>
          <w:tab w:val="right" w:leader="dot" w:pos="8306"/>
        </w:tabs>
      </w:pPr>
      <w:hyperlink w:anchor="_Toc5410" w:history="1">
        <w:r>
          <w:rPr>
            <w:rFonts w:ascii="仿宋" w:eastAsia="仿宋" w:hAnsi="仿宋" w:cs="仿宋" w:hint="eastAsia"/>
            <w:lang w:eastAsia="zh-CN"/>
          </w:rPr>
          <w:t>(三)、合规风险评估</w:t>
        </w:r>
        <w:r>
          <w:tab/>
        </w:r>
        <w:r>
          <w:fldChar w:fldCharType="begin"/>
        </w:r>
        <w:r>
          <w:instrText xml:space="preserve"> PAGEREF _Toc5410 \h </w:instrText>
        </w:r>
        <w:r>
          <w:fldChar w:fldCharType="separate"/>
        </w:r>
        <w:r>
          <w:t>73</w:t>
        </w:r>
        <w:r>
          <w:fldChar w:fldCharType="end"/>
        </w:r>
      </w:hyperlink>
    </w:p>
    <w:p>
      <w:pPr>
        <w:pStyle w:val="TOC2"/>
        <w:tabs>
          <w:tab w:val="right" w:leader="dot" w:pos="8306"/>
        </w:tabs>
      </w:pPr>
      <w:hyperlink w:anchor="_Toc9958" w:history="1">
        <w:r>
          <w:rPr>
            <w:rFonts w:ascii="仿宋" w:eastAsia="仿宋" w:hAnsi="仿宋" w:cs="仿宋" w:hint="eastAsia"/>
            <w:lang w:eastAsia="zh-CN"/>
          </w:rPr>
          <w:t>(四)、合规监督与执行</w:t>
        </w:r>
        <w:r>
          <w:tab/>
        </w:r>
        <w:r>
          <w:fldChar w:fldCharType="begin"/>
        </w:r>
        <w:r>
          <w:instrText xml:space="preserve"> PAGEREF _Toc9958 \h </w:instrText>
        </w:r>
        <w:r>
          <w:fldChar w:fldCharType="separate"/>
        </w:r>
        <w:r>
          <w:t>75</w:t>
        </w:r>
        <w:r>
          <w:fldChar w:fldCharType="end"/>
        </w:r>
      </w:hyperlink>
    </w:p>
    <w:p>
      <w:pPr>
        <w:pStyle w:val="TOC1"/>
        <w:tabs>
          <w:tab w:val="right" w:leader="dot" w:pos="8306"/>
        </w:tabs>
      </w:pPr>
      <w:hyperlink w:anchor="_Toc32080" w:history="1">
        <w:r>
          <w:rPr>
            <w:rFonts w:ascii="仿宋" w:eastAsia="仿宋" w:hAnsi="仿宋" w:cs="仿宋" w:hint="eastAsia"/>
            <w:lang w:eastAsia="zh-CN"/>
          </w:rPr>
          <w:t>十七、成果转化与推广应用</w:t>
        </w:r>
        <w:r>
          <w:tab/>
        </w:r>
        <w:r>
          <w:fldChar w:fldCharType="begin"/>
        </w:r>
        <w:r>
          <w:instrText xml:space="preserve"> PAGEREF _Toc32080 \h </w:instrText>
        </w:r>
        <w:r>
          <w:fldChar w:fldCharType="separate"/>
        </w:r>
        <w:r>
          <w:t>75</w:t>
        </w:r>
        <w:r>
          <w:fldChar w:fldCharType="end"/>
        </w:r>
      </w:hyperlink>
    </w:p>
    <w:p>
      <w:pPr>
        <w:pStyle w:val="TOC2"/>
        <w:tabs>
          <w:tab w:val="right" w:leader="dot" w:pos="8306"/>
        </w:tabs>
      </w:pPr>
      <w:hyperlink w:anchor="_Toc10659" w:history="1">
        <w:r>
          <w:rPr>
            <w:rFonts w:ascii="仿宋" w:eastAsia="仿宋" w:hAnsi="仿宋" w:cs="仿宋" w:hint="eastAsia"/>
            <w:lang w:eastAsia="zh-CN"/>
          </w:rPr>
          <w:t>(一)、成果转化策略制定</w:t>
        </w:r>
        <w:r>
          <w:tab/>
        </w:r>
        <w:r>
          <w:fldChar w:fldCharType="begin"/>
        </w:r>
        <w:r>
          <w:instrText xml:space="preserve"> PAGEREF _Toc10659 \h </w:instrText>
        </w:r>
        <w:r>
          <w:fldChar w:fldCharType="separate"/>
        </w:r>
        <w:r>
          <w:t>75</w:t>
        </w:r>
        <w:r>
          <w:fldChar w:fldCharType="end"/>
        </w:r>
      </w:hyperlink>
    </w:p>
    <w:p>
      <w:pPr>
        <w:pStyle w:val="TOC2"/>
        <w:tabs>
          <w:tab w:val="right" w:leader="dot" w:pos="8306"/>
        </w:tabs>
      </w:pPr>
      <w:hyperlink w:anchor="_Toc24037" w:history="1">
        <w:r>
          <w:rPr>
            <w:rFonts w:ascii="仿宋" w:eastAsia="仿宋" w:hAnsi="仿宋" w:cs="仿宋" w:hint="eastAsia"/>
            <w:lang w:eastAsia="zh-CN"/>
          </w:rPr>
          <w:t>(二)、成果推广应用方案</w:t>
        </w:r>
        <w:r>
          <w:tab/>
        </w:r>
        <w:r>
          <w:fldChar w:fldCharType="begin"/>
        </w:r>
        <w:r>
          <w:instrText xml:space="preserve"> PAGEREF _Toc24037 \h </w:instrText>
        </w:r>
        <w:r>
          <w:fldChar w:fldCharType="separate"/>
        </w:r>
        <w:r>
          <w:t>77</w:t>
        </w:r>
        <w:r>
          <w:fldChar w:fldCharType="end"/>
        </w:r>
      </w:hyperlink>
    </w:p>
    <w:p>
      <w:pPr>
        <w:pStyle w:val="TOC1"/>
        <w:tabs>
          <w:tab w:val="right" w:leader="dot" w:pos="8306"/>
        </w:tabs>
      </w:pPr>
      <w:hyperlink w:anchor="_Toc32156" w:history="1">
        <w:r>
          <w:rPr>
            <w:rFonts w:ascii="仿宋" w:eastAsia="仿宋" w:hAnsi="仿宋" w:cs="仿宋" w:hint="eastAsia"/>
            <w:lang w:eastAsia="zh-CN"/>
          </w:rPr>
          <w:t>十八、设施与设备管理</w:t>
        </w:r>
        <w:r>
          <w:tab/>
        </w:r>
        <w:r>
          <w:fldChar w:fldCharType="begin"/>
        </w:r>
        <w:r>
          <w:instrText xml:space="preserve"> PAGEREF _Toc32156 \h </w:instrText>
        </w:r>
        <w:r>
          <w:fldChar w:fldCharType="separate"/>
        </w:r>
        <w:r>
          <w:t>78</w:t>
        </w:r>
        <w:r>
          <w:fldChar w:fldCharType="end"/>
        </w:r>
      </w:hyperlink>
    </w:p>
    <w:p>
      <w:pPr>
        <w:pStyle w:val="TOC2"/>
        <w:tabs>
          <w:tab w:val="right" w:leader="dot" w:pos="8306"/>
        </w:tabs>
      </w:pPr>
      <w:hyperlink w:anchor="_Toc28789" w:history="1">
        <w:r>
          <w:rPr>
            <w:rFonts w:ascii="仿宋" w:eastAsia="仿宋" w:hAnsi="仿宋" w:cs="仿宋" w:hint="eastAsia"/>
            <w:lang w:eastAsia="zh-CN"/>
          </w:rPr>
          <w:t>(一)、设施规划与配置</w:t>
        </w:r>
        <w:r>
          <w:tab/>
        </w:r>
        <w:r>
          <w:fldChar w:fldCharType="begin"/>
        </w:r>
        <w:r>
          <w:instrText xml:space="preserve"> PAGEREF _Toc28789 \h </w:instrText>
        </w:r>
        <w:r>
          <w:fldChar w:fldCharType="separate"/>
        </w:r>
        <w:r>
          <w:t>78</w:t>
        </w:r>
        <w:r>
          <w:fldChar w:fldCharType="end"/>
        </w:r>
      </w:hyperlink>
    </w:p>
    <w:p>
      <w:pPr>
        <w:pStyle w:val="TOC2"/>
        <w:tabs>
          <w:tab w:val="right" w:leader="dot" w:pos="8306"/>
        </w:tabs>
      </w:pPr>
      <w:hyperlink w:anchor="_Toc19358" w:history="1">
        <w:r>
          <w:rPr>
            <w:rFonts w:ascii="仿宋" w:eastAsia="仿宋" w:hAnsi="仿宋" w:cs="仿宋" w:hint="eastAsia"/>
            <w:lang w:eastAsia="zh-CN"/>
          </w:rPr>
          <w:t>(二)、设备采购与维护管理</w:t>
        </w:r>
        <w:r>
          <w:tab/>
        </w:r>
        <w:r>
          <w:fldChar w:fldCharType="begin"/>
        </w:r>
        <w:r>
          <w:instrText xml:space="preserve"> PAGEREF _Toc19358 \h </w:instrText>
        </w:r>
        <w:r>
          <w:fldChar w:fldCharType="separate"/>
        </w:r>
        <w:r>
          <w:t>79</w:t>
        </w:r>
        <w:r>
          <w:fldChar w:fldCharType="end"/>
        </w:r>
      </w:hyperlink>
    </w:p>
    <w:p>
      <w:pPr>
        <w:pStyle w:val="TOC2"/>
        <w:tabs>
          <w:tab w:val="right" w:leader="dot" w:pos="8306"/>
        </w:tabs>
      </w:pPr>
      <w:hyperlink w:anchor="_Toc25079" w:history="1">
        <w:r>
          <w:rPr>
            <w:rFonts w:ascii="仿宋" w:eastAsia="仿宋" w:hAnsi="仿宋" w:cs="仿宋" w:hint="eastAsia"/>
            <w:lang w:eastAsia="zh-CN"/>
          </w:rPr>
          <w:t>(三)、设施设备升级策略</w:t>
        </w:r>
        <w:r>
          <w:tab/>
        </w:r>
        <w:r>
          <w:fldChar w:fldCharType="begin"/>
        </w:r>
        <w:r>
          <w:instrText xml:space="preserve"> PAGEREF _Toc25079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9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4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一、分散染料项目的技术资源开发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二、分散染料项目的人力资源管理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分散染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三、分散染料项目的资金资源筹措与优化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分散染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分散染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分散染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分散染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9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分散染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分散染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智能技术的应用：分散染料项目将利用智能技术，如物联网（IoT）和大数据分析，来监控和优化资源使用。通过实时数据分析，项目可以更有效地管理能源消耗、减少原材料浪费，并提高生产过程的整体效率。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86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68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散染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分散染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49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在全球经济快速发展和科技日新月异的今天，市场对创新技术和环保解决方案的需求日益增长。分散染料项目恰好聚焦于这一趋势，提供涵盖人工智能、大数据分析和可持续能源等领域的高效、先进产品和服务。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分散染料项目在其专注的领域内，特别是在人工智能和数据科学方面，有望推动显著的技术革新。项目的研发活动不仅有望孕育出改变行业运作方式的新技术，还可能在长远中影响整个技术生态系统。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分散染料项目还致力于提升当地居民的技能和就业能力，通过与当地教育机构合作提供培训和教育机会，从而提高社区整体的生活水平和社会福祉。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散染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681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分散染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分散染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978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直接收益：假设分散染料项目的产品或服务年销售收入为XX万元。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https://d.book118.com/418005010130006042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D5613"/>
    <w:rsid w:val="06FD5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0501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2024-02-16T11:43:00Z</dcterms:created>
  <dcterms:modified xsi:type="dcterms:W3CDTF">2024-02-16T11:44:19Z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AAAF25A793DF420B8CA956D48F7D9E87_11</vt:lpwstr>
  </property>
  <property fmtid="{D5CDD505-2E9C-101B-9397-08002B2CF9AE}" pid="3" name="KSOProductBuildVer">
    <vt:lpwstr>2052-12.1.0.16250</vt:lpwstr>
  </property>
</Properties>
</file>