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计算机网络设备行业相关公司筹备报告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39" w:history="1">
        <w:r>
          <w:rPr>
            <w:rFonts w:ascii="仿宋" w:eastAsia="仿宋" w:hAnsi="仿宋" w:cs="仿宋" w:hint="eastAsia"/>
            <w:lang w:eastAsia="zh-CN"/>
          </w:rPr>
          <w:t>前言</w:t>
        </w:r>
        <w:r>
          <w:tab/>
        </w:r>
        <w:r>
          <w:fldChar w:fldCharType="begin"/>
        </w:r>
        <w:r>
          <w:instrText xml:space="preserve"> PAGEREF _Toc20739 \h </w:instrText>
        </w:r>
        <w:r>
          <w:fldChar w:fldCharType="separate"/>
        </w:r>
        <w:r>
          <w:t>3</w:t>
        </w:r>
        <w:r>
          <w:fldChar w:fldCharType="end"/>
        </w:r>
      </w:hyperlink>
    </w:p>
    <w:p>
      <w:pPr>
        <w:pStyle w:val="TOC1"/>
        <w:tabs>
          <w:tab w:val="right" w:leader="dot" w:pos="8306"/>
        </w:tabs>
      </w:pPr>
      <w:hyperlink w:anchor="_Toc7039" w:history="1">
        <w:r>
          <w:rPr>
            <w:rFonts w:ascii="仿宋" w:eastAsia="仿宋" w:hAnsi="仿宋" w:cs="仿宋" w:hint="eastAsia"/>
            <w:lang w:eastAsia="zh-CN"/>
          </w:rPr>
          <w:t>一、选址分析</w:t>
        </w:r>
        <w:r>
          <w:tab/>
        </w:r>
        <w:r>
          <w:fldChar w:fldCharType="begin"/>
        </w:r>
        <w:r>
          <w:instrText xml:space="preserve"> PAGEREF _Toc7039 \h </w:instrText>
        </w:r>
        <w:r>
          <w:fldChar w:fldCharType="separate"/>
        </w:r>
        <w:r>
          <w:t>3</w:t>
        </w:r>
        <w:r>
          <w:fldChar w:fldCharType="end"/>
        </w:r>
      </w:hyperlink>
    </w:p>
    <w:p>
      <w:pPr>
        <w:pStyle w:val="TOC2"/>
        <w:tabs>
          <w:tab w:val="right" w:leader="dot" w:pos="8306"/>
        </w:tabs>
      </w:pPr>
      <w:hyperlink w:anchor="_Toc27920" w:history="1">
        <w:r>
          <w:rPr>
            <w:rFonts w:ascii="仿宋" w:eastAsia="仿宋" w:hAnsi="仿宋" w:cs="仿宋" w:hint="eastAsia"/>
            <w:lang w:eastAsia="zh-CN"/>
          </w:rPr>
          <w:t>(一)、计算机网络设备项目选址原则</w:t>
        </w:r>
        <w:r>
          <w:tab/>
        </w:r>
        <w:r>
          <w:fldChar w:fldCharType="begin"/>
        </w:r>
        <w:r>
          <w:instrText xml:space="preserve"> PAGEREF _Toc27920 \h </w:instrText>
        </w:r>
        <w:r>
          <w:fldChar w:fldCharType="separate"/>
        </w:r>
        <w:r>
          <w:t>3</w:t>
        </w:r>
        <w:r>
          <w:fldChar w:fldCharType="end"/>
        </w:r>
      </w:hyperlink>
    </w:p>
    <w:p>
      <w:pPr>
        <w:pStyle w:val="TOC2"/>
        <w:tabs>
          <w:tab w:val="right" w:leader="dot" w:pos="8306"/>
        </w:tabs>
      </w:pPr>
      <w:hyperlink w:anchor="_Toc7940" w:history="1">
        <w:r>
          <w:rPr>
            <w:rFonts w:ascii="仿宋" w:eastAsia="仿宋" w:hAnsi="仿宋" w:cs="仿宋" w:hint="eastAsia"/>
            <w:lang w:eastAsia="zh-CN"/>
          </w:rPr>
          <w:t>(二)、建设区基本情况</w:t>
        </w:r>
        <w:r>
          <w:tab/>
        </w:r>
        <w:r>
          <w:fldChar w:fldCharType="begin"/>
        </w:r>
        <w:r>
          <w:instrText xml:space="preserve"> PAGEREF _Toc7940 \h </w:instrText>
        </w:r>
        <w:r>
          <w:fldChar w:fldCharType="separate"/>
        </w:r>
        <w:r>
          <w:t>5</w:t>
        </w:r>
        <w:r>
          <w:fldChar w:fldCharType="end"/>
        </w:r>
      </w:hyperlink>
    </w:p>
    <w:p>
      <w:pPr>
        <w:pStyle w:val="TOC2"/>
        <w:tabs>
          <w:tab w:val="right" w:leader="dot" w:pos="8306"/>
        </w:tabs>
      </w:pPr>
      <w:hyperlink w:anchor="_Toc10271" w:history="1">
        <w:r>
          <w:rPr>
            <w:rFonts w:ascii="仿宋" w:eastAsia="仿宋" w:hAnsi="仿宋" w:cs="仿宋" w:hint="eastAsia"/>
            <w:lang w:eastAsia="zh-CN"/>
          </w:rPr>
          <w:t>(三)、发展目标</w:t>
        </w:r>
        <w:r>
          <w:tab/>
        </w:r>
        <w:r>
          <w:fldChar w:fldCharType="begin"/>
        </w:r>
        <w:r>
          <w:instrText xml:space="preserve"> PAGEREF _Toc10271 \h </w:instrText>
        </w:r>
        <w:r>
          <w:fldChar w:fldCharType="separate"/>
        </w:r>
        <w:r>
          <w:t>6</w:t>
        </w:r>
        <w:r>
          <w:fldChar w:fldCharType="end"/>
        </w:r>
      </w:hyperlink>
    </w:p>
    <w:p>
      <w:pPr>
        <w:pStyle w:val="TOC2"/>
        <w:tabs>
          <w:tab w:val="right" w:leader="dot" w:pos="8306"/>
        </w:tabs>
      </w:pPr>
      <w:hyperlink w:anchor="_Toc14102" w:history="1">
        <w:r>
          <w:rPr>
            <w:rFonts w:ascii="仿宋" w:eastAsia="仿宋" w:hAnsi="仿宋" w:cs="仿宋" w:hint="eastAsia"/>
            <w:lang w:eastAsia="zh-CN"/>
          </w:rPr>
          <w:t>(四)、产业发展方向</w:t>
        </w:r>
        <w:r>
          <w:tab/>
        </w:r>
        <w:r>
          <w:fldChar w:fldCharType="begin"/>
        </w:r>
        <w:r>
          <w:instrText xml:space="preserve"> PAGEREF _Toc14102 \h </w:instrText>
        </w:r>
        <w:r>
          <w:fldChar w:fldCharType="separate"/>
        </w:r>
        <w:r>
          <w:t>7</w:t>
        </w:r>
        <w:r>
          <w:fldChar w:fldCharType="end"/>
        </w:r>
      </w:hyperlink>
    </w:p>
    <w:p>
      <w:pPr>
        <w:pStyle w:val="TOC2"/>
        <w:tabs>
          <w:tab w:val="right" w:leader="dot" w:pos="8306"/>
        </w:tabs>
      </w:pPr>
      <w:hyperlink w:anchor="_Toc13769" w:history="1">
        <w:r>
          <w:rPr>
            <w:rFonts w:ascii="仿宋" w:eastAsia="仿宋" w:hAnsi="仿宋" w:cs="仿宋" w:hint="eastAsia"/>
            <w:lang w:eastAsia="zh-CN"/>
          </w:rPr>
          <w:t>(五)、计算机网络设备项目选址综合评价</w:t>
        </w:r>
        <w:r>
          <w:tab/>
        </w:r>
        <w:r>
          <w:fldChar w:fldCharType="begin"/>
        </w:r>
        <w:r>
          <w:instrText xml:space="preserve"> PAGEREF _Toc13769 \h </w:instrText>
        </w:r>
        <w:r>
          <w:fldChar w:fldCharType="separate"/>
        </w:r>
        <w:r>
          <w:t>8</w:t>
        </w:r>
        <w:r>
          <w:fldChar w:fldCharType="end"/>
        </w:r>
      </w:hyperlink>
    </w:p>
    <w:p>
      <w:pPr>
        <w:pStyle w:val="TOC1"/>
        <w:tabs>
          <w:tab w:val="right" w:leader="dot" w:pos="8306"/>
        </w:tabs>
      </w:pPr>
      <w:hyperlink w:anchor="_Toc30616" w:history="1">
        <w:r>
          <w:rPr>
            <w:rFonts w:ascii="仿宋" w:eastAsia="仿宋" w:hAnsi="仿宋" w:cs="仿宋" w:hint="eastAsia"/>
            <w:lang w:eastAsia="zh-CN"/>
          </w:rPr>
          <w:t>二、计算机网络设备项目概况</w:t>
        </w:r>
        <w:r>
          <w:tab/>
        </w:r>
        <w:r>
          <w:fldChar w:fldCharType="begin"/>
        </w:r>
        <w:r>
          <w:instrText xml:space="preserve"> PAGEREF _Toc30616 \h </w:instrText>
        </w:r>
        <w:r>
          <w:fldChar w:fldCharType="separate"/>
        </w:r>
        <w:r>
          <w:t>9</w:t>
        </w:r>
        <w:r>
          <w:fldChar w:fldCharType="end"/>
        </w:r>
      </w:hyperlink>
    </w:p>
    <w:p>
      <w:pPr>
        <w:pStyle w:val="TOC2"/>
        <w:tabs>
          <w:tab w:val="right" w:leader="dot" w:pos="8306"/>
        </w:tabs>
      </w:pPr>
      <w:hyperlink w:anchor="_Toc30310" w:history="1">
        <w:r>
          <w:rPr>
            <w:rFonts w:ascii="仿宋" w:eastAsia="仿宋" w:hAnsi="仿宋" w:cs="仿宋" w:hint="eastAsia"/>
            <w:lang w:eastAsia="zh-CN"/>
          </w:rPr>
          <w:t>(一)、投资路径</w:t>
        </w:r>
        <w:r>
          <w:tab/>
        </w:r>
        <w:r>
          <w:fldChar w:fldCharType="begin"/>
        </w:r>
        <w:r>
          <w:instrText xml:space="preserve"> PAGEREF _Toc30310 \h </w:instrText>
        </w:r>
        <w:r>
          <w:fldChar w:fldCharType="separate"/>
        </w:r>
        <w:r>
          <w:t>9</w:t>
        </w:r>
        <w:r>
          <w:fldChar w:fldCharType="end"/>
        </w:r>
      </w:hyperlink>
    </w:p>
    <w:p>
      <w:pPr>
        <w:pStyle w:val="TOC2"/>
        <w:tabs>
          <w:tab w:val="right" w:leader="dot" w:pos="8306"/>
        </w:tabs>
      </w:pPr>
      <w:hyperlink w:anchor="_Toc29562" w:history="1">
        <w:r>
          <w:rPr>
            <w:rFonts w:ascii="仿宋" w:eastAsia="仿宋" w:hAnsi="仿宋" w:cs="仿宋" w:hint="eastAsia"/>
            <w:lang w:eastAsia="zh-CN"/>
          </w:rPr>
          <w:t>(二)、计算机网络设备项目提出的理由</w:t>
        </w:r>
        <w:r>
          <w:tab/>
        </w:r>
        <w:r>
          <w:fldChar w:fldCharType="begin"/>
        </w:r>
        <w:r>
          <w:instrText xml:space="preserve"> PAGEREF _Toc29562 \h </w:instrText>
        </w:r>
        <w:r>
          <w:fldChar w:fldCharType="separate"/>
        </w:r>
        <w:r>
          <w:t>9</w:t>
        </w:r>
        <w:r>
          <w:fldChar w:fldCharType="end"/>
        </w:r>
      </w:hyperlink>
    </w:p>
    <w:p>
      <w:pPr>
        <w:pStyle w:val="TOC2"/>
        <w:tabs>
          <w:tab w:val="right" w:leader="dot" w:pos="8306"/>
        </w:tabs>
      </w:pPr>
      <w:hyperlink w:anchor="_Toc32057" w:history="1">
        <w:r>
          <w:rPr>
            <w:rFonts w:ascii="仿宋" w:eastAsia="仿宋" w:hAnsi="仿宋" w:cs="仿宋" w:hint="eastAsia"/>
            <w:lang w:eastAsia="zh-CN"/>
          </w:rPr>
          <w:t>(三)、计算机网络设备项目选址</w:t>
        </w:r>
        <w:r>
          <w:tab/>
        </w:r>
        <w:r>
          <w:fldChar w:fldCharType="begin"/>
        </w:r>
        <w:r>
          <w:instrText xml:space="preserve"> PAGEREF _Toc32057 \h </w:instrText>
        </w:r>
        <w:r>
          <w:fldChar w:fldCharType="separate"/>
        </w:r>
        <w:r>
          <w:t>10</w:t>
        </w:r>
        <w:r>
          <w:fldChar w:fldCharType="end"/>
        </w:r>
      </w:hyperlink>
    </w:p>
    <w:p>
      <w:pPr>
        <w:pStyle w:val="TOC2"/>
        <w:tabs>
          <w:tab w:val="right" w:leader="dot" w:pos="8306"/>
        </w:tabs>
      </w:pPr>
      <w:hyperlink w:anchor="_Toc21693" w:history="1">
        <w:r>
          <w:rPr>
            <w:rFonts w:ascii="仿宋" w:eastAsia="仿宋" w:hAnsi="仿宋" w:cs="仿宋" w:hint="eastAsia"/>
            <w:lang w:eastAsia="zh-CN"/>
          </w:rPr>
          <w:t>(四)、生产规模</w:t>
        </w:r>
        <w:r>
          <w:tab/>
        </w:r>
        <w:r>
          <w:fldChar w:fldCharType="begin"/>
        </w:r>
        <w:r>
          <w:instrText xml:space="preserve"> PAGEREF _Toc21693 \h </w:instrText>
        </w:r>
        <w:r>
          <w:fldChar w:fldCharType="separate"/>
        </w:r>
        <w:r>
          <w:t>10</w:t>
        </w:r>
        <w:r>
          <w:fldChar w:fldCharType="end"/>
        </w:r>
      </w:hyperlink>
    </w:p>
    <w:p>
      <w:pPr>
        <w:pStyle w:val="TOC2"/>
        <w:tabs>
          <w:tab w:val="right" w:leader="dot" w:pos="8306"/>
        </w:tabs>
      </w:pPr>
      <w:hyperlink w:anchor="_Toc18651" w:history="1">
        <w:r>
          <w:rPr>
            <w:rFonts w:ascii="仿宋" w:eastAsia="仿宋" w:hAnsi="仿宋" w:cs="仿宋" w:hint="eastAsia"/>
            <w:lang w:eastAsia="zh-CN"/>
          </w:rPr>
          <w:t>(五)、建设规模</w:t>
        </w:r>
        <w:r>
          <w:tab/>
        </w:r>
        <w:r>
          <w:fldChar w:fldCharType="begin"/>
        </w:r>
        <w:r>
          <w:instrText xml:space="preserve"> PAGEREF _Toc18651 \h </w:instrText>
        </w:r>
        <w:r>
          <w:fldChar w:fldCharType="separate"/>
        </w:r>
        <w:r>
          <w:t>10</w:t>
        </w:r>
        <w:r>
          <w:fldChar w:fldCharType="end"/>
        </w:r>
      </w:hyperlink>
    </w:p>
    <w:p>
      <w:pPr>
        <w:pStyle w:val="TOC2"/>
        <w:tabs>
          <w:tab w:val="right" w:leader="dot" w:pos="8306"/>
        </w:tabs>
      </w:pPr>
      <w:hyperlink w:anchor="_Toc12720" w:history="1">
        <w:r>
          <w:rPr>
            <w:rFonts w:ascii="仿宋" w:eastAsia="仿宋" w:hAnsi="仿宋" w:cs="仿宋" w:hint="eastAsia"/>
            <w:lang w:eastAsia="zh-CN"/>
          </w:rPr>
          <w:t>(六)、计算机网络设备项目投资</w:t>
        </w:r>
        <w:r>
          <w:tab/>
        </w:r>
        <w:r>
          <w:fldChar w:fldCharType="begin"/>
        </w:r>
        <w:r>
          <w:instrText xml:space="preserve"> PAGEREF _Toc12720 \h </w:instrText>
        </w:r>
        <w:r>
          <w:fldChar w:fldCharType="separate"/>
        </w:r>
        <w:r>
          <w:t>10</w:t>
        </w:r>
        <w:r>
          <w:fldChar w:fldCharType="end"/>
        </w:r>
      </w:hyperlink>
    </w:p>
    <w:p>
      <w:pPr>
        <w:pStyle w:val="TOC2"/>
        <w:tabs>
          <w:tab w:val="right" w:leader="dot" w:pos="8306"/>
        </w:tabs>
      </w:pPr>
      <w:hyperlink w:anchor="_Toc18456" w:history="1">
        <w:r>
          <w:rPr>
            <w:rFonts w:ascii="仿宋" w:eastAsia="仿宋" w:hAnsi="仿宋" w:cs="仿宋" w:hint="eastAsia"/>
            <w:lang w:eastAsia="zh-CN"/>
          </w:rPr>
          <w:t>(七)、计算机网络设备项目进度规划</w:t>
        </w:r>
        <w:r>
          <w:tab/>
        </w:r>
        <w:r>
          <w:fldChar w:fldCharType="begin"/>
        </w:r>
        <w:r>
          <w:instrText xml:space="preserve"> PAGEREF _Toc18456 \h </w:instrText>
        </w:r>
        <w:r>
          <w:fldChar w:fldCharType="separate"/>
        </w:r>
        <w:r>
          <w:t>11</w:t>
        </w:r>
        <w:r>
          <w:fldChar w:fldCharType="end"/>
        </w:r>
      </w:hyperlink>
    </w:p>
    <w:p>
      <w:pPr>
        <w:pStyle w:val="TOC2"/>
        <w:tabs>
          <w:tab w:val="right" w:leader="dot" w:pos="8306"/>
        </w:tabs>
      </w:pPr>
      <w:hyperlink w:anchor="_Toc28889" w:history="1">
        <w:r>
          <w:rPr>
            <w:rFonts w:ascii="仿宋" w:eastAsia="仿宋" w:hAnsi="仿宋" w:cs="仿宋" w:hint="eastAsia"/>
            <w:lang w:eastAsia="zh-CN"/>
          </w:rPr>
          <w:t>(八)、经济效益(正常经营年份)</w:t>
        </w:r>
        <w:r>
          <w:tab/>
        </w:r>
        <w:r>
          <w:fldChar w:fldCharType="begin"/>
        </w:r>
        <w:r>
          <w:instrText xml:space="preserve"> PAGEREF _Toc28889 \h </w:instrText>
        </w:r>
        <w:r>
          <w:fldChar w:fldCharType="separate"/>
        </w:r>
        <w:r>
          <w:t>11</w:t>
        </w:r>
        <w:r>
          <w:fldChar w:fldCharType="end"/>
        </w:r>
      </w:hyperlink>
    </w:p>
    <w:p>
      <w:pPr>
        <w:pStyle w:val="TOC2"/>
        <w:tabs>
          <w:tab w:val="right" w:leader="dot" w:pos="8306"/>
        </w:tabs>
      </w:pPr>
      <w:hyperlink w:anchor="_Toc22173" w:history="1">
        <w:r>
          <w:rPr>
            <w:rFonts w:ascii="仿宋" w:eastAsia="仿宋" w:hAnsi="仿宋" w:cs="仿宋" w:hint="eastAsia"/>
            <w:lang w:eastAsia="zh-CN"/>
          </w:rPr>
          <w:t>(九)、计算机网络设备项目综合评价</w:t>
        </w:r>
        <w:r>
          <w:tab/>
        </w:r>
        <w:r>
          <w:fldChar w:fldCharType="begin"/>
        </w:r>
        <w:r>
          <w:instrText xml:space="preserve"> PAGEREF _Toc22173 \h </w:instrText>
        </w:r>
        <w:r>
          <w:fldChar w:fldCharType="separate"/>
        </w:r>
        <w:r>
          <w:t>12</w:t>
        </w:r>
        <w:r>
          <w:fldChar w:fldCharType="end"/>
        </w:r>
      </w:hyperlink>
    </w:p>
    <w:p>
      <w:pPr>
        <w:pStyle w:val="TOC1"/>
        <w:tabs>
          <w:tab w:val="right" w:leader="dot" w:pos="8306"/>
        </w:tabs>
      </w:pPr>
      <w:hyperlink w:anchor="_Toc22889" w:history="1">
        <w:r>
          <w:rPr>
            <w:rFonts w:ascii="仿宋" w:eastAsia="仿宋" w:hAnsi="仿宋" w:cs="仿宋" w:hint="eastAsia"/>
            <w:lang w:eastAsia="zh-CN"/>
          </w:rPr>
          <w:t>三、公司成立方案</w:t>
        </w:r>
        <w:r>
          <w:tab/>
        </w:r>
        <w:r>
          <w:fldChar w:fldCharType="begin"/>
        </w:r>
        <w:r>
          <w:instrText xml:space="preserve"> PAGEREF _Toc22889 \h </w:instrText>
        </w:r>
        <w:r>
          <w:fldChar w:fldCharType="separate"/>
        </w:r>
        <w:r>
          <w:t>13</w:t>
        </w:r>
        <w:r>
          <w:fldChar w:fldCharType="end"/>
        </w:r>
      </w:hyperlink>
    </w:p>
    <w:p>
      <w:pPr>
        <w:pStyle w:val="TOC2"/>
        <w:tabs>
          <w:tab w:val="right" w:leader="dot" w:pos="8306"/>
        </w:tabs>
      </w:pPr>
      <w:hyperlink w:anchor="_Toc30759" w:history="1">
        <w:r>
          <w:rPr>
            <w:rFonts w:ascii="仿宋" w:eastAsia="仿宋" w:hAnsi="仿宋" w:cs="仿宋" w:hint="eastAsia"/>
            <w:lang w:eastAsia="zh-CN"/>
          </w:rPr>
          <w:t>(一)、公司经营宗旨</w:t>
        </w:r>
        <w:r>
          <w:tab/>
        </w:r>
        <w:r>
          <w:fldChar w:fldCharType="begin"/>
        </w:r>
        <w:r>
          <w:instrText xml:space="preserve"> PAGEREF _Toc30759 \h </w:instrText>
        </w:r>
        <w:r>
          <w:fldChar w:fldCharType="separate"/>
        </w:r>
        <w:r>
          <w:t>13</w:t>
        </w:r>
        <w:r>
          <w:fldChar w:fldCharType="end"/>
        </w:r>
      </w:hyperlink>
    </w:p>
    <w:p>
      <w:pPr>
        <w:pStyle w:val="TOC2"/>
        <w:tabs>
          <w:tab w:val="right" w:leader="dot" w:pos="8306"/>
        </w:tabs>
      </w:pPr>
      <w:hyperlink w:anchor="_Toc7226" w:history="1">
        <w:r>
          <w:rPr>
            <w:rFonts w:ascii="仿宋" w:eastAsia="仿宋" w:hAnsi="仿宋" w:cs="仿宋" w:hint="eastAsia"/>
            <w:lang w:eastAsia="zh-CN"/>
          </w:rPr>
          <w:t>(二)、公司的目标、主要职责</w:t>
        </w:r>
        <w:r>
          <w:tab/>
        </w:r>
        <w:r>
          <w:fldChar w:fldCharType="begin"/>
        </w:r>
        <w:r>
          <w:instrText xml:space="preserve"> PAGEREF _Toc7226 \h </w:instrText>
        </w:r>
        <w:r>
          <w:fldChar w:fldCharType="separate"/>
        </w:r>
        <w:r>
          <w:t>14</w:t>
        </w:r>
        <w:r>
          <w:fldChar w:fldCharType="end"/>
        </w:r>
      </w:hyperlink>
    </w:p>
    <w:p>
      <w:pPr>
        <w:pStyle w:val="TOC2"/>
        <w:tabs>
          <w:tab w:val="right" w:leader="dot" w:pos="8306"/>
        </w:tabs>
      </w:pPr>
      <w:hyperlink w:anchor="_Toc3599" w:history="1">
        <w:r>
          <w:rPr>
            <w:rFonts w:ascii="仿宋" w:eastAsia="仿宋" w:hAnsi="仿宋" w:cs="仿宋" w:hint="eastAsia"/>
            <w:lang w:eastAsia="zh-CN"/>
          </w:rPr>
          <w:t>(三)、公司组建方式</w:t>
        </w:r>
        <w:r>
          <w:tab/>
        </w:r>
        <w:r>
          <w:fldChar w:fldCharType="begin"/>
        </w:r>
        <w:r>
          <w:instrText xml:space="preserve"> PAGEREF _Toc3599 \h </w:instrText>
        </w:r>
        <w:r>
          <w:fldChar w:fldCharType="separate"/>
        </w:r>
        <w:r>
          <w:t>17</w:t>
        </w:r>
        <w:r>
          <w:fldChar w:fldCharType="end"/>
        </w:r>
      </w:hyperlink>
    </w:p>
    <w:p>
      <w:pPr>
        <w:pStyle w:val="TOC2"/>
        <w:tabs>
          <w:tab w:val="right" w:leader="dot" w:pos="8306"/>
        </w:tabs>
      </w:pPr>
      <w:hyperlink w:anchor="_Toc16786" w:history="1">
        <w:r>
          <w:rPr>
            <w:rFonts w:ascii="仿宋" w:eastAsia="仿宋" w:hAnsi="仿宋" w:cs="仿宋" w:hint="eastAsia"/>
            <w:lang w:eastAsia="zh-CN"/>
          </w:rPr>
          <w:t>(四)、公司管理体制</w:t>
        </w:r>
        <w:r>
          <w:tab/>
        </w:r>
        <w:r>
          <w:fldChar w:fldCharType="begin"/>
        </w:r>
        <w:r>
          <w:instrText xml:space="preserve"> PAGEREF _Toc16786 \h </w:instrText>
        </w:r>
        <w:r>
          <w:fldChar w:fldCharType="separate"/>
        </w:r>
        <w:r>
          <w:t>17</w:t>
        </w:r>
        <w:r>
          <w:fldChar w:fldCharType="end"/>
        </w:r>
      </w:hyperlink>
    </w:p>
    <w:p>
      <w:pPr>
        <w:pStyle w:val="TOC2"/>
        <w:tabs>
          <w:tab w:val="right" w:leader="dot" w:pos="8306"/>
        </w:tabs>
      </w:pPr>
      <w:hyperlink w:anchor="_Toc25201" w:history="1">
        <w:r>
          <w:rPr>
            <w:rFonts w:ascii="仿宋" w:eastAsia="仿宋" w:hAnsi="仿宋" w:cs="仿宋" w:hint="eastAsia"/>
            <w:lang w:eastAsia="zh-CN"/>
          </w:rPr>
          <w:t>(五)、部门职责及权限</w:t>
        </w:r>
        <w:r>
          <w:tab/>
        </w:r>
        <w:r>
          <w:fldChar w:fldCharType="begin"/>
        </w:r>
        <w:r>
          <w:instrText xml:space="preserve"> PAGEREF _Toc25201 \h </w:instrText>
        </w:r>
        <w:r>
          <w:fldChar w:fldCharType="separate"/>
        </w:r>
        <w:r>
          <w:t>18</w:t>
        </w:r>
        <w:r>
          <w:fldChar w:fldCharType="end"/>
        </w:r>
      </w:hyperlink>
    </w:p>
    <w:p>
      <w:pPr>
        <w:pStyle w:val="TOC2"/>
        <w:tabs>
          <w:tab w:val="right" w:leader="dot" w:pos="8306"/>
        </w:tabs>
      </w:pPr>
      <w:hyperlink w:anchor="_Toc2639" w:history="1">
        <w:r>
          <w:rPr>
            <w:rFonts w:ascii="仿宋" w:eastAsia="仿宋" w:hAnsi="仿宋" w:cs="仿宋" w:hint="eastAsia"/>
            <w:lang w:eastAsia="zh-CN"/>
          </w:rPr>
          <w:t>(六)、核心人员介绍</w:t>
        </w:r>
        <w:r>
          <w:tab/>
        </w:r>
        <w:r>
          <w:fldChar w:fldCharType="begin"/>
        </w:r>
        <w:r>
          <w:instrText xml:space="preserve"> PAGEREF _Toc2639 \h </w:instrText>
        </w:r>
        <w:r>
          <w:fldChar w:fldCharType="separate"/>
        </w:r>
        <w:r>
          <w:t>21</w:t>
        </w:r>
        <w:r>
          <w:fldChar w:fldCharType="end"/>
        </w:r>
      </w:hyperlink>
    </w:p>
    <w:p>
      <w:pPr>
        <w:pStyle w:val="TOC2"/>
        <w:tabs>
          <w:tab w:val="right" w:leader="dot" w:pos="8306"/>
        </w:tabs>
      </w:pPr>
      <w:hyperlink w:anchor="_Toc32055" w:history="1">
        <w:r>
          <w:rPr>
            <w:rFonts w:ascii="仿宋" w:eastAsia="仿宋" w:hAnsi="仿宋" w:cs="仿宋" w:hint="eastAsia"/>
            <w:lang w:eastAsia="zh-CN"/>
          </w:rPr>
          <w:t>(七)、财务会计制度</w:t>
        </w:r>
        <w:r>
          <w:tab/>
        </w:r>
        <w:r>
          <w:fldChar w:fldCharType="begin"/>
        </w:r>
        <w:r>
          <w:instrText xml:space="preserve"> PAGEREF _Toc32055 \h </w:instrText>
        </w:r>
        <w:r>
          <w:fldChar w:fldCharType="separate"/>
        </w:r>
        <w:r>
          <w:t>23</w:t>
        </w:r>
        <w:r>
          <w:fldChar w:fldCharType="end"/>
        </w:r>
      </w:hyperlink>
    </w:p>
    <w:p>
      <w:pPr>
        <w:pStyle w:val="TOC1"/>
        <w:tabs>
          <w:tab w:val="right" w:leader="dot" w:pos="8306"/>
        </w:tabs>
      </w:pPr>
      <w:hyperlink w:anchor="_Toc1831" w:history="1">
        <w:r>
          <w:rPr>
            <w:rFonts w:ascii="仿宋" w:eastAsia="仿宋" w:hAnsi="仿宋" w:cs="仿宋" w:hint="eastAsia"/>
            <w:lang w:eastAsia="zh-CN"/>
          </w:rPr>
          <w:t>四、行业、市场分析</w:t>
        </w:r>
        <w:r>
          <w:tab/>
        </w:r>
        <w:r>
          <w:fldChar w:fldCharType="begin"/>
        </w:r>
        <w:r>
          <w:instrText xml:space="preserve"> PAGEREF _Toc1831 \h </w:instrText>
        </w:r>
        <w:r>
          <w:fldChar w:fldCharType="separate"/>
        </w:r>
        <w:r>
          <w:t>28</w:t>
        </w:r>
        <w:r>
          <w:fldChar w:fldCharType="end"/>
        </w:r>
      </w:hyperlink>
    </w:p>
    <w:p>
      <w:pPr>
        <w:pStyle w:val="TOC2"/>
        <w:tabs>
          <w:tab w:val="right" w:leader="dot" w:pos="8306"/>
        </w:tabs>
      </w:pPr>
      <w:hyperlink w:anchor="_Toc6864" w:history="1">
        <w:r>
          <w:rPr>
            <w:rFonts w:ascii="仿宋" w:eastAsia="仿宋" w:hAnsi="仿宋" w:cs="仿宋" w:hint="eastAsia"/>
            <w:lang w:eastAsia="zh-CN"/>
          </w:rPr>
          <w:t>(一)、行业分析</w:t>
        </w:r>
        <w:r>
          <w:tab/>
        </w:r>
        <w:r>
          <w:fldChar w:fldCharType="begin"/>
        </w:r>
        <w:r>
          <w:instrText xml:space="preserve"> PAGEREF _Toc6864 \h </w:instrText>
        </w:r>
        <w:r>
          <w:fldChar w:fldCharType="separate"/>
        </w:r>
        <w:r>
          <w:t>28</w:t>
        </w:r>
        <w:r>
          <w:fldChar w:fldCharType="end"/>
        </w:r>
      </w:hyperlink>
    </w:p>
    <w:p>
      <w:pPr>
        <w:pStyle w:val="TOC2"/>
        <w:tabs>
          <w:tab w:val="right" w:leader="dot" w:pos="8306"/>
        </w:tabs>
      </w:pPr>
      <w:hyperlink w:anchor="_Toc32536" w:history="1">
        <w:r>
          <w:rPr>
            <w:rFonts w:ascii="仿宋" w:eastAsia="仿宋" w:hAnsi="仿宋" w:cs="仿宋" w:hint="eastAsia"/>
            <w:lang w:eastAsia="zh-CN"/>
          </w:rPr>
          <w:t>(二)、市场分析</w:t>
        </w:r>
        <w:r>
          <w:tab/>
        </w:r>
        <w:r>
          <w:fldChar w:fldCharType="begin"/>
        </w:r>
        <w:r>
          <w:instrText xml:space="preserve"> PAGEREF _Toc32536 \h </w:instrText>
        </w:r>
        <w:r>
          <w:fldChar w:fldCharType="separate"/>
        </w:r>
        <w:r>
          <w:t>29</w:t>
        </w:r>
        <w:r>
          <w:fldChar w:fldCharType="end"/>
        </w:r>
      </w:hyperlink>
    </w:p>
    <w:p>
      <w:pPr>
        <w:pStyle w:val="TOC2"/>
        <w:tabs>
          <w:tab w:val="right" w:leader="dot" w:pos="8306"/>
        </w:tabs>
      </w:pPr>
      <w:hyperlink w:anchor="_Toc6500" w:history="1">
        <w:r>
          <w:rPr>
            <w:rFonts w:ascii="仿宋" w:eastAsia="仿宋" w:hAnsi="仿宋" w:cs="仿宋" w:hint="eastAsia"/>
            <w:lang w:eastAsia="zh-CN"/>
          </w:rPr>
          <w:t>(三)、行业发展及市场前景分析</w:t>
        </w:r>
        <w:r>
          <w:tab/>
        </w:r>
        <w:r>
          <w:fldChar w:fldCharType="begin"/>
        </w:r>
        <w:r>
          <w:instrText xml:space="preserve"> PAGEREF _Toc6500 \h </w:instrText>
        </w:r>
        <w:r>
          <w:fldChar w:fldCharType="separate"/>
        </w:r>
        <w:r>
          <w:t>30</w:t>
        </w:r>
        <w:r>
          <w:fldChar w:fldCharType="end"/>
        </w:r>
      </w:hyperlink>
    </w:p>
    <w:p>
      <w:pPr>
        <w:pStyle w:val="TOC1"/>
        <w:tabs>
          <w:tab w:val="right" w:leader="dot" w:pos="8306"/>
        </w:tabs>
      </w:pPr>
      <w:hyperlink w:anchor="_Toc17992" w:history="1">
        <w:r>
          <w:rPr>
            <w:rFonts w:ascii="仿宋" w:eastAsia="仿宋" w:hAnsi="仿宋" w:cs="仿宋" w:hint="eastAsia"/>
            <w:lang w:eastAsia="zh-CN"/>
          </w:rPr>
          <w:t>五、计算机网络设备筹建公司基本信息</w:t>
        </w:r>
        <w:r>
          <w:tab/>
        </w:r>
        <w:r>
          <w:fldChar w:fldCharType="begin"/>
        </w:r>
        <w:r>
          <w:instrText xml:space="preserve"> PAGEREF _Toc17992 \h </w:instrText>
        </w:r>
        <w:r>
          <w:fldChar w:fldCharType="separate"/>
        </w:r>
        <w:r>
          <w:t>31</w:t>
        </w:r>
        <w:r>
          <w:fldChar w:fldCharType="end"/>
        </w:r>
      </w:hyperlink>
    </w:p>
    <w:p>
      <w:pPr>
        <w:pStyle w:val="TOC2"/>
        <w:tabs>
          <w:tab w:val="right" w:leader="dot" w:pos="8306"/>
        </w:tabs>
      </w:pPr>
      <w:hyperlink w:anchor="_Toc6324" w:history="1">
        <w:r>
          <w:rPr>
            <w:rFonts w:ascii="仿宋" w:eastAsia="仿宋" w:hAnsi="仿宋" w:cs="仿宋" w:hint="eastAsia"/>
            <w:lang w:eastAsia="zh-CN"/>
          </w:rPr>
          <w:t>(一)、公司名称</w:t>
        </w:r>
        <w:r>
          <w:tab/>
        </w:r>
        <w:r>
          <w:fldChar w:fldCharType="begin"/>
        </w:r>
        <w:r>
          <w:instrText xml:space="preserve"> PAGEREF _Toc6324 \h </w:instrText>
        </w:r>
        <w:r>
          <w:fldChar w:fldCharType="separate"/>
        </w:r>
        <w:r>
          <w:t>31</w:t>
        </w:r>
        <w:r>
          <w:fldChar w:fldCharType="end"/>
        </w:r>
      </w:hyperlink>
    </w:p>
    <w:p>
      <w:pPr>
        <w:pStyle w:val="TOC2"/>
        <w:tabs>
          <w:tab w:val="right" w:leader="dot" w:pos="8306"/>
        </w:tabs>
      </w:pPr>
      <w:hyperlink w:anchor="_Toc28891" w:history="1">
        <w:r>
          <w:rPr>
            <w:rFonts w:ascii="仿宋" w:eastAsia="仿宋" w:hAnsi="仿宋" w:cs="仿宋" w:hint="eastAsia"/>
            <w:lang w:eastAsia="zh-CN"/>
          </w:rPr>
          <w:t>(二)、注册资本</w:t>
        </w:r>
        <w:r>
          <w:tab/>
        </w:r>
        <w:r>
          <w:fldChar w:fldCharType="begin"/>
        </w:r>
        <w:r>
          <w:instrText xml:space="preserve"> PAGEREF _Toc28891 \h </w:instrText>
        </w:r>
        <w:r>
          <w:fldChar w:fldCharType="separate"/>
        </w:r>
        <w:r>
          <w:t>31</w:t>
        </w:r>
        <w:r>
          <w:fldChar w:fldCharType="end"/>
        </w:r>
      </w:hyperlink>
    </w:p>
    <w:p>
      <w:pPr>
        <w:pStyle w:val="TOC2"/>
        <w:tabs>
          <w:tab w:val="right" w:leader="dot" w:pos="8306"/>
        </w:tabs>
      </w:pPr>
      <w:hyperlink w:anchor="_Toc10772" w:history="1">
        <w:r>
          <w:rPr>
            <w:rFonts w:ascii="仿宋" w:eastAsia="仿宋" w:hAnsi="仿宋" w:cs="仿宋" w:hint="eastAsia"/>
            <w:lang w:eastAsia="zh-CN"/>
          </w:rPr>
          <w:t>(三)、注册地址</w:t>
        </w:r>
        <w:r>
          <w:tab/>
        </w:r>
        <w:r>
          <w:fldChar w:fldCharType="begin"/>
        </w:r>
        <w:r>
          <w:instrText xml:space="preserve"> PAGEREF _Toc10772 \h </w:instrText>
        </w:r>
        <w:r>
          <w:fldChar w:fldCharType="separate"/>
        </w:r>
        <w:r>
          <w:t>31</w:t>
        </w:r>
        <w:r>
          <w:fldChar w:fldCharType="end"/>
        </w:r>
      </w:hyperlink>
    </w:p>
    <w:p>
      <w:pPr>
        <w:pStyle w:val="TOC2"/>
        <w:tabs>
          <w:tab w:val="right" w:leader="dot" w:pos="8306"/>
        </w:tabs>
      </w:pPr>
      <w:hyperlink w:anchor="_Toc27022" w:history="1">
        <w:r>
          <w:rPr>
            <w:rFonts w:ascii="仿宋" w:eastAsia="仿宋" w:hAnsi="仿宋" w:cs="仿宋" w:hint="eastAsia"/>
            <w:lang w:eastAsia="zh-CN"/>
          </w:rPr>
          <w:t>(四)、法人代表</w:t>
        </w:r>
        <w:r>
          <w:tab/>
        </w:r>
        <w:r>
          <w:fldChar w:fldCharType="begin"/>
        </w:r>
        <w:r>
          <w:instrText xml:space="preserve"> PAGEREF _Toc27022 \h </w:instrText>
        </w:r>
        <w:r>
          <w:fldChar w:fldCharType="separate"/>
        </w:r>
        <w:r>
          <w:t>31</w:t>
        </w:r>
        <w:r>
          <w:fldChar w:fldCharType="end"/>
        </w:r>
      </w:hyperlink>
    </w:p>
    <w:p>
      <w:pPr>
        <w:pStyle w:val="TOC2"/>
        <w:tabs>
          <w:tab w:val="right" w:leader="dot" w:pos="8306"/>
        </w:tabs>
      </w:pPr>
      <w:hyperlink w:anchor="_Toc6432" w:history="1">
        <w:r>
          <w:rPr>
            <w:rFonts w:ascii="仿宋" w:eastAsia="仿宋" w:hAnsi="仿宋" w:cs="仿宋" w:hint="eastAsia"/>
            <w:lang w:eastAsia="zh-CN"/>
          </w:rPr>
          <w:t>(五)、主要经营范围</w:t>
        </w:r>
        <w:r>
          <w:tab/>
        </w:r>
        <w:r>
          <w:fldChar w:fldCharType="begin"/>
        </w:r>
        <w:r>
          <w:instrText xml:space="preserve"> PAGEREF _Toc6432 \h </w:instrText>
        </w:r>
        <w:r>
          <w:fldChar w:fldCharType="separate"/>
        </w:r>
        <w:r>
          <w:t>31</w:t>
        </w:r>
        <w:r>
          <w:fldChar w:fldCharType="end"/>
        </w:r>
      </w:hyperlink>
    </w:p>
    <w:p>
      <w:pPr>
        <w:pStyle w:val="TOC2"/>
        <w:tabs>
          <w:tab w:val="right" w:leader="dot" w:pos="8306"/>
        </w:tabs>
      </w:pPr>
      <w:hyperlink w:anchor="_Toc29209" w:history="1">
        <w:r>
          <w:rPr>
            <w:rFonts w:ascii="仿宋" w:eastAsia="仿宋" w:hAnsi="仿宋" w:cs="仿宋" w:hint="eastAsia"/>
            <w:lang w:eastAsia="zh-CN"/>
          </w:rPr>
          <w:t>(六)、主要股东</w:t>
        </w:r>
        <w:r>
          <w:tab/>
        </w:r>
        <w:r>
          <w:fldChar w:fldCharType="begin"/>
        </w:r>
        <w:r>
          <w:instrText xml:space="preserve"> PAGEREF _Toc29209 \h </w:instrText>
        </w:r>
        <w:r>
          <w:fldChar w:fldCharType="separate"/>
        </w:r>
        <w:r>
          <w:t>32</w:t>
        </w:r>
        <w:r>
          <w:fldChar w:fldCharType="end"/>
        </w:r>
      </w:hyperlink>
    </w:p>
    <w:p>
      <w:pPr>
        <w:pStyle w:val="TOC1"/>
        <w:tabs>
          <w:tab w:val="right" w:leader="dot" w:pos="8306"/>
        </w:tabs>
      </w:pPr>
      <w:hyperlink w:anchor="_Toc23316" w:history="1">
        <w:r>
          <w:rPr>
            <w:rFonts w:ascii="仿宋" w:eastAsia="仿宋" w:hAnsi="仿宋" w:cs="仿宋" w:hint="eastAsia"/>
            <w:lang w:eastAsia="zh-CN"/>
          </w:rPr>
          <w:t>六、环境保护分析</w:t>
        </w:r>
        <w:r>
          <w:tab/>
        </w:r>
        <w:r>
          <w:fldChar w:fldCharType="begin"/>
        </w:r>
        <w:r>
          <w:instrText xml:space="preserve"> PAGEREF _Toc23316 \h </w:instrText>
        </w:r>
        <w:r>
          <w:fldChar w:fldCharType="separate"/>
        </w:r>
        <w:r>
          <w:t>33</w:t>
        </w:r>
        <w:r>
          <w:fldChar w:fldCharType="end"/>
        </w:r>
      </w:hyperlink>
    </w:p>
    <w:p>
      <w:pPr>
        <w:pStyle w:val="TOC2"/>
        <w:tabs>
          <w:tab w:val="right" w:leader="dot" w:pos="8306"/>
        </w:tabs>
      </w:pPr>
      <w:hyperlink w:anchor="_Toc927" w:history="1">
        <w:r>
          <w:rPr>
            <w:rFonts w:ascii="仿宋" w:eastAsia="仿宋" w:hAnsi="仿宋" w:cs="仿宋" w:hint="eastAsia"/>
            <w:lang w:eastAsia="zh-CN"/>
          </w:rPr>
          <w:t>(一)、编制依据</w:t>
        </w:r>
        <w:r>
          <w:tab/>
        </w:r>
        <w:r>
          <w:fldChar w:fldCharType="begin"/>
        </w:r>
        <w:r>
          <w:instrText xml:space="preserve"> PAGEREF _Toc927 \h </w:instrText>
        </w:r>
        <w:r>
          <w:fldChar w:fldCharType="separate"/>
        </w:r>
        <w:r>
          <w:t>33</w:t>
        </w:r>
        <w:r>
          <w:fldChar w:fldCharType="end"/>
        </w:r>
      </w:hyperlink>
    </w:p>
    <w:p>
      <w:pPr>
        <w:pStyle w:val="TOC2"/>
        <w:tabs>
          <w:tab w:val="right" w:leader="dot" w:pos="8306"/>
        </w:tabs>
      </w:pPr>
      <w:hyperlink w:anchor="_Toc25077" w:history="1">
        <w:r>
          <w:rPr>
            <w:rFonts w:ascii="仿宋" w:eastAsia="仿宋" w:hAnsi="仿宋" w:cs="仿宋" w:hint="eastAsia"/>
            <w:lang w:eastAsia="zh-CN"/>
          </w:rPr>
          <w:t>(二)、环境影响合理性分析</w:t>
        </w:r>
        <w:r>
          <w:tab/>
        </w:r>
        <w:r>
          <w:fldChar w:fldCharType="begin"/>
        </w:r>
        <w:r>
          <w:instrText xml:space="preserve"> PAGEREF _Toc25077 \h </w:instrText>
        </w:r>
        <w:r>
          <w:fldChar w:fldCharType="separate"/>
        </w:r>
        <w:r>
          <w:t>34</w:t>
        </w:r>
        <w:r>
          <w:fldChar w:fldCharType="end"/>
        </w:r>
      </w:hyperlink>
    </w:p>
    <w:p>
      <w:pPr>
        <w:pStyle w:val="TOC2"/>
        <w:tabs>
          <w:tab w:val="right" w:leader="dot" w:pos="8306"/>
        </w:tabs>
      </w:pPr>
      <w:hyperlink w:anchor="_Toc30656" w:history="1">
        <w:r>
          <w:rPr>
            <w:rFonts w:ascii="仿宋" w:eastAsia="仿宋" w:hAnsi="仿宋" w:cs="仿宋" w:hint="eastAsia"/>
            <w:lang w:eastAsia="zh-CN"/>
          </w:rPr>
          <w:t>(三)、建设期大气环境影响分析</w:t>
        </w:r>
        <w:r>
          <w:tab/>
        </w:r>
        <w:r>
          <w:fldChar w:fldCharType="begin"/>
        </w:r>
        <w:r>
          <w:instrText xml:space="preserve"> PAGEREF _Toc30656 \h </w:instrText>
        </w:r>
        <w:r>
          <w:fldChar w:fldCharType="separate"/>
        </w:r>
        <w:r>
          <w:t>34</w:t>
        </w:r>
        <w:r>
          <w:fldChar w:fldCharType="end"/>
        </w:r>
      </w:hyperlink>
    </w:p>
    <w:p>
      <w:pPr>
        <w:pStyle w:val="TOC2"/>
        <w:tabs>
          <w:tab w:val="right" w:leader="dot" w:pos="8306"/>
        </w:tabs>
      </w:pPr>
      <w:hyperlink w:anchor="_Toc14825" w:history="1">
        <w:r>
          <w:rPr>
            <w:rFonts w:ascii="仿宋" w:eastAsia="仿宋" w:hAnsi="仿宋" w:cs="仿宋" w:hint="eastAsia"/>
            <w:lang w:eastAsia="zh-CN"/>
          </w:rPr>
          <w:t>(四)、建设期水环境影响分析</w:t>
        </w:r>
        <w:r>
          <w:tab/>
        </w:r>
        <w:r>
          <w:fldChar w:fldCharType="begin"/>
        </w:r>
        <w:r>
          <w:instrText xml:space="preserve"> PAGEREF _Toc14825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68" w:history="1">
        <w:r>
          <w:rPr>
            <w:rFonts w:ascii="仿宋" w:eastAsia="仿宋" w:hAnsi="仿宋" w:cs="仿宋" w:hint="eastAsia"/>
            <w:lang w:eastAsia="zh-CN"/>
          </w:rPr>
          <w:t>(五)、建设期固体废弃物环境影响分析</w:t>
        </w:r>
        <w:r>
          <w:tab/>
        </w:r>
        <w:r>
          <w:fldChar w:fldCharType="begin"/>
        </w:r>
        <w:r>
          <w:instrText xml:space="preserve"> PAGEREF _Toc26368 \h </w:instrText>
        </w:r>
        <w:r>
          <w:fldChar w:fldCharType="separate"/>
        </w:r>
        <w:r>
          <w:t>36</w:t>
        </w:r>
        <w:r>
          <w:fldChar w:fldCharType="end"/>
        </w:r>
      </w:hyperlink>
    </w:p>
    <w:p>
      <w:pPr>
        <w:pStyle w:val="TOC2"/>
        <w:tabs>
          <w:tab w:val="right" w:leader="dot" w:pos="8306"/>
        </w:tabs>
      </w:pPr>
      <w:hyperlink w:anchor="_Toc19059" w:history="1">
        <w:r>
          <w:rPr>
            <w:rFonts w:ascii="仿宋" w:eastAsia="仿宋" w:hAnsi="仿宋" w:cs="仿宋" w:hint="eastAsia"/>
            <w:lang w:eastAsia="zh-CN"/>
          </w:rPr>
          <w:t>(六)、建设期声环境影响分析</w:t>
        </w:r>
        <w:r>
          <w:tab/>
        </w:r>
        <w:r>
          <w:fldChar w:fldCharType="begin"/>
        </w:r>
        <w:r>
          <w:instrText xml:space="preserve"> PAGEREF _Toc19059 \h </w:instrText>
        </w:r>
        <w:r>
          <w:fldChar w:fldCharType="separate"/>
        </w:r>
        <w:r>
          <w:t>38</w:t>
        </w:r>
        <w:r>
          <w:fldChar w:fldCharType="end"/>
        </w:r>
      </w:hyperlink>
    </w:p>
    <w:p>
      <w:pPr>
        <w:pStyle w:val="TOC2"/>
        <w:tabs>
          <w:tab w:val="right" w:leader="dot" w:pos="8306"/>
        </w:tabs>
      </w:pPr>
      <w:hyperlink w:anchor="_Toc20386" w:history="1">
        <w:r>
          <w:rPr>
            <w:rFonts w:ascii="仿宋" w:eastAsia="仿宋" w:hAnsi="仿宋" w:cs="仿宋" w:hint="eastAsia"/>
            <w:lang w:eastAsia="zh-CN"/>
          </w:rPr>
          <w:t>(七)、营运期大气环境影响分析</w:t>
        </w:r>
        <w:r>
          <w:tab/>
        </w:r>
        <w:r>
          <w:fldChar w:fldCharType="begin"/>
        </w:r>
        <w:r>
          <w:instrText xml:space="preserve"> PAGEREF _Toc20386 \h </w:instrText>
        </w:r>
        <w:r>
          <w:fldChar w:fldCharType="separate"/>
        </w:r>
        <w:r>
          <w:t>39</w:t>
        </w:r>
        <w:r>
          <w:fldChar w:fldCharType="end"/>
        </w:r>
      </w:hyperlink>
    </w:p>
    <w:p>
      <w:pPr>
        <w:pStyle w:val="TOC2"/>
        <w:tabs>
          <w:tab w:val="right" w:leader="dot" w:pos="8306"/>
        </w:tabs>
      </w:pPr>
      <w:hyperlink w:anchor="_Toc8815" w:history="1">
        <w:r>
          <w:rPr>
            <w:rFonts w:ascii="仿宋" w:eastAsia="仿宋" w:hAnsi="仿宋" w:cs="仿宋" w:hint="eastAsia"/>
            <w:lang w:eastAsia="zh-CN"/>
          </w:rPr>
          <w:t>(八)、营运期水环境影响分析</w:t>
        </w:r>
        <w:r>
          <w:tab/>
        </w:r>
        <w:r>
          <w:fldChar w:fldCharType="begin"/>
        </w:r>
        <w:r>
          <w:instrText xml:space="preserve"> PAGEREF _Toc8815 \h </w:instrText>
        </w:r>
        <w:r>
          <w:fldChar w:fldCharType="separate"/>
        </w:r>
        <w:r>
          <w:t>40</w:t>
        </w:r>
        <w:r>
          <w:fldChar w:fldCharType="end"/>
        </w:r>
      </w:hyperlink>
    </w:p>
    <w:p>
      <w:pPr>
        <w:pStyle w:val="TOC2"/>
        <w:tabs>
          <w:tab w:val="right" w:leader="dot" w:pos="8306"/>
        </w:tabs>
      </w:pPr>
      <w:hyperlink w:anchor="_Toc28715" w:history="1">
        <w:r>
          <w:rPr>
            <w:rFonts w:ascii="仿宋" w:eastAsia="仿宋" w:hAnsi="仿宋" w:cs="仿宋" w:hint="eastAsia"/>
            <w:lang w:eastAsia="zh-CN"/>
          </w:rPr>
          <w:t>(九)、营运期固体废弃物环境影响分析</w:t>
        </w:r>
        <w:r>
          <w:tab/>
        </w:r>
        <w:r>
          <w:fldChar w:fldCharType="begin"/>
        </w:r>
        <w:r>
          <w:instrText xml:space="preserve"> PAGEREF _Toc28715 \h </w:instrText>
        </w:r>
        <w:r>
          <w:fldChar w:fldCharType="separate"/>
        </w:r>
        <w:r>
          <w:t>41</w:t>
        </w:r>
        <w:r>
          <w:fldChar w:fldCharType="end"/>
        </w:r>
      </w:hyperlink>
    </w:p>
    <w:p>
      <w:pPr>
        <w:pStyle w:val="TOC2"/>
        <w:tabs>
          <w:tab w:val="right" w:leader="dot" w:pos="8306"/>
        </w:tabs>
      </w:pPr>
      <w:hyperlink w:anchor="_Toc11517" w:history="1">
        <w:r>
          <w:rPr>
            <w:rFonts w:ascii="仿宋" w:eastAsia="仿宋" w:hAnsi="仿宋" w:cs="仿宋" w:hint="eastAsia"/>
            <w:lang w:eastAsia="zh-CN"/>
          </w:rPr>
          <w:t>(十)、营运期声环境影响分析</w:t>
        </w:r>
        <w:r>
          <w:tab/>
        </w:r>
        <w:r>
          <w:fldChar w:fldCharType="begin"/>
        </w:r>
        <w:r>
          <w:instrText xml:space="preserve"> PAGEREF _Toc11517 \h </w:instrText>
        </w:r>
        <w:r>
          <w:fldChar w:fldCharType="separate"/>
        </w:r>
        <w:r>
          <w:t>42</w:t>
        </w:r>
        <w:r>
          <w:fldChar w:fldCharType="end"/>
        </w:r>
      </w:hyperlink>
    </w:p>
    <w:p>
      <w:pPr>
        <w:pStyle w:val="TOC2"/>
        <w:tabs>
          <w:tab w:val="right" w:leader="dot" w:pos="8306"/>
        </w:tabs>
      </w:pPr>
      <w:hyperlink w:anchor="_Toc23334" w:history="1">
        <w:r>
          <w:rPr>
            <w:rFonts w:ascii="仿宋" w:eastAsia="仿宋" w:hAnsi="仿宋" w:cs="仿宋" w:hint="eastAsia"/>
            <w:lang w:eastAsia="zh-CN"/>
          </w:rPr>
          <w:t>(十一)、清洁生产</w:t>
        </w:r>
        <w:r>
          <w:tab/>
        </w:r>
        <w:r>
          <w:fldChar w:fldCharType="begin"/>
        </w:r>
        <w:r>
          <w:instrText xml:space="preserve"> PAGEREF _Toc23334 \h </w:instrText>
        </w:r>
        <w:r>
          <w:fldChar w:fldCharType="separate"/>
        </w:r>
        <w:r>
          <w:t>44</w:t>
        </w:r>
        <w:r>
          <w:fldChar w:fldCharType="end"/>
        </w:r>
      </w:hyperlink>
    </w:p>
    <w:p>
      <w:pPr>
        <w:pStyle w:val="TOC2"/>
        <w:tabs>
          <w:tab w:val="right" w:leader="dot" w:pos="8306"/>
        </w:tabs>
      </w:pPr>
      <w:hyperlink w:anchor="_Toc24256" w:history="1">
        <w:r>
          <w:rPr>
            <w:rFonts w:ascii="仿宋" w:eastAsia="仿宋" w:hAnsi="仿宋" w:cs="仿宋" w:hint="eastAsia"/>
            <w:lang w:eastAsia="zh-CN"/>
          </w:rPr>
          <w:t>(十二)、环境管理分析</w:t>
        </w:r>
        <w:r>
          <w:tab/>
        </w:r>
        <w:r>
          <w:fldChar w:fldCharType="begin"/>
        </w:r>
        <w:r>
          <w:instrText xml:space="preserve"> PAGEREF _Toc24256 \h </w:instrText>
        </w:r>
        <w:r>
          <w:fldChar w:fldCharType="separate"/>
        </w:r>
        <w:r>
          <w:t>45</w:t>
        </w:r>
        <w:r>
          <w:fldChar w:fldCharType="end"/>
        </w:r>
      </w:hyperlink>
    </w:p>
    <w:p>
      <w:pPr>
        <w:pStyle w:val="TOC2"/>
        <w:tabs>
          <w:tab w:val="right" w:leader="dot" w:pos="8306"/>
        </w:tabs>
      </w:pPr>
      <w:hyperlink w:anchor="_Toc13794" w:history="1">
        <w:r>
          <w:rPr>
            <w:rFonts w:ascii="仿宋" w:eastAsia="仿宋" w:hAnsi="仿宋" w:cs="仿宋" w:hint="eastAsia"/>
            <w:lang w:eastAsia="zh-CN"/>
          </w:rPr>
          <w:t>(十三)、结论及建议</w:t>
        </w:r>
        <w:r>
          <w:tab/>
        </w:r>
        <w:r>
          <w:fldChar w:fldCharType="begin"/>
        </w:r>
        <w:r>
          <w:instrText xml:space="preserve"> PAGEREF _Toc13794 \h </w:instrText>
        </w:r>
        <w:r>
          <w:fldChar w:fldCharType="separate"/>
        </w:r>
        <w:r>
          <w:t>46</w:t>
        </w:r>
        <w:r>
          <w:fldChar w:fldCharType="end"/>
        </w:r>
      </w:hyperlink>
    </w:p>
    <w:p>
      <w:pPr>
        <w:pStyle w:val="TOC1"/>
        <w:tabs>
          <w:tab w:val="right" w:leader="dot" w:pos="8306"/>
        </w:tabs>
      </w:pPr>
      <w:hyperlink w:anchor="_Toc9756" w:history="1">
        <w:r>
          <w:rPr>
            <w:rFonts w:ascii="仿宋" w:eastAsia="仿宋" w:hAnsi="仿宋" w:cs="仿宋" w:hint="eastAsia"/>
            <w:lang w:eastAsia="zh-CN"/>
          </w:rPr>
          <w:t>七、SWOT分析</w:t>
        </w:r>
        <w:r>
          <w:tab/>
        </w:r>
        <w:r>
          <w:fldChar w:fldCharType="begin"/>
        </w:r>
        <w:r>
          <w:instrText xml:space="preserve"> PAGEREF _Toc9756 \h </w:instrText>
        </w:r>
        <w:r>
          <w:fldChar w:fldCharType="separate"/>
        </w:r>
        <w:r>
          <w:t>47</w:t>
        </w:r>
        <w:r>
          <w:fldChar w:fldCharType="end"/>
        </w:r>
      </w:hyperlink>
    </w:p>
    <w:p>
      <w:pPr>
        <w:pStyle w:val="TOC2"/>
        <w:tabs>
          <w:tab w:val="right" w:leader="dot" w:pos="8306"/>
        </w:tabs>
      </w:pPr>
      <w:hyperlink w:anchor="_Toc25149" w:history="1">
        <w:r>
          <w:rPr>
            <w:rFonts w:ascii="仿宋" w:eastAsia="仿宋" w:hAnsi="仿宋" w:cs="仿宋" w:hint="eastAsia"/>
            <w:lang w:eastAsia="zh-CN"/>
          </w:rPr>
          <w:t>(一)、优势分析(S)</w:t>
        </w:r>
        <w:r>
          <w:tab/>
        </w:r>
        <w:r>
          <w:fldChar w:fldCharType="begin"/>
        </w:r>
        <w:r>
          <w:instrText xml:space="preserve"> PAGEREF _Toc25149 \h </w:instrText>
        </w:r>
        <w:r>
          <w:fldChar w:fldCharType="separate"/>
        </w:r>
        <w:r>
          <w:t>47</w:t>
        </w:r>
        <w:r>
          <w:fldChar w:fldCharType="end"/>
        </w:r>
      </w:hyperlink>
    </w:p>
    <w:p>
      <w:pPr>
        <w:pStyle w:val="TOC2"/>
        <w:tabs>
          <w:tab w:val="right" w:leader="dot" w:pos="8306"/>
        </w:tabs>
      </w:pPr>
      <w:hyperlink w:anchor="_Toc32343" w:history="1">
        <w:r>
          <w:rPr>
            <w:rFonts w:ascii="仿宋" w:eastAsia="仿宋" w:hAnsi="仿宋" w:cs="仿宋" w:hint="eastAsia"/>
            <w:lang w:eastAsia="zh-CN"/>
          </w:rPr>
          <w:t>(二)、劣势分析(W)</w:t>
        </w:r>
        <w:r>
          <w:tab/>
        </w:r>
        <w:r>
          <w:fldChar w:fldCharType="begin"/>
        </w:r>
        <w:r>
          <w:instrText xml:space="preserve"> PAGEREF _Toc32343 \h </w:instrText>
        </w:r>
        <w:r>
          <w:fldChar w:fldCharType="separate"/>
        </w:r>
        <w:r>
          <w:t>48</w:t>
        </w:r>
        <w:r>
          <w:fldChar w:fldCharType="end"/>
        </w:r>
      </w:hyperlink>
    </w:p>
    <w:p>
      <w:pPr>
        <w:pStyle w:val="TOC2"/>
        <w:tabs>
          <w:tab w:val="right" w:leader="dot" w:pos="8306"/>
        </w:tabs>
      </w:pPr>
      <w:hyperlink w:anchor="_Toc5058" w:history="1">
        <w:r>
          <w:rPr>
            <w:rFonts w:ascii="仿宋" w:eastAsia="仿宋" w:hAnsi="仿宋" w:cs="仿宋" w:hint="eastAsia"/>
            <w:lang w:eastAsia="zh-CN"/>
          </w:rPr>
          <w:t>(三)、机会分析()</w:t>
        </w:r>
        <w:r>
          <w:tab/>
        </w:r>
        <w:r>
          <w:fldChar w:fldCharType="begin"/>
        </w:r>
        <w:r>
          <w:instrText xml:space="preserve"> PAGEREF _Toc5058 \h </w:instrText>
        </w:r>
        <w:r>
          <w:fldChar w:fldCharType="separate"/>
        </w:r>
        <w:r>
          <w:t>49</w:t>
        </w:r>
        <w:r>
          <w:fldChar w:fldCharType="end"/>
        </w:r>
      </w:hyperlink>
    </w:p>
    <w:p>
      <w:pPr>
        <w:pStyle w:val="TOC2"/>
        <w:tabs>
          <w:tab w:val="right" w:leader="dot" w:pos="8306"/>
        </w:tabs>
      </w:pPr>
      <w:hyperlink w:anchor="_Toc17607" w:history="1">
        <w:r>
          <w:rPr>
            <w:rFonts w:ascii="仿宋" w:eastAsia="仿宋" w:hAnsi="仿宋" w:cs="仿宋" w:hint="eastAsia"/>
            <w:lang w:eastAsia="zh-CN"/>
          </w:rPr>
          <w:t>(四)、威胁分析(T)</w:t>
        </w:r>
        <w:r>
          <w:tab/>
        </w:r>
        <w:r>
          <w:fldChar w:fldCharType="begin"/>
        </w:r>
        <w:r>
          <w:instrText xml:space="preserve"> PAGEREF _Toc17607 \h </w:instrText>
        </w:r>
        <w:r>
          <w:fldChar w:fldCharType="separate"/>
        </w:r>
        <w:r>
          <w:t>49</w:t>
        </w:r>
        <w:r>
          <w:fldChar w:fldCharType="end"/>
        </w:r>
      </w:hyperlink>
    </w:p>
    <w:p>
      <w:pPr>
        <w:pStyle w:val="TOC1"/>
        <w:tabs>
          <w:tab w:val="right" w:leader="dot" w:pos="8306"/>
        </w:tabs>
      </w:pPr>
      <w:hyperlink w:anchor="_Toc4760" w:history="1">
        <w:r>
          <w:rPr>
            <w:rFonts w:ascii="仿宋" w:eastAsia="仿宋" w:hAnsi="仿宋" w:cs="仿宋" w:hint="eastAsia"/>
            <w:lang w:eastAsia="zh-CN"/>
          </w:rPr>
          <w:t>八、计算机网络设备项目风险分析</w:t>
        </w:r>
        <w:r>
          <w:tab/>
        </w:r>
        <w:r>
          <w:fldChar w:fldCharType="begin"/>
        </w:r>
        <w:r>
          <w:instrText xml:space="preserve"> PAGEREF _Toc4760 \h </w:instrText>
        </w:r>
        <w:r>
          <w:fldChar w:fldCharType="separate"/>
        </w:r>
        <w:r>
          <w:t>50</w:t>
        </w:r>
        <w:r>
          <w:fldChar w:fldCharType="end"/>
        </w:r>
      </w:hyperlink>
    </w:p>
    <w:p>
      <w:pPr>
        <w:pStyle w:val="TOC2"/>
        <w:tabs>
          <w:tab w:val="right" w:leader="dot" w:pos="8306"/>
        </w:tabs>
      </w:pPr>
      <w:hyperlink w:anchor="_Toc10358" w:history="1">
        <w:r>
          <w:rPr>
            <w:rFonts w:ascii="仿宋" w:eastAsia="仿宋" w:hAnsi="仿宋" w:cs="仿宋" w:hint="eastAsia"/>
            <w:lang w:eastAsia="zh-CN"/>
          </w:rPr>
          <w:t>(一)、计算机网络设备项目风险分析</w:t>
        </w:r>
        <w:r>
          <w:tab/>
        </w:r>
        <w:r>
          <w:fldChar w:fldCharType="begin"/>
        </w:r>
        <w:r>
          <w:instrText xml:space="preserve"> PAGEREF _Toc10358 \h </w:instrText>
        </w:r>
        <w:r>
          <w:fldChar w:fldCharType="separate"/>
        </w:r>
        <w:r>
          <w:t>50</w:t>
        </w:r>
        <w:r>
          <w:fldChar w:fldCharType="end"/>
        </w:r>
      </w:hyperlink>
    </w:p>
    <w:p>
      <w:pPr>
        <w:pStyle w:val="TOC2"/>
        <w:tabs>
          <w:tab w:val="right" w:leader="dot" w:pos="8306"/>
        </w:tabs>
      </w:pPr>
      <w:hyperlink w:anchor="_Toc17179" w:history="1">
        <w:r>
          <w:rPr>
            <w:rFonts w:ascii="仿宋" w:eastAsia="仿宋" w:hAnsi="仿宋" w:cs="仿宋" w:hint="eastAsia"/>
            <w:lang w:eastAsia="zh-CN"/>
          </w:rPr>
          <w:t>(二)、计算机网络设备项目风险对策</w:t>
        </w:r>
        <w:r>
          <w:tab/>
        </w:r>
        <w:r>
          <w:fldChar w:fldCharType="begin"/>
        </w:r>
        <w:r>
          <w:instrText xml:space="preserve"> PAGEREF _Toc17179 \h </w:instrText>
        </w:r>
        <w:r>
          <w:fldChar w:fldCharType="separate"/>
        </w:r>
        <w:r>
          <w:t>51</w:t>
        </w:r>
        <w:r>
          <w:fldChar w:fldCharType="end"/>
        </w:r>
      </w:hyperlink>
    </w:p>
    <w:p>
      <w:pPr>
        <w:pStyle w:val="TOC1"/>
        <w:tabs>
          <w:tab w:val="right" w:leader="dot" w:pos="8306"/>
        </w:tabs>
      </w:pPr>
      <w:hyperlink w:anchor="_Toc4066" w:history="1">
        <w:r>
          <w:rPr>
            <w:rFonts w:ascii="仿宋" w:eastAsia="仿宋" w:hAnsi="仿宋" w:cs="仿宋" w:hint="eastAsia"/>
            <w:lang w:eastAsia="zh-CN"/>
          </w:rPr>
          <w:t>九、目标客户和受众分析</w:t>
        </w:r>
        <w:r>
          <w:tab/>
        </w:r>
        <w:r>
          <w:fldChar w:fldCharType="begin"/>
        </w:r>
        <w:r>
          <w:instrText xml:space="preserve"> PAGEREF _Toc4066 \h </w:instrText>
        </w:r>
        <w:r>
          <w:fldChar w:fldCharType="separate"/>
        </w:r>
        <w:r>
          <w:t>53</w:t>
        </w:r>
        <w:r>
          <w:fldChar w:fldCharType="end"/>
        </w:r>
      </w:hyperlink>
    </w:p>
    <w:p>
      <w:pPr>
        <w:pStyle w:val="TOC2"/>
        <w:tabs>
          <w:tab w:val="right" w:leader="dot" w:pos="8306"/>
        </w:tabs>
      </w:pPr>
      <w:hyperlink w:anchor="_Toc32537" w:history="1">
        <w:r>
          <w:rPr>
            <w:rFonts w:ascii="仿宋" w:eastAsia="仿宋" w:hAnsi="仿宋" w:cs="仿宋" w:hint="eastAsia"/>
            <w:lang w:eastAsia="zh-CN"/>
          </w:rPr>
          <w:t>(一)、客户群体描述</w:t>
        </w:r>
        <w:r>
          <w:tab/>
        </w:r>
        <w:r>
          <w:fldChar w:fldCharType="begin"/>
        </w:r>
        <w:r>
          <w:instrText xml:space="preserve"> PAGEREF _Toc32537 \h </w:instrText>
        </w:r>
        <w:r>
          <w:fldChar w:fldCharType="separate"/>
        </w:r>
        <w:r>
          <w:t>53</w:t>
        </w:r>
        <w:r>
          <w:fldChar w:fldCharType="end"/>
        </w:r>
      </w:hyperlink>
    </w:p>
    <w:p>
      <w:pPr>
        <w:pStyle w:val="TOC2"/>
        <w:tabs>
          <w:tab w:val="right" w:leader="dot" w:pos="8306"/>
        </w:tabs>
      </w:pPr>
      <w:hyperlink w:anchor="_Toc28100" w:history="1">
        <w:r>
          <w:rPr>
            <w:rFonts w:ascii="仿宋" w:eastAsia="仿宋" w:hAnsi="仿宋" w:cs="仿宋" w:hint="eastAsia"/>
            <w:lang w:eastAsia="zh-CN"/>
          </w:rPr>
          <w:t>(二)、客户需求和期望</w:t>
        </w:r>
        <w:r>
          <w:tab/>
        </w:r>
        <w:r>
          <w:fldChar w:fldCharType="begin"/>
        </w:r>
        <w:r>
          <w:instrText xml:space="preserve"> PAGEREF _Toc28100 \h </w:instrText>
        </w:r>
        <w:r>
          <w:fldChar w:fldCharType="separate"/>
        </w:r>
        <w:r>
          <w:t>54</w:t>
        </w:r>
        <w:r>
          <w:fldChar w:fldCharType="end"/>
        </w:r>
      </w:hyperlink>
    </w:p>
    <w:p>
      <w:pPr>
        <w:pStyle w:val="TOC2"/>
        <w:tabs>
          <w:tab w:val="right" w:leader="dot" w:pos="8306"/>
        </w:tabs>
      </w:pPr>
      <w:hyperlink w:anchor="_Toc30207" w:history="1">
        <w:r>
          <w:rPr>
            <w:rFonts w:ascii="仿宋" w:eastAsia="仿宋" w:hAnsi="仿宋" w:cs="仿宋" w:hint="eastAsia"/>
            <w:lang w:eastAsia="zh-CN"/>
          </w:rPr>
          <w:t>(三)、客户获取策略</w:t>
        </w:r>
        <w:r>
          <w:tab/>
        </w:r>
        <w:r>
          <w:fldChar w:fldCharType="begin"/>
        </w:r>
        <w:r>
          <w:instrText xml:space="preserve"> PAGEREF _Toc30207 \h </w:instrText>
        </w:r>
        <w:r>
          <w:fldChar w:fldCharType="separate"/>
        </w:r>
        <w:r>
          <w:t>56</w:t>
        </w:r>
        <w:r>
          <w:fldChar w:fldCharType="end"/>
        </w:r>
      </w:hyperlink>
    </w:p>
    <w:p>
      <w:pPr>
        <w:pStyle w:val="TOC2"/>
        <w:tabs>
          <w:tab w:val="right" w:leader="dot" w:pos="8306"/>
        </w:tabs>
      </w:pPr>
      <w:hyperlink w:anchor="_Toc1284" w:history="1">
        <w:r>
          <w:rPr>
            <w:rFonts w:ascii="仿宋" w:eastAsia="仿宋" w:hAnsi="仿宋" w:cs="仿宋" w:hint="eastAsia"/>
            <w:lang w:eastAsia="zh-CN"/>
          </w:rPr>
          <w:t>(四)、客户关系管理</w:t>
        </w:r>
        <w:r>
          <w:tab/>
        </w:r>
        <w:r>
          <w:fldChar w:fldCharType="begin"/>
        </w:r>
        <w:r>
          <w:instrText xml:space="preserve"> PAGEREF _Toc1284 \h </w:instrText>
        </w:r>
        <w:r>
          <w:fldChar w:fldCharType="separate"/>
        </w:r>
        <w:r>
          <w:t>58</w:t>
        </w:r>
        <w:r>
          <w:fldChar w:fldCharType="end"/>
        </w:r>
      </w:hyperlink>
    </w:p>
    <w:p>
      <w:pPr>
        <w:pStyle w:val="TOC1"/>
        <w:tabs>
          <w:tab w:val="right" w:leader="dot" w:pos="8306"/>
        </w:tabs>
      </w:pPr>
      <w:hyperlink w:anchor="_Toc13191" w:history="1">
        <w:r>
          <w:rPr>
            <w:rFonts w:ascii="仿宋" w:eastAsia="仿宋" w:hAnsi="仿宋" w:cs="仿宋" w:hint="eastAsia"/>
            <w:lang w:eastAsia="zh-CN"/>
          </w:rPr>
          <w:t>十、建设进度分析</w:t>
        </w:r>
        <w:r>
          <w:tab/>
        </w:r>
        <w:r>
          <w:fldChar w:fldCharType="begin"/>
        </w:r>
        <w:r>
          <w:instrText xml:space="preserve"> PAGEREF _Toc13191 \h </w:instrText>
        </w:r>
        <w:r>
          <w:fldChar w:fldCharType="separate"/>
        </w:r>
        <w:r>
          <w:t>59</w:t>
        </w:r>
        <w:r>
          <w:fldChar w:fldCharType="end"/>
        </w:r>
      </w:hyperlink>
    </w:p>
    <w:p>
      <w:pPr>
        <w:pStyle w:val="TOC2"/>
        <w:tabs>
          <w:tab w:val="right" w:leader="dot" w:pos="8306"/>
        </w:tabs>
      </w:pPr>
      <w:hyperlink w:anchor="_Toc23867" w:history="1">
        <w:r>
          <w:rPr>
            <w:rFonts w:ascii="仿宋" w:eastAsia="仿宋" w:hAnsi="仿宋" w:cs="仿宋" w:hint="eastAsia"/>
            <w:lang w:eastAsia="zh-CN"/>
          </w:rPr>
          <w:t>(一)、计算机网络设备项目进度安排</w:t>
        </w:r>
        <w:r>
          <w:tab/>
        </w:r>
        <w:r>
          <w:fldChar w:fldCharType="begin"/>
        </w:r>
        <w:r>
          <w:instrText xml:space="preserve"> PAGEREF _Toc23867 \h </w:instrText>
        </w:r>
        <w:r>
          <w:fldChar w:fldCharType="separate"/>
        </w:r>
        <w:r>
          <w:t>59</w:t>
        </w:r>
        <w:r>
          <w:fldChar w:fldCharType="end"/>
        </w:r>
      </w:hyperlink>
    </w:p>
    <w:p>
      <w:pPr>
        <w:pStyle w:val="TOC2"/>
        <w:tabs>
          <w:tab w:val="right" w:leader="dot" w:pos="8306"/>
        </w:tabs>
      </w:pPr>
      <w:hyperlink w:anchor="_Toc10393" w:history="1">
        <w:r>
          <w:rPr>
            <w:rFonts w:ascii="仿宋" w:eastAsia="仿宋" w:hAnsi="仿宋" w:cs="仿宋" w:hint="eastAsia"/>
            <w:lang w:eastAsia="zh-CN"/>
          </w:rPr>
          <w:t>(二)、计算机网络设备项目实施保障措施</w:t>
        </w:r>
        <w:r>
          <w:tab/>
        </w:r>
        <w:r>
          <w:fldChar w:fldCharType="begin"/>
        </w:r>
        <w:r>
          <w:instrText xml:space="preserve"> PAGEREF _Toc10393 \h </w:instrText>
        </w:r>
        <w:r>
          <w:fldChar w:fldCharType="separate"/>
        </w:r>
        <w:r>
          <w:t>60</w:t>
        </w:r>
        <w:r>
          <w:fldChar w:fldCharType="end"/>
        </w:r>
      </w:hyperlink>
    </w:p>
    <w:p>
      <w:pPr>
        <w:pStyle w:val="TOC1"/>
        <w:tabs>
          <w:tab w:val="right" w:leader="dot" w:pos="8306"/>
        </w:tabs>
      </w:pPr>
      <w:hyperlink w:anchor="_Toc29821" w:history="1">
        <w:r>
          <w:rPr>
            <w:rFonts w:ascii="仿宋" w:eastAsia="仿宋" w:hAnsi="仿宋" w:cs="仿宋" w:hint="eastAsia"/>
            <w:lang w:eastAsia="zh-CN"/>
          </w:rPr>
          <w:t>十一、推进公司成立的必要性分析</w:t>
        </w:r>
        <w:r>
          <w:tab/>
        </w:r>
        <w:r>
          <w:fldChar w:fldCharType="begin"/>
        </w:r>
        <w:r>
          <w:instrText xml:space="preserve"> PAGEREF _Toc29821 \h </w:instrText>
        </w:r>
        <w:r>
          <w:fldChar w:fldCharType="separate"/>
        </w:r>
        <w:r>
          <w:t>62</w:t>
        </w:r>
        <w:r>
          <w:fldChar w:fldCharType="end"/>
        </w:r>
      </w:hyperlink>
    </w:p>
    <w:p>
      <w:pPr>
        <w:pStyle w:val="TOC2"/>
        <w:tabs>
          <w:tab w:val="right" w:leader="dot" w:pos="8306"/>
        </w:tabs>
      </w:pPr>
      <w:hyperlink w:anchor="_Toc12421" w:history="1">
        <w:r>
          <w:rPr>
            <w:rFonts w:ascii="仿宋" w:eastAsia="仿宋" w:hAnsi="仿宋" w:cs="仿宋" w:hint="eastAsia"/>
            <w:lang w:eastAsia="zh-CN"/>
          </w:rPr>
          <w:t>(一)、市场需求和机会</w:t>
        </w:r>
        <w:r>
          <w:tab/>
        </w:r>
        <w:r>
          <w:fldChar w:fldCharType="begin"/>
        </w:r>
        <w:r>
          <w:instrText xml:space="preserve"> PAGEREF _Toc12421 \h </w:instrText>
        </w:r>
        <w:r>
          <w:fldChar w:fldCharType="separate"/>
        </w:r>
        <w:r>
          <w:t>62</w:t>
        </w:r>
        <w:r>
          <w:fldChar w:fldCharType="end"/>
        </w:r>
      </w:hyperlink>
    </w:p>
    <w:p>
      <w:pPr>
        <w:pStyle w:val="TOC2"/>
        <w:tabs>
          <w:tab w:val="right" w:leader="dot" w:pos="8306"/>
        </w:tabs>
      </w:pPr>
      <w:hyperlink w:anchor="_Toc24641" w:history="1">
        <w:r>
          <w:rPr>
            <w:rFonts w:ascii="仿宋" w:eastAsia="仿宋" w:hAnsi="仿宋" w:cs="仿宋" w:hint="eastAsia"/>
            <w:lang w:eastAsia="zh-CN"/>
          </w:rPr>
          <w:t>(二)、公司目标和战略</w:t>
        </w:r>
        <w:r>
          <w:tab/>
        </w:r>
        <w:r>
          <w:fldChar w:fldCharType="begin"/>
        </w:r>
        <w:r>
          <w:instrText xml:space="preserve"> PAGEREF _Toc24641 \h </w:instrText>
        </w:r>
        <w:r>
          <w:fldChar w:fldCharType="separate"/>
        </w:r>
        <w:r>
          <w:t>62</w:t>
        </w:r>
        <w:r>
          <w:fldChar w:fldCharType="end"/>
        </w:r>
      </w:hyperlink>
    </w:p>
    <w:p>
      <w:pPr>
        <w:pStyle w:val="TOC2"/>
        <w:tabs>
          <w:tab w:val="right" w:leader="dot" w:pos="8306"/>
        </w:tabs>
      </w:pPr>
      <w:hyperlink w:anchor="_Toc7360" w:history="1">
        <w:r>
          <w:rPr>
            <w:rFonts w:ascii="仿宋" w:eastAsia="仿宋" w:hAnsi="仿宋" w:cs="仿宋" w:hint="eastAsia"/>
            <w:lang w:eastAsia="zh-CN"/>
          </w:rPr>
          <w:t>(三)、公司竞争优势</w:t>
        </w:r>
        <w:r>
          <w:tab/>
        </w:r>
        <w:r>
          <w:fldChar w:fldCharType="begin"/>
        </w:r>
        <w:r>
          <w:instrText xml:space="preserve"> PAGEREF _Toc7360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7039"/>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7920"/>
      <w:r>
        <w:rPr>
          <w:rFonts w:ascii="仿宋" w:eastAsia="仿宋" w:hAnsi="仿宋" w:cs="仿宋" w:hint="eastAsia"/>
          <w:lang w:eastAsia="zh-CN"/>
        </w:rPr>
        <w:t>(一)、计算机网络设备项目选址原则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选址是决定工业计算机网络设备项目成败的关键因素之一。根据现行政策，计算机网络设备项目选址必须符合一系列要求，以确保城乡建设、环境保护和资源利用的协调。以下是一些关于计算机网络设备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计算机网络设备项目选址必须与当地城乡建设总体规划相一致。它应该符合工业计算机网络设备项目占地使用规划的要求，并与大气污染防治、水资源和自然生态保护政策相协调。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计算机网络设备项目选址应避开自然保护区、风景名胜区、生活饮用水源地和其他特别需要保护的敏感性目标。这有助于维护自然环境的完整性和生态系统的稳定。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计算机网络设备项目选址应充分考虑土地资源的节约。最好选择空闲地、非耕地或荒地，以减少对良田或耕地的占用。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计算机网络设备项目选址应提供足够的场地，以满足工艺和辅助生产设施的建设需要。这有助于确保生产流程的高效运行。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计算机网络设备项目选址应具备良好的生产基础条件，包括充足的水源、电力、运输和可靠的能源供应。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计算机网络设备项目选址应地势平缓，便于排除雨水和处理生产、生活废水。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计算机网络设备项目选址应与居民区及环境污染敏感点保持足够的防护距离，以确保生产活动不会对人民健康和环境造成危害。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选址是计算机网络设备项目成功的第一步，符合政策要求的选址将有助于确保计算机网络设备项目的可持续发展，并避免对环境和社会造成不利影响。因此，在计算机网络设备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https://d.book118.com/418046136140006030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1804613614000603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2024-01-01T12:22:00Z</dcterms:created>
  <dcterms:modified xsi:type="dcterms:W3CDTF">2024-01-01T12:22:15Z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3564831A79F944898A031B9B362A06BB_11</vt:lpwstr>
  </property>
  <property fmtid="{D5CDD505-2E9C-101B-9397-08002B2CF9AE}" pid="3" name="KSOProductBuildVer">
    <vt:lpwstr>2052-12.1.0.16120</vt:lpwstr>
  </property>
</Properties>
</file>