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58" w:line="221" w:lineRule="auto"/>
        <w:ind w:left="2524"/>
        <w:outlineLvl w:val="0"/>
        <w:rPr>
          <w:rFonts w:ascii="黑体" w:eastAsia="黑体" w:hAnsi="黑体" w:cs="黑体"/>
          <w:sz w:val="29"/>
          <w:szCs w:val="29"/>
        </w:rPr>
      </w:pPr>
      <w:r>
        <w:rPr>
          <w:rFonts w:ascii="黑体" w:eastAsia="黑体" w:hAnsi="黑体" w:cs="黑体"/>
          <w:b/>
          <w:bCs/>
          <w:spacing w:val="-2"/>
          <w:sz w:val="29"/>
          <w:szCs w:val="29"/>
        </w:rPr>
        <w:t>浙江省选考十校联盟2024届高考化学二模试卷</w:t>
      </w:r>
    </w:p>
    <w:p>
      <w:pPr>
        <w:pStyle w:val="BodyText"/>
        <w:spacing w:before="144" w:line="220" w:lineRule="auto"/>
        <w:ind w:left="43"/>
      </w:pPr>
      <w:r>
        <w:rPr>
          <w:b/>
          <w:bCs/>
          <w:spacing w:val="-11"/>
        </w:rPr>
        <w:t>注意事项</w:t>
      </w:r>
    </w:p>
    <w:p>
      <w:pPr>
        <w:pStyle w:val="BodyText"/>
        <w:spacing w:before="57" w:line="219" w:lineRule="auto"/>
        <w:ind w:left="43"/>
      </w:pPr>
      <w:r>
        <w:rPr>
          <w:b/>
          <w:bCs/>
          <w:spacing w:val="-13"/>
        </w:rPr>
        <w:t>1.</w:t>
      </w:r>
      <w:r>
        <w:rPr>
          <w:spacing w:val="-25"/>
        </w:rPr>
        <w:t xml:space="preserve"> </w:t>
      </w:r>
      <w:r>
        <w:rPr>
          <w:b/>
          <w:bCs/>
          <w:spacing w:val="-13"/>
        </w:rPr>
        <w:t>考生要认真填写考场号和座位序号。</w:t>
      </w:r>
    </w:p>
    <w:p>
      <w:pPr>
        <w:pStyle w:val="BodyText"/>
        <w:spacing w:before="38" w:line="244" w:lineRule="auto"/>
        <w:ind w:left="42" w:hanging="2"/>
      </w:pPr>
      <w:r>
        <w:rPr>
          <w:spacing w:val="-10"/>
        </w:rPr>
        <w:t>2</w:t>
      </w:r>
      <w:r>
        <w:rPr>
          <w:b/>
          <w:bCs/>
          <w:spacing w:val="-10"/>
        </w:rPr>
        <w:t>.</w:t>
      </w:r>
      <w:r>
        <w:rPr>
          <w:spacing w:val="-36"/>
        </w:rPr>
        <w:t xml:space="preserve"> </w:t>
      </w:r>
      <w:r>
        <w:rPr>
          <w:b/>
          <w:bCs/>
          <w:spacing w:val="-10"/>
        </w:rPr>
        <w:t>试题所有答案必须填涂或书写在答题卡上，在试卷上作答无效。第一部分必须用2</w:t>
      </w:r>
      <w:r>
        <w:rPr>
          <w:rFonts w:ascii="Times New Roman" w:eastAsia="Times New Roman" w:hAnsi="Times New Roman" w:cs="Times New Roman"/>
          <w:b/>
          <w:bCs/>
          <w:spacing w:val="-10"/>
        </w:rPr>
        <w:t>B</w:t>
      </w:r>
      <w:r>
        <w:rPr>
          <w:rFonts w:ascii="Times New Roman" w:eastAsia="Times New Roman" w:hAnsi="Times New Roman" w:cs="Times New Roman"/>
          <w:b/>
          <w:bCs/>
          <w:spacing w:val="16"/>
          <w:w w:val="101"/>
        </w:rPr>
        <w:t xml:space="preserve"> </w:t>
      </w:r>
      <w:r>
        <w:rPr>
          <w:b/>
          <w:bCs/>
          <w:spacing w:val="-10"/>
        </w:rPr>
        <w:t>铅笔作答；</w:t>
      </w:r>
      <w:r>
        <w:rPr>
          <w:b/>
          <w:bCs/>
          <w:spacing w:val="-11"/>
        </w:rPr>
        <w:t>第二部分必须用黑</w:t>
      </w:r>
      <w:r>
        <w:t xml:space="preserve">  </w:t>
      </w:r>
      <w:r>
        <w:rPr>
          <w:b/>
          <w:bCs/>
          <w:spacing w:val="-16"/>
        </w:rPr>
        <w:t>色字迹的签字笔作答。</w:t>
      </w:r>
    </w:p>
    <w:p>
      <w:pPr>
        <w:pStyle w:val="BodyText"/>
        <w:spacing w:before="49" w:line="219" w:lineRule="auto"/>
        <w:ind w:left="43"/>
      </w:pPr>
      <w:r>
        <w:rPr>
          <w:b/>
          <w:bCs/>
          <w:spacing w:val="-11"/>
        </w:rPr>
        <w:t>3.</w:t>
      </w:r>
      <w:r>
        <w:rPr>
          <w:spacing w:val="-27"/>
        </w:rPr>
        <w:t xml:space="preserve"> </w:t>
      </w:r>
      <w:r>
        <w:rPr>
          <w:b/>
          <w:bCs/>
          <w:spacing w:val="-11"/>
        </w:rPr>
        <w:t>考试结束后，考生须将试卷和答题卡放在桌面上，待监考员收</w:t>
      </w:r>
      <w:r>
        <w:rPr>
          <w:b/>
          <w:bCs/>
          <w:spacing w:val="-12"/>
        </w:rPr>
        <w:t>回。</w:t>
      </w:r>
    </w:p>
    <w:p>
      <w:pPr>
        <w:spacing w:line="295" w:lineRule="auto"/>
      </w:pPr>
    </w:p>
    <w:p>
      <w:pPr>
        <w:pStyle w:val="BodyText"/>
        <w:spacing w:before="72" w:line="219" w:lineRule="auto"/>
        <w:ind w:left="43"/>
      </w:pPr>
      <w:r>
        <w:rPr>
          <w:b/>
          <w:bCs/>
          <w:spacing w:val="-6"/>
        </w:rPr>
        <w:t>一、选择题(每题只有一个选项符合题意)</w:t>
      </w:r>
    </w:p>
    <w:p>
      <w:pPr>
        <w:pStyle w:val="BodyText"/>
        <w:spacing w:before="131" w:line="214" w:lineRule="auto"/>
        <w:ind w:left="43"/>
      </w:pPr>
      <w:r>
        <w:rPr>
          <w:b/>
          <w:bCs/>
          <w:spacing w:val="-6"/>
        </w:rPr>
        <w:t>1、已知：</w:t>
      </w:r>
      <w:r>
        <w:rPr>
          <w:spacing w:val="-6"/>
        </w:rPr>
        <w:t xml:space="preserve"> </w:t>
      </w:r>
      <w:r>
        <w:rPr>
          <w:b/>
          <w:bCs/>
          <w:spacing w:val="-6"/>
        </w:rPr>
        <w:t>Ag+SCN~=AgSCNJ</w:t>
      </w:r>
      <w:r>
        <w:rPr>
          <w:spacing w:val="-7"/>
        </w:rPr>
        <w:t xml:space="preserve">    </w:t>
      </w:r>
      <w:r>
        <w:rPr>
          <w:b/>
          <w:bCs/>
          <w:spacing w:val="-7"/>
        </w:rPr>
        <w:t>(白色),某同学探究AgSCN</w:t>
      </w:r>
      <w:r>
        <w:rPr>
          <w:spacing w:val="61"/>
        </w:rPr>
        <w:t xml:space="preserve"> </w:t>
      </w:r>
      <w:r>
        <w:rPr>
          <w:b/>
          <w:bCs/>
          <w:spacing w:val="-7"/>
        </w:rPr>
        <w:t>的溶解平衡及转化，进行以下实验。</w:t>
      </w:r>
    </w:p>
    <w:p>
      <w:pPr>
        <w:pStyle w:val="BodyText"/>
        <w:spacing w:before="46" w:line="2800" w:lineRule="exact"/>
      </w:pPr>
      <w:r>
        <w:rPr>
          <w:position w:val="-55"/>
        </w:rPr>
        <w:pict>
          <v:group id="组合 2" o:spid="_x0000_i1025" style="width:350.5pt;height:140pt;mso-position-horizontal-relative:char;mso-position-vertical-relative:line" coordorigin="0,0" coordsize="7010,2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1026" type="#_x0000_t75" style="width:7010;height:2800;position:absolute" filled="f" stroked="f">
              <v:imagedata r:id="rId4" o:title=""/>
              <v:path o:extrusionok="f"/>
              <o:lock v:ext="edit" aspectratio="t"/>
            </v:shape>
            <v:shapetype id="_x0000_t202" coordsize="21600,21600" o:spt="202" path="m,l,21600r21600,l21600,xe">
              <v:stroke joinstyle="miter"/>
              <v:path gradientshapeok="t" o:connecttype="rect"/>
            </v:shapetype>
            <v:shape id="文本框 4" o:spid="_x0000_s1027" type="#_x0000_t202" style="width:3940;height:2707;left:2500;position:absolute;top:78" filled="f" stroked="f">
              <o:lock v:ext="edit" aspectratio="f"/>
              <v:textbox inset="0,0,0,0">
                <w:txbxContent>
                  <w:p>
                    <w:pPr>
                      <w:spacing w:line="20" w:lineRule="exact"/>
                    </w:pPr>
                  </w:p>
                  <w:tbl>
                    <w:tblPr>
                      <w:tblStyle w:val="TableNormal0"/>
                      <w:tblInd w:w="819"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951"/>
                      <w:gridCol w:w="1276"/>
                      <w:gridCol w:w="872"/>
                    </w:tblGrid>
                    <w:tr>
                      <w:tblPrEx>
                        <w:tblInd w:w="819"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671"/>
                      </w:trPr>
                      <w:tc>
                        <w:tcPr>
                          <w:tcW w:w="951" w:type="dxa"/>
                        </w:tcPr>
                        <w:p>
                          <w:pPr>
                            <w:spacing w:before="9" w:line="231" w:lineRule="exact"/>
                            <w:rPr>
                              <w:rFonts w:ascii="宋体" w:eastAsia="宋体" w:hAnsi="宋体" w:cs="宋体"/>
                              <w:sz w:val="17"/>
                              <w:szCs w:val="17"/>
                            </w:rPr>
                          </w:pPr>
                          <w:r>
                            <w:rPr>
                              <w:rFonts w:ascii="宋体" w:eastAsia="宋体" w:hAnsi="宋体" w:cs="宋体"/>
                              <w:spacing w:val="-2"/>
                              <w:position w:val="4"/>
                              <w:sz w:val="17"/>
                              <w:szCs w:val="17"/>
                            </w:rPr>
                            <w:t>滴加1滴</w:t>
                          </w:r>
                        </w:p>
                        <w:p>
                          <w:pPr>
                            <w:spacing w:line="191" w:lineRule="auto"/>
                            <w:ind w:left="40"/>
                            <w:rPr>
                              <w:rFonts w:ascii="Times New Roman" w:eastAsia="Times New Roman" w:hAnsi="Times New Roman" w:cs="Times New Roman"/>
                              <w:sz w:val="17"/>
                              <w:szCs w:val="17"/>
                            </w:rPr>
                          </w:pPr>
                          <w:r>
                            <w:rPr>
                              <w:rFonts w:ascii="Times New Roman" w:eastAsia="Times New Roman" w:hAnsi="Times New Roman" w:cs="Times New Roman"/>
                              <w:spacing w:val="-4"/>
                              <w:sz w:val="17"/>
                              <w:szCs w:val="17"/>
                            </w:rPr>
                            <w:t>2 mol/L</w:t>
                          </w:r>
                        </w:p>
                        <w:p>
                          <w:pPr>
                            <w:spacing w:before="3" w:line="212" w:lineRule="auto"/>
                            <w:ind w:left="60"/>
                            <w:rPr>
                              <w:rFonts w:ascii="宋体" w:eastAsia="宋体" w:hAnsi="宋体" w:cs="宋体"/>
                              <w:sz w:val="17"/>
                              <w:szCs w:val="17"/>
                            </w:rPr>
                          </w:pPr>
                          <w:r>
                            <w:rPr>
                              <w:rFonts w:ascii="Times New Roman" w:eastAsia="Times New Roman" w:hAnsi="Times New Roman" w:cs="Times New Roman"/>
                              <w:spacing w:val="-1"/>
                              <w:sz w:val="17"/>
                              <w:szCs w:val="17"/>
                            </w:rPr>
                            <w:t>NO)</w:t>
                          </w:r>
                          <w:r>
                            <w:rPr>
                              <w:rFonts w:ascii="Times New Roman" w:eastAsia="Times New Roman" w:hAnsi="Times New Roman" w:cs="Times New Roman"/>
                              <w:spacing w:val="-6"/>
                              <w:sz w:val="17"/>
                              <w:szCs w:val="17"/>
                            </w:rPr>
                            <w:t xml:space="preserve"> </w:t>
                          </w:r>
                          <w:r>
                            <w:rPr>
                              <w:rFonts w:ascii="宋体" w:eastAsia="宋体" w:hAnsi="宋体" w:cs="宋体"/>
                              <w:spacing w:val="-1"/>
                              <w:sz w:val="17"/>
                              <w:szCs w:val="17"/>
                            </w:rPr>
                            <w:t>溶液</w:t>
                          </w:r>
                        </w:p>
                      </w:tc>
                      <w:tc>
                        <w:tcPr>
                          <w:tcW w:w="1276" w:type="dxa"/>
                        </w:tcPr>
                        <w:p>
                          <w:pPr>
                            <w:spacing w:line="220" w:lineRule="auto"/>
                            <w:ind w:left="219"/>
                            <w:rPr>
                              <w:rFonts w:ascii="Times New Roman" w:eastAsia="Times New Roman" w:hAnsi="Times New Roman" w:cs="Times New Roman"/>
                              <w:sz w:val="17"/>
                              <w:szCs w:val="17"/>
                            </w:rPr>
                          </w:pPr>
                          <w:r>
                            <w:rPr>
                              <w:rFonts w:ascii="宋体" w:eastAsia="宋体" w:hAnsi="宋体" w:cs="宋体"/>
                              <w:spacing w:val="-9"/>
                              <w:sz w:val="17"/>
                              <w:szCs w:val="17"/>
                            </w:rPr>
                            <w:t xml:space="preserve">滴加0.5 </w:t>
                          </w:r>
                          <w:r>
                            <w:rPr>
                              <w:rFonts w:ascii="Times New Roman" w:eastAsia="Times New Roman" w:hAnsi="Times New Roman" w:cs="Times New Roman"/>
                              <w:spacing w:val="-9"/>
                              <w:sz w:val="17"/>
                              <w:szCs w:val="17"/>
                            </w:rPr>
                            <w:t>mL</w:t>
                          </w:r>
                        </w:p>
                        <w:p>
                          <w:pPr>
                            <w:spacing w:before="66" w:line="192" w:lineRule="auto"/>
                            <w:ind w:left="388"/>
                            <w:rPr>
                              <w:rFonts w:ascii="Times New Roman" w:eastAsia="Times New Roman" w:hAnsi="Times New Roman" w:cs="Times New Roman"/>
                              <w:sz w:val="10"/>
                              <w:szCs w:val="10"/>
                            </w:rPr>
                          </w:pPr>
                          <w:r>
                            <w:rPr>
                              <w:rFonts w:ascii="Times New Roman" w:eastAsia="Times New Roman" w:hAnsi="Times New Roman" w:cs="Times New Roman"/>
                              <w:spacing w:val="-1"/>
                              <w:sz w:val="10"/>
                              <w:szCs w:val="10"/>
                            </w:rPr>
                            <w:t>2</w:t>
                          </w:r>
                          <w:r>
                            <w:rPr>
                              <w:rFonts w:ascii="Times New Roman" w:eastAsia="Times New Roman" w:hAnsi="Times New Roman" w:cs="Times New Roman"/>
                              <w:spacing w:val="2"/>
                              <w:sz w:val="10"/>
                              <w:szCs w:val="10"/>
                            </w:rPr>
                            <w:t xml:space="preserve">        </w:t>
                          </w:r>
                          <w:r>
                            <w:rPr>
                              <w:rFonts w:ascii="Times New Roman" w:eastAsia="Times New Roman" w:hAnsi="Times New Roman" w:cs="Times New Roman"/>
                              <w:spacing w:val="-1"/>
                              <w:sz w:val="10"/>
                              <w:szCs w:val="10"/>
                            </w:rPr>
                            <w:t>mol/L</w:t>
                          </w:r>
                        </w:p>
                        <w:p>
                          <w:pPr>
                            <w:spacing w:before="121" w:line="193" w:lineRule="auto"/>
                            <w:ind w:left="219"/>
                            <w:rPr>
                              <w:rFonts w:ascii="宋体" w:eastAsia="宋体" w:hAnsi="宋体" w:cs="宋体"/>
                              <w:sz w:val="17"/>
                              <w:szCs w:val="17"/>
                            </w:rPr>
                          </w:pPr>
                          <w:r>
                            <w:rPr>
                              <w:rFonts w:ascii="宋体" w:eastAsia="宋体" w:hAnsi="宋体" w:cs="宋体"/>
                              <w:spacing w:val="-3"/>
                              <w:sz w:val="17"/>
                              <w:szCs w:val="17"/>
                            </w:rPr>
                            <w:t>AgNO</w:t>
                          </w:r>
                          <w:r>
                            <w:rPr>
                              <w:rFonts w:ascii="宋体" w:eastAsia="宋体" w:hAnsi="宋体" w:cs="宋体"/>
                              <w:spacing w:val="46"/>
                              <w:sz w:val="17"/>
                              <w:szCs w:val="17"/>
                            </w:rPr>
                            <w:t xml:space="preserve"> </w:t>
                          </w:r>
                          <w:r>
                            <w:rPr>
                              <w:rFonts w:ascii="宋体" w:eastAsia="宋体" w:hAnsi="宋体" w:cs="宋体"/>
                              <w:spacing w:val="-3"/>
                              <w:sz w:val="17"/>
                              <w:szCs w:val="17"/>
                            </w:rPr>
                            <w:t>溶液</w:t>
                          </w:r>
                        </w:p>
                      </w:tc>
                      <w:tc>
                        <w:tcPr>
                          <w:tcW w:w="872" w:type="dxa"/>
                        </w:tcPr>
                        <w:p>
                          <w:pPr>
                            <w:spacing w:before="9" w:line="223" w:lineRule="auto"/>
                            <w:ind w:left="273" w:right="71" w:hanging="60"/>
                            <w:rPr>
                              <w:rFonts w:ascii="Times New Roman" w:eastAsia="Times New Roman" w:hAnsi="Times New Roman" w:cs="Times New Roman"/>
                              <w:sz w:val="17"/>
                              <w:szCs w:val="17"/>
                            </w:rPr>
                          </w:pPr>
                          <w:r>
                            <w:rPr>
                              <w:rFonts w:ascii="宋体" w:eastAsia="宋体" w:hAnsi="宋体" w:cs="宋体"/>
                              <w:spacing w:val="-2"/>
                              <w:sz w:val="17"/>
                              <w:szCs w:val="17"/>
                            </w:rPr>
                            <w:t>滴加2滴</w:t>
                          </w:r>
                          <w:r>
                            <w:rPr>
                              <w:rFonts w:ascii="宋体" w:eastAsia="宋体" w:hAnsi="宋体" w:cs="宋体"/>
                              <w:sz w:val="17"/>
                              <w:szCs w:val="17"/>
                            </w:rPr>
                            <w:t xml:space="preserve"> </w:t>
                          </w:r>
                          <w:r>
                            <w:rPr>
                              <w:rFonts w:ascii="Times New Roman" w:eastAsia="Times New Roman" w:hAnsi="Times New Roman" w:cs="Times New Roman"/>
                              <w:spacing w:val="-5"/>
                              <w:w w:val="91"/>
                              <w:sz w:val="17"/>
                              <w:szCs w:val="17"/>
                            </w:rPr>
                            <w:t>2</w:t>
                          </w:r>
                          <w:r>
                            <w:rPr>
                              <w:rFonts w:ascii="Times New Roman" w:eastAsia="Times New Roman" w:hAnsi="Times New Roman" w:cs="Times New Roman"/>
                              <w:spacing w:val="-7"/>
                              <w:sz w:val="17"/>
                              <w:szCs w:val="17"/>
                            </w:rPr>
                            <w:t xml:space="preserve"> </w:t>
                          </w:r>
                          <w:r>
                            <w:rPr>
                              <w:rFonts w:ascii="Times New Roman" w:eastAsia="Times New Roman" w:hAnsi="Times New Roman" w:cs="Times New Roman"/>
                              <w:spacing w:val="-5"/>
                              <w:w w:val="91"/>
                              <w:sz w:val="17"/>
                              <w:szCs w:val="17"/>
                            </w:rPr>
                            <w:t>mol/L</w:t>
                          </w:r>
                        </w:p>
                        <w:p>
                          <w:pPr>
                            <w:spacing w:before="54" w:line="176" w:lineRule="auto"/>
                            <w:jc w:val="right"/>
                            <w:rPr>
                              <w:rFonts w:ascii="宋体" w:eastAsia="宋体" w:hAnsi="宋体" w:cs="宋体"/>
                              <w:sz w:val="22"/>
                              <w:szCs w:val="22"/>
                            </w:rPr>
                          </w:pPr>
                          <w:r>
                            <w:rPr>
                              <w:rFonts w:ascii="Times New Roman" w:eastAsia="Times New Roman" w:hAnsi="Times New Roman" w:cs="Times New Roman"/>
                              <w:spacing w:val="-18"/>
                              <w:w w:val="81"/>
                              <w:sz w:val="22"/>
                              <w:szCs w:val="22"/>
                            </w:rPr>
                            <w:t>K</w:t>
                          </w:r>
                          <w:r>
                            <w:rPr>
                              <w:rFonts w:ascii="宋体" w:eastAsia="宋体" w:hAnsi="宋体" w:cs="宋体"/>
                              <w:spacing w:val="-18"/>
                              <w:w w:val="81"/>
                              <w:sz w:val="22"/>
                              <w:szCs w:val="22"/>
                            </w:rPr>
                            <w:t>溶液，</w:t>
                          </w:r>
                        </w:p>
                      </w:tc>
                    </w:tr>
                  </w:tbl>
                  <w:p>
                    <w:pPr>
                      <w:spacing w:before="88" w:line="182" w:lineRule="auto"/>
                      <w:ind w:left="289"/>
                      <w:rPr>
                        <w:rFonts w:ascii="STHupo" w:eastAsia="STHupo" w:hAnsi="STHupo" w:cs="STHupo"/>
                        <w:sz w:val="17"/>
                        <w:szCs w:val="17"/>
                      </w:rPr>
                    </w:pPr>
                    <w:r>
                      <w:rPr>
                        <w:rFonts w:ascii="STHupo" w:eastAsia="STHupo" w:hAnsi="STHupo" w:cs="STHupo"/>
                        <w:color w:val="FFFFFF"/>
                        <w:sz w:val="17"/>
                        <w:szCs w:val="17"/>
                      </w:rPr>
                      <w:t>图</w:t>
                    </w:r>
                  </w:p>
                  <w:p>
                    <w:pPr>
                      <w:spacing w:line="235" w:lineRule="exact"/>
                      <w:ind w:left="1400"/>
                      <w:rPr>
                        <w:rFonts w:ascii="宋体" w:eastAsia="宋体" w:hAnsi="宋体" w:cs="宋体"/>
                        <w:sz w:val="17"/>
                        <w:szCs w:val="17"/>
                      </w:rPr>
                    </w:pPr>
                    <w:r>
                      <w:rPr>
                        <w:rFonts w:ascii="宋体" w:eastAsia="宋体" w:hAnsi="宋体" w:cs="宋体"/>
                        <w:spacing w:val="-6"/>
                        <w:position w:val="4"/>
                        <w:sz w:val="17"/>
                        <w:szCs w:val="17"/>
                      </w:rPr>
                      <w:t>浅红色溶液</w:t>
                    </w:r>
                  </w:p>
                  <w:p>
                    <w:pPr>
                      <w:spacing w:line="215" w:lineRule="auto"/>
                      <w:ind w:left="1749"/>
                      <w:rPr>
                        <w:rFonts w:ascii="宋体" w:eastAsia="宋体" w:hAnsi="宋体" w:cs="宋体"/>
                        <w:sz w:val="17"/>
                        <w:szCs w:val="17"/>
                      </w:rPr>
                    </w:pPr>
                    <w:r>
                      <w:rPr>
                        <w:rFonts w:ascii="宋体" w:eastAsia="宋体" w:hAnsi="宋体" w:cs="宋体"/>
                        <w:sz w:val="17"/>
                        <w:szCs w:val="17"/>
                      </w:rPr>
                      <w:t>①</w:t>
                    </w:r>
                  </w:p>
                  <w:p>
                    <w:pPr>
                      <w:spacing w:line="217" w:lineRule="auto"/>
                      <w:ind w:left="2929"/>
                      <w:rPr>
                        <w:rFonts w:ascii="宋体" w:eastAsia="宋体" w:hAnsi="宋体" w:cs="宋体"/>
                        <w:sz w:val="17"/>
                        <w:szCs w:val="17"/>
                      </w:rPr>
                    </w:pPr>
                    <w:r>
                      <w:rPr>
                        <w:rFonts w:ascii="宋体" w:eastAsia="宋体" w:hAnsi="宋体" w:cs="宋体"/>
                        <w:sz w:val="17"/>
                        <w:szCs w:val="17"/>
                      </w:rPr>
                      <w:t>②</w:t>
                    </w:r>
                  </w:p>
                  <w:p>
                    <w:pPr>
                      <w:spacing w:before="3" w:line="221" w:lineRule="auto"/>
                      <w:ind w:left="689"/>
                      <w:rPr>
                        <w:rFonts w:ascii="Times New Roman" w:eastAsia="Times New Roman" w:hAnsi="Times New Roman" w:cs="Times New Roman"/>
                        <w:sz w:val="17"/>
                        <w:szCs w:val="17"/>
                      </w:rPr>
                    </w:pPr>
                    <w:r>
                      <w:rPr>
                        <w:rFonts w:ascii="宋体" w:eastAsia="宋体" w:hAnsi="宋体" w:cs="宋体"/>
                        <w:spacing w:val="-10"/>
                        <w:w w:val="98"/>
                        <w:sz w:val="17"/>
                        <w:szCs w:val="17"/>
                      </w:rPr>
                      <w:t>滴加2</w:t>
                    </w:r>
                    <w:r>
                      <w:rPr>
                        <w:rFonts w:ascii="宋体" w:eastAsia="宋体" w:hAnsi="宋体" w:cs="宋体"/>
                        <w:spacing w:val="-9"/>
                        <w:sz w:val="17"/>
                        <w:szCs w:val="17"/>
                      </w:rPr>
                      <w:t xml:space="preserve"> </w:t>
                    </w:r>
                    <w:r>
                      <w:rPr>
                        <w:rFonts w:ascii="Times New Roman" w:eastAsia="Times New Roman" w:hAnsi="Times New Roman" w:cs="Times New Roman"/>
                        <w:spacing w:val="-10"/>
                        <w:w w:val="98"/>
                        <w:sz w:val="17"/>
                        <w:szCs w:val="17"/>
                      </w:rPr>
                      <w:t>mL</w:t>
                    </w:r>
                  </w:p>
                  <w:p>
                    <w:pPr>
                      <w:spacing w:line="36" w:lineRule="exact"/>
                    </w:pPr>
                  </w:p>
                  <w:tbl>
                    <w:tblPr>
                      <w:tblStyle w:val="TableNormal0"/>
                      <w:tblInd w:w="2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1361"/>
                      <w:gridCol w:w="2378"/>
                    </w:tblGrid>
                    <w:tr>
                      <w:tblPrEx>
                        <w:tblInd w:w="2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856"/>
                      </w:trPr>
                      <w:tc>
                        <w:tcPr>
                          <w:tcW w:w="1361" w:type="dxa"/>
                        </w:tcPr>
                        <w:p>
                          <w:pPr>
                            <w:spacing w:line="214" w:lineRule="auto"/>
                            <w:ind w:left="749" w:right="107" w:hanging="10"/>
                            <w:rPr>
                              <w:rFonts w:ascii="宋体" w:eastAsia="宋体" w:hAnsi="宋体" w:cs="宋体"/>
                              <w:sz w:val="17"/>
                              <w:szCs w:val="17"/>
                            </w:rPr>
                          </w:pPr>
                          <w:r>
                            <w:rPr>
                              <w:rFonts w:ascii="Times New Roman" w:eastAsia="Times New Roman" w:hAnsi="Times New Roman" w:cs="Times New Roman"/>
                              <w:spacing w:val="-5"/>
                              <w:sz w:val="17"/>
                              <w:szCs w:val="17"/>
                            </w:rPr>
                            <w:t>2 mol/L</w:t>
                          </w:r>
                          <w:r>
                            <w:rPr>
                              <w:rFonts w:ascii="Times New Roman" w:eastAsia="Times New Roman" w:hAnsi="Times New Roman" w:cs="Times New Roman"/>
                              <w:spacing w:val="4"/>
                              <w:sz w:val="17"/>
                              <w:szCs w:val="17"/>
                            </w:rPr>
                            <w:t xml:space="preserve"> </w:t>
                          </w:r>
                          <w:r>
                            <w:rPr>
                              <w:rFonts w:ascii="宋体" w:eastAsia="宋体" w:hAnsi="宋体" w:cs="宋体"/>
                              <w:spacing w:val="-3"/>
                              <w:sz w:val="17"/>
                              <w:szCs w:val="17"/>
                            </w:rPr>
                            <w:t>KI溶液</w:t>
                          </w:r>
                        </w:p>
                        <w:p/>
                        <w:p>
                          <w:pPr>
                            <w:spacing w:before="55" w:line="192" w:lineRule="auto"/>
                            <w:rPr>
                              <w:rFonts w:ascii="宋体" w:eastAsia="宋体" w:hAnsi="宋体" w:cs="宋体"/>
                              <w:sz w:val="17"/>
                              <w:szCs w:val="17"/>
                            </w:rPr>
                          </w:pPr>
                          <w:r>
                            <w:rPr>
                              <w:rFonts w:ascii="宋体" w:eastAsia="宋体" w:hAnsi="宋体" w:cs="宋体"/>
                              <w:spacing w:val="-6"/>
                              <w:sz w:val="17"/>
                              <w:szCs w:val="17"/>
                            </w:rPr>
                            <w:t>白色沉淀</w:t>
                          </w:r>
                        </w:p>
                      </w:tc>
                      <w:tc>
                        <w:tcPr>
                          <w:tcW w:w="2378" w:type="dxa"/>
                        </w:tcPr>
                        <w:p>
                          <w:pPr>
                            <w:spacing w:before="178" w:line="229" w:lineRule="auto"/>
                            <w:ind w:left="408"/>
                            <w:rPr>
                              <w:rFonts w:ascii="宋体" w:eastAsia="宋体" w:hAnsi="宋体" w:cs="宋体"/>
                              <w:sz w:val="17"/>
                              <w:szCs w:val="17"/>
                            </w:rPr>
                          </w:pPr>
                          <w:r>
                            <w:rPr>
                              <w:rFonts w:ascii="宋体" w:eastAsia="宋体" w:hAnsi="宋体" w:cs="宋体"/>
                              <w:spacing w:val="-19"/>
                              <w:sz w:val="17"/>
                              <w:szCs w:val="17"/>
                            </w:rPr>
                            <w:t>白色沉淀先转化为黄色沉淀，</w:t>
                          </w:r>
                          <w:r>
                            <w:rPr>
                              <w:rFonts w:ascii="宋体" w:eastAsia="宋体" w:hAnsi="宋体" w:cs="宋体"/>
                              <w:spacing w:val="5"/>
                              <w:sz w:val="17"/>
                              <w:szCs w:val="17"/>
                            </w:rPr>
                            <w:t xml:space="preserve"> </w:t>
                          </w:r>
                          <w:r>
                            <w:rPr>
                              <w:rFonts w:ascii="宋体" w:eastAsia="宋体" w:hAnsi="宋体" w:cs="宋体"/>
                              <w:spacing w:val="-14"/>
                              <w:sz w:val="17"/>
                              <w:szCs w:val="17"/>
                            </w:rPr>
                            <w:t>随后溶解，得到无色溶液</w:t>
                          </w:r>
                        </w:p>
                        <w:p>
                          <w:pPr>
                            <w:spacing w:before="86" w:line="173" w:lineRule="auto"/>
                            <w:ind w:left="108"/>
                            <w:rPr>
                              <w:rFonts w:ascii="宋体" w:eastAsia="宋体" w:hAnsi="宋体" w:cs="宋体"/>
                              <w:sz w:val="17"/>
                              <w:szCs w:val="17"/>
                            </w:rPr>
                          </w:pPr>
                          <w:r>
                            <w:rPr>
                              <w:rFonts w:ascii="宋体" w:eastAsia="宋体" w:hAnsi="宋体" w:cs="宋体"/>
                              <w:sz w:val="17"/>
                              <w:szCs w:val="17"/>
                            </w:rPr>
                            <w:t>④</w:t>
                          </w:r>
                        </w:p>
                      </w:tc>
                    </w:tr>
                  </w:tbl>
                  <w:p/>
                </w:txbxContent>
              </v:textbox>
            </v:shape>
            <v:shape id="文本框 5" o:spid="_x0000_s1028" type="#_x0000_t202" style="width:2381;height:1430;left:20;position:absolute;top:848" filled="f" stroked="f">
              <o:lock v:ext="edit" aspectratio="f"/>
              <v:textbox inset="0,0,0,0">
                <w:txbxContent>
                  <w:p>
                    <w:pPr>
                      <w:spacing w:before="19" w:line="239" w:lineRule="auto"/>
                      <w:ind w:left="789"/>
                      <w:rPr>
                        <w:rFonts w:ascii="Times New Roman" w:eastAsia="Times New Roman" w:hAnsi="Times New Roman" w:cs="Times New Roman"/>
                        <w:sz w:val="17"/>
                        <w:szCs w:val="17"/>
                      </w:rPr>
                    </w:pPr>
                    <w:r>
                      <w:rPr>
                        <w:rFonts w:ascii="宋体" w:eastAsia="宋体" w:hAnsi="宋体" w:cs="宋体"/>
                        <w:spacing w:val="-12"/>
                        <w:sz w:val="17"/>
                        <w:szCs w:val="17"/>
                      </w:rPr>
                      <w:t xml:space="preserve">滴加1 </w:t>
                    </w:r>
                    <w:r>
                      <w:rPr>
                        <w:rFonts w:ascii="Times New Roman" w:eastAsia="Times New Roman" w:hAnsi="Times New Roman" w:cs="Times New Roman"/>
                        <w:spacing w:val="-12"/>
                        <w:sz w:val="17"/>
                        <w:szCs w:val="17"/>
                      </w:rPr>
                      <w:t>mL</w:t>
                    </w:r>
                  </w:p>
                  <w:p>
                    <w:pPr>
                      <w:spacing w:line="191" w:lineRule="auto"/>
                      <w:ind w:left="749"/>
                      <w:rPr>
                        <w:rFonts w:ascii="Times New Roman" w:eastAsia="Times New Roman" w:hAnsi="Times New Roman" w:cs="Times New Roman"/>
                        <w:sz w:val="17"/>
                        <w:szCs w:val="17"/>
                      </w:rPr>
                    </w:pPr>
                    <w:r>
                      <w:rPr>
                        <w:rFonts w:ascii="Times New Roman" w:eastAsia="Times New Roman" w:hAnsi="Times New Roman" w:cs="Times New Roman"/>
                        <w:spacing w:val="-4"/>
                        <w:sz w:val="17"/>
                        <w:szCs w:val="17"/>
                      </w:rPr>
                      <w:t>0.01 mol/L</w:t>
                    </w:r>
                  </w:p>
                  <w:p>
                    <w:pPr>
                      <w:spacing w:before="13" w:line="231" w:lineRule="auto"/>
                      <w:ind w:right="20"/>
                      <w:jc w:val="right"/>
                      <w:rPr>
                        <w:rFonts w:ascii="宋体" w:eastAsia="宋体" w:hAnsi="宋体" w:cs="宋体"/>
                        <w:sz w:val="17"/>
                        <w:szCs w:val="17"/>
                      </w:rPr>
                    </w:pPr>
                    <w:r>
                      <w:rPr>
                        <w:rFonts w:ascii="Times New Roman" w:eastAsia="Times New Roman" w:hAnsi="Times New Roman" w:cs="Times New Roman"/>
                        <w:spacing w:val="-8"/>
                        <w:sz w:val="17"/>
                        <w:szCs w:val="17"/>
                      </w:rPr>
                      <w:t>AgNO₂</w:t>
                    </w:r>
                    <w:r>
                      <w:rPr>
                        <w:rFonts w:ascii="宋体" w:eastAsia="宋体" w:hAnsi="宋体" w:cs="宋体"/>
                        <w:spacing w:val="-8"/>
                        <w:sz w:val="17"/>
                        <w:szCs w:val="17"/>
                      </w:rPr>
                      <w:t>溶液</w:t>
                    </w:r>
                    <w:r>
                      <w:rPr>
                        <w:rFonts w:ascii="宋体" w:eastAsia="宋体" w:hAnsi="宋体" w:cs="宋体"/>
                        <w:spacing w:val="1"/>
                        <w:sz w:val="17"/>
                        <w:szCs w:val="17"/>
                      </w:rPr>
                      <w:t xml:space="preserve">      </w:t>
                    </w:r>
                    <w:r>
                      <w:rPr>
                        <w:rFonts w:ascii="宋体" w:eastAsia="宋体" w:hAnsi="宋体" w:cs="宋体"/>
                        <w:spacing w:val="-8"/>
                        <w:position w:val="-3"/>
                        <w:sz w:val="17"/>
                        <w:szCs w:val="17"/>
                      </w:rPr>
                      <w:t>离心</w:t>
                    </w:r>
                  </w:p>
                  <w:p>
                    <w:pPr>
                      <w:spacing w:before="7" w:line="220" w:lineRule="auto"/>
                      <w:ind w:right="21"/>
                      <w:jc w:val="right"/>
                      <w:rPr>
                        <w:rFonts w:ascii="宋体" w:eastAsia="宋体" w:hAnsi="宋体" w:cs="宋体"/>
                        <w:sz w:val="17"/>
                        <w:szCs w:val="17"/>
                      </w:rPr>
                    </w:pPr>
                    <w:r>
                      <w:rPr>
                        <w:rFonts w:ascii="宋体" w:eastAsia="宋体" w:hAnsi="宋体" w:cs="宋体"/>
                        <w:spacing w:val="9"/>
                        <w:sz w:val="17"/>
                        <w:szCs w:val="17"/>
                      </w:rPr>
                      <w:t>分离</w:t>
                    </w:r>
                  </w:p>
                  <w:p>
                    <w:pPr>
                      <w:spacing w:before="167" w:line="217" w:lineRule="auto"/>
                      <w:ind w:left="20"/>
                      <w:rPr>
                        <w:rFonts w:ascii="宋体" w:eastAsia="宋体" w:hAnsi="宋体" w:cs="宋体"/>
                        <w:sz w:val="17"/>
                        <w:szCs w:val="17"/>
                      </w:rPr>
                    </w:pPr>
                    <w:r>
                      <w:rPr>
                        <w:rFonts w:ascii="Times New Roman" w:eastAsia="Times New Roman" w:hAnsi="Times New Roman" w:cs="Times New Roman"/>
                        <w:spacing w:val="-5"/>
                        <w:position w:val="-1"/>
                        <w:sz w:val="17"/>
                        <w:szCs w:val="17"/>
                      </w:rPr>
                      <w:t xml:space="preserve">1mL0.01 mol/L         </w:t>
                    </w:r>
                    <w:r>
                      <w:rPr>
                        <w:rFonts w:ascii="宋体" w:eastAsia="宋体" w:hAnsi="宋体" w:cs="宋体"/>
                        <w:spacing w:val="-5"/>
                        <w:position w:val="1"/>
                        <w:sz w:val="17"/>
                        <w:szCs w:val="17"/>
                      </w:rPr>
                      <w:t>白色浊液</w:t>
                    </w:r>
                  </w:p>
                  <w:p>
                    <w:pPr>
                      <w:spacing w:before="3" w:line="220" w:lineRule="auto"/>
                      <w:ind w:left="120"/>
                      <w:rPr>
                        <w:rFonts w:ascii="宋体" w:eastAsia="宋体" w:hAnsi="宋体" w:cs="宋体"/>
                        <w:sz w:val="17"/>
                        <w:szCs w:val="17"/>
                      </w:rPr>
                    </w:pPr>
                    <w:r>
                      <w:rPr>
                        <w:rFonts w:ascii="Times New Roman" w:eastAsia="Times New Roman" w:hAnsi="Times New Roman" w:cs="Times New Roman"/>
                        <w:spacing w:val="-8"/>
                        <w:sz w:val="17"/>
                        <w:szCs w:val="17"/>
                      </w:rPr>
                      <w:t>KSCN</w:t>
                    </w:r>
                    <w:r>
                      <w:rPr>
                        <w:rFonts w:ascii="宋体" w:eastAsia="宋体" w:hAnsi="宋体" w:cs="宋体"/>
                        <w:spacing w:val="-8"/>
                        <w:sz w:val="17"/>
                        <w:szCs w:val="17"/>
                      </w:rPr>
                      <w:t>溶液</w:t>
                    </w:r>
                  </w:p>
                </w:txbxContent>
              </v:textbox>
            </v:shape>
            <v:shape id="文本框 6" o:spid="_x0000_s1029" type="#_x0000_t202" style="width:715;height:627;left:6230;position:absolute;top:1006" filled="f" stroked="f">
              <o:lock v:ext="edit" aspectratio="f"/>
              <v:textbox inset="0,0,0,0">
                <w:txbxContent>
                  <w:p>
                    <w:pPr>
                      <w:spacing w:before="19" w:line="224" w:lineRule="auto"/>
                      <w:ind w:left="20" w:right="20" w:firstLine="169"/>
                      <w:rPr>
                        <w:rFonts w:ascii="宋体" w:eastAsia="宋体" w:hAnsi="宋体" w:cs="宋体"/>
                        <w:sz w:val="17"/>
                        <w:szCs w:val="17"/>
                      </w:rPr>
                    </w:pPr>
                    <w:r>
                      <w:rPr>
                        <w:rFonts w:ascii="宋体" w:eastAsia="宋体" w:hAnsi="宋体" w:cs="宋体"/>
                        <w:spacing w:val="9"/>
                        <w:sz w:val="17"/>
                        <w:szCs w:val="17"/>
                      </w:rPr>
                      <w:t>产生</w:t>
                    </w:r>
                    <w:r>
                      <w:rPr>
                        <w:rFonts w:ascii="宋体" w:eastAsia="宋体" w:hAnsi="宋体" w:cs="宋体"/>
                        <w:sz w:val="17"/>
                        <w:szCs w:val="17"/>
                      </w:rPr>
                      <w:t xml:space="preserve">  </w:t>
                    </w:r>
                    <w:r>
                      <w:rPr>
                        <w:rFonts w:ascii="宋体" w:eastAsia="宋体" w:hAnsi="宋体" w:cs="宋体"/>
                        <w:spacing w:val="-2"/>
                        <w:sz w:val="17"/>
                        <w:szCs w:val="17"/>
                      </w:rPr>
                      <w:t>黄色沉淀</w:t>
                    </w:r>
                  </w:p>
                  <w:p>
                    <w:pPr>
                      <w:spacing w:before="6" w:line="217" w:lineRule="auto"/>
                      <w:ind w:left="279"/>
                      <w:rPr>
                        <w:rFonts w:ascii="宋体" w:eastAsia="宋体" w:hAnsi="宋体" w:cs="宋体"/>
                        <w:sz w:val="17"/>
                        <w:szCs w:val="17"/>
                      </w:rPr>
                    </w:pPr>
                    <w:r>
                      <w:rPr>
                        <w:rFonts w:ascii="宋体" w:eastAsia="宋体" w:hAnsi="宋体" w:cs="宋体"/>
                        <w:color w:val="FFFFFF"/>
                        <w:sz w:val="17"/>
                        <w:szCs w:val="17"/>
                      </w:rPr>
                      <w:t>③</w:t>
                    </w:r>
                  </w:p>
                </w:txbxContent>
              </v:textbox>
            </v:shape>
            <v:shape id="文本框 7" o:spid="_x0000_s1030" type="#_x0000_t202" style="width:1030;height:410;left:5019;position:absolute;top:1007" filled="f" stroked="f">
              <o:lock v:ext="edit" aspectratio="f"/>
              <v:textbox inset="0,0,0,0">
                <w:txbxContent>
                  <w:p>
                    <w:pPr>
                      <w:spacing w:before="20" w:line="216" w:lineRule="auto"/>
                      <w:ind w:left="80"/>
                      <w:rPr>
                        <w:rFonts w:ascii="宋体" w:eastAsia="宋体" w:hAnsi="宋体" w:cs="宋体"/>
                        <w:sz w:val="17"/>
                        <w:szCs w:val="17"/>
                      </w:rPr>
                    </w:pPr>
                    <w:r>
                      <w:rPr>
                        <w:rFonts w:ascii="宋体" w:eastAsia="宋体" w:hAnsi="宋体" w:cs="宋体"/>
                        <w:spacing w:val="-8"/>
                        <w:sz w:val="17"/>
                        <w:szCs w:val="17"/>
                      </w:rPr>
                      <w:t>红色裙去，</w:t>
                    </w:r>
                  </w:p>
                  <w:p>
                    <w:pPr>
                      <w:spacing w:line="219" w:lineRule="auto"/>
                      <w:ind w:left="20"/>
                      <w:rPr>
                        <w:rFonts w:ascii="宋体" w:eastAsia="宋体" w:hAnsi="宋体" w:cs="宋体"/>
                        <w:sz w:val="17"/>
                        <w:szCs w:val="17"/>
                      </w:rPr>
                    </w:pPr>
                    <w:r>
                      <w:rPr>
                        <w:rFonts w:ascii="宋体" w:eastAsia="宋体" w:hAnsi="宋体" w:cs="宋体"/>
                        <w:spacing w:val="-5"/>
                        <w:sz w:val="17"/>
                        <w:szCs w:val="17"/>
                      </w:rPr>
                      <w:t>产生白色沉淀</w:t>
                    </w:r>
                  </w:p>
                </w:txbxContent>
              </v:textbox>
            </v:shape>
            <v:shape id="文本框 8" o:spid="_x0000_s1031" type="#_x0000_t202" style="width:685;height:212;left:2500;position:absolute;top:1005" filled="f" stroked="f">
              <o:lock v:ext="edit" aspectratio="f"/>
              <v:textbox inset="0,0,0,0">
                <w:txbxContent>
                  <w:p>
                    <w:pPr>
                      <w:spacing w:before="19" w:line="221" w:lineRule="auto"/>
                      <w:ind w:left="20"/>
                      <w:rPr>
                        <w:rFonts w:ascii="黑体" w:eastAsia="黑体" w:hAnsi="黑体" w:cs="黑体"/>
                        <w:sz w:val="17"/>
                        <w:szCs w:val="17"/>
                      </w:rPr>
                    </w:pPr>
                    <w:r>
                      <w:rPr>
                        <w:rFonts w:ascii="黑体" w:eastAsia="黑体" w:hAnsi="黑体" w:cs="黑体"/>
                        <w:spacing w:val="-7"/>
                        <w:sz w:val="17"/>
                        <w:szCs w:val="17"/>
                      </w:rPr>
                      <w:t>上层清液</w:t>
                    </w:r>
                  </w:p>
                </w:txbxContent>
              </v:textbox>
            </v:shape>
            <w10:wrap type="none"/>
            <w10:anchorlock/>
          </v:group>
        </w:pict>
      </w:r>
    </w:p>
    <w:p>
      <w:pPr>
        <w:pStyle w:val="BodyText"/>
        <w:spacing w:before="87" w:line="220" w:lineRule="auto"/>
        <w:ind w:left="42"/>
      </w:pPr>
      <w:r>
        <w:rPr>
          <w:b/>
          <w:bCs/>
          <w:spacing w:val="-15"/>
        </w:rPr>
        <w:t>下列说法中，不正确的是</w:t>
      </w:r>
    </w:p>
    <w:p>
      <w:pPr>
        <w:pStyle w:val="BodyText"/>
        <w:spacing w:before="279" w:line="214" w:lineRule="auto"/>
        <w:ind w:left="43"/>
      </w:pPr>
      <w:r>
        <w:rPr>
          <w:b/>
          <w:bCs/>
          <w:spacing w:val="-5"/>
        </w:rPr>
        <w:t>A.①</w:t>
      </w:r>
      <w:r>
        <w:rPr>
          <w:spacing w:val="48"/>
        </w:rPr>
        <w:t xml:space="preserve"> </w:t>
      </w:r>
      <w:r>
        <w:rPr>
          <w:b/>
          <w:bCs/>
          <w:spacing w:val="-5"/>
        </w:rPr>
        <w:t>中现象能说明Ag²与</w:t>
      </w:r>
      <w:r>
        <w:rPr>
          <w:spacing w:val="-57"/>
        </w:rPr>
        <w:t xml:space="preserve"> </w:t>
      </w:r>
      <w:r>
        <w:rPr>
          <w:b/>
          <w:bCs/>
          <w:spacing w:val="-5"/>
        </w:rPr>
        <w:t>SCN-</w:t>
      </w:r>
      <w:r>
        <w:rPr>
          <w:spacing w:val="-5"/>
        </w:rPr>
        <w:t xml:space="preserve"> </w:t>
      </w:r>
      <w:r>
        <w:rPr>
          <w:b/>
          <w:bCs/>
          <w:spacing w:val="-5"/>
        </w:rPr>
        <w:t>生成AgSCN</w:t>
      </w:r>
      <w:r>
        <w:rPr>
          <w:spacing w:val="62"/>
        </w:rPr>
        <w:t xml:space="preserve"> </w:t>
      </w:r>
      <w:r>
        <w:rPr>
          <w:b/>
          <w:bCs/>
          <w:spacing w:val="-5"/>
        </w:rPr>
        <w:t>沉淀的反应有限度</w:t>
      </w:r>
    </w:p>
    <w:p>
      <w:pPr>
        <w:pStyle w:val="BodyText"/>
        <w:spacing w:before="221" w:line="212" w:lineRule="auto"/>
        <w:ind w:left="40"/>
        <w:rPr>
          <w:rFonts w:ascii="Times New Roman" w:eastAsia="Times New Roman" w:hAnsi="Times New Roman" w:cs="Times New Roman"/>
        </w:rPr>
      </w:pPr>
      <w:r>
        <w:rPr>
          <w:rFonts w:ascii="Times New Roman" w:eastAsia="Times New Roman" w:hAnsi="Times New Roman" w:cs="Times New Roman"/>
          <w:b/>
          <w:bCs/>
          <w:spacing w:val="-5"/>
        </w:rPr>
        <w:t>B.</w:t>
      </w:r>
      <w:r>
        <w:rPr>
          <w:b/>
          <w:bCs/>
          <w:spacing w:val="-5"/>
        </w:rPr>
        <w:t>②</w:t>
      </w:r>
      <w:r>
        <w:rPr>
          <w:spacing w:val="36"/>
        </w:rPr>
        <w:t xml:space="preserve"> </w:t>
      </w:r>
      <w:r>
        <w:rPr>
          <w:b/>
          <w:bCs/>
          <w:spacing w:val="-5"/>
        </w:rPr>
        <w:t>中现象产生的原因是发生了反应</w:t>
      </w:r>
      <w:r>
        <w:rPr>
          <w:rFonts w:ascii="Times New Roman" w:eastAsia="Times New Roman" w:hAnsi="Times New Roman" w:cs="Times New Roman"/>
          <w:b/>
          <w:bCs/>
          <w:spacing w:val="-5"/>
        </w:rPr>
        <w:t>Fe</w:t>
      </w:r>
      <w:r>
        <w:rPr>
          <w:rFonts w:ascii="Times New Roman" w:eastAsia="Times New Roman" w:hAnsi="Times New Roman" w:cs="Times New Roman"/>
          <w:b/>
          <w:bCs/>
          <w:spacing w:val="-6"/>
        </w:rPr>
        <w:t>(SCN)₃+3Ag*=3AgSCNJ+Fe³+</w:t>
      </w:r>
    </w:p>
    <w:p>
      <w:pPr>
        <w:pStyle w:val="BodyText"/>
        <w:spacing w:before="207" w:line="212" w:lineRule="auto"/>
        <w:ind w:left="40"/>
      </w:pPr>
      <w:r>
        <w:rPr>
          <w:rFonts w:ascii="Times New Roman" w:eastAsia="Times New Roman" w:hAnsi="Times New Roman" w:cs="Times New Roman"/>
          <w:b/>
          <w:bCs/>
          <w:spacing w:val="-6"/>
        </w:rPr>
        <w:t>C.</w:t>
      </w:r>
      <w:r>
        <w:rPr>
          <w:b/>
          <w:bCs/>
          <w:spacing w:val="-6"/>
        </w:rPr>
        <w:t>③</w:t>
      </w:r>
      <w:r>
        <w:rPr>
          <w:spacing w:val="57"/>
        </w:rPr>
        <w:t xml:space="preserve"> </w:t>
      </w:r>
      <w:r>
        <w:rPr>
          <w:b/>
          <w:bCs/>
          <w:spacing w:val="-6"/>
        </w:rPr>
        <w:t>中产生黄色沉淀的现象能证明</w:t>
      </w:r>
      <w:r>
        <w:rPr>
          <w:spacing w:val="-60"/>
        </w:rPr>
        <w:t xml:space="preserve"> </w:t>
      </w:r>
      <w:r>
        <w:rPr>
          <w:rFonts w:ascii="Times New Roman" w:eastAsia="Times New Roman" w:hAnsi="Times New Roman" w:cs="Times New Roman"/>
          <w:b/>
          <w:bCs/>
          <w:spacing w:val="-6"/>
        </w:rPr>
        <w:t>AgI</w:t>
      </w:r>
      <w:r>
        <w:rPr>
          <w:b/>
          <w:bCs/>
          <w:spacing w:val="-6"/>
        </w:rPr>
        <w:t>的溶解度比</w:t>
      </w:r>
      <w:r>
        <w:rPr>
          <w:rFonts w:ascii="Times New Roman" w:eastAsia="Times New Roman" w:hAnsi="Times New Roman" w:cs="Times New Roman"/>
          <w:b/>
          <w:bCs/>
          <w:spacing w:val="-6"/>
        </w:rPr>
        <w:t>AgSCN</w:t>
      </w:r>
      <w:r>
        <w:rPr>
          <w:b/>
          <w:bCs/>
          <w:spacing w:val="-6"/>
        </w:rPr>
        <w:t>的溶解度小</w:t>
      </w:r>
    </w:p>
    <w:p>
      <w:pPr>
        <w:pStyle w:val="BodyText"/>
        <w:spacing w:before="208" w:line="212" w:lineRule="auto"/>
        <w:ind w:left="40"/>
      </w:pPr>
      <w:r>
        <w:rPr>
          <w:rFonts w:ascii="Times New Roman" w:eastAsia="Times New Roman" w:hAnsi="Times New Roman" w:cs="Times New Roman"/>
          <w:b/>
          <w:bCs/>
          <w:spacing w:val="-5"/>
        </w:rPr>
        <w:t>D.</w:t>
      </w:r>
      <w:r>
        <w:rPr>
          <w:b/>
          <w:bCs/>
          <w:spacing w:val="-5"/>
        </w:rPr>
        <w:t>④</w:t>
      </w:r>
      <w:r>
        <w:rPr>
          <w:spacing w:val="52"/>
        </w:rPr>
        <w:t xml:space="preserve"> </w:t>
      </w:r>
      <w:r>
        <w:rPr>
          <w:b/>
          <w:bCs/>
          <w:spacing w:val="-5"/>
        </w:rPr>
        <w:t>中黄色沉淀溶解的原因可能是</w:t>
      </w:r>
      <w:r>
        <w:rPr>
          <w:rFonts w:ascii="Times New Roman" w:eastAsia="Times New Roman" w:hAnsi="Times New Roman" w:cs="Times New Roman"/>
          <w:b/>
          <w:bCs/>
          <w:spacing w:val="-5"/>
        </w:rPr>
        <w:t>AgI</w:t>
      </w:r>
      <w:r>
        <w:rPr>
          <w:b/>
          <w:bCs/>
          <w:spacing w:val="-5"/>
        </w:rPr>
        <w:t>与</w:t>
      </w:r>
      <w:r>
        <w:rPr>
          <w:spacing w:val="-40"/>
        </w:rPr>
        <w:t xml:space="preserve"> </w:t>
      </w:r>
      <w:r>
        <w:rPr>
          <w:rFonts w:ascii="Times New Roman" w:eastAsia="Times New Roman" w:hAnsi="Times New Roman" w:cs="Times New Roman"/>
          <w:b/>
          <w:bCs/>
          <w:spacing w:val="-5"/>
        </w:rPr>
        <w:t>KI</w:t>
      </w:r>
      <w:r>
        <w:rPr>
          <w:b/>
          <w:bCs/>
          <w:spacing w:val="-5"/>
        </w:rPr>
        <w:t>溶液中的</w:t>
      </w:r>
      <w:r>
        <w:rPr>
          <w:rFonts w:ascii="Times New Roman" w:eastAsia="Times New Roman" w:hAnsi="Times New Roman" w:cs="Times New Roman"/>
          <w:b/>
          <w:bCs/>
          <w:spacing w:val="-5"/>
        </w:rPr>
        <w:t>I</w:t>
      </w:r>
      <w:r>
        <w:rPr>
          <w:rFonts w:ascii="Times New Roman" w:eastAsia="Times New Roman" w:hAnsi="Times New Roman" w:cs="Times New Roman"/>
          <w:b/>
          <w:bCs/>
          <w:spacing w:val="-13"/>
        </w:rPr>
        <w:t xml:space="preserve"> </w:t>
      </w:r>
      <w:r>
        <w:rPr>
          <w:b/>
          <w:bCs/>
          <w:spacing w:val="-5"/>
        </w:rPr>
        <w:t>进一步发生了反应</w:t>
      </w:r>
    </w:p>
    <w:p>
      <w:pPr>
        <w:pStyle w:val="BodyText"/>
        <w:spacing w:before="228" w:line="481" w:lineRule="exact"/>
        <w:ind w:left="43"/>
      </w:pPr>
      <w:r>
        <w:rPr>
          <w:b/>
          <w:bCs/>
          <w:spacing w:val="-12"/>
          <w:position w:val="20"/>
        </w:rPr>
        <w:t>2、设</w:t>
      </w:r>
      <w:r>
        <w:rPr>
          <w:spacing w:val="-50"/>
          <w:position w:val="20"/>
        </w:rPr>
        <w:t xml:space="preserve"> </w:t>
      </w:r>
      <w:r>
        <w:rPr>
          <w:rFonts w:ascii="Times New Roman" w:eastAsia="Times New Roman" w:hAnsi="Times New Roman" w:cs="Times New Roman"/>
          <w:b/>
          <w:bCs/>
          <w:spacing w:val="-12"/>
          <w:position w:val="20"/>
        </w:rPr>
        <w:t>NA</w:t>
      </w:r>
      <w:r>
        <w:rPr>
          <w:b/>
          <w:bCs/>
          <w:spacing w:val="-12"/>
          <w:position w:val="20"/>
        </w:rPr>
        <w:t>为阿伏加德罗常数的值，下列说法不正确的是</w:t>
      </w:r>
    </w:p>
    <w:p>
      <w:pPr>
        <w:pStyle w:val="BodyText"/>
        <w:spacing w:line="219" w:lineRule="auto"/>
        <w:ind w:left="40"/>
        <w:rPr>
          <w:rFonts w:ascii="Times New Roman" w:eastAsia="Times New Roman" w:hAnsi="Times New Roman" w:cs="Times New Roman"/>
        </w:rPr>
      </w:pPr>
      <w:r>
        <w:rPr>
          <w:rFonts w:ascii="Times New Roman" w:eastAsia="Times New Roman" w:hAnsi="Times New Roman" w:cs="Times New Roman"/>
          <w:b/>
          <w:bCs/>
          <w:spacing w:val="-10"/>
        </w:rPr>
        <w:t xml:space="preserve">A.  </w:t>
      </w:r>
      <w:r>
        <w:rPr>
          <w:b/>
          <w:bCs/>
          <w:spacing w:val="-10"/>
        </w:rPr>
        <w:t>标准状况下，11.2</w:t>
      </w:r>
      <w:r>
        <w:rPr>
          <w:rFonts w:ascii="Times New Roman" w:eastAsia="Times New Roman" w:hAnsi="Times New Roman" w:cs="Times New Roman"/>
          <w:b/>
          <w:bCs/>
          <w:spacing w:val="-10"/>
        </w:rPr>
        <w:t xml:space="preserve">L  </w:t>
      </w:r>
      <w:r>
        <w:rPr>
          <w:b/>
          <w:bCs/>
          <w:spacing w:val="-10"/>
        </w:rPr>
        <w:t>三氯甲烷中含有分子数为0.5</w:t>
      </w:r>
      <w:r>
        <w:rPr>
          <w:rFonts w:ascii="Times New Roman" w:eastAsia="Times New Roman" w:hAnsi="Times New Roman" w:cs="Times New Roman"/>
          <w:b/>
          <w:bCs/>
          <w:spacing w:val="-10"/>
        </w:rPr>
        <w:t>NA</w:t>
      </w:r>
    </w:p>
    <w:p>
      <w:pPr>
        <w:pStyle w:val="BodyText"/>
        <w:spacing w:before="187" w:line="212" w:lineRule="auto"/>
        <w:ind w:left="40"/>
        <w:rPr>
          <w:rFonts w:ascii="Times New Roman" w:eastAsia="Times New Roman" w:hAnsi="Times New Roman" w:cs="Times New Roman"/>
        </w:rPr>
      </w:pPr>
      <w:r>
        <w:rPr>
          <w:rFonts w:ascii="Times New Roman" w:eastAsia="Times New Roman" w:hAnsi="Times New Roman" w:cs="Times New Roman"/>
          <w:b/>
          <w:bCs/>
          <w:spacing w:val="-5"/>
        </w:rPr>
        <w:t xml:space="preserve">B.  </w:t>
      </w:r>
      <w:r>
        <w:rPr>
          <w:b/>
          <w:bCs/>
          <w:spacing w:val="-5"/>
        </w:rPr>
        <w:t>常温常压下，2</w:t>
      </w:r>
      <w:r>
        <w:rPr>
          <w:rFonts w:ascii="Times New Roman" w:eastAsia="Times New Roman" w:hAnsi="Times New Roman" w:cs="Times New Roman"/>
          <w:b/>
          <w:bCs/>
          <w:spacing w:val="-5"/>
        </w:rPr>
        <w:t>gD₂O</w:t>
      </w:r>
      <w:r>
        <w:rPr>
          <w:b/>
          <w:bCs/>
          <w:spacing w:val="-5"/>
        </w:rPr>
        <w:t>中含有电子数为</w:t>
      </w:r>
      <w:r>
        <w:rPr>
          <w:rFonts w:ascii="Times New Roman" w:eastAsia="Times New Roman" w:hAnsi="Times New Roman" w:cs="Times New Roman"/>
          <w:b/>
          <w:bCs/>
          <w:spacing w:val="-5"/>
        </w:rPr>
        <w:t>NA</w:t>
      </w:r>
    </w:p>
    <w:p>
      <w:pPr>
        <w:pStyle w:val="BodyText"/>
        <w:spacing w:before="218" w:line="212" w:lineRule="auto"/>
        <w:ind w:left="40"/>
        <w:rPr>
          <w:rFonts w:ascii="Times New Roman" w:eastAsia="Times New Roman" w:hAnsi="Times New Roman" w:cs="Times New Roman"/>
        </w:rPr>
      </w:pPr>
      <w:r>
        <w:rPr>
          <w:rFonts w:ascii="Times New Roman" w:eastAsia="Times New Roman" w:hAnsi="Times New Roman" w:cs="Times New Roman"/>
          <w:b/>
          <w:bCs/>
          <w:spacing w:val="-5"/>
        </w:rPr>
        <w:t>C.46gNO₂</w:t>
      </w:r>
      <w:r>
        <w:rPr>
          <w:rFonts w:ascii="Times New Roman" w:eastAsia="Times New Roman" w:hAnsi="Times New Roman" w:cs="Times New Roman"/>
          <w:b/>
          <w:bCs/>
          <w:spacing w:val="16"/>
          <w:w w:val="101"/>
        </w:rPr>
        <w:t xml:space="preserve">  </w:t>
      </w:r>
      <w:r>
        <w:rPr>
          <w:b/>
          <w:bCs/>
          <w:spacing w:val="-5"/>
        </w:rPr>
        <w:t>和</w:t>
      </w:r>
      <w:r>
        <w:rPr>
          <w:spacing w:val="-64"/>
        </w:rPr>
        <w:t xml:space="preserve"> </w:t>
      </w:r>
      <w:r>
        <w:rPr>
          <w:rFonts w:ascii="Times New Roman" w:eastAsia="Times New Roman" w:hAnsi="Times New Roman" w:cs="Times New Roman"/>
          <w:b/>
          <w:bCs/>
          <w:spacing w:val="-5"/>
        </w:rPr>
        <w:t>N₂O₄</w:t>
      </w:r>
      <w:r>
        <w:rPr>
          <w:rFonts w:ascii="Times New Roman" w:eastAsia="Times New Roman" w:hAnsi="Times New Roman" w:cs="Times New Roman"/>
          <w:b/>
          <w:bCs/>
          <w:spacing w:val="20"/>
        </w:rPr>
        <w:t xml:space="preserve"> </w:t>
      </w:r>
      <w:r>
        <w:rPr>
          <w:b/>
          <w:bCs/>
          <w:spacing w:val="-5"/>
        </w:rPr>
        <w:t>混合气体中含有原子</w:t>
      </w:r>
      <w:r>
        <w:rPr>
          <w:b/>
          <w:bCs/>
          <w:spacing w:val="-6"/>
        </w:rPr>
        <w:t>数为3</w:t>
      </w:r>
      <w:r>
        <w:rPr>
          <w:rFonts w:ascii="Times New Roman" w:eastAsia="Times New Roman" w:hAnsi="Times New Roman" w:cs="Times New Roman"/>
          <w:b/>
          <w:bCs/>
          <w:spacing w:val="-6"/>
        </w:rPr>
        <w:t>NA</w:t>
      </w:r>
    </w:p>
    <w:p>
      <w:pPr>
        <w:pStyle w:val="BodyText"/>
        <w:spacing w:before="206" w:line="212" w:lineRule="auto"/>
        <w:ind w:left="40"/>
        <w:rPr>
          <w:rFonts w:ascii="Times New Roman" w:eastAsia="Times New Roman" w:hAnsi="Times New Roman" w:cs="Times New Roman"/>
        </w:rPr>
      </w:pPr>
      <w:r>
        <w:rPr>
          <w:rFonts w:ascii="Times New Roman" w:eastAsia="Times New Roman" w:hAnsi="Times New Roman" w:cs="Times New Roman"/>
          <w:b/>
          <w:bCs/>
          <w:spacing w:val="-1"/>
        </w:rPr>
        <w:t>D.ImoINa</w:t>
      </w:r>
      <w:r>
        <w:rPr>
          <w:rFonts w:ascii="Times New Roman" w:eastAsia="Times New Roman" w:hAnsi="Times New Roman" w:cs="Times New Roman"/>
          <w:b/>
          <w:bCs/>
          <w:spacing w:val="16"/>
          <w:w w:val="101"/>
        </w:rPr>
        <w:t xml:space="preserve">  </w:t>
      </w:r>
      <w:r>
        <w:rPr>
          <w:b/>
          <w:bCs/>
          <w:spacing w:val="-1"/>
        </w:rPr>
        <w:t>完全与</w:t>
      </w:r>
      <w:r>
        <w:rPr>
          <w:rFonts w:ascii="Times New Roman" w:eastAsia="Times New Roman" w:hAnsi="Times New Roman" w:cs="Times New Roman"/>
          <w:b/>
          <w:bCs/>
          <w:spacing w:val="-1"/>
        </w:rPr>
        <w:t>O₂</w:t>
      </w:r>
      <w:r>
        <w:rPr>
          <w:rFonts w:ascii="Times New Roman" w:eastAsia="Times New Roman" w:hAnsi="Times New Roman" w:cs="Times New Roman"/>
          <w:b/>
          <w:bCs/>
          <w:spacing w:val="-10"/>
        </w:rPr>
        <w:t xml:space="preserve"> </w:t>
      </w:r>
      <w:r>
        <w:rPr>
          <w:b/>
          <w:bCs/>
          <w:spacing w:val="-1"/>
        </w:rPr>
        <w:t>反应生成</w:t>
      </w:r>
      <w:r>
        <w:rPr>
          <w:rFonts w:ascii="Times New Roman" w:eastAsia="Times New Roman" w:hAnsi="Times New Roman" w:cs="Times New Roman"/>
          <w:b/>
          <w:bCs/>
          <w:spacing w:val="-1"/>
        </w:rPr>
        <w:t>Na₂O</w:t>
      </w:r>
      <w:r>
        <w:rPr>
          <w:b/>
          <w:bCs/>
          <w:spacing w:val="-1"/>
        </w:rPr>
        <w:t>和</w:t>
      </w:r>
      <w:r>
        <w:rPr>
          <w:spacing w:val="-64"/>
        </w:rPr>
        <w:t xml:space="preserve"> </w:t>
      </w:r>
      <w:r>
        <w:rPr>
          <w:rFonts w:ascii="Times New Roman" w:eastAsia="Times New Roman" w:hAnsi="Times New Roman" w:cs="Times New Roman"/>
          <w:b/>
          <w:bCs/>
          <w:spacing w:val="-1"/>
        </w:rPr>
        <w:t>Na₂O₂,</w:t>
      </w:r>
      <w:r>
        <w:rPr>
          <w:rFonts w:ascii="Times New Roman" w:eastAsia="Times New Roman" w:hAnsi="Times New Roman" w:cs="Times New Roman"/>
          <w:b/>
          <w:bCs/>
          <w:spacing w:val="20"/>
        </w:rPr>
        <w:t xml:space="preserve">  </w:t>
      </w:r>
      <w:r>
        <w:rPr>
          <w:b/>
          <w:bCs/>
          <w:spacing w:val="-1"/>
        </w:rPr>
        <w:t>转移电子数为</w:t>
      </w:r>
      <w:r>
        <w:rPr>
          <w:rFonts w:ascii="Times New Roman" w:eastAsia="Times New Roman" w:hAnsi="Times New Roman" w:cs="Times New Roman"/>
          <w:b/>
          <w:bCs/>
          <w:spacing w:val="-1"/>
        </w:rPr>
        <w:t>NA</w:t>
      </w:r>
    </w:p>
    <w:p>
      <w:pPr>
        <w:pStyle w:val="BodyText"/>
        <w:spacing w:before="229" w:line="482" w:lineRule="exact"/>
        <w:ind w:left="43"/>
      </w:pPr>
      <w:r>
        <w:rPr>
          <w:b/>
          <w:bCs/>
          <w:spacing w:val="-10"/>
          <w:position w:val="20"/>
        </w:rPr>
        <w:t>3、下列各组物质混合后，再加热蒸干并在300℃时充分灼烧至质量不变，最终可能得</w:t>
      </w:r>
      <w:r>
        <w:rPr>
          <w:b/>
          <w:bCs/>
          <w:spacing w:val="-11"/>
          <w:position w:val="20"/>
        </w:rPr>
        <w:t>到纯净物的是</w:t>
      </w:r>
    </w:p>
    <w:p>
      <w:pPr>
        <w:pStyle w:val="BodyText"/>
        <w:spacing w:line="220" w:lineRule="auto"/>
        <w:ind w:left="40"/>
        <w:rPr>
          <w:rFonts w:ascii="Times New Roman" w:eastAsia="Times New Roman" w:hAnsi="Times New Roman" w:cs="Times New Roman"/>
        </w:rPr>
      </w:pPr>
      <w:r>
        <w:rPr>
          <w:rFonts w:ascii="Times New Roman" w:eastAsia="Times New Roman" w:hAnsi="Times New Roman" w:cs="Times New Roman"/>
          <w:b/>
          <w:bCs/>
          <w:spacing w:val="-1"/>
        </w:rPr>
        <w:t xml:space="preserve">A.  </w:t>
      </w:r>
      <w:r>
        <w:rPr>
          <w:b/>
          <w:bCs/>
          <w:spacing w:val="-1"/>
        </w:rPr>
        <w:t>向</w:t>
      </w:r>
      <w:r>
        <w:rPr>
          <w:spacing w:val="-42"/>
        </w:rPr>
        <w:t xml:space="preserve"> </w:t>
      </w:r>
      <w:r>
        <w:rPr>
          <w:rFonts w:ascii="Times New Roman" w:eastAsia="Times New Roman" w:hAnsi="Times New Roman" w:cs="Times New Roman"/>
          <w:b/>
          <w:bCs/>
          <w:spacing w:val="-1"/>
        </w:rPr>
        <w:t>FeSO₄</w:t>
      </w:r>
      <w:r>
        <w:rPr>
          <w:b/>
          <w:bCs/>
          <w:spacing w:val="-1"/>
        </w:rPr>
        <w:t>溶液中通入</w:t>
      </w:r>
      <w:r>
        <w:rPr>
          <w:rFonts w:ascii="Times New Roman" w:eastAsia="Times New Roman" w:hAnsi="Times New Roman" w:cs="Times New Roman"/>
          <w:b/>
          <w:bCs/>
          <w:spacing w:val="-1"/>
        </w:rPr>
        <w:t>Cl₂</w:t>
      </w:r>
    </w:p>
    <w:p>
      <w:pPr>
        <w:pStyle w:val="BodyText"/>
        <w:spacing w:before="208" w:line="450" w:lineRule="exact"/>
        <w:ind w:left="40"/>
        <w:rPr>
          <w:rFonts w:ascii="Times New Roman" w:eastAsia="Times New Roman" w:hAnsi="Times New Roman" w:cs="Times New Roman"/>
        </w:rPr>
      </w:pPr>
      <w:r>
        <w:rPr>
          <w:rFonts w:ascii="Times New Roman" w:eastAsia="Times New Roman" w:hAnsi="Times New Roman" w:cs="Times New Roman"/>
          <w:b/>
          <w:bCs/>
          <w:spacing w:val="-3"/>
          <w:position w:val="17"/>
        </w:rPr>
        <w:t xml:space="preserve">B.  </w:t>
      </w:r>
      <w:r>
        <w:rPr>
          <w:b/>
          <w:bCs/>
          <w:spacing w:val="-3"/>
          <w:position w:val="17"/>
        </w:rPr>
        <w:t>向</w:t>
      </w:r>
      <w:r>
        <w:rPr>
          <w:spacing w:val="-15"/>
          <w:position w:val="17"/>
        </w:rPr>
        <w:t xml:space="preserve"> </w:t>
      </w:r>
      <w:r>
        <w:rPr>
          <w:rFonts w:ascii="Times New Roman" w:eastAsia="Times New Roman" w:hAnsi="Times New Roman" w:cs="Times New Roman"/>
          <w:b/>
          <w:bCs/>
          <w:spacing w:val="-3"/>
          <w:position w:val="17"/>
        </w:rPr>
        <w:t>KI</w:t>
      </w:r>
      <w:r>
        <w:rPr>
          <w:rFonts w:ascii="Times New Roman" w:eastAsia="Times New Roman" w:hAnsi="Times New Roman" w:cs="Times New Roman"/>
          <w:b/>
          <w:bCs/>
          <w:spacing w:val="-23"/>
          <w:position w:val="17"/>
        </w:rPr>
        <w:t xml:space="preserve"> </w:t>
      </w:r>
      <w:r>
        <w:rPr>
          <w:b/>
          <w:bCs/>
          <w:spacing w:val="-3"/>
          <w:position w:val="17"/>
        </w:rPr>
        <w:t>和</w:t>
      </w:r>
      <w:r>
        <w:rPr>
          <w:spacing w:val="-34"/>
          <w:position w:val="17"/>
        </w:rPr>
        <w:t xml:space="preserve"> </w:t>
      </w:r>
      <w:r>
        <w:rPr>
          <w:rFonts w:ascii="Times New Roman" w:eastAsia="Times New Roman" w:hAnsi="Times New Roman" w:cs="Times New Roman"/>
          <w:b/>
          <w:bCs/>
          <w:spacing w:val="-3"/>
          <w:position w:val="17"/>
        </w:rPr>
        <w:t>NaBr</w:t>
      </w:r>
      <w:r>
        <w:rPr>
          <w:b/>
          <w:bCs/>
          <w:spacing w:val="-3"/>
          <w:position w:val="17"/>
        </w:rPr>
        <w:t>混合溶液中通入</w:t>
      </w:r>
      <w:r>
        <w:rPr>
          <w:rFonts w:ascii="Times New Roman" w:eastAsia="Times New Roman" w:hAnsi="Times New Roman" w:cs="Times New Roman"/>
          <w:b/>
          <w:bCs/>
          <w:spacing w:val="-3"/>
          <w:position w:val="17"/>
        </w:rPr>
        <w:t>Cl₂</w:t>
      </w:r>
    </w:p>
    <w:p>
      <w:pPr>
        <w:pStyle w:val="BodyText"/>
        <w:spacing w:line="220" w:lineRule="auto"/>
        <w:ind w:left="40"/>
      </w:pPr>
      <w:r>
        <w:rPr>
          <w:rFonts w:ascii="Times New Roman" w:eastAsia="Times New Roman" w:hAnsi="Times New Roman" w:cs="Times New Roman"/>
          <w:b/>
          <w:bCs/>
          <w:spacing w:val="-4"/>
        </w:rPr>
        <w:t>C.</w:t>
      </w:r>
      <w:r>
        <w:rPr>
          <w:rFonts w:ascii="Times New Roman" w:eastAsia="Times New Roman" w:hAnsi="Times New Roman" w:cs="Times New Roman"/>
          <w:b/>
          <w:bCs/>
          <w:spacing w:val="17"/>
        </w:rPr>
        <w:t xml:space="preserve">  </w:t>
      </w:r>
      <w:r>
        <w:rPr>
          <w:b/>
          <w:bCs/>
          <w:spacing w:val="-4"/>
        </w:rPr>
        <w:t>向</w:t>
      </w:r>
      <w:r>
        <w:rPr>
          <w:spacing w:val="-42"/>
        </w:rPr>
        <w:t xml:space="preserve"> </w:t>
      </w:r>
      <w:r>
        <w:rPr>
          <w:rFonts w:ascii="Times New Roman" w:eastAsia="Times New Roman" w:hAnsi="Times New Roman" w:cs="Times New Roman"/>
          <w:b/>
          <w:bCs/>
          <w:spacing w:val="-4"/>
        </w:rPr>
        <w:t>NaAlO₂</w:t>
      </w:r>
      <w:r>
        <w:rPr>
          <w:b/>
          <w:bCs/>
          <w:spacing w:val="-4"/>
        </w:rPr>
        <w:t>溶液中加入</w:t>
      </w:r>
      <w:r>
        <w:rPr>
          <w:rFonts w:ascii="Times New Roman" w:eastAsia="Times New Roman" w:hAnsi="Times New Roman" w:cs="Times New Roman"/>
          <w:b/>
          <w:bCs/>
          <w:spacing w:val="-4"/>
        </w:rPr>
        <w:t xml:space="preserve">HCl </w:t>
      </w:r>
      <w:r>
        <w:rPr>
          <w:b/>
          <w:bCs/>
          <w:spacing w:val="-4"/>
        </w:rPr>
        <w:t>溶液</w:t>
      </w:r>
    </w:p>
    <w:p>
      <w:pPr>
        <w:pStyle w:val="BodyText"/>
        <w:spacing w:before="207" w:line="219" w:lineRule="auto"/>
        <w:ind w:left="40"/>
      </w:pPr>
      <w:r>
        <w:rPr>
          <w:rFonts w:ascii="Times New Roman" w:eastAsia="Times New Roman" w:hAnsi="Times New Roman" w:cs="Times New Roman"/>
          <w:b/>
          <w:bCs/>
          <w:spacing w:val="-3"/>
        </w:rPr>
        <w:t>D.</w:t>
      </w:r>
      <w:r>
        <w:rPr>
          <w:rFonts w:ascii="Times New Roman" w:eastAsia="Times New Roman" w:hAnsi="Times New Roman" w:cs="Times New Roman"/>
          <w:b/>
          <w:bCs/>
          <w:spacing w:val="19"/>
        </w:rPr>
        <w:t xml:space="preserve">  </w:t>
      </w:r>
      <w:r>
        <w:rPr>
          <w:b/>
          <w:bCs/>
          <w:spacing w:val="-3"/>
        </w:rPr>
        <w:t>向</w:t>
      </w:r>
      <w:r>
        <w:rPr>
          <w:spacing w:val="-42"/>
        </w:rPr>
        <w:t xml:space="preserve"> </w:t>
      </w:r>
      <w:r>
        <w:rPr>
          <w:rFonts w:ascii="Times New Roman" w:eastAsia="Times New Roman" w:hAnsi="Times New Roman" w:cs="Times New Roman"/>
          <w:b/>
          <w:bCs/>
          <w:spacing w:val="-3"/>
        </w:rPr>
        <w:t>NaHCO₃</w:t>
      </w:r>
      <w:r>
        <w:rPr>
          <w:b/>
          <w:bCs/>
          <w:spacing w:val="-3"/>
        </w:rPr>
        <w:t>溶液中加入</w:t>
      </w:r>
      <w:r>
        <w:rPr>
          <w:rFonts w:ascii="Times New Roman" w:eastAsia="Times New Roman" w:hAnsi="Times New Roman" w:cs="Times New Roman"/>
          <w:b/>
          <w:bCs/>
          <w:spacing w:val="-3"/>
        </w:rPr>
        <w:t>Na₂O₂</w:t>
      </w:r>
      <w:r>
        <w:rPr>
          <w:rFonts w:ascii="Times New Roman" w:eastAsia="Times New Roman" w:hAnsi="Times New Roman" w:cs="Times New Roman"/>
          <w:b/>
          <w:bCs/>
          <w:spacing w:val="-20"/>
        </w:rPr>
        <w:t xml:space="preserve"> </w:t>
      </w:r>
      <w:r>
        <w:rPr>
          <w:b/>
          <w:bCs/>
          <w:spacing w:val="-3"/>
        </w:rPr>
        <w:t>粉末</w:t>
      </w:r>
    </w:p>
    <w:p>
      <w:pPr>
        <w:spacing w:line="253" w:lineRule="auto"/>
      </w:pPr>
    </w:p>
    <w:p>
      <w:pPr>
        <w:pStyle w:val="BodyText"/>
        <w:spacing w:before="72" w:line="395" w:lineRule="auto"/>
        <w:ind w:left="43" w:right="27"/>
        <w:jc w:val="both"/>
      </w:pPr>
      <w:r>
        <w:rPr>
          <w:b/>
          <w:bCs/>
          <w:spacing w:val="-14"/>
        </w:rPr>
        <w:t>4、全钒液流电池是一种以钒为活性物质呈循环流动液态的氧化还原电池。钒电池电能以化学能的方式存储在不同价态</w:t>
      </w:r>
      <w:r>
        <w:rPr>
          <w:spacing w:val="5"/>
        </w:rPr>
        <w:t xml:space="preserve">  </w:t>
      </w:r>
      <w:r>
        <w:rPr>
          <w:b/>
          <w:bCs/>
          <w:spacing w:val="-12"/>
        </w:rPr>
        <w:t>钒离子的硫酸电解液中，通过外接泵把电解液压入电池堆体内，在机械动力作用下，使其在不同的储液罐和半电池的</w:t>
      </w:r>
    </w:p>
    <w:p>
      <w:pPr>
        <w:pStyle w:val="BodyText"/>
        <w:spacing w:before="1" w:line="218" w:lineRule="auto"/>
        <w:ind w:left="43"/>
      </w:pPr>
      <w:r>
        <w:rPr>
          <w:b/>
          <w:bCs/>
          <w:spacing w:val="-12"/>
        </w:rPr>
        <w:t>闭合回路中循环流动，采用质子交换膜作为电池组的隔膜，电解质溶液流过电极表面并发生电化学反应，进行充电和</w:t>
      </w:r>
    </w:p>
    <w:p>
      <w:pPr>
        <w:spacing w:line="218" w:lineRule="auto"/>
        <w:sectPr>
          <w:pgSz w:w="11910" w:h="16840"/>
          <w:pgMar w:top="1246" w:right="589" w:bottom="0" w:left="509" w:header="0" w:footer="0" w:gutter="0"/>
          <w:cols w:space="708"/>
        </w:sectPr>
      </w:pPr>
    </w:p>
    <w:p>
      <w:pPr>
        <w:pStyle w:val="BodyText"/>
        <w:spacing w:before="44" w:line="220" w:lineRule="auto"/>
        <w:ind w:left="98"/>
      </w:pPr>
      <w:r>
        <w:rPr>
          <w:b/>
          <w:bCs/>
          <w:spacing w:val="-15"/>
        </w:rPr>
        <w:t>放电。下图为全钒液流电池放电示意图：</w:t>
      </w:r>
    </w:p>
    <w:p>
      <w:pPr>
        <w:spacing w:line="289" w:lineRule="auto"/>
      </w:pPr>
    </w:p>
    <w:p>
      <w:pPr>
        <w:spacing w:line="2370" w:lineRule="exact"/>
        <w:ind w:firstLine="165"/>
      </w:pPr>
      <w:r>
        <w:rPr>
          <w:position w:val="-47"/>
        </w:rPr>
        <w:pict>
          <v:shape id="IM 2" o:spid="_x0000_i1032" type="#_x0000_t75" style="width:209.96pt;height:118.49pt;mso-wrap-distance-left:0;mso-wrap-distance-right:0" o:preferrelative="t" filled="f" stroked="f">
            <v:fill o:detectmouseclick="t"/>
            <v:imagedata r:id="rId5" o:title=""/>
            <v:path o:extrusionok="f"/>
            <o:lock v:ext="edit" aspectratio="f"/>
          </v:shape>
        </w:pict>
      </w:r>
    </w:p>
    <w:p>
      <w:pPr>
        <w:pStyle w:val="BodyText"/>
        <w:spacing w:before="296" w:line="220" w:lineRule="auto"/>
        <w:ind w:left="98"/>
      </w:pPr>
      <w:r>
        <w:rPr>
          <w:b/>
          <w:bCs/>
          <w:spacing w:val="-11"/>
        </w:rPr>
        <w:t>下列说法正确的是(</w:t>
      </w:r>
      <w:r>
        <w:rPr>
          <w:spacing w:val="-11"/>
        </w:rPr>
        <w:t xml:space="preserve">   )</w:t>
      </w:r>
    </w:p>
    <w:p>
      <w:pPr>
        <w:pStyle w:val="BodyText"/>
        <w:spacing w:before="287" w:line="220" w:lineRule="auto"/>
        <w:ind w:left="95"/>
        <w:rPr>
          <w:rFonts w:ascii="Times New Roman" w:eastAsia="Times New Roman" w:hAnsi="Times New Roman" w:cs="Times New Roman"/>
        </w:rPr>
      </w:pPr>
      <w:r>
        <w:rPr>
          <w:rFonts w:ascii="Times New Roman" w:eastAsia="Times New Roman" w:hAnsi="Times New Roman" w:cs="Times New Roman"/>
          <w:b/>
          <w:bCs/>
          <w:spacing w:val="-3"/>
        </w:rPr>
        <w:t>A.</w:t>
      </w:r>
      <w:r>
        <w:rPr>
          <w:rFonts w:ascii="Times New Roman" w:eastAsia="Times New Roman" w:hAnsi="Times New Roman" w:cs="Times New Roman"/>
          <w:b/>
          <w:bCs/>
          <w:spacing w:val="28"/>
          <w:w w:val="101"/>
        </w:rPr>
        <w:t xml:space="preserve">  </w:t>
      </w:r>
      <w:r>
        <w:rPr>
          <w:b/>
          <w:bCs/>
          <w:spacing w:val="-3"/>
        </w:rPr>
        <w:t>放电时正极反应为：</w:t>
      </w:r>
      <w:r>
        <w:rPr>
          <w:rFonts w:ascii="Times New Roman" w:eastAsia="Times New Roman" w:hAnsi="Times New Roman" w:cs="Times New Roman"/>
          <w:spacing w:val="-3"/>
        </w:rPr>
        <w:t>VO²⁴+2H*-e=VOZ+H₂O</w:t>
      </w:r>
    </w:p>
    <w:p>
      <w:pPr>
        <w:spacing w:line="294" w:lineRule="auto"/>
      </w:pPr>
    </w:p>
    <w:p>
      <w:pPr>
        <w:pStyle w:val="BodyText"/>
        <w:spacing w:before="72" w:line="220" w:lineRule="auto"/>
        <w:ind w:left="95"/>
        <w:rPr>
          <w:rFonts w:ascii="Times New Roman" w:eastAsia="Times New Roman" w:hAnsi="Times New Roman" w:cs="Times New Roman"/>
        </w:rPr>
      </w:pPr>
      <w:r>
        <w:rPr>
          <w:rFonts w:ascii="Times New Roman" w:eastAsia="Times New Roman" w:hAnsi="Times New Roman" w:cs="Times New Roman"/>
          <w:b/>
          <w:bCs/>
          <w:spacing w:val="-6"/>
        </w:rPr>
        <w:t xml:space="preserve">B.  </w:t>
      </w:r>
      <w:r>
        <w:rPr>
          <w:b/>
          <w:bCs/>
          <w:spacing w:val="-6"/>
        </w:rPr>
        <w:t>充电时阴极反应为：</w:t>
      </w:r>
      <w:r>
        <w:rPr>
          <w:rFonts w:ascii="Times New Roman" w:eastAsia="Times New Roman" w:hAnsi="Times New Roman" w:cs="Times New Roman"/>
          <w:spacing w:val="-6"/>
        </w:rPr>
        <w:t>V²+-e^=V³+</w:t>
      </w:r>
    </w:p>
    <w:p>
      <w:pPr>
        <w:pStyle w:val="BodyText"/>
        <w:spacing w:before="277" w:line="219" w:lineRule="auto"/>
        <w:ind w:left="95"/>
        <w:outlineLvl w:val="0"/>
      </w:pPr>
      <w:r>
        <w:rPr>
          <w:rFonts w:ascii="Times New Roman" w:eastAsia="Times New Roman" w:hAnsi="Times New Roman" w:cs="Times New Roman"/>
          <w:b/>
          <w:bCs/>
          <w:spacing w:val="-10"/>
        </w:rPr>
        <w:t xml:space="preserve">C.  </w:t>
      </w:r>
      <w:r>
        <w:rPr>
          <w:b/>
          <w:bCs/>
          <w:spacing w:val="-10"/>
        </w:rPr>
        <w:t>放电过程中电子由负极经外电路移向正极，再由正极经电解质溶液移向负极</w:t>
      </w:r>
    </w:p>
    <w:p>
      <w:pPr>
        <w:pStyle w:val="BodyText"/>
        <w:spacing w:before="208" w:line="460" w:lineRule="exact"/>
        <w:ind w:left="98"/>
      </w:pPr>
      <w:r>
        <w:rPr>
          <w:b/>
          <w:bCs/>
          <w:spacing w:val="-10"/>
          <w:position w:val="18"/>
        </w:rPr>
        <w:t>D.</w:t>
      </w:r>
      <w:r>
        <w:rPr>
          <w:spacing w:val="-10"/>
          <w:position w:val="18"/>
        </w:rPr>
        <w:t xml:space="preserve"> </w:t>
      </w:r>
      <w:r>
        <w:rPr>
          <w:b/>
          <w:bCs/>
          <w:spacing w:val="-10"/>
          <w:position w:val="18"/>
        </w:rPr>
        <w:t>该电池的储能容量，可以通过增大电解液存储罐的容积并增加电解液的体积来实现</w:t>
      </w:r>
    </w:p>
    <w:p>
      <w:pPr>
        <w:pStyle w:val="BodyText"/>
        <w:spacing w:line="218" w:lineRule="auto"/>
        <w:ind w:left="98"/>
      </w:pPr>
      <w:r>
        <w:rPr>
          <w:b/>
          <w:bCs/>
          <w:spacing w:val="-12"/>
        </w:rPr>
        <w:t>5、下列实验中所用的试剂、仪器或用品(夹持装置、活塞省去)能够达到该目的的是(</w:t>
      </w:r>
      <w:r>
        <w:rPr>
          <w:spacing w:val="-12"/>
        </w:rPr>
        <w:t xml:space="preserve">  )</w:t>
      </w:r>
    </w:p>
    <w:p>
      <w:pPr>
        <w:spacing w:line="90"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24"/>
        <w:gridCol w:w="2728"/>
        <w:gridCol w:w="4486"/>
        <w:gridCol w:w="315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103"/>
        </w:trPr>
        <w:tc>
          <w:tcPr>
            <w:tcW w:w="624" w:type="dxa"/>
            <w:textDirection w:val="tbRlV"/>
          </w:tcPr>
          <w:p>
            <w:pPr>
              <w:pStyle w:val="TableText"/>
              <w:spacing w:before="298" w:line="217" w:lineRule="auto"/>
              <w:ind w:left="173"/>
            </w:pPr>
            <w:r>
              <w:t>选   项</w:t>
            </w:r>
          </w:p>
        </w:tc>
        <w:tc>
          <w:tcPr>
            <w:tcW w:w="2728" w:type="dxa"/>
          </w:tcPr>
          <w:p>
            <w:pPr>
              <w:spacing w:line="383" w:lineRule="auto"/>
            </w:pPr>
          </w:p>
          <w:p>
            <w:pPr>
              <w:pStyle w:val="TableText"/>
              <w:spacing w:before="68" w:line="222" w:lineRule="auto"/>
              <w:ind w:left="124"/>
            </w:pPr>
            <w:r>
              <w:rPr>
                <w:b/>
                <w:bCs/>
                <w:spacing w:val="15"/>
              </w:rPr>
              <w:t>目的</w:t>
            </w:r>
          </w:p>
        </w:tc>
        <w:tc>
          <w:tcPr>
            <w:tcW w:w="4486" w:type="dxa"/>
          </w:tcPr>
          <w:p>
            <w:pPr>
              <w:spacing w:line="378" w:lineRule="auto"/>
            </w:pPr>
          </w:p>
          <w:p>
            <w:pPr>
              <w:pStyle w:val="TableText"/>
              <w:spacing w:before="69" w:line="219" w:lineRule="auto"/>
              <w:ind w:left="116"/>
            </w:pPr>
            <w:r>
              <w:rPr>
                <w:b/>
                <w:bCs/>
                <w:spacing w:val="-5"/>
              </w:rPr>
              <w:t>试剂</w:t>
            </w:r>
          </w:p>
        </w:tc>
        <w:tc>
          <w:tcPr>
            <w:tcW w:w="3152" w:type="dxa"/>
          </w:tcPr>
          <w:p>
            <w:pPr>
              <w:spacing w:line="383" w:lineRule="auto"/>
            </w:pPr>
          </w:p>
          <w:p>
            <w:pPr>
              <w:pStyle w:val="TableText"/>
              <w:spacing w:before="68" w:line="219" w:lineRule="auto"/>
              <w:ind w:left="107"/>
            </w:pPr>
            <w:r>
              <w:rPr>
                <w:spacing w:val="4"/>
              </w:rPr>
              <w:t>仪器或用品</w:t>
            </w:r>
          </w:p>
        </w:tc>
      </w:tr>
      <w:tr>
        <w:tblPrEx>
          <w:tblInd w:w="5" w:type="dxa"/>
          <w:tblLayout w:type="fixed"/>
          <w:tblCellMar>
            <w:top w:w="0" w:type="dxa"/>
            <w:left w:w="0" w:type="dxa"/>
            <w:bottom w:w="0" w:type="dxa"/>
            <w:right w:w="0" w:type="dxa"/>
          </w:tblCellMar>
          <w:tblLook w:val="0000"/>
        </w:tblPrEx>
        <w:trPr>
          <w:trHeight w:val="1078"/>
        </w:trPr>
        <w:tc>
          <w:tcPr>
            <w:tcW w:w="624" w:type="dxa"/>
          </w:tcPr>
          <w:p>
            <w:pPr>
              <w:spacing w:line="422" w:lineRule="auto"/>
            </w:pPr>
          </w:p>
          <w:p>
            <w:pPr>
              <w:pStyle w:val="TableText"/>
              <w:spacing w:before="69" w:line="184" w:lineRule="auto"/>
              <w:ind w:left="105"/>
            </w:pPr>
            <w:r>
              <w:t>A</w:t>
            </w:r>
          </w:p>
        </w:tc>
        <w:tc>
          <w:tcPr>
            <w:tcW w:w="2728" w:type="dxa"/>
          </w:tcPr>
          <w:p>
            <w:pPr>
              <w:pStyle w:val="TableText"/>
              <w:spacing w:before="226" w:line="438" w:lineRule="exact"/>
              <w:ind w:left="124"/>
            </w:pPr>
            <w:r>
              <w:rPr>
                <w:b/>
                <w:bCs/>
                <w:spacing w:val="-3"/>
                <w:position w:val="17"/>
              </w:rPr>
              <w:t>验证牺牲阳极的阴极保护</w:t>
            </w:r>
          </w:p>
          <w:p>
            <w:pPr>
              <w:pStyle w:val="TableText"/>
              <w:spacing w:line="225" w:lineRule="auto"/>
              <w:ind w:left="124"/>
            </w:pPr>
            <w:r>
              <w:rPr>
                <w:b/>
                <w:bCs/>
                <w:spacing w:val="-3"/>
              </w:rPr>
              <w:t>法</w:t>
            </w:r>
          </w:p>
        </w:tc>
        <w:tc>
          <w:tcPr>
            <w:tcW w:w="4486" w:type="dxa"/>
          </w:tcPr>
          <w:p>
            <w:pPr>
              <w:spacing w:line="367" w:lineRule="auto"/>
            </w:pPr>
          </w:p>
          <w:p>
            <w:pPr>
              <w:pStyle w:val="TableText"/>
              <w:spacing w:before="68" w:line="219" w:lineRule="auto"/>
              <w:ind w:left="116"/>
            </w:pPr>
            <w:r>
              <w:rPr>
                <w:b/>
                <w:bCs/>
                <w:spacing w:val="-3"/>
              </w:rPr>
              <w:t>酸化NaCl溶液、Zn电极、Fe电极、铁氰化钾</w:t>
            </w:r>
          </w:p>
        </w:tc>
        <w:tc>
          <w:tcPr>
            <w:tcW w:w="3152" w:type="dxa"/>
          </w:tcPr>
          <w:p>
            <w:pPr>
              <w:spacing w:line="368" w:lineRule="auto"/>
            </w:pPr>
          </w:p>
          <w:p>
            <w:pPr>
              <w:pStyle w:val="TableText"/>
              <w:spacing w:before="69" w:line="219" w:lineRule="auto"/>
              <w:ind w:left="107"/>
            </w:pPr>
            <w:r>
              <w:rPr>
                <w:spacing w:val="-1"/>
              </w:rPr>
              <w:t>烧杯、电流表、导线、胶头滴管</w:t>
            </w:r>
          </w:p>
        </w:tc>
      </w:tr>
      <w:tr>
        <w:tblPrEx>
          <w:tblInd w:w="5" w:type="dxa"/>
          <w:tblLayout w:type="fixed"/>
          <w:tblCellMar>
            <w:top w:w="0" w:type="dxa"/>
            <w:left w:w="0" w:type="dxa"/>
            <w:bottom w:w="0" w:type="dxa"/>
            <w:right w:w="0" w:type="dxa"/>
          </w:tblCellMar>
          <w:tblLook w:val="0000"/>
        </w:tblPrEx>
        <w:trPr>
          <w:trHeight w:val="1098"/>
        </w:trPr>
        <w:tc>
          <w:tcPr>
            <w:tcW w:w="624" w:type="dxa"/>
          </w:tcPr>
          <w:p>
            <w:pPr>
              <w:spacing w:line="437" w:lineRule="auto"/>
            </w:pPr>
          </w:p>
          <w:p>
            <w:pPr>
              <w:pStyle w:val="TableText"/>
              <w:spacing w:before="68" w:line="182" w:lineRule="auto"/>
              <w:ind w:left="105"/>
            </w:pPr>
            <w:r>
              <w:t>B</w:t>
            </w:r>
          </w:p>
        </w:tc>
        <w:tc>
          <w:tcPr>
            <w:tcW w:w="2728" w:type="dxa"/>
          </w:tcPr>
          <w:p>
            <w:pPr>
              <w:spacing w:line="380" w:lineRule="auto"/>
            </w:pPr>
          </w:p>
          <w:p>
            <w:pPr>
              <w:pStyle w:val="TableText"/>
              <w:spacing w:before="68" w:line="221" w:lineRule="auto"/>
              <w:ind w:left="124"/>
            </w:pPr>
            <w:r>
              <w:rPr>
                <w:b/>
                <w:bCs/>
                <w:spacing w:val="-4"/>
              </w:rPr>
              <w:t>铝热反应</w:t>
            </w:r>
          </w:p>
        </w:tc>
        <w:tc>
          <w:tcPr>
            <w:tcW w:w="4486" w:type="dxa"/>
          </w:tcPr>
          <w:p>
            <w:pPr>
              <w:spacing w:line="377" w:lineRule="auto"/>
            </w:pPr>
          </w:p>
          <w:p>
            <w:pPr>
              <w:pStyle w:val="TableText"/>
              <w:spacing w:before="69" w:line="219" w:lineRule="auto"/>
              <w:ind w:left="116"/>
            </w:pPr>
            <w:r>
              <w:rPr>
                <w:b/>
                <w:bCs/>
                <w:spacing w:val="-4"/>
              </w:rPr>
              <w:t>氧化铁、铝粉</w:t>
            </w:r>
          </w:p>
        </w:tc>
        <w:tc>
          <w:tcPr>
            <w:tcW w:w="3152" w:type="dxa"/>
          </w:tcPr>
          <w:p>
            <w:pPr>
              <w:pStyle w:val="TableText"/>
              <w:spacing w:before="241" w:line="462" w:lineRule="exact"/>
              <w:ind w:left="107"/>
            </w:pPr>
            <w:r>
              <w:rPr>
                <w:spacing w:val="10"/>
                <w:position w:val="19"/>
              </w:rPr>
              <w:t>滤纸、酒精灯、木条、</w:t>
            </w:r>
          </w:p>
          <w:p>
            <w:pPr>
              <w:pStyle w:val="TableText"/>
              <w:spacing w:line="220" w:lineRule="auto"/>
              <w:ind w:left="107"/>
            </w:pPr>
            <w:r>
              <w:rPr>
                <w:spacing w:val="-2"/>
              </w:rPr>
              <w:t>盛沙子的蒸发皿</w:t>
            </w:r>
          </w:p>
        </w:tc>
      </w:tr>
      <w:tr>
        <w:tblPrEx>
          <w:tblInd w:w="5" w:type="dxa"/>
          <w:tblLayout w:type="fixed"/>
          <w:tblCellMar>
            <w:top w:w="0" w:type="dxa"/>
            <w:left w:w="0" w:type="dxa"/>
            <w:bottom w:w="0" w:type="dxa"/>
            <w:right w:w="0" w:type="dxa"/>
          </w:tblCellMar>
          <w:tblLook w:val="0000"/>
        </w:tblPrEx>
        <w:trPr>
          <w:trHeight w:val="1078"/>
        </w:trPr>
        <w:tc>
          <w:tcPr>
            <w:tcW w:w="624" w:type="dxa"/>
          </w:tcPr>
          <w:p>
            <w:pPr>
              <w:spacing w:line="428" w:lineRule="auto"/>
            </w:pPr>
          </w:p>
          <w:p>
            <w:pPr>
              <w:pStyle w:val="TableText"/>
              <w:spacing w:before="68" w:line="183" w:lineRule="auto"/>
              <w:ind w:left="105"/>
            </w:pPr>
            <w:r>
              <w:t>C</w:t>
            </w:r>
          </w:p>
        </w:tc>
        <w:tc>
          <w:tcPr>
            <w:tcW w:w="2728" w:type="dxa"/>
          </w:tcPr>
          <w:p>
            <w:pPr>
              <w:spacing w:line="371" w:lineRule="auto"/>
            </w:pPr>
          </w:p>
          <w:p>
            <w:pPr>
              <w:pStyle w:val="TableText"/>
              <w:spacing w:before="69" w:line="220" w:lineRule="auto"/>
              <w:ind w:left="124"/>
            </w:pPr>
            <w:r>
              <w:rPr>
                <w:b/>
                <w:bCs/>
                <w:spacing w:val="-2"/>
              </w:rPr>
              <w:t>配制1.000</w:t>
            </w:r>
            <w:r>
              <w:rPr>
                <w:spacing w:val="-2"/>
              </w:rPr>
              <w:t xml:space="preserve"> </w:t>
            </w:r>
            <w:r>
              <w:rPr>
                <w:b/>
                <w:bCs/>
                <w:spacing w:val="-2"/>
              </w:rPr>
              <w:t>mol/L</w:t>
            </w:r>
            <w:r>
              <w:rPr>
                <w:spacing w:val="-2"/>
              </w:rPr>
              <w:t xml:space="preserve"> </w:t>
            </w:r>
            <w:r>
              <w:rPr>
                <w:b/>
                <w:bCs/>
                <w:spacing w:val="-2"/>
              </w:rPr>
              <w:t>NaCl</w:t>
            </w:r>
          </w:p>
        </w:tc>
        <w:tc>
          <w:tcPr>
            <w:tcW w:w="4486" w:type="dxa"/>
          </w:tcPr>
          <w:p>
            <w:pPr>
              <w:spacing w:line="393" w:lineRule="auto"/>
            </w:pPr>
          </w:p>
          <w:p>
            <w:pPr>
              <w:pStyle w:val="TableText"/>
              <w:spacing w:before="68"/>
              <w:ind w:left="116"/>
            </w:pPr>
            <w:r>
              <w:rPr>
                <w:b/>
                <w:bCs/>
                <w:spacing w:val="-3"/>
              </w:rPr>
              <w:t>NaCl</w:t>
            </w:r>
          </w:p>
        </w:tc>
        <w:tc>
          <w:tcPr>
            <w:tcW w:w="3152" w:type="dxa"/>
          </w:tcPr>
          <w:p>
            <w:pPr>
              <w:pStyle w:val="TableText"/>
              <w:spacing w:before="223" w:line="460" w:lineRule="exact"/>
              <w:ind w:left="107"/>
            </w:pPr>
            <w:r>
              <w:rPr>
                <w:spacing w:val="1"/>
                <w:position w:val="19"/>
              </w:rPr>
              <w:t>容量瓶、烧杯、玻璃</w:t>
            </w:r>
          </w:p>
          <w:p>
            <w:pPr>
              <w:pStyle w:val="TableText"/>
              <w:spacing w:line="218" w:lineRule="auto"/>
              <w:ind w:left="107"/>
            </w:pPr>
            <w:r>
              <w:rPr>
                <w:spacing w:val="-2"/>
              </w:rPr>
              <w:t>棒、试剂瓶</w:t>
            </w:r>
          </w:p>
        </w:tc>
      </w:tr>
      <w:tr>
        <w:tblPrEx>
          <w:tblInd w:w="5" w:type="dxa"/>
          <w:tblLayout w:type="fixed"/>
          <w:tblCellMar>
            <w:top w:w="0" w:type="dxa"/>
            <w:left w:w="0" w:type="dxa"/>
            <w:bottom w:w="0" w:type="dxa"/>
            <w:right w:w="0" w:type="dxa"/>
          </w:tblCellMar>
          <w:tblLook w:val="0000"/>
        </w:tblPrEx>
        <w:trPr>
          <w:trHeight w:val="633"/>
        </w:trPr>
        <w:tc>
          <w:tcPr>
            <w:tcW w:w="624" w:type="dxa"/>
          </w:tcPr>
          <w:p>
            <w:pPr>
              <w:pStyle w:val="TableText"/>
              <w:spacing w:before="272" w:line="182" w:lineRule="auto"/>
              <w:ind w:left="105"/>
            </w:pPr>
            <w:r>
              <w:t>D</w:t>
            </w:r>
          </w:p>
        </w:tc>
        <w:tc>
          <w:tcPr>
            <w:tcW w:w="2728" w:type="dxa"/>
          </w:tcPr>
          <w:p>
            <w:pPr>
              <w:pStyle w:val="TableText"/>
              <w:spacing w:before="214" w:line="220" w:lineRule="auto"/>
              <w:ind w:left="124"/>
            </w:pPr>
            <w:r>
              <w:rPr>
                <w:b/>
                <w:bCs/>
                <w:spacing w:val="-4"/>
              </w:rPr>
              <w:t>制备乙酸乙酯</w:t>
            </w:r>
          </w:p>
        </w:tc>
        <w:tc>
          <w:tcPr>
            <w:tcW w:w="4486" w:type="dxa"/>
          </w:tcPr>
          <w:p>
            <w:pPr>
              <w:pStyle w:val="TableText"/>
              <w:spacing w:before="214" w:line="220" w:lineRule="auto"/>
              <w:ind w:left="116"/>
            </w:pPr>
            <w:r>
              <w:rPr>
                <w:b/>
                <w:bCs/>
                <w:spacing w:val="-2"/>
              </w:rPr>
              <w:t>乙醇、乙酸、饱和碳酸钠</w:t>
            </w:r>
          </w:p>
        </w:tc>
        <w:tc>
          <w:tcPr>
            <w:tcW w:w="3152" w:type="dxa"/>
          </w:tcPr>
          <w:p>
            <w:pPr>
              <w:pStyle w:val="TableText"/>
              <w:spacing w:before="212" w:line="219" w:lineRule="auto"/>
              <w:ind w:left="110"/>
            </w:pPr>
            <w:r>
              <w:rPr>
                <w:b/>
                <w:bCs/>
                <w:spacing w:val="-4"/>
              </w:rPr>
              <w:t>大小试管、酒精灯</w:t>
            </w:r>
          </w:p>
        </w:tc>
      </w:tr>
    </w:tbl>
    <w:p>
      <w:pPr>
        <w:spacing w:before="171" w:line="188" w:lineRule="auto"/>
        <w:ind w:left="95"/>
        <w:rPr>
          <w:rFonts w:ascii="Times New Roman" w:eastAsia="Times New Roman" w:hAnsi="Times New Roman" w:cs="Times New Roman"/>
          <w:sz w:val="22"/>
          <w:szCs w:val="22"/>
        </w:rPr>
      </w:pPr>
      <w:r>
        <w:rPr>
          <w:rFonts w:ascii="Times New Roman" w:eastAsia="Times New Roman" w:hAnsi="Times New Roman" w:cs="Times New Roman"/>
          <w:spacing w:val="-2"/>
          <w:sz w:val="22"/>
          <w:szCs w:val="22"/>
        </w:rPr>
        <w:t>A.A</w:t>
      </w:r>
      <w:r>
        <w:rPr>
          <w:rFonts w:ascii="Times New Roman" w:eastAsia="Times New Roman" w:hAnsi="Times New Roman" w:cs="Times New Roman"/>
          <w:sz w:val="22"/>
          <w:szCs w:val="22"/>
        </w:rPr>
        <w:t xml:space="preserve">                               </w:t>
      </w:r>
      <w:r>
        <w:rPr>
          <w:rFonts w:ascii="Times New Roman" w:eastAsia="Times New Roman" w:hAnsi="Times New Roman" w:cs="Times New Roman"/>
          <w:spacing w:val="-2"/>
          <w:sz w:val="22"/>
          <w:szCs w:val="22"/>
        </w:rPr>
        <w:t>B.B</w:t>
      </w:r>
      <w:r>
        <w:rPr>
          <w:rFonts w:ascii="Times New Roman" w:eastAsia="Times New Roman" w:hAnsi="Times New Roman" w:cs="Times New Roman"/>
          <w:spacing w:val="1"/>
          <w:sz w:val="22"/>
          <w:szCs w:val="22"/>
        </w:rPr>
        <w:t xml:space="preserve">                               </w:t>
      </w:r>
      <w:r>
        <w:rPr>
          <w:rFonts w:ascii="Times New Roman" w:eastAsia="Times New Roman" w:hAnsi="Times New Roman" w:cs="Times New Roman"/>
          <w:spacing w:val="-2"/>
          <w:sz w:val="22"/>
          <w:szCs w:val="22"/>
        </w:rPr>
        <w:t>C.C</w:t>
      </w:r>
      <w:r>
        <w:rPr>
          <w:rFonts w:ascii="Times New Roman" w:eastAsia="Times New Roman" w:hAnsi="Times New Roman" w:cs="Times New Roman"/>
          <w:spacing w:val="1"/>
          <w:sz w:val="22"/>
          <w:szCs w:val="22"/>
        </w:rPr>
        <w:t xml:space="preserve">                               </w:t>
      </w:r>
      <w:r>
        <w:rPr>
          <w:rFonts w:ascii="Times New Roman" w:eastAsia="Times New Roman" w:hAnsi="Times New Roman" w:cs="Times New Roman"/>
          <w:b/>
          <w:bCs/>
          <w:spacing w:val="-2"/>
          <w:sz w:val="22"/>
          <w:szCs w:val="22"/>
        </w:rPr>
        <w:t>D.D</w:t>
      </w:r>
    </w:p>
    <w:p>
      <w:pPr>
        <w:pStyle w:val="BodyText"/>
        <w:spacing w:before="232" w:line="219" w:lineRule="auto"/>
        <w:ind w:left="98"/>
        <w:outlineLvl w:val="0"/>
      </w:pPr>
      <w:r>
        <w:rPr>
          <w:b/>
          <w:bCs/>
          <w:spacing w:val="-8"/>
        </w:rPr>
        <w:t>6、根据下列实验操作和现象所得出的结论正确的是(</w:t>
      </w:r>
      <w:r>
        <w:rPr>
          <w:spacing w:val="35"/>
        </w:rPr>
        <w:t xml:space="preserve">  </w:t>
      </w:r>
      <w:r>
        <w:rPr>
          <w:b/>
          <w:bCs/>
          <w:spacing w:val="-8"/>
        </w:rPr>
        <w:t>)</w:t>
      </w:r>
    </w:p>
    <w:p>
      <w:pPr>
        <w:spacing w:line="88" w:lineRule="exact"/>
      </w:pPr>
    </w:p>
    <w:tbl>
      <w:tblPr>
        <w:tblStyle w:val="TableNormal00"/>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94"/>
        <w:gridCol w:w="5863"/>
        <w:gridCol w:w="1943"/>
      </w:tblGrid>
      <w:tr>
        <w:tblPrEx>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1"/>
        </w:trPr>
        <w:tc>
          <w:tcPr>
            <w:tcW w:w="794" w:type="dxa"/>
          </w:tcPr>
          <w:p>
            <w:pPr>
              <w:pStyle w:val="TableText"/>
              <w:spacing w:before="204" w:line="220" w:lineRule="auto"/>
              <w:ind w:left="95"/>
              <w:rPr>
                <w:sz w:val="22"/>
                <w:szCs w:val="22"/>
              </w:rPr>
            </w:pPr>
            <w:r>
              <w:rPr>
                <w:spacing w:val="6"/>
                <w:sz w:val="22"/>
                <w:szCs w:val="22"/>
              </w:rPr>
              <w:t>选项</w:t>
            </w:r>
          </w:p>
        </w:tc>
        <w:tc>
          <w:tcPr>
            <w:tcW w:w="5863" w:type="dxa"/>
          </w:tcPr>
          <w:p>
            <w:pPr>
              <w:pStyle w:val="TableText"/>
              <w:spacing w:before="204" w:line="219" w:lineRule="auto"/>
              <w:ind w:left="141"/>
              <w:rPr>
                <w:sz w:val="22"/>
                <w:szCs w:val="22"/>
              </w:rPr>
            </w:pPr>
            <w:r>
              <w:rPr>
                <w:spacing w:val="1"/>
                <w:sz w:val="22"/>
                <w:szCs w:val="22"/>
              </w:rPr>
              <w:t>实验操作和现象</w:t>
            </w:r>
          </w:p>
        </w:tc>
        <w:tc>
          <w:tcPr>
            <w:tcW w:w="1943" w:type="dxa"/>
          </w:tcPr>
          <w:p>
            <w:pPr>
              <w:pStyle w:val="TableText"/>
              <w:spacing w:before="202" w:line="221" w:lineRule="auto"/>
              <w:ind w:left="131"/>
              <w:rPr>
                <w:sz w:val="22"/>
                <w:szCs w:val="22"/>
              </w:rPr>
            </w:pPr>
            <w:r>
              <w:rPr>
                <w:b/>
                <w:bCs/>
                <w:spacing w:val="-6"/>
                <w:sz w:val="22"/>
                <w:szCs w:val="22"/>
              </w:rPr>
              <w:t>结论</w:t>
            </w:r>
          </w:p>
        </w:tc>
      </w:tr>
      <w:tr>
        <w:tblPrEx>
          <w:tblInd w:w="15" w:type="dxa"/>
          <w:tblLayout w:type="fixed"/>
          <w:tblCellMar>
            <w:top w:w="0" w:type="dxa"/>
            <w:left w:w="0" w:type="dxa"/>
            <w:bottom w:w="0" w:type="dxa"/>
            <w:right w:w="0" w:type="dxa"/>
          </w:tblCellMar>
          <w:tblLook w:val="0000"/>
        </w:tblPrEx>
        <w:trPr>
          <w:trHeight w:val="636"/>
        </w:trPr>
        <w:tc>
          <w:tcPr>
            <w:tcW w:w="794" w:type="dxa"/>
          </w:tcPr>
          <w:p>
            <w:pPr>
              <w:pStyle w:val="TableText"/>
              <w:spacing w:before="268" w:line="184" w:lineRule="auto"/>
              <w:ind w:left="95"/>
              <w:rPr>
                <w:sz w:val="22"/>
                <w:szCs w:val="22"/>
              </w:rPr>
            </w:pPr>
            <w:r>
              <w:rPr>
                <w:sz w:val="22"/>
                <w:szCs w:val="22"/>
              </w:rPr>
              <w:t>A</w:t>
            </w:r>
          </w:p>
        </w:tc>
        <w:tc>
          <w:tcPr>
            <w:tcW w:w="5863" w:type="dxa"/>
          </w:tcPr>
          <w:p>
            <w:pPr>
              <w:pStyle w:val="TableText"/>
              <w:spacing w:before="210" w:line="216" w:lineRule="auto"/>
              <w:ind w:left="141"/>
              <w:rPr>
                <w:sz w:val="22"/>
                <w:szCs w:val="22"/>
              </w:rPr>
            </w:pPr>
            <w:r>
              <w:rPr>
                <w:spacing w:val="10"/>
                <w:sz w:val="22"/>
                <w:szCs w:val="22"/>
              </w:rPr>
              <w:t>向溶有</w:t>
            </w:r>
            <w:r>
              <w:rPr>
                <w:sz w:val="22"/>
                <w:szCs w:val="22"/>
              </w:rPr>
              <w:t>SO</w:t>
            </w:r>
            <w:r>
              <w:rPr>
                <w:rFonts w:ascii="Calibri" w:eastAsia="Calibri" w:hAnsi="Calibri" w:cs="Calibri"/>
                <w:spacing w:val="10"/>
                <w:sz w:val="22"/>
                <w:szCs w:val="22"/>
              </w:rPr>
              <w:t>₂</w:t>
            </w:r>
            <w:r>
              <w:rPr>
                <w:rFonts w:ascii="Calibri" w:eastAsia="Calibri" w:hAnsi="Calibri" w:cs="Calibri"/>
                <w:spacing w:val="-9"/>
                <w:sz w:val="22"/>
                <w:szCs w:val="22"/>
              </w:rPr>
              <w:t xml:space="preserve"> </w:t>
            </w:r>
            <w:r>
              <w:rPr>
                <w:spacing w:val="10"/>
                <w:sz w:val="22"/>
                <w:szCs w:val="22"/>
              </w:rPr>
              <w:t>的</w:t>
            </w:r>
            <w:r>
              <w:rPr>
                <w:sz w:val="22"/>
                <w:szCs w:val="22"/>
              </w:rPr>
              <w:t>BaCl</w:t>
            </w:r>
            <w:r>
              <w:rPr>
                <w:rFonts w:ascii="Calibri" w:eastAsia="Calibri" w:hAnsi="Calibri" w:cs="Calibri"/>
                <w:spacing w:val="10"/>
                <w:sz w:val="22"/>
                <w:szCs w:val="22"/>
              </w:rPr>
              <w:t>₂</w:t>
            </w:r>
            <w:r>
              <w:rPr>
                <w:spacing w:val="10"/>
                <w:sz w:val="22"/>
                <w:szCs w:val="22"/>
              </w:rPr>
              <w:t>溶液中通入气体X,出现白色沉淀</w:t>
            </w:r>
          </w:p>
        </w:tc>
        <w:tc>
          <w:tcPr>
            <w:tcW w:w="1943" w:type="dxa"/>
          </w:tcPr>
          <w:p>
            <w:pPr>
              <w:pStyle w:val="TableText"/>
              <w:spacing w:before="208" w:line="219" w:lineRule="auto"/>
              <w:ind w:left="131"/>
              <w:rPr>
                <w:sz w:val="22"/>
                <w:szCs w:val="22"/>
              </w:rPr>
            </w:pPr>
            <w:r>
              <w:rPr>
                <w:b/>
                <w:bCs/>
                <w:spacing w:val="-4"/>
                <w:sz w:val="22"/>
                <w:szCs w:val="22"/>
              </w:rPr>
              <w:t>X具有强氧化性</w:t>
            </w:r>
          </w:p>
        </w:tc>
      </w:tr>
      <w:tr>
        <w:tblPrEx>
          <w:tblInd w:w="15" w:type="dxa"/>
          <w:tblLayout w:type="fixed"/>
          <w:tblCellMar>
            <w:top w:w="0" w:type="dxa"/>
            <w:left w:w="0" w:type="dxa"/>
            <w:bottom w:w="0" w:type="dxa"/>
            <w:right w:w="0" w:type="dxa"/>
          </w:tblCellMar>
          <w:tblLook w:val="0000"/>
        </w:tblPrEx>
        <w:trPr>
          <w:trHeight w:val="622"/>
        </w:trPr>
        <w:tc>
          <w:tcPr>
            <w:tcW w:w="794" w:type="dxa"/>
          </w:tcPr>
          <w:p>
            <w:pPr>
              <w:pStyle w:val="TableText"/>
              <w:spacing w:before="264" w:line="182" w:lineRule="auto"/>
              <w:ind w:left="95"/>
              <w:rPr>
                <w:sz w:val="22"/>
                <w:szCs w:val="22"/>
              </w:rPr>
            </w:pPr>
            <w:r>
              <w:rPr>
                <w:sz w:val="22"/>
                <w:szCs w:val="22"/>
              </w:rPr>
              <w:t>B</w:t>
            </w:r>
          </w:p>
        </w:tc>
        <w:tc>
          <w:tcPr>
            <w:tcW w:w="5863" w:type="dxa"/>
          </w:tcPr>
          <w:p>
            <w:pPr>
              <w:pStyle w:val="TableText"/>
              <w:spacing w:before="205" w:line="219" w:lineRule="auto"/>
              <w:ind w:left="141"/>
              <w:rPr>
                <w:sz w:val="22"/>
                <w:szCs w:val="22"/>
              </w:rPr>
            </w:pPr>
            <w:r>
              <w:rPr>
                <w:spacing w:val="-1"/>
                <w:sz w:val="22"/>
                <w:szCs w:val="22"/>
              </w:rPr>
              <w:t>将稀盐酸滴入硅酸钠溶液中，充分振荡，有白色沉淀产生</w:t>
            </w:r>
          </w:p>
        </w:tc>
        <w:tc>
          <w:tcPr>
            <w:tcW w:w="1943" w:type="dxa"/>
          </w:tcPr>
          <w:p>
            <w:pPr>
              <w:pStyle w:val="TableText"/>
              <w:spacing w:before="204" w:line="220" w:lineRule="auto"/>
              <w:ind w:left="131"/>
              <w:rPr>
                <w:sz w:val="22"/>
                <w:szCs w:val="22"/>
              </w:rPr>
            </w:pPr>
            <w:r>
              <w:rPr>
                <w:b/>
                <w:bCs/>
                <w:spacing w:val="-1"/>
                <w:sz w:val="22"/>
                <w:szCs w:val="22"/>
              </w:rPr>
              <w:t>非金属性：CI&gt;Si</w:t>
            </w:r>
          </w:p>
        </w:tc>
      </w:tr>
    </w:tbl>
    <w:p/>
    <w:p>
      <w:pPr>
        <w:sectPr>
          <w:pgSz w:w="11910" w:h="16840"/>
          <w:pgMar w:top="1192" w:right="464" w:bottom="0" w:left="444" w:header="0" w:footer="0" w:gutter="0"/>
          <w:pgNumType w:start="2"/>
          <w:cols w:space="708"/>
        </w:sectPr>
      </w:pPr>
    </w:p>
    <w:p>
      <w:pPr>
        <w:spacing w:before="4"/>
      </w:pPr>
      <w:r>
        <w:pict>
          <v:shape id="TextBox 4" o:spid="_x0000_s1033" type="#_x0000_t202" style="width:3.45pt;height:9.05pt;margin-top:671.2pt;margin-left:28.5pt;mso-position-horizontal-relative:page;mso-position-vertical-relative:page;mso-wrap-distance-left:0;mso-wrap-distance-right:0;mso-wrap-style:square;position:absolute;rotation:-90;v-text-anchor:top;z-index:251658240" o:allowincell="f" filled="f" stroked="f">
            <v:fill o:detectmouseclick="t"/>
            <o:lock v:ext="edit" aspectratio="f"/>
            <v:textbox style="layout-flow:horizontal" inset="0,0,0,0">
              <w:txbxContent>
                <w:p>
                  <w:pPr>
                    <w:pStyle w:val="BodyText"/>
                    <w:spacing w:before="40" w:line="222" w:lineRule="auto"/>
                    <w:jc w:val="right"/>
                    <w:rPr>
                      <w:sz w:val="10"/>
                      <w:szCs w:val="10"/>
                    </w:rPr>
                  </w:pPr>
                  <w:r>
                    <w:rPr>
                      <w:spacing w:val="-6"/>
                      <w:w w:val="69"/>
                      <w:sz w:val="10"/>
                      <w:szCs w:val="10"/>
                    </w:rPr>
                    <w:t>(</w:t>
                  </w:r>
                </w:p>
              </w:txbxContent>
            </v:textbox>
          </v:shape>
        </w:pict>
      </w:r>
    </w:p>
    <w:p>
      <w:pPr>
        <w:spacing w:before="3"/>
      </w:pPr>
    </w:p>
    <w:p>
      <w:pPr>
        <w:spacing w:before="3"/>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04"/>
        <w:gridCol w:w="5853"/>
        <w:gridCol w:w="195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089"/>
        </w:trPr>
        <w:tc>
          <w:tcPr>
            <w:tcW w:w="804" w:type="dxa"/>
          </w:tcPr>
          <w:p>
            <w:pPr>
              <w:spacing w:line="426" w:lineRule="auto"/>
            </w:pPr>
          </w:p>
          <w:p>
            <w:pPr>
              <w:pStyle w:val="TableText"/>
              <w:spacing w:before="72" w:line="183" w:lineRule="auto"/>
              <w:ind w:left="85"/>
              <w:rPr>
                <w:sz w:val="22"/>
                <w:szCs w:val="22"/>
              </w:rPr>
            </w:pPr>
            <w:r>
              <w:rPr>
                <w:sz w:val="22"/>
                <w:szCs w:val="22"/>
              </w:rPr>
              <w:t>C</w:t>
            </w:r>
          </w:p>
        </w:tc>
        <w:tc>
          <w:tcPr>
            <w:tcW w:w="5853" w:type="dxa"/>
          </w:tcPr>
          <w:p>
            <w:pPr>
              <w:pStyle w:val="TableText"/>
              <w:spacing w:before="204" w:line="220" w:lineRule="auto"/>
              <w:ind w:right="5"/>
              <w:jc w:val="right"/>
              <w:rPr>
                <w:sz w:val="22"/>
                <w:szCs w:val="22"/>
              </w:rPr>
            </w:pPr>
            <w:r>
              <w:rPr>
                <w:sz w:val="22"/>
                <w:szCs w:val="22"/>
              </w:rPr>
              <w:t>常温下，分别测定浓度均为0.1 mol-L-I NaF和NaClO溶液的</w:t>
            </w:r>
          </w:p>
          <w:p>
            <w:pPr>
              <w:pStyle w:val="TableText"/>
              <w:spacing w:before="188" w:line="214" w:lineRule="auto"/>
              <w:ind w:left="104"/>
              <w:rPr>
                <w:sz w:val="22"/>
                <w:szCs w:val="22"/>
              </w:rPr>
            </w:pPr>
            <w:r>
              <w:rPr>
                <w:b/>
                <w:bCs/>
                <w:spacing w:val="-3"/>
                <w:sz w:val="22"/>
                <w:szCs w:val="22"/>
              </w:rPr>
              <w:t>pH,后者的pH大</w:t>
            </w:r>
          </w:p>
        </w:tc>
        <w:tc>
          <w:tcPr>
            <w:tcW w:w="1952" w:type="dxa"/>
          </w:tcPr>
          <w:p>
            <w:pPr>
              <w:spacing w:line="368" w:lineRule="auto"/>
            </w:pPr>
          </w:p>
          <w:p>
            <w:pPr>
              <w:pStyle w:val="TableText"/>
              <w:spacing w:before="71" w:line="221" w:lineRule="auto"/>
              <w:ind w:left="141"/>
              <w:rPr>
                <w:sz w:val="22"/>
                <w:szCs w:val="22"/>
              </w:rPr>
            </w:pPr>
            <w:r>
              <w:rPr>
                <w:b/>
                <w:bCs/>
                <w:spacing w:val="-4"/>
                <w:sz w:val="22"/>
                <w:szCs w:val="22"/>
              </w:rPr>
              <w:t>酸性：HF&lt;HCIO</w:t>
            </w:r>
          </w:p>
        </w:tc>
      </w:tr>
      <w:tr>
        <w:tblPrEx>
          <w:tblInd w:w="5" w:type="dxa"/>
          <w:tblLayout w:type="fixed"/>
          <w:tblCellMar>
            <w:top w:w="0" w:type="dxa"/>
            <w:left w:w="0" w:type="dxa"/>
            <w:bottom w:w="0" w:type="dxa"/>
            <w:right w:w="0" w:type="dxa"/>
          </w:tblCellMar>
          <w:tblLook w:val="0000"/>
        </w:tblPrEx>
        <w:trPr>
          <w:trHeight w:val="1090"/>
        </w:trPr>
        <w:tc>
          <w:tcPr>
            <w:tcW w:w="804" w:type="dxa"/>
          </w:tcPr>
          <w:p>
            <w:pPr>
              <w:spacing w:line="428" w:lineRule="auto"/>
            </w:pPr>
          </w:p>
          <w:p>
            <w:pPr>
              <w:pStyle w:val="TableText"/>
              <w:spacing w:before="72" w:line="182" w:lineRule="auto"/>
              <w:ind w:left="85"/>
              <w:rPr>
                <w:sz w:val="22"/>
                <w:szCs w:val="22"/>
              </w:rPr>
            </w:pPr>
            <w:r>
              <w:rPr>
                <w:sz w:val="22"/>
                <w:szCs w:val="22"/>
              </w:rPr>
              <w:t>D</w:t>
            </w:r>
          </w:p>
        </w:tc>
        <w:tc>
          <w:tcPr>
            <w:tcW w:w="5853" w:type="dxa"/>
          </w:tcPr>
          <w:p>
            <w:pPr>
              <w:pStyle w:val="TableText"/>
              <w:spacing w:before="234" w:line="453" w:lineRule="exact"/>
              <w:ind w:left="121"/>
              <w:rPr>
                <w:sz w:val="22"/>
                <w:szCs w:val="22"/>
              </w:rPr>
            </w:pPr>
            <w:r>
              <w:rPr>
                <w:position w:val="17"/>
                <w:sz w:val="22"/>
                <w:szCs w:val="22"/>
              </w:rPr>
              <w:t>卤代烃Y与NaOH水溶液共热后，加入足量稀硝酸，再滴入</w:t>
            </w:r>
          </w:p>
          <w:p>
            <w:pPr>
              <w:pStyle w:val="TableText"/>
              <w:spacing w:line="213" w:lineRule="auto"/>
              <w:ind w:left="101"/>
              <w:rPr>
                <w:sz w:val="22"/>
                <w:szCs w:val="22"/>
              </w:rPr>
            </w:pPr>
            <w:r>
              <w:rPr>
                <w:sz w:val="22"/>
                <w:szCs w:val="22"/>
              </w:rPr>
              <w:t>AgNO</w:t>
            </w:r>
            <w:r>
              <w:rPr>
                <w:rFonts w:ascii="Calibri" w:eastAsia="Calibri" w:hAnsi="Calibri" w:cs="Calibri"/>
                <w:spacing w:val="13"/>
                <w:sz w:val="22"/>
                <w:szCs w:val="22"/>
              </w:rPr>
              <w:t>₃</w:t>
            </w:r>
            <w:r>
              <w:rPr>
                <w:spacing w:val="13"/>
                <w:sz w:val="22"/>
                <w:szCs w:val="22"/>
              </w:rPr>
              <w:t>溶液，产生白色沉淀</w:t>
            </w:r>
          </w:p>
        </w:tc>
        <w:tc>
          <w:tcPr>
            <w:tcW w:w="1952" w:type="dxa"/>
          </w:tcPr>
          <w:p>
            <w:pPr>
              <w:spacing w:line="368" w:lineRule="auto"/>
            </w:pPr>
          </w:p>
          <w:p>
            <w:pPr>
              <w:pStyle w:val="TableText"/>
              <w:spacing w:before="71" w:line="219" w:lineRule="auto"/>
              <w:ind w:left="141"/>
              <w:rPr>
                <w:sz w:val="22"/>
                <w:szCs w:val="22"/>
              </w:rPr>
            </w:pPr>
            <w:r>
              <w:rPr>
                <w:b/>
                <w:bCs/>
                <w:spacing w:val="-3"/>
                <w:sz w:val="22"/>
                <w:szCs w:val="22"/>
              </w:rPr>
              <w:t>Y中含有氯原子</w:t>
            </w:r>
          </w:p>
        </w:tc>
      </w:tr>
    </w:tbl>
    <w:p>
      <w:pPr>
        <w:spacing w:before="158" w:line="188" w:lineRule="auto"/>
        <w:ind w:left="105"/>
        <w:rPr>
          <w:rFonts w:ascii="Times New Roman" w:eastAsia="Times New Roman" w:hAnsi="Times New Roman" w:cs="Times New Roman"/>
        </w:rPr>
      </w:pPr>
      <w:r>
        <w:rPr>
          <w:rFonts w:ascii="Times New Roman" w:eastAsia="Times New Roman" w:hAnsi="Times New Roman" w:cs="Times New Roman"/>
          <w:sz w:val="21"/>
          <w:szCs w:val="21"/>
        </w:rPr>
        <w:t xml:space="preserve">A.A                     </w:t>
      </w:r>
      <w:r>
        <w:rPr>
          <w:rFonts w:ascii="Times New Roman" w:eastAsia="Times New Roman" w:hAnsi="Times New Roman" w:cs="Times New Roman"/>
          <w:spacing w:val="-1"/>
          <w:sz w:val="21"/>
          <w:szCs w:val="21"/>
        </w:rPr>
        <w:t xml:space="preserve">            B.B</w:t>
      </w:r>
      <w:r>
        <w:rPr>
          <w:rFonts w:ascii="Times New Roman" w:eastAsia="Times New Roman" w:hAnsi="Times New Roman" w:cs="Times New Roman"/>
          <w:sz w:val="21"/>
          <w:szCs w:val="21"/>
        </w:rPr>
        <w:t xml:space="preserve">                                 </w:t>
      </w:r>
      <w:r>
        <w:rPr>
          <w:rFonts w:ascii="Times New Roman" w:eastAsia="Times New Roman" w:hAnsi="Times New Roman" w:cs="Times New Roman"/>
          <w:spacing w:val="-1"/>
          <w:sz w:val="21"/>
          <w:szCs w:val="21"/>
        </w:rPr>
        <w:t>C.C                                  D.D</w:t>
      </w:r>
    </w:p>
    <w:p>
      <w:pPr>
        <w:pStyle w:val="BodyText"/>
        <w:spacing w:before="244" w:line="219" w:lineRule="auto"/>
        <w:ind w:left="125"/>
        <w:rPr>
          <w:sz w:val="21"/>
          <w:szCs w:val="21"/>
        </w:rPr>
      </w:pPr>
      <w:r>
        <w:rPr>
          <w:spacing w:val="-1"/>
          <w:sz w:val="21"/>
          <w:szCs w:val="21"/>
        </w:rPr>
        <w:t>7、属于工业固氮的是</w:t>
      </w:r>
    </w:p>
    <w:p>
      <w:pPr>
        <w:pStyle w:val="BodyText"/>
        <w:spacing w:before="232" w:line="219" w:lineRule="auto"/>
        <w:ind w:left="125"/>
        <w:rPr>
          <w:rFonts w:ascii="Times New Roman" w:eastAsia="Times New Roman" w:hAnsi="Times New Roman" w:cs="Times New Roman"/>
          <w:sz w:val="21"/>
          <w:szCs w:val="21"/>
        </w:rPr>
      </w:pPr>
      <w:r>
        <w:rPr>
          <w:rFonts w:ascii="Times New Roman" w:eastAsia="Times New Roman" w:hAnsi="Times New Roman" w:cs="Times New Roman"/>
          <w:spacing w:val="2"/>
          <w:sz w:val="21"/>
          <w:szCs w:val="21"/>
        </w:rPr>
        <w:t xml:space="preserve">A.  </w:t>
      </w:r>
      <w:r>
        <w:rPr>
          <w:spacing w:val="2"/>
          <w:sz w:val="21"/>
          <w:szCs w:val="21"/>
        </w:rPr>
        <w:t>用</w:t>
      </w:r>
      <w:r>
        <w:rPr>
          <w:spacing w:val="-55"/>
          <w:sz w:val="21"/>
          <w:szCs w:val="21"/>
        </w:rPr>
        <w:t xml:space="preserve"> </w:t>
      </w:r>
      <w:r>
        <w:rPr>
          <w:rFonts w:ascii="Times New Roman" w:eastAsia="Times New Roman" w:hAnsi="Times New Roman" w:cs="Times New Roman"/>
          <w:spacing w:val="2"/>
          <w:sz w:val="21"/>
          <w:szCs w:val="21"/>
        </w:rPr>
        <w:t xml:space="preserve">N₂ </w:t>
      </w:r>
      <w:r>
        <w:rPr>
          <w:spacing w:val="2"/>
          <w:sz w:val="21"/>
          <w:szCs w:val="21"/>
        </w:rPr>
        <w:t>和</w:t>
      </w:r>
      <w:r>
        <w:rPr>
          <w:spacing w:val="-46"/>
          <w:sz w:val="21"/>
          <w:szCs w:val="21"/>
        </w:rPr>
        <w:t xml:space="preserve"> </w:t>
      </w:r>
      <w:r>
        <w:rPr>
          <w:rFonts w:ascii="Times New Roman" w:eastAsia="Times New Roman" w:hAnsi="Times New Roman" w:cs="Times New Roman"/>
          <w:spacing w:val="2"/>
          <w:sz w:val="21"/>
          <w:szCs w:val="21"/>
        </w:rPr>
        <w:t xml:space="preserve">H₂ </w:t>
      </w:r>
      <w:r>
        <w:rPr>
          <w:spacing w:val="2"/>
          <w:sz w:val="21"/>
          <w:szCs w:val="21"/>
        </w:rPr>
        <w:t xml:space="preserve">合成氨     </w:t>
      </w:r>
      <w:r>
        <w:rPr>
          <w:spacing w:val="1"/>
          <w:sz w:val="21"/>
          <w:szCs w:val="21"/>
        </w:rPr>
        <w:t xml:space="preserve">               </w:t>
      </w:r>
      <w:r>
        <w:rPr>
          <w:rFonts w:ascii="Times New Roman" w:eastAsia="Times New Roman" w:hAnsi="Times New Roman" w:cs="Times New Roman"/>
          <w:spacing w:val="1"/>
          <w:sz w:val="21"/>
          <w:szCs w:val="21"/>
        </w:rPr>
        <w:t xml:space="preserve">B.   </w:t>
      </w:r>
      <w:r>
        <w:rPr>
          <w:spacing w:val="1"/>
          <w:sz w:val="21"/>
          <w:szCs w:val="21"/>
        </w:rPr>
        <w:t>闪电将空气中</w:t>
      </w:r>
      <w:r>
        <w:rPr>
          <w:rFonts w:ascii="Times New Roman" w:eastAsia="Times New Roman" w:hAnsi="Times New Roman" w:cs="Times New Roman"/>
          <w:spacing w:val="1"/>
          <w:sz w:val="21"/>
          <w:szCs w:val="21"/>
        </w:rPr>
        <w:t xml:space="preserve">N₂ </w:t>
      </w:r>
      <w:r>
        <w:rPr>
          <w:spacing w:val="1"/>
          <w:sz w:val="21"/>
          <w:szCs w:val="21"/>
        </w:rPr>
        <w:t>转化为</w:t>
      </w:r>
      <w:r>
        <w:rPr>
          <w:spacing w:val="-56"/>
          <w:sz w:val="21"/>
          <w:szCs w:val="21"/>
        </w:rPr>
        <w:t xml:space="preserve"> </w:t>
      </w:r>
      <w:r>
        <w:rPr>
          <w:rFonts w:ascii="Times New Roman" w:eastAsia="Times New Roman" w:hAnsi="Times New Roman" w:cs="Times New Roman"/>
          <w:sz w:val="21"/>
          <w:szCs w:val="21"/>
        </w:rPr>
        <w:t>NO</w:t>
      </w:r>
    </w:p>
    <w:p>
      <w:pPr>
        <w:pStyle w:val="BodyText"/>
        <w:spacing w:before="219" w:line="219" w:lineRule="auto"/>
        <w:ind w:left="115"/>
        <w:rPr>
          <w:sz w:val="21"/>
          <w:szCs w:val="21"/>
        </w:rPr>
      </w:pPr>
      <w:r>
        <w:rPr>
          <w:rFonts w:ascii="Times New Roman" w:eastAsia="Times New Roman" w:hAnsi="Times New Roman" w:cs="Times New Roman"/>
          <w:spacing w:val="-1"/>
          <w:sz w:val="21"/>
          <w:szCs w:val="21"/>
        </w:rPr>
        <w:t>C.</w:t>
      </w:r>
      <w:r>
        <w:rPr>
          <w:rFonts w:ascii="Times New Roman" w:eastAsia="Times New Roman" w:hAnsi="Times New Roman" w:cs="Times New Roman"/>
          <w:spacing w:val="25"/>
          <w:sz w:val="21"/>
          <w:szCs w:val="21"/>
        </w:rPr>
        <w:t xml:space="preserve">  </w:t>
      </w:r>
      <w:r>
        <w:rPr>
          <w:spacing w:val="-1"/>
          <w:sz w:val="21"/>
          <w:szCs w:val="21"/>
        </w:rPr>
        <w:t>用</w:t>
      </w:r>
      <w:r>
        <w:rPr>
          <w:spacing w:val="-35"/>
          <w:sz w:val="21"/>
          <w:szCs w:val="21"/>
        </w:rPr>
        <w:t xml:space="preserve"> </w:t>
      </w:r>
      <w:r>
        <w:rPr>
          <w:rFonts w:ascii="Times New Roman" w:eastAsia="Times New Roman" w:hAnsi="Times New Roman" w:cs="Times New Roman"/>
          <w:spacing w:val="-1"/>
          <w:sz w:val="21"/>
          <w:szCs w:val="21"/>
        </w:rPr>
        <w:t>NH₃</w:t>
      </w:r>
      <w:r>
        <w:rPr>
          <w:rFonts w:ascii="Times New Roman" w:eastAsia="Times New Roman" w:hAnsi="Times New Roman" w:cs="Times New Roman"/>
          <w:spacing w:val="-11"/>
          <w:sz w:val="21"/>
          <w:szCs w:val="21"/>
        </w:rPr>
        <w:t xml:space="preserve"> </w:t>
      </w:r>
      <w:r>
        <w:rPr>
          <w:spacing w:val="-1"/>
          <w:sz w:val="21"/>
          <w:szCs w:val="21"/>
        </w:rPr>
        <w:t>和</w:t>
      </w:r>
      <w:r>
        <w:rPr>
          <w:spacing w:val="-56"/>
          <w:sz w:val="21"/>
          <w:szCs w:val="21"/>
        </w:rPr>
        <w:t xml:space="preserve"> </w:t>
      </w:r>
      <w:r>
        <w:rPr>
          <w:rFonts w:ascii="Times New Roman" w:eastAsia="Times New Roman" w:hAnsi="Times New Roman" w:cs="Times New Roman"/>
          <w:spacing w:val="-1"/>
          <w:sz w:val="21"/>
          <w:szCs w:val="21"/>
        </w:rPr>
        <w:t>CO₂</w:t>
      </w:r>
      <w:r>
        <w:rPr>
          <w:rFonts w:ascii="Times New Roman" w:eastAsia="Times New Roman" w:hAnsi="Times New Roman" w:cs="Times New Roman"/>
          <w:spacing w:val="31"/>
          <w:sz w:val="21"/>
          <w:szCs w:val="21"/>
        </w:rPr>
        <w:t xml:space="preserve"> </w:t>
      </w:r>
      <w:r>
        <w:rPr>
          <w:spacing w:val="-1"/>
          <w:sz w:val="21"/>
          <w:szCs w:val="21"/>
        </w:rPr>
        <w:t>合成尿素</w:t>
      </w:r>
      <w:r>
        <w:rPr>
          <w:spacing w:val="3"/>
          <w:sz w:val="21"/>
          <w:szCs w:val="21"/>
        </w:rPr>
        <w:t xml:space="preserve">               </w:t>
      </w:r>
      <w:r>
        <w:rPr>
          <w:rFonts w:ascii="Times New Roman" w:eastAsia="Times New Roman" w:hAnsi="Times New Roman" w:cs="Times New Roman"/>
          <w:spacing w:val="-1"/>
          <w:sz w:val="21"/>
          <w:szCs w:val="21"/>
        </w:rPr>
        <w:t>D.</w:t>
      </w:r>
      <w:r>
        <w:rPr>
          <w:rFonts w:ascii="Times New Roman" w:eastAsia="Times New Roman" w:hAnsi="Times New Roman" w:cs="Times New Roman"/>
          <w:spacing w:val="21"/>
          <w:w w:val="101"/>
          <w:sz w:val="21"/>
          <w:szCs w:val="21"/>
        </w:rPr>
        <w:t xml:space="preserve">  </w:t>
      </w:r>
      <w:r>
        <w:rPr>
          <w:spacing w:val="-1"/>
          <w:sz w:val="21"/>
          <w:szCs w:val="21"/>
        </w:rPr>
        <w:t>固氮菌将氮气变成氨</w:t>
      </w:r>
    </w:p>
    <w:p>
      <w:pPr>
        <w:pStyle w:val="BodyText"/>
        <w:spacing w:before="223" w:line="220" w:lineRule="auto"/>
        <w:ind w:left="95"/>
        <w:rPr>
          <w:sz w:val="21"/>
          <w:szCs w:val="21"/>
        </w:rPr>
      </w:pPr>
      <w:r>
        <w:rPr>
          <w:spacing w:val="1"/>
          <w:sz w:val="21"/>
          <w:szCs w:val="21"/>
        </w:rPr>
        <w:t>8、下列物质中，由极性键构成的非极性分子是</w:t>
      </w:r>
    </w:p>
    <w:p>
      <w:pPr>
        <w:pStyle w:val="BodyText"/>
        <w:spacing w:before="218" w:line="221" w:lineRule="auto"/>
        <w:ind w:left="115"/>
        <w:rPr>
          <w:sz w:val="21"/>
          <w:szCs w:val="21"/>
        </w:rPr>
      </w:pPr>
      <w:r>
        <w:rPr>
          <w:rFonts w:ascii="Times New Roman" w:eastAsia="Times New Roman" w:hAnsi="Times New Roman" w:cs="Times New Roman"/>
          <w:sz w:val="21"/>
          <w:szCs w:val="21"/>
        </w:rPr>
        <w:t>A.</w:t>
      </w:r>
      <w:r>
        <w:rPr>
          <w:rFonts w:ascii="Times New Roman" w:eastAsia="Times New Roman" w:hAnsi="Times New Roman" w:cs="Times New Roman"/>
          <w:spacing w:val="19"/>
          <w:sz w:val="21"/>
          <w:szCs w:val="21"/>
        </w:rPr>
        <w:t xml:space="preserve">  </w:t>
      </w:r>
      <w:r>
        <w:rPr>
          <w:sz w:val="21"/>
          <w:szCs w:val="21"/>
        </w:rPr>
        <w:t>氯仿            B.</w:t>
      </w:r>
      <w:r>
        <w:rPr>
          <w:spacing w:val="8"/>
          <w:sz w:val="21"/>
          <w:szCs w:val="21"/>
        </w:rPr>
        <w:t xml:space="preserve"> </w:t>
      </w:r>
      <w:r>
        <w:rPr>
          <w:sz w:val="21"/>
          <w:szCs w:val="21"/>
        </w:rPr>
        <w:t xml:space="preserve">干冰             </w:t>
      </w:r>
      <w:r>
        <w:rPr>
          <w:rFonts w:ascii="Times New Roman" w:eastAsia="Times New Roman" w:hAnsi="Times New Roman" w:cs="Times New Roman"/>
          <w:sz w:val="21"/>
          <w:szCs w:val="21"/>
        </w:rPr>
        <w:t xml:space="preserve">C.   </w:t>
      </w:r>
      <w:r>
        <w:rPr>
          <w:sz w:val="21"/>
          <w:szCs w:val="21"/>
        </w:rPr>
        <w:t>石炭酸</w:t>
      </w:r>
      <w:r>
        <w:rPr>
          <w:spacing w:val="4"/>
          <w:sz w:val="21"/>
          <w:szCs w:val="21"/>
        </w:rPr>
        <w:t xml:space="preserve">          </w:t>
      </w:r>
      <w:r>
        <w:rPr>
          <w:rFonts w:ascii="Arial" w:eastAsia="Arial" w:hAnsi="Arial" w:cs="Arial"/>
          <w:sz w:val="21"/>
          <w:szCs w:val="21"/>
        </w:rPr>
        <w:t xml:space="preserve">D.   </w:t>
      </w:r>
      <w:r>
        <w:rPr>
          <w:sz w:val="21"/>
          <w:szCs w:val="21"/>
        </w:rPr>
        <w:t>白磷</w:t>
      </w:r>
    </w:p>
    <w:p>
      <w:pPr>
        <w:pStyle w:val="BodyText"/>
        <w:spacing w:before="208" w:line="219" w:lineRule="auto"/>
        <w:ind w:left="95"/>
        <w:rPr>
          <w:sz w:val="21"/>
          <w:szCs w:val="21"/>
        </w:rPr>
      </w:pPr>
      <w:r>
        <w:rPr>
          <w:spacing w:val="1"/>
          <w:sz w:val="21"/>
          <w:szCs w:val="21"/>
        </w:rPr>
        <w:t>9、下列有关氨气的制备、干燥、收集和尾气处理错误</w:t>
      </w:r>
      <w:r>
        <w:rPr>
          <w:sz w:val="21"/>
          <w:szCs w:val="21"/>
        </w:rPr>
        <w:t>的是</w:t>
      </w:r>
    </w:p>
    <w:p>
      <w:pPr>
        <w:spacing w:before="12"/>
      </w:pPr>
    </w:p>
    <w:p>
      <w:pPr>
        <w:sectPr>
          <w:headerReference w:type="default" r:id="rId6"/>
          <w:pgSz w:w="11910" w:h="16840"/>
          <w:pgMar w:top="400" w:right="1786" w:bottom="0" w:left="454" w:header="0" w:footer="0" w:gutter="0"/>
          <w:pgNumType w:start="3"/>
          <w:cols w:space="708"/>
        </w:sectPr>
      </w:pPr>
    </w:p>
    <w:p>
      <w:pPr>
        <w:pStyle w:val="BodyText"/>
        <w:ind w:left="95"/>
        <w:rPr>
          <w:rFonts w:ascii="Times New Roman" w:eastAsia="Times New Roman" w:hAnsi="Times New Roman" w:cs="Times New Roman"/>
          <w:sz w:val="21"/>
          <w:szCs w:val="21"/>
        </w:rPr>
      </w:pPr>
      <w:r>
        <w:rPr>
          <w:rFonts w:ascii="Times New Roman" w:eastAsia="Times New Roman" w:hAnsi="Times New Roman" w:cs="Times New Roman"/>
          <w:spacing w:val="-2"/>
          <w:sz w:val="21"/>
          <w:szCs w:val="21"/>
        </w:rPr>
        <w:t>A.</w:t>
      </w:r>
      <w:r>
        <w:rPr>
          <w:rFonts w:ascii="Times New Roman" w:eastAsia="Times New Roman" w:hAnsi="Times New Roman" w:cs="Times New Roman"/>
          <w:spacing w:val="21"/>
          <w:sz w:val="21"/>
          <w:szCs w:val="21"/>
        </w:rPr>
        <w:t xml:space="preserve">  </w:t>
      </w:r>
      <w:r>
        <w:rPr>
          <w:position w:val="-59"/>
          <w:sz w:val="21"/>
          <w:szCs w:val="21"/>
        </w:rPr>
        <w:pict>
          <v:shape id="IM 6" o:spid="_x0000_i1034" type="#_x0000_t75" style="width:140.96pt;height:95.94pt;mso-wrap-distance-left:0;mso-wrap-distance-right:0" o:preferrelative="t" filled="f" stroked="f">
            <v:fill o:detectmouseclick="t"/>
            <v:imagedata r:id="rId7" o:title=""/>
            <v:path o:extrusionok="f"/>
            <o:lock v:ext="edit" aspectratio="f"/>
          </v:shape>
        </w:pict>
      </w:r>
      <w:r>
        <w:rPr>
          <w:spacing w:val="-2"/>
          <w:sz w:val="21"/>
          <w:szCs w:val="21"/>
        </w:rPr>
        <w:t>图甲：实验室制氨气</w:t>
      </w:r>
      <w:r>
        <w:rPr>
          <w:rFonts w:ascii="Times New Roman" w:eastAsia="Times New Roman" w:hAnsi="Times New Roman" w:cs="Times New Roman"/>
          <w:spacing w:val="-2"/>
          <w:sz w:val="21"/>
          <w:szCs w:val="21"/>
        </w:rPr>
        <w:t>B.</w:t>
      </w:r>
    </w:p>
    <w:p>
      <w:pPr>
        <w:spacing w:line="242" w:lineRule="auto"/>
      </w:pPr>
    </w:p>
    <w:p>
      <w:pPr>
        <w:pStyle w:val="BodyText"/>
        <w:spacing w:before="69" w:line="184" w:lineRule="auto"/>
        <w:ind w:left="1665"/>
        <w:rPr>
          <w:sz w:val="21"/>
          <w:szCs w:val="21"/>
        </w:rPr>
      </w:pPr>
      <w:r>
        <w:rPr>
          <w:sz w:val="21"/>
          <w:szCs w:val="21"/>
        </w:rPr>
        <w:t>甲</w:t>
      </w:r>
    </w:p>
    <w:p>
      <w:pPr>
        <w:spacing w:line="14" w:lineRule="auto"/>
        <w:rPr>
          <w:sz w:val="2"/>
        </w:rPr>
      </w:pPr>
      <w:r>
        <w:rPr>
          <w:rFonts w:ascii="Arial" w:eastAsia="Arial" w:hAnsi="Arial" w:cs="Arial"/>
          <w:sz w:val="2"/>
          <w:szCs w:val="2"/>
        </w:rPr>
        <w:br w:type="column"/>
      </w:r>
    </w:p>
    <w:p>
      <w:pPr>
        <w:spacing w:before="229" w:line="1101" w:lineRule="exact"/>
      </w:pPr>
      <w:r>
        <w:rPr>
          <w:position w:val="-22"/>
        </w:rPr>
        <w:pict>
          <v:shape id="IM 8" o:spid="_x0000_i1035" type="#_x0000_t75" style="width:90.94pt;height:55pt;mso-wrap-distance-left:0;mso-wrap-distance-right:0" o:preferrelative="t" filled="f" stroked="f">
            <v:fill o:detectmouseclick="t"/>
            <v:imagedata r:id="rId8" o:title=""/>
            <v:path o:extrusionok="f"/>
            <o:lock v:ext="edit" aspectratio="f"/>
          </v:shape>
        </w:pict>
      </w:r>
    </w:p>
    <w:p>
      <w:pPr>
        <w:spacing w:before="1" w:line="221" w:lineRule="auto"/>
        <w:ind w:left="479"/>
        <w:rPr>
          <w:rFonts w:ascii="楷体" w:eastAsia="楷体" w:hAnsi="楷体" w:cs="楷体"/>
          <w:sz w:val="24"/>
          <w:szCs w:val="24"/>
        </w:rPr>
      </w:pPr>
      <w:r>
        <w:rPr>
          <w:rFonts w:ascii="楷体" w:eastAsia="楷体" w:hAnsi="楷体" w:cs="楷体"/>
          <w:sz w:val="24"/>
          <w:szCs w:val="24"/>
        </w:rPr>
        <w:t>碱石灰</w:t>
      </w:r>
    </w:p>
    <w:p>
      <w:pPr>
        <w:spacing w:line="307" w:lineRule="auto"/>
      </w:pPr>
    </w:p>
    <w:p>
      <w:pPr>
        <w:pStyle w:val="BodyText"/>
        <w:spacing w:before="68" w:line="234" w:lineRule="auto"/>
        <w:ind w:left="729"/>
        <w:rPr>
          <w:sz w:val="21"/>
          <w:szCs w:val="21"/>
        </w:rPr>
      </w:pPr>
      <w:r>
        <w:rPr>
          <w:sz w:val="21"/>
          <w:szCs w:val="21"/>
        </w:rPr>
        <w:t>乙</w:t>
      </w:r>
    </w:p>
    <w:p>
      <w:pPr>
        <w:spacing w:line="14" w:lineRule="auto"/>
        <w:rPr>
          <w:sz w:val="2"/>
        </w:rPr>
      </w:pPr>
      <w:r>
        <w:rPr>
          <w:rFonts w:ascii="Arial" w:eastAsia="Arial" w:hAnsi="Arial" w:cs="Arial"/>
          <w:sz w:val="2"/>
          <w:szCs w:val="2"/>
        </w:rPr>
        <w:br w:type="column"/>
      </w:r>
    </w:p>
    <w:p>
      <w:pPr>
        <w:spacing w:line="265" w:lineRule="auto"/>
      </w:pPr>
    </w:p>
    <w:p>
      <w:pPr>
        <w:spacing w:line="265" w:lineRule="auto"/>
      </w:pPr>
    </w:p>
    <w:p>
      <w:pPr>
        <w:spacing w:line="265" w:lineRule="auto"/>
      </w:pPr>
    </w:p>
    <w:p>
      <w:pPr>
        <w:spacing w:line="266" w:lineRule="auto"/>
      </w:pPr>
    </w:p>
    <w:p>
      <w:pPr>
        <w:pStyle w:val="BodyText"/>
        <w:spacing w:before="69" w:line="219" w:lineRule="auto"/>
        <w:rPr>
          <w:sz w:val="21"/>
          <w:szCs w:val="21"/>
        </w:rPr>
      </w:pPr>
      <w:r>
        <w:rPr>
          <w:spacing w:val="-4"/>
          <w:sz w:val="21"/>
          <w:szCs w:val="21"/>
        </w:rPr>
        <w:t>图乙：干燥氨气</w:t>
      </w:r>
    </w:p>
    <w:p>
      <w:pPr>
        <w:spacing w:line="219" w:lineRule="auto"/>
        <w:sectPr>
          <w:headerReference w:type="default" r:id="rId9"/>
          <w:type w:val="continuous"/>
          <w:pgSz w:w="11910" w:h="16840"/>
          <w:pgMar w:top="400" w:right="1786" w:bottom="0" w:left="454" w:header="0" w:footer="0" w:gutter="0"/>
          <w:pgNumType w:start="4"/>
          <w:cols w:num="3" w:space="100" w:equalWidth="0">
            <w:col w:w="5406" w:space="100"/>
            <w:col w:w="1820" w:space="70"/>
            <w:col w:w="2274" w:space="0"/>
          </w:cols>
        </w:sectPr>
      </w:pPr>
    </w:p>
    <w:p>
      <w:pPr>
        <w:spacing w:line="248" w:lineRule="auto"/>
      </w:pPr>
    </w:p>
    <w:p>
      <w:pPr>
        <w:pStyle w:val="BodyText"/>
        <w:spacing w:before="69"/>
        <w:ind w:left="95"/>
        <w:rPr>
          <w:sz w:val="21"/>
          <w:szCs w:val="21"/>
        </w:rPr>
      </w:pPr>
      <w:r>
        <w:rPr>
          <w:rFonts w:ascii="Times New Roman" w:eastAsia="Times New Roman" w:hAnsi="Times New Roman" w:cs="Times New Roman"/>
          <w:spacing w:val="-2"/>
          <w:sz w:val="21"/>
          <w:szCs w:val="21"/>
        </w:rPr>
        <w:t>C.</w:t>
      </w:r>
      <w:r>
        <w:rPr>
          <w:rFonts w:ascii="Times New Roman" w:eastAsia="Times New Roman" w:hAnsi="Times New Roman" w:cs="Times New Roman"/>
          <w:spacing w:val="46"/>
          <w:w w:val="101"/>
          <w:sz w:val="21"/>
          <w:szCs w:val="21"/>
        </w:rPr>
        <w:t xml:space="preserve"> </w:t>
      </w:r>
      <w:r>
        <w:rPr>
          <w:position w:val="-49"/>
          <w:sz w:val="21"/>
          <w:szCs w:val="21"/>
        </w:rPr>
        <w:pict>
          <v:shape id="IM 10" o:spid="_x0000_i1036" type="#_x0000_t75" style="width:77.46pt;height:76.99pt;mso-wrap-distance-left:0;mso-wrap-distance-right:0" o:preferrelative="t" filled="f" stroked="f">
            <v:fill o:detectmouseclick="t"/>
            <v:imagedata r:id="rId10" o:title=""/>
            <v:path o:extrusionok="f"/>
            <o:lock v:ext="edit" aspectratio="f"/>
          </v:shape>
        </w:pict>
      </w:r>
      <w:r>
        <w:rPr>
          <w:rFonts w:ascii="Times New Roman" w:eastAsia="Times New Roman" w:hAnsi="Times New Roman" w:cs="Times New Roman"/>
          <w:spacing w:val="27"/>
          <w:w w:val="101"/>
          <w:sz w:val="21"/>
          <w:szCs w:val="21"/>
        </w:rPr>
        <w:t xml:space="preserve"> </w:t>
      </w:r>
      <w:r>
        <w:rPr>
          <w:spacing w:val="-2"/>
          <w:sz w:val="21"/>
          <w:szCs w:val="21"/>
        </w:rPr>
        <w:t>图丙：收集氨气</w:t>
      </w:r>
    </w:p>
    <w:p>
      <w:pPr>
        <w:spacing w:before="212" w:line="224" w:lineRule="auto"/>
        <w:ind w:left="1185"/>
        <w:rPr>
          <w:rFonts w:ascii="黑体" w:eastAsia="黑体" w:hAnsi="黑体" w:cs="黑体"/>
        </w:rPr>
      </w:pPr>
      <w:r>
        <w:rPr>
          <w:rFonts w:ascii="黑体" w:eastAsia="黑体" w:hAnsi="黑体" w:cs="黑体"/>
          <w:sz w:val="21"/>
          <w:szCs w:val="21"/>
        </w:rPr>
        <w:t>丙</w:t>
      </w:r>
    </w:p>
    <w:p>
      <w:pPr>
        <w:pStyle w:val="BodyText"/>
        <w:spacing w:before="203" w:line="220" w:lineRule="auto"/>
        <w:ind w:left="135"/>
        <w:rPr>
          <w:sz w:val="21"/>
          <w:szCs w:val="21"/>
        </w:rPr>
      </w:pPr>
      <w:r>
        <w:rPr>
          <w:spacing w:val="5"/>
          <w:sz w:val="21"/>
          <w:szCs w:val="21"/>
        </w:rPr>
        <w:t>10、下列说法正确的是(    )</w:t>
      </w:r>
    </w:p>
    <w:p>
      <w:pPr>
        <w:pStyle w:val="BodyText"/>
        <w:spacing w:before="218" w:line="184" w:lineRule="auto"/>
        <w:ind w:right="1"/>
        <w:jc w:val="right"/>
        <w:rPr>
          <w:sz w:val="21"/>
          <w:szCs w:val="21"/>
        </w:rPr>
      </w:pPr>
      <w:r>
        <w:rPr>
          <w:rFonts w:ascii="Times New Roman" w:eastAsia="Times New Roman" w:hAnsi="Times New Roman" w:cs="Times New Roman"/>
          <w:spacing w:val="2"/>
          <w:sz w:val="21"/>
          <w:szCs w:val="21"/>
        </w:rPr>
        <w:t xml:space="preserve">A.  </w:t>
      </w:r>
      <w:r>
        <w:rPr>
          <w:spacing w:val="2"/>
          <w:sz w:val="21"/>
          <w:szCs w:val="21"/>
        </w:rPr>
        <w:t>分子式为</w:t>
      </w:r>
      <w:r>
        <w:rPr>
          <w:spacing w:val="-46"/>
          <w:sz w:val="21"/>
          <w:szCs w:val="21"/>
        </w:rPr>
        <w:t xml:space="preserve"> </w:t>
      </w:r>
      <w:r>
        <w:rPr>
          <w:rFonts w:ascii="Times New Roman" w:eastAsia="Times New Roman" w:hAnsi="Times New Roman" w:cs="Times New Roman"/>
          <w:spacing w:val="2"/>
          <w:sz w:val="21"/>
          <w:szCs w:val="21"/>
        </w:rPr>
        <w:t xml:space="preserve">C₂H₆O  </w:t>
      </w:r>
      <w:r>
        <w:rPr>
          <w:spacing w:val="2"/>
          <w:sz w:val="21"/>
          <w:szCs w:val="21"/>
        </w:rPr>
        <w:t>的有机化合</w:t>
      </w:r>
      <w:r>
        <w:rPr>
          <w:spacing w:val="1"/>
          <w:sz w:val="21"/>
          <w:szCs w:val="21"/>
        </w:rPr>
        <w:t>物性质相同</w:t>
      </w:r>
    </w:p>
    <w:p>
      <w:pPr>
        <w:spacing w:line="14" w:lineRule="auto"/>
        <w:rPr>
          <w:sz w:val="2"/>
        </w:rPr>
      </w:pPr>
      <w:r>
        <w:rPr>
          <w:rFonts w:ascii="Arial" w:eastAsia="Arial" w:hAnsi="Arial" w:cs="Arial"/>
          <w:sz w:val="2"/>
          <w:szCs w:val="2"/>
        </w:rPr>
        <w:br w:type="column"/>
      </w:r>
    </w:p>
    <w:p>
      <w:pPr>
        <w:spacing w:line="284" w:lineRule="auto"/>
      </w:pPr>
    </w:p>
    <w:p>
      <w:pPr>
        <w:spacing w:line="285" w:lineRule="auto"/>
      </w:pPr>
    </w:p>
    <w:p>
      <w:pPr>
        <w:spacing w:line="285" w:lineRule="auto"/>
      </w:pPr>
    </w:p>
    <w:p>
      <w:pPr>
        <w:spacing w:line="285" w:lineRule="auto"/>
      </w:pPr>
    </w:p>
    <w:p>
      <w:pPr>
        <w:pStyle w:val="BodyText"/>
        <w:spacing w:before="69" w:line="216" w:lineRule="auto"/>
        <w:rPr>
          <w:sz w:val="21"/>
          <w:szCs w:val="21"/>
        </w:rPr>
      </w:pPr>
      <w:r>
        <w:pict>
          <v:shape id="IM 12" o:spid="_x0000_s1037" type="#_x0000_t75" style="width:87pt;height:82.5pt;margin-top:-46.45pt;margin-left:17.45pt;mso-wrap-distance-left:0;mso-wrap-distance-right:0;position:absolute;z-index:-251657216" o:preferrelative="t" filled="f" stroked="f">
            <v:fill o:detectmouseclick="t"/>
            <v:imagedata r:id="rId11" o:title=""/>
            <v:path o:extrusionok="f"/>
            <o:lock v:ext="edit" aspectratio="f"/>
          </v:shape>
        </w:pict>
      </w:r>
      <w:r>
        <w:rPr>
          <w:rFonts w:ascii="Times New Roman" w:eastAsia="Times New Roman" w:hAnsi="Times New Roman" w:cs="Times New Roman"/>
          <w:spacing w:val="2"/>
          <w:position w:val="2"/>
          <w:sz w:val="21"/>
          <w:szCs w:val="21"/>
        </w:rPr>
        <w:t xml:space="preserve">D.                               </w:t>
      </w:r>
      <w:r>
        <w:rPr>
          <w:spacing w:val="2"/>
          <w:sz w:val="21"/>
          <w:szCs w:val="21"/>
        </w:rPr>
        <w:t>水图丁：实验室制氨气的尾气处理</w:t>
      </w:r>
    </w:p>
    <w:p>
      <w:pPr>
        <w:spacing w:line="295" w:lineRule="auto"/>
      </w:pPr>
    </w:p>
    <w:p>
      <w:pPr>
        <w:spacing w:line="296" w:lineRule="auto"/>
      </w:pPr>
    </w:p>
    <w:p>
      <w:pPr>
        <w:spacing w:before="69" w:line="224" w:lineRule="auto"/>
        <w:ind w:left="999"/>
        <w:rPr>
          <w:rFonts w:ascii="黑体" w:eastAsia="黑体" w:hAnsi="黑体" w:cs="黑体"/>
        </w:rPr>
      </w:pPr>
      <w:r>
        <w:rPr>
          <w:rFonts w:ascii="黑体" w:eastAsia="黑体" w:hAnsi="黑体" w:cs="黑体"/>
          <w:sz w:val="21"/>
          <w:szCs w:val="21"/>
        </w:rPr>
        <w:t>丁</w:t>
      </w:r>
    </w:p>
    <w:p>
      <w:pPr>
        <w:spacing w:line="224" w:lineRule="auto"/>
        <w:rPr>
          <w:rFonts w:ascii="黑体" w:eastAsia="黑体" w:hAnsi="黑体" w:cs="黑体"/>
        </w:rPr>
        <w:sectPr>
          <w:headerReference w:type="default" r:id="rId12"/>
          <w:type w:val="continuous"/>
          <w:pgSz w:w="11910" w:h="16840"/>
          <w:pgMar w:top="400" w:right="1786" w:bottom="0" w:left="454" w:header="0" w:footer="0" w:gutter="0"/>
          <w:pgNumType w:start="5"/>
          <w:cols w:num="2" w:space="100" w:equalWidth="0">
            <w:col w:w="4146" w:space="100"/>
            <w:col w:w="5424" w:space="0"/>
          </w:cols>
        </w:sectPr>
      </w:pPr>
    </w:p>
    <w:p>
      <w:pPr>
        <w:pStyle w:val="BodyText"/>
        <w:spacing w:before="261" w:line="219" w:lineRule="auto"/>
        <w:ind w:left="135"/>
        <w:rPr>
          <w:sz w:val="21"/>
          <w:szCs w:val="21"/>
        </w:rPr>
      </w:pPr>
      <w:r>
        <w:rPr>
          <w:spacing w:val="3"/>
          <w:sz w:val="21"/>
          <w:szCs w:val="21"/>
        </w:rPr>
        <w:t>B. 相同条件下，等质量的碳按</w:t>
      </w:r>
      <w:r>
        <w:rPr>
          <w:spacing w:val="-21"/>
          <w:sz w:val="21"/>
          <w:szCs w:val="21"/>
        </w:rPr>
        <w:t xml:space="preserve"> </w:t>
      </w:r>
      <w:r>
        <w:rPr>
          <w:spacing w:val="3"/>
          <w:sz w:val="21"/>
          <w:szCs w:val="21"/>
        </w:rPr>
        <w:t>a、b两种途径完全转化，途径</w:t>
      </w:r>
      <w:r>
        <w:rPr>
          <w:spacing w:val="-56"/>
          <w:sz w:val="21"/>
          <w:szCs w:val="21"/>
        </w:rPr>
        <w:t xml:space="preserve"> </w:t>
      </w:r>
      <w:r>
        <w:rPr>
          <w:spacing w:val="3"/>
          <w:sz w:val="21"/>
          <w:szCs w:val="21"/>
        </w:rPr>
        <w:t>a</w:t>
      </w:r>
      <w:r>
        <w:rPr>
          <w:spacing w:val="-41"/>
          <w:sz w:val="21"/>
          <w:szCs w:val="21"/>
        </w:rPr>
        <w:t xml:space="preserve"> </w:t>
      </w:r>
      <w:r>
        <w:rPr>
          <w:spacing w:val="3"/>
          <w:sz w:val="21"/>
          <w:szCs w:val="21"/>
        </w:rPr>
        <w:t>比途径b</w:t>
      </w:r>
      <w:r>
        <w:rPr>
          <w:spacing w:val="-45"/>
          <w:sz w:val="21"/>
          <w:szCs w:val="21"/>
        </w:rPr>
        <w:t xml:space="preserve"> </w:t>
      </w:r>
      <w:r>
        <w:rPr>
          <w:spacing w:val="3"/>
          <w:sz w:val="21"/>
          <w:szCs w:val="21"/>
        </w:rPr>
        <w:t>放出更多热能途径a:</w:t>
      </w:r>
    </w:p>
    <w:p>
      <w:pPr>
        <w:pStyle w:val="BodyText"/>
        <w:spacing w:before="233"/>
        <w:ind w:left="205"/>
        <w:rPr>
          <w:sz w:val="21"/>
          <w:szCs w:val="21"/>
        </w:rPr>
      </w:pPr>
      <w:r>
        <w:rPr>
          <w:position w:val="-7"/>
          <w:sz w:val="21"/>
          <w:szCs w:val="21"/>
        </w:rPr>
        <w:pict>
          <v:shape id="IM 14" o:spid="_x0000_i1038" type="#_x0000_t75" style="width:164.44pt;height:15.96pt;mso-wrap-distance-left:0;mso-wrap-distance-right:0" o:preferrelative="t" filled="f" stroked="f">
            <v:fill o:detectmouseclick="t"/>
            <v:imagedata r:id="rId13" o:title=""/>
            <v:path o:extrusionok="f"/>
            <o:lock v:ext="edit" aspectratio="f"/>
          </v:shape>
        </w:pict>
      </w:r>
      <w:r>
        <w:rPr>
          <w:sz w:val="21"/>
          <w:szCs w:val="21"/>
        </w:rPr>
        <w:t>)</w:t>
      </w:r>
      <w:r>
        <w:rPr>
          <w:spacing w:val="52"/>
          <w:sz w:val="21"/>
          <w:szCs w:val="21"/>
        </w:rPr>
        <w:t xml:space="preserve">  </w:t>
      </w:r>
      <w:r>
        <w:rPr>
          <w:sz w:val="21"/>
          <w:szCs w:val="21"/>
        </w:rPr>
        <w:t>途径</w:t>
      </w:r>
      <w:r>
        <w:rPr>
          <w:rFonts w:ascii="Times New Roman" w:eastAsia="Times New Roman" w:hAnsi="Times New Roman" w:cs="Times New Roman"/>
          <w:sz w:val="21"/>
          <w:szCs w:val="21"/>
        </w:rPr>
        <w:t>b:</w:t>
      </w:r>
      <w:r>
        <w:rPr>
          <w:rFonts w:ascii="Times New Roman" w:eastAsia="Times New Roman" w:hAnsi="Times New Roman" w:cs="Times New Roman"/>
          <w:spacing w:val="25"/>
          <w:w w:val="101"/>
          <w:sz w:val="21"/>
          <w:szCs w:val="21"/>
        </w:rPr>
        <w:t xml:space="preserve">  </w:t>
      </w:r>
      <w:r>
        <w:rPr>
          <w:position w:val="-7"/>
          <w:sz w:val="21"/>
          <w:szCs w:val="21"/>
        </w:rPr>
        <w:pict>
          <v:shape id="IM 16" o:spid="_x0000_i1039" type="#_x0000_t75" style="width:69.51pt;height:15.96pt;mso-wrap-distance-left:0;mso-wrap-distance-right:0" o:preferrelative="t" filled="f" stroked="f">
            <v:fill o:detectmouseclick="t"/>
            <v:imagedata r:id="rId14" o:title=""/>
            <v:path o:extrusionok="f"/>
            <o:lock v:ext="edit" aspectratio="f"/>
          </v:shape>
        </w:pict>
      </w:r>
    </w:p>
    <w:p>
      <w:pPr>
        <w:pStyle w:val="BodyText"/>
        <w:spacing w:before="287" w:line="219" w:lineRule="auto"/>
        <w:ind w:left="125"/>
        <w:rPr>
          <w:sz w:val="21"/>
          <w:szCs w:val="21"/>
        </w:rPr>
      </w:pPr>
      <w:r>
        <w:rPr>
          <w:rFonts w:ascii="Times New Roman" w:eastAsia="Times New Roman" w:hAnsi="Times New Roman" w:cs="Times New Roman"/>
          <w:spacing w:val="1"/>
          <w:sz w:val="21"/>
          <w:szCs w:val="21"/>
        </w:rPr>
        <w:t>C.</w:t>
      </w:r>
      <w:r>
        <w:rPr>
          <w:rFonts w:ascii="Times New Roman" w:eastAsia="Times New Roman" w:hAnsi="Times New Roman" w:cs="Times New Roman"/>
          <w:spacing w:val="21"/>
          <w:w w:val="101"/>
          <w:sz w:val="21"/>
          <w:szCs w:val="21"/>
        </w:rPr>
        <w:t xml:space="preserve">  </w:t>
      </w:r>
      <w:r>
        <w:rPr>
          <w:spacing w:val="1"/>
          <w:sz w:val="21"/>
          <w:szCs w:val="21"/>
        </w:rPr>
        <w:t>食物中可加入适量的食品添加剂，如香肠中可以加少量的亚硝酸钠以保持肉质新鲜</w:t>
      </w:r>
    </w:p>
    <w:p>
      <w:pPr>
        <w:pStyle w:val="BodyText"/>
        <w:spacing w:before="221" w:line="472" w:lineRule="exact"/>
        <w:ind w:left="115"/>
        <w:rPr>
          <w:sz w:val="21"/>
          <w:szCs w:val="21"/>
        </w:rPr>
      </w:pPr>
      <w:r>
        <w:rPr>
          <w:rFonts w:ascii="Times New Roman" w:eastAsia="Times New Roman" w:hAnsi="Times New Roman" w:cs="Times New Roman"/>
          <w:spacing w:val="1"/>
          <w:position w:val="20"/>
          <w:sz w:val="21"/>
          <w:szCs w:val="21"/>
        </w:rPr>
        <w:t>D.</w:t>
      </w:r>
      <w:r>
        <w:rPr>
          <w:rFonts w:ascii="Times New Roman" w:eastAsia="Times New Roman" w:hAnsi="Times New Roman" w:cs="Times New Roman"/>
          <w:spacing w:val="24"/>
          <w:position w:val="20"/>
          <w:sz w:val="21"/>
          <w:szCs w:val="21"/>
        </w:rPr>
        <w:t xml:space="preserve">  </w:t>
      </w:r>
      <w:r>
        <w:rPr>
          <w:spacing w:val="1"/>
          <w:position w:val="20"/>
          <w:sz w:val="21"/>
          <w:szCs w:val="21"/>
        </w:rPr>
        <w:t>生石灰、铁粉、硅胶是食品包装中常用的干燥剂</w:t>
      </w:r>
    </w:p>
    <w:p>
      <w:pPr>
        <w:pStyle w:val="BodyText"/>
        <w:spacing w:line="184" w:lineRule="auto"/>
        <w:ind w:left="125"/>
        <w:rPr>
          <w:sz w:val="21"/>
          <w:szCs w:val="21"/>
        </w:rPr>
      </w:pPr>
      <w:r>
        <w:rPr>
          <w:spacing w:val="2"/>
          <w:sz w:val="21"/>
          <w:szCs w:val="21"/>
        </w:rPr>
        <w:t>11、</w:t>
      </w:r>
      <w:r>
        <w:rPr>
          <w:spacing w:val="-42"/>
          <w:sz w:val="21"/>
          <w:szCs w:val="21"/>
        </w:rPr>
        <w:t xml:space="preserve"> </w:t>
      </w:r>
      <w:r>
        <w:rPr>
          <w:spacing w:val="2"/>
          <w:sz w:val="21"/>
          <w:szCs w:val="21"/>
        </w:rPr>
        <w:t>下列对化学用语的理解中正确的是(</w:t>
      </w:r>
      <w:r>
        <w:rPr>
          <w:spacing w:val="17"/>
          <w:sz w:val="21"/>
          <w:szCs w:val="21"/>
        </w:rPr>
        <w:t xml:space="preserve">     </w:t>
      </w:r>
      <w:r>
        <w:rPr>
          <w:spacing w:val="2"/>
          <w:sz w:val="21"/>
          <w:szCs w:val="21"/>
        </w:rPr>
        <w:t>)</w:t>
      </w:r>
    </w:p>
    <w:p>
      <w:pPr>
        <w:spacing w:line="184" w:lineRule="auto"/>
        <w:sectPr>
          <w:headerReference w:type="default" r:id="rId15"/>
          <w:type w:val="continuous"/>
          <w:pgSz w:w="11910" w:h="16840"/>
          <w:pgMar w:top="400" w:right="1786" w:bottom="0" w:left="454" w:header="0" w:footer="0" w:gutter="0"/>
          <w:pgNumType w:start="6"/>
          <w:cols w:space="708"/>
        </w:sectPr>
      </w:pPr>
    </w:p>
    <w:p>
      <w:pPr>
        <w:spacing w:line="278" w:lineRule="auto"/>
      </w:pPr>
    </w:p>
    <w:p>
      <w:pPr>
        <w:spacing w:line="279" w:lineRule="auto"/>
      </w:pPr>
    </w:p>
    <w:p>
      <w:pPr>
        <w:spacing w:line="279" w:lineRule="auto"/>
      </w:pPr>
    </w:p>
    <w:p>
      <w:pPr>
        <w:pStyle w:val="BodyText"/>
        <w:spacing w:before="68"/>
        <w:ind w:left="4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A.  </w:t>
      </w:r>
      <w:r>
        <w:rPr>
          <w:sz w:val="21"/>
          <w:szCs w:val="21"/>
        </w:rPr>
        <w:t xml:space="preserve">原子结构示意图： </w:t>
      </w:r>
      <w:r>
        <w:rPr>
          <w:position w:val="-19"/>
          <w:sz w:val="21"/>
          <w:szCs w:val="21"/>
        </w:rPr>
        <w:pict>
          <v:shape id="IM 18" o:spid="_x0000_i1040" type="#_x0000_t75" style="width:33.99pt;height:28.01pt;mso-wrap-distance-left:0;mso-wrap-distance-right:0" o:preferrelative="t" filled="f" stroked="f">
            <v:fill o:detectmouseclick="t"/>
            <v:imagedata r:id="rId16" o:title=""/>
            <v:path o:extrusionok="f"/>
            <o:lock v:ext="edit" aspectratio="f"/>
          </v:shape>
        </w:pict>
      </w:r>
      <w:r>
        <w:rPr>
          <w:sz w:val="21"/>
          <w:szCs w:val="21"/>
        </w:rPr>
        <w:t>可以表示35</w:t>
      </w:r>
      <w:r>
        <w:rPr>
          <w:rFonts w:ascii="Times New Roman" w:eastAsia="Times New Roman" w:hAnsi="Times New Roman" w:cs="Times New Roman"/>
          <w:sz w:val="21"/>
          <w:szCs w:val="21"/>
        </w:rPr>
        <w:t xml:space="preserve">Cl,   </w:t>
      </w:r>
      <w:r>
        <w:rPr>
          <w:sz w:val="21"/>
          <w:szCs w:val="21"/>
        </w:rPr>
        <w:t>也可以表示7</w:t>
      </w:r>
      <w:r>
        <w:rPr>
          <w:rFonts w:ascii="Times New Roman" w:eastAsia="Times New Roman" w:hAnsi="Times New Roman" w:cs="Times New Roman"/>
          <w:sz w:val="21"/>
          <w:szCs w:val="21"/>
        </w:rPr>
        <w:t>Cl</w:t>
      </w:r>
    </w:p>
    <w:p>
      <w:pPr>
        <w:spacing w:line="308" w:lineRule="auto"/>
      </w:pPr>
    </w:p>
    <w:p>
      <w:pPr>
        <w:pStyle w:val="BodyText"/>
        <w:spacing w:before="78" w:line="219" w:lineRule="auto"/>
        <w:ind w:left="10"/>
        <w:rPr>
          <w:sz w:val="24"/>
          <w:szCs w:val="24"/>
        </w:rPr>
      </w:pPr>
      <w:r>
        <w:rPr>
          <w:rFonts w:ascii="Times New Roman" w:eastAsia="Times New Roman" w:hAnsi="Times New Roman" w:cs="Times New Roman"/>
          <w:spacing w:val="-18"/>
          <w:sz w:val="21"/>
          <w:szCs w:val="21"/>
        </w:rPr>
        <w:t xml:space="preserve">B.   </w:t>
      </w:r>
      <w:r>
        <w:rPr>
          <w:spacing w:val="-18"/>
          <w:sz w:val="24"/>
          <w:szCs w:val="24"/>
        </w:rPr>
        <w:t>电子式：0:</w:t>
      </w:r>
      <w:r>
        <w:rPr>
          <w:rFonts w:ascii="Times New Roman" w:eastAsia="Times New Roman" w:hAnsi="Times New Roman" w:cs="Times New Roman"/>
          <w:spacing w:val="-18"/>
          <w:sz w:val="24"/>
          <w:szCs w:val="24"/>
        </w:rPr>
        <w:t>H</w:t>
      </w:r>
      <w:r>
        <w:rPr>
          <w:spacing w:val="-18"/>
          <w:sz w:val="24"/>
          <w:szCs w:val="24"/>
        </w:rPr>
        <w:t>可以表示羟基，也可以表示氢氧根离子</w:t>
      </w:r>
    </w:p>
    <w:p>
      <w:pPr>
        <w:spacing w:line="295" w:lineRule="auto"/>
      </w:pPr>
    </w:p>
    <w:p>
      <w:pPr>
        <w:pStyle w:val="BodyText"/>
        <w:spacing w:before="68" w:line="219" w:lineRule="auto"/>
        <w:ind w:left="30"/>
        <w:rPr>
          <w:sz w:val="21"/>
          <w:szCs w:val="21"/>
        </w:rPr>
      </w:pPr>
      <w:r>
        <w:rPr>
          <w:sz w:val="21"/>
          <w:szCs w:val="21"/>
        </w:rPr>
        <w:t>C. 比例模型(      可以表示甲烷分子，也可以表示四氯化碳分子</w:t>
      </w:r>
    </w:p>
    <w:p>
      <w:pPr>
        <w:pStyle w:val="BodyText"/>
        <w:spacing w:before="267" w:line="212" w:lineRule="auto"/>
        <w:ind w:left="20"/>
        <w:rPr>
          <w:sz w:val="21"/>
          <w:szCs w:val="21"/>
        </w:rPr>
      </w:pPr>
      <w:r>
        <w:rPr>
          <w:rFonts w:ascii="Times New Roman" w:eastAsia="Times New Roman" w:hAnsi="Times New Roman" w:cs="Times New Roman"/>
          <w:spacing w:val="3"/>
          <w:sz w:val="21"/>
          <w:szCs w:val="21"/>
        </w:rPr>
        <w:t>D.</w:t>
      </w:r>
      <w:r>
        <w:rPr>
          <w:rFonts w:ascii="Times New Roman" w:eastAsia="Times New Roman" w:hAnsi="Times New Roman" w:cs="Times New Roman"/>
          <w:spacing w:val="17"/>
          <w:w w:val="101"/>
          <w:sz w:val="21"/>
          <w:szCs w:val="21"/>
        </w:rPr>
        <w:t xml:space="preserve">  </w:t>
      </w:r>
      <w:r>
        <w:rPr>
          <w:spacing w:val="3"/>
          <w:sz w:val="21"/>
          <w:szCs w:val="21"/>
        </w:rPr>
        <w:t>结构简式</w:t>
      </w:r>
      <w:r>
        <w:rPr>
          <w:rFonts w:ascii="Times New Roman" w:eastAsia="Times New Roman" w:hAnsi="Times New Roman" w:cs="Times New Roman"/>
          <w:spacing w:val="3"/>
          <w:sz w:val="21"/>
          <w:szCs w:val="21"/>
        </w:rPr>
        <w:t>(</w:t>
      </w:r>
      <w:r>
        <w:rPr>
          <w:rFonts w:ascii="Times New Roman" w:eastAsia="Times New Roman" w:hAnsi="Times New Roman" w:cs="Times New Roman"/>
          <w:sz w:val="21"/>
          <w:szCs w:val="21"/>
        </w:rPr>
        <w:t>CH</w:t>
      </w:r>
      <w:r>
        <w:rPr>
          <w:rFonts w:ascii="Times New Roman" w:eastAsia="Times New Roman" w:hAnsi="Times New Roman" w:cs="Times New Roman"/>
          <w:spacing w:val="3"/>
          <w:sz w:val="21"/>
          <w:szCs w:val="21"/>
        </w:rPr>
        <w:t>₃)₂</w:t>
      </w:r>
      <w:r>
        <w:rPr>
          <w:rFonts w:ascii="Times New Roman" w:eastAsia="Times New Roman" w:hAnsi="Times New Roman" w:cs="Times New Roman"/>
          <w:sz w:val="21"/>
          <w:szCs w:val="21"/>
        </w:rPr>
        <w:t>CHOH</w:t>
      </w:r>
      <w:r>
        <w:rPr>
          <w:rFonts w:ascii="Times New Roman" w:eastAsia="Times New Roman" w:hAnsi="Times New Roman" w:cs="Times New Roman"/>
          <w:spacing w:val="3"/>
          <w:sz w:val="21"/>
          <w:szCs w:val="21"/>
        </w:rPr>
        <w:t xml:space="preserve">:    </w:t>
      </w:r>
      <w:r>
        <w:rPr>
          <w:spacing w:val="3"/>
          <w:sz w:val="21"/>
          <w:szCs w:val="21"/>
        </w:rPr>
        <w:t>可以表示1-丙醇，也可以</w:t>
      </w:r>
      <w:r>
        <w:rPr>
          <w:spacing w:val="2"/>
          <w:sz w:val="21"/>
          <w:szCs w:val="21"/>
        </w:rPr>
        <w:t>表示2-丙醇</w:t>
      </w:r>
    </w:p>
    <w:p>
      <w:pPr>
        <w:pStyle w:val="BodyText"/>
        <w:spacing w:before="252" w:line="463" w:lineRule="exact"/>
        <w:ind w:left="30"/>
        <w:rPr>
          <w:sz w:val="21"/>
          <w:szCs w:val="21"/>
        </w:rPr>
      </w:pPr>
      <w:r>
        <w:rPr>
          <w:spacing w:val="-1"/>
          <w:position w:val="19"/>
          <w:sz w:val="21"/>
          <w:szCs w:val="21"/>
        </w:rPr>
        <w:t>12、</w:t>
      </w:r>
      <w:r>
        <w:rPr>
          <w:spacing w:val="-53"/>
          <w:position w:val="19"/>
          <w:sz w:val="21"/>
          <w:szCs w:val="21"/>
        </w:rPr>
        <w:t xml:space="preserve"> </w:t>
      </w:r>
      <w:r>
        <w:rPr>
          <w:spacing w:val="-1"/>
          <w:position w:val="19"/>
          <w:sz w:val="21"/>
          <w:szCs w:val="21"/>
        </w:rPr>
        <w:t>司替戊醇(d)用于治疗两岁及以上Dravet</w:t>
      </w:r>
      <w:r>
        <w:rPr>
          <w:spacing w:val="-61"/>
          <w:position w:val="19"/>
          <w:sz w:val="21"/>
          <w:szCs w:val="21"/>
        </w:rPr>
        <w:t xml:space="preserve"> </w:t>
      </w:r>
      <w:r>
        <w:rPr>
          <w:spacing w:val="-1"/>
          <w:position w:val="19"/>
          <w:sz w:val="21"/>
          <w:szCs w:val="21"/>
        </w:rPr>
        <w:t>综合征相关癫痫发作患者，其合成路线如图所示。下列有关判断正确的</w:t>
      </w:r>
    </w:p>
    <w:p>
      <w:pPr>
        <w:pStyle w:val="BodyText"/>
        <w:spacing w:before="1" w:line="222" w:lineRule="auto"/>
        <w:ind w:left="20"/>
        <w:rPr>
          <w:sz w:val="21"/>
          <w:szCs w:val="21"/>
        </w:rPr>
      </w:pPr>
      <w:r>
        <w:rPr>
          <w:spacing w:val="-19"/>
          <w:sz w:val="21"/>
          <w:szCs w:val="21"/>
        </w:rPr>
        <w:t>是</w:t>
      </w:r>
      <w:r>
        <w:rPr>
          <w:spacing w:val="36"/>
          <w:sz w:val="21"/>
          <w:szCs w:val="21"/>
        </w:rPr>
        <w:t xml:space="preserve"> </w:t>
      </w:r>
      <w:r>
        <w:rPr>
          <w:spacing w:val="-19"/>
          <w:sz w:val="21"/>
          <w:szCs w:val="21"/>
        </w:rPr>
        <w:t>(</w:t>
      </w:r>
      <w:r>
        <w:rPr>
          <w:spacing w:val="3"/>
          <w:sz w:val="21"/>
          <w:szCs w:val="21"/>
        </w:rPr>
        <w:t xml:space="preserve">     </w:t>
      </w:r>
      <w:r>
        <w:rPr>
          <w:spacing w:val="-19"/>
          <w:sz w:val="21"/>
          <w:szCs w:val="21"/>
        </w:rPr>
        <w:t>)</w:t>
      </w:r>
    </w:p>
    <w:p>
      <w:pPr>
        <w:spacing w:before="235" w:line="1210" w:lineRule="exact"/>
        <w:ind w:firstLine="100"/>
      </w:pPr>
      <w:r>
        <w:rPr>
          <w:position w:val="-24"/>
        </w:rPr>
        <w:pict>
          <v:shape id="IM 20" o:spid="_x0000_i1041" type="#_x0000_t75" style="width:428.46pt;height:60.52pt;mso-wrap-distance-left:0;mso-wrap-distance-right:0" o:preferrelative="t" filled="f" stroked="f">
            <v:fill o:detectmouseclick="t"/>
            <v:imagedata r:id="rId17" o:title=""/>
            <v:path o:extrusionok="f"/>
            <o:lock v:ext="edit" aspectratio="f"/>
          </v:shape>
        </w:pict>
      </w:r>
    </w:p>
    <w:p>
      <w:pPr>
        <w:spacing w:line="268" w:lineRule="auto"/>
      </w:pPr>
    </w:p>
    <w:p>
      <w:pPr>
        <w:pStyle w:val="BodyText"/>
        <w:spacing w:before="69" w:line="471" w:lineRule="exact"/>
        <w:ind w:left="20"/>
        <w:rPr>
          <w:sz w:val="21"/>
          <w:szCs w:val="21"/>
        </w:rPr>
      </w:pPr>
      <w:r>
        <w:rPr>
          <w:rFonts w:ascii="Times New Roman" w:eastAsia="Times New Roman" w:hAnsi="Times New Roman" w:cs="Times New Roman"/>
          <w:spacing w:val="9"/>
          <w:position w:val="20"/>
          <w:sz w:val="21"/>
          <w:szCs w:val="21"/>
        </w:rPr>
        <w:t>A.b</w:t>
      </w:r>
      <w:r>
        <w:rPr>
          <w:rFonts w:ascii="Times New Roman" w:eastAsia="Times New Roman" w:hAnsi="Times New Roman" w:cs="Times New Roman"/>
          <w:spacing w:val="14"/>
          <w:w w:val="101"/>
          <w:position w:val="20"/>
          <w:sz w:val="21"/>
          <w:szCs w:val="21"/>
        </w:rPr>
        <w:t xml:space="preserve">   </w:t>
      </w:r>
      <w:r>
        <w:rPr>
          <w:spacing w:val="9"/>
          <w:position w:val="20"/>
          <w:sz w:val="21"/>
          <w:szCs w:val="21"/>
        </w:rPr>
        <w:t>的一氯代物有4种</w:t>
      </w:r>
    </w:p>
    <w:p>
      <w:pPr>
        <w:pStyle w:val="BodyText"/>
        <w:spacing w:line="220" w:lineRule="auto"/>
        <w:ind w:left="20"/>
        <w:rPr>
          <w:rFonts w:ascii="Times New Roman" w:eastAsia="Times New Roman" w:hAnsi="Times New Roman" w:cs="Times New Roman"/>
          <w:sz w:val="21"/>
          <w:szCs w:val="21"/>
        </w:rPr>
      </w:pPr>
      <w:r>
        <w:rPr>
          <w:rFonts w:ascii="Times New Roman" w:eastAsia="Times New Roman" w:hAnsi="Times New Roman" w:cs="Times New Roman"/>
          <w:spacing w:val="2"/>
          <w:sz w:val="21"/>
          <w:szCs w:val="21"/>
        </w:rPr>
        <w:t>B.c</w:t>
      </w:r>
      <w:r>
        <w:rPr>
          <w:rFonts w:ascii="Times New Roman" w:eastAsia="Times New Roman" w:hAnsi="Times New Roman" w:cs="Times New Roman"/>
          <w:spacing w:val="15"/>
          <w:w w:val="101"/>
          <w:sz w:val="21"/>
          <w:szCs w:val="21"/>
        </w:rPr>
        <w:t xml:space="preserve">   </w:t>
      </w:r>
      <w:r>
        <w:rPr>
          <w:spacing w:val="2"/>
          <w:sz w:val="21"/>
          <w:szCs w:val="21"/>
        </w:rPr>
        <w:t>的分子式为</w:t>
      </w:r>
      <w:r>
        <w:rPr>
          <w:rFonts w:ascii="Times New Roman" w:eastAsia="Times New Roman" w:hAnsi="Times New Roman" w:cs="Times New Roman"/>
          <w:spacing w:val="2"/>
          <w:sz w:val="21"/>
          <w:szCs w:val="21"/>
        </w:rPr>
        <w:t>C₁₄H₄O₃</w:t>
      </w:r>
    </w:p>
    <w:p>
      <w:pPr>
        <w:pStyle w:val="BodyText"/>
        <w:spacing w:before="209" w:line="460" w:lineRule="exact"/>
        <w:ind w:left="30"/>
        <w:rPr>
          <w:sz w:val="21"/>
          <w:szCs w:val="21"/>
        </w:rPr>
      </w:pPr>
      <w:r>
        <w:rPr>
          <w:rFonts w:ascii="Times New Roman" w:eastAsia="Times New Roman" w:hAnsi="Times New Roman" w:cs="Times New Roman"/>
          <w:spacing w:val="4"/>
          <w:position w:val="19"/>
          <w:sz w:val="21"/>
          <w:szCs w:val="21"/>
        </w:rPr>
        <w:t>C.1</w:t>
      </w:r>
      <w:r>
        <w:rPr>
          <w:rFonts w:ascii="Times New Roman" w:eastAsia="Times New Roman" w:hAnsi="Times New Roman" w:cs="Times New Roman"/>
          <w:position w:val="19"/>
          <w:sz w:val="21"/>
          <w:szCs w:val="21"/>
        </w:rPr>
        <w:t>mold</w:t>
      </w:r>
      <w:r>
        <w:rPr>
          <w:rFonts w:ascii="Times New Roman" w:eastAsia="Times New Roman" w:hAnsi="Times New Roman" w:cs="Times New Roman"/>
          <w:spacing w:val="4"/>
          <w:position w:val="19"/>
          <w:sz w:val="21"/>
          <w:szCs w:val="21"/>
        </w:rPr>
        <w:t xml:space="preserve">    </w:t>
      </w:r>
      <w:r>
        <w:rPr>
          <w:spacing w:val="4"/>
          <w:position w:val="19"/>
          <w:sz w:val="21"/>
          <w:szCs w:val="21"/>
        </w:rPr>
        <w:t>最多能与4</w:t>
      </w:r>
      <w:r>
        <w:rPr>
          <w:rFonts w:ascii="Times New Roman" w:eastAsia="Times New Roman" w:hAnsi="Times New Roman" w:cs="Times New Roman"/>
          <w:position w:val="19"/>
          <w:sz w:val="21"/>
          <w:szCs w:val="21"/>
        </w:rPr>
        <w:t>molH</w:t>
      </w:r>
      <w:r>
        <w:rPr>
          <w:rFonts w:ascii="Times New Roman" w:eastAsia="Times New Roman" w:hAnsi="Times New Roman" w:cs="Times New Roman"/>
          <w:spacing w:val="4"/>
          <w:position w:val="19"/>
          <w:sz w:val="21"/>
          <w:szCs w:val="21"/>
        </w:rPr>
        <w:t xml:space="preserve">₂ </w:t>
      </w:r>
      <w:r>
        <w:rPr>
          <w:spacing w:val="4"/>
          <w:position w:val="19"/>
          <w:sz w:val="21"/>
          <w:szCs w:val="21"/>
        </w:rPr>
        <w:t>发生加成反应</w:t>
      </w:r>
    </w:p>
    <w:p>
      <w:pPr>
        <w:pStyle w:val="BodyText"/>
        <w:spacing w:line="220" w:lineRule="auto"/>
        <w:ind w:left="20"/>
        <w:rPr>
          <w:sz w:val="21"/>
          <w:szCs w:val="21"/>
        </w:rPr>
      </w:pPr>
      <w:r>
        <w:rPr>
          <w:sz w:val="21"/>
          <w:szCs w:val="21"/>
        </w:rPr>
        <w:t>D.d</w:t>
      </w:r>
      <w:r>
        <w:rPr>
          <w:spacing w:val="98"/>
          <w:sz w:val="21"/>
          <w:szCs w:val="21"/>
        </w:rPr>
        <w:t xml:space="preserve"> </w:t>
      </w:r>
      <w:r>
        <w:rPr>
          <w:sz w:val="21"/>
          <w:szCs w:val="21"/>
        </w:rPr>
        <w:t>中所有碳原子可能处于同一平面</w:t>
      </w:r>
    </w:p>
    <w:p>
      <w:pPr>
        <w:spacing w:line="201" w:lineRule="exact"/>
      </w:pPr>
    </w:p>
    <w:p>
      <w:pPr>
        <w:spacing w:line="201" w:lineRule="exact"/>
        <w:sectPr>
          <w:headerReference w:type="default" r:id="rId18"/>
          <w:pgSz w:w="11910" w:h="16840"/>
          <w:pgMar w:top="400" w:right="604" w:bottom="0" w:left="550" w:header="0" w:footer="0" w:gutter="0"/>
          <w:pgNumType w:start="7"/>
          <w:cols w:space="708"/>
        </w:sectPr>
      </w:pPr>
    </w:p>
    <w:p>
      <w:pPr>
        <w:pStyle w:val="BodyText"/>
        <w:spacing w:before="267" w:line="219" w:lineRule="auto"/>
        <w:jc w:val="right"/>
        <w:rPr>
          <w:sz w:val="21"/>
          <w:szCs w:val="21"/>
        </w:rPr>
      </w:pPr>
      <w:r>
        <w:rPr>
          <w:spacing w:val="-4"/>
          <w:sz w:val="21"/>
          <w:szCs w:val="21"/>
        </w:rPr>
        <w:t>13、</w:t>
      </w:r>
      <w:r>
        <w:rPr>
          <w:spacing w:val="-53"/>
          <w:sz w:val="21"/>
          <w:szCs w:val="21"/>
        </w:rPr>
        <w:t xml:space="preserve"> </w:t>
      </w:r>
      <w:r>
        <w:rPr>
          <w:spacing w:val="-4"/>
          <w:sz w:val="21"/>
          <w:szCs w:val="21"/>
        </w:rPr>
        <w:t>工业上可由异丙苯</w:t>
      </w:r>
    </w:p>
    <w:p>
      <w:pPr>
        <w:spacing w:line="14" w:lineRule="auto"/>
        <w:rPr>
          <w:sz w:val="2"/>
        </w:rPr>
      </w:pPr>
      <w:r>
        <w:rPr>
          <w:rFonts w:ascii="Arial" w:eastAsia="Arial" w:hAnsi="Arial" w:cs="Arial"/>
          <w:sz w:val="2"/>
          <w:szCs w:val="2"/>
        </w:rPr>
        <w:br w:type="column"/>
      </w:r>
    </w:p>
    <w:p>
      <w:pPr>
        <w:spacing w:line="768" w:lineRule="exact"/>
      </w:pPr>
      <w:r>
        <w:rPr>
          <w:position w:val="-15"/>
        </w:rPr>
        <w:pict>
          <v:shape id="IM 22" o:spid="_x0000_i1042" type="#_x0000_t75" style="width:58pt;height:38.4pt;mso-wrap-distance-left:0;mso-wrap-distance-right:0" o:preferrelative="t" filled="f" stroked="f">
            <v:fill o:detectmouseclick="t"/>
            <v:imagedata r:id="rId19" o:title=""/>
            <v:path o:extrusionok="f"/>
            <o:lock v:ext="edit" aspectratio="f"/>
          </v:shape>
        </w:pict>
      </w:r>
    </w:p>
    <w:p>
      <w:pPr>
        <w:spacing w:line="14" w:lineRule="auto"/>
        <w:rPr>
          <w:sz w:val="2"/>
        </w:rPr>
      </w:pPr>
      <w:r>
        <w:rPr>
          <w:rFonts w:ascii="Arial" w:eastAsia="Arial" w:hAnsi="Arial" w:cs="Arial"/>
          <w:sz w:val="2"/>
          <w:szCs w:val="2"/>
        </w:rPr>
        <w:br w:type="column"/>
      </w:r>
    </w:p>
    <w:p>
      <w:pPr>
        <w:pStyle w:val="BodyText"/>
        <w:spacing w:before="266" w:line="219" w:lineRule="auto"/>
        <w:jc w:val="right"/>
        <w:rPr>
          <w:sz w:val="21"/>
          <w:szCs w:val="21"/>
        </w:rPr>
      </w:pPr>
      <w:r>
        <w:rPr>
          <w:spacing w:val="5"/>
          <w:sz w:val="21"/>
          <w:szCs w:val="21"/>
        </w:rPr>
        <w:t>催化脱氢得到2-苯基丙烯</w:t>
      </w:r>
    </w:p>
    <w:p>
      <w:pPr>
        <w:spacing w:line="14" w:lineRule="auto"/>
        <w:rPr>
          <w:sz w:val="2"/>
        </w:rPr>
      </w:pPr>
      <w:r>
        <w:rPr>
          <w:rFonts w:ascii="Arial" w:eastAsia="Arial" w:hAnsi="Arial" w:cs="Arial"/>
          <w:sz w:val="2"/>
          <w:szCs w:val="2"/>
        </w:rPr>
        <w:br w:type="column"/>
      </w:r>
    </w:p>
    <w:p>
      <w:pPr>
        <w:spacing w:before="8" w:line="751" w:lineRule="exact"/>
      </w:pPr>
      <w:r>
        <w:rPr>
          <w:position w:val="-15"/>
        </w:rPr>
        <w:pict>
          <v:shape id="IM 24" o:spid="_x0000_i1043" type="#_x0000_t75" style="width:59.99pt;height:37.51pt;mso-wrap-distance-left:0;mso-wrap-distance-right:0" o:preferrelative="t" filled="f" stroked="f">
            <v:fill o:detectmouseclick="t"/>
            <v:imagedata r:id="rId20" o:title=""/>
            <v:path o:extrusionok="f"/>
            <o:lock v:ext="edit" aspectratio="f"/>
          </v:shape>
        </w:pict>
      </w:r>
    </w:p>
    <w:p>
      <w:pPr>
        <w:spacing w:line="14" w:lineRule="auto"/>
        <w:rPr>
          <w:sz w:val="2"/>
        </w:rPr>
      </w:pPr>
      <w:r>
        <w:rPr>
          <w:rFonts w:ascii="Arial" w:eastAsia="Arial" w:hAnsi="Arial" w:cs="Arial"/>
          <w:sz w:val="2"/>
          <w:szCs w:val="2"/>
        </w:rPr>
        <w:br w:type="column"/>
      </w:r>
    </w:p>
    <w:p>
      <w:pPr>
        <w:pStyle w:val="BodyText"/>
        <w:spacing w:before="266" w:line="219" w:lineRule="auto"/>
        <w:jc w:val="right"/>
        <w:rPr>
          <w:sz w:val="21"/>
          <w:szCs w:val="21"/>
        </w:rPr>
      </w:pPr>
      <w:r>
        <w:rPr>
          <w:spacing w:val="-1"/>
          <w:sz w:val="21"/>
          <w:szCs w:val="21"/>
        </w:rPr>
        <w:t>下列关于这两种有机化合物的说法正确</w:t>
      </w:r>
    </w:p>
    <w:p>
      <w:pPr>
        <w:spacing w:line="219" w:lineRule="auto"/>
        <w:sectPr>
          <w:headerReference w:type="default" r:id="rId21"/>
          <w:type w:val="continuous"/>
          <w:pgSz w:w="11910" w:h="16840"/>
          <w:pgMar w:top="400" w:right="604" w:bottom="0" w:left="550" w:header="0" w:footer="0" w:gutter="0"/>
          <w:pgNumType w:start="8"/>
          <w:cols w:num="5" w:space="80" w:equalWidth="0">
            <w:col w:w="2130" w:space="80"/>
            <w:col w:w="1161" w:space="49"/>
            <w:col w:w="2371" w:space="79"/>
            <w:col w:w="1230" w:space="100"/>
            <w:col w:w="3556" w:space="0"/>
          </w:cols>
        </w:sectPr>
      </w:pPr>
    </w:p>
    <w:p>
      <w:pPr>
        <w:pStyle w:val="BodyText"/>
        <w:spacing w:before="202" w:line="222" w:lineRule="auto"/>
        <w:ind w:left="20"/>
        <w:rPr>
          <w:sz w:val="21"/>
          <w:szCs w:val="21"/>
        </w:rPr>
      </w:pPr>
      <w:r>
        <w:rPr>
          <w:spacing w:val="-21"/>
          <w:sz w:val="21"/>
          <w:szCs w:val="21"/>
        </w:rPr>
        <w:t>的</w:t>
      </w:r>
      <w:r>
        <w:rPr>
          <w:spacing w:val="-23"/>
          <w:sz w:val="21"/>
          <w:szCs w:val="21"/>
        </w:rPr>
        <w:t xml:space="preserve"> </w:t>
      </w:r>
      <w:r>
        <w:rPr>
          <w:spacing w:val="-21"/>
          <w:sz w:val="21"/>
          <w:szCs w:val="21"/>
        </w:rPr>
        <w:t>是</w:t>
      </w:r>
      <w:r>
        <w:rPr>
          <w:spacing w:val="10"/>
          <w:sz w:val="21"/>
          <w:szCs w:val="21"/>
        </w:rPr>
        <w:t xml:space="preserve"> </w:t>
      </w:r>
      <w:r>
        <w:rPr>
          <w:spacing w:val="-21"/>
          <w:sz w:val="21"/>
          <w:szCs w:val="21"/>
        </w:rPr>
        <w:t>(</w:t>
      </w:r>
      <w:r>
        <w:rPr>
          <w:spacing w:val="50"/>
          <w:sz w:val="21"/>
          <w:szCs w:val="21"/>
        </w:rPr>
        <w:t xml:space="preserve">  </w:t>
      </w:r>
      <w:r>
        <w:rPr>
          <w:spacing w:val="-21"/>
          <w:sz w:val="21"/>
          <w:szCs w:val="21"/>
        </w:rPr>
        <w:t>)</w:t>
      </w:r>
    </w:p>
    <w:p>
      <w:pPr>
        <w:pStyle w:val="BodyText"/>
        <w:spacing w:before="213" w:line="219" w:lineRule="auto"/>
        <w:ind w:left="30"/>
        <w:rPr>
          <w:sz w:val="21"/>
          <w:szCs w:val="21"/>
        </w:rPr>
      </w:pPr>
      <w:r>
        <w:rPr>
          <w:rFonts w:ascii="Times New Roman" w:eastAsia="Times New Roman" w:hAnsi="Times New Roman" w:cs="Times New Roman"/>
          <w:spacing w:val="2"/>
          <w:sz w:val="21"/>
          <w:szCs w:val="21"/>
        </w:rPr>
        <w:t>A.</w:t>
      </w:r>
      <w:r>
        <w:rPr>
          <w:rFonts w:ascii="Times New Roman" w:eastAsia="Times New Roman" w:hAnsi="Times New Roman" w:cs="Times New Roman"/>
          <w:spacing w:val="11"/>
          <w:sz w:val="21"/>
          <w:szCs w:val="21"/>
        </w:rPr>
        <w:t xml:space="preserve">  </w:t>
      </w:r>
      <w:r>
        <w:rPr>
          <w:spacing w:val="2"/>
          <w:sz w:val="21"/>
          <w:szCs w:val="21"/>
        </w:rPr>
        <w:t>都是苯的同系物</w:t>
      </w:r>
    </w:p>
    <w:p>
      <w:pPr>
        <w:pStyle w:val="BodyText"/>
        <w:spacing w:before="202" w:line="469" w:lineRule="exact"/>
        <w:ind w:left="10"/>
        <w:rPr>
          <w:sz w:val="21"/>
          <w:szCs w:val="21"/>
        </w:rPr>
      </w:pPr>
      <w:r>
        <w:rPr>
          <w:rFonts w:ascii="Times New Roman" w:eastAsia="Times New Roman" w:hAnsi="Times New Roman" w:cs="Times New Roman"/>
          <w:spacing w:val="1"/>
          <w:position w:val="19"/>
          <w:sz w:val="21"/>
          <w:szCs w:val="21"/>
        </w:rPr>
        <w:t>B.</w:t>
      </w:r>
      <w:r>
        <w:rPr>
          <w:rFonts w:ascii="Times New Roman" w:eastAsia="Times New Roman" w:hAnsi="Times New Roman" w:cs="Times New Roman"/>
          <w:spacing w:val="23"/>
          <w:position w:val="19"/>
          <w:sz w:val="21"/>
          <w:szCs w:val="21"/>
        </w:rPr>
        <w:t xml:space="preserve">  </w:t>
      </w:r>
      <w:r>
        <w:rPr>
          <w:spacing w:val="1"/>
          <w:position w:val="19"/>
          <w:sz w:val="21"/>
          <w:szCs w:val="21"/>
        </w:rPr>
        <w:t>都能使溴的四氯化碳溶液褪色</w:t>
      </w:r>
    </w:p>
    <w:p>
      <w:pPr>
        <w:pStyle w:val="BodyText"/>
        <w:spacing w:before="1" w:line="218" w:lineRule="auto"/>
        <w:ind w:left="30"/>
        <w:rPr>
          <w:sz w:val="21"/>
          <w:szCs w:val="21"/>
        </w:rPr>
      </w:pPr>
      <w:r>
        <w:rPr>
          <w:rFonts w:ascii="Times New Roman" w:eastAsia="Times New Roman" w:hAnsi="Times New Roman" w:cs="Times New Roman"/>
          <w:spacing w:val="8"/>
          <w:sz w:val="21"/>
          <w:szCs w:val="21"/>
        </w:rPr>
        <w:t>C.</w:t>
      </w:r>
      <w:r>
        <w:rPr>
          <w:rFonts w:ascii="Times New Roman" w:eastAsia="Times New Roman" w:hAnsi="Times New Roman" w:cs="Times New Roman"/>
          <w:spacing w:val="20"/>
          <w:sz w:val="21"/>
          <w:szCs w:val="21"/>
        </w:rPr>
        <w:t xml:space="preserve">  </w:t>
      </w:r>
      <w:r>
        <w:rPr>
          <w:spacing w:val="8"/>
          <w:sz w:val="21"/>
          <w:szCs w:val="21"/>
        </w:rPr>
        <w:t>苯环上的二氯代物都有6种</w:t>
      </w:r>
    </w:p>
    <w:p>
      <w:pPr>
        <w:pStyle w:val="BodyText"/>
        <w:spacing w:before="232" w:line="219" w:lineRule="auto"/>
        <w:ind w:left="30"/>
        <w:rPr>
          <w:sz w:val="21"/>
          <w:szCs w:val="21"/>
        </w:rPr>
      </w:pPr>
      <w:r>
        <w:rPr>
          <w:rFonts w:ascii="Times New Roman" w:eastAsia="Times New Roman" w:hAnsi="Times New Roman" w:cs="Times New Roman"/>
          <w:spacing w:val="5"/>
          <w:sz w:val="21"/>
          <w:szCs w:val="21"/>
        </w:rPr>
        <w:t xml:space="preserve">D.  </w:t>
      </w:r>
      <w:r>
        <w:rPr>
          <w:spacing w:val="5"/>
          <w:sz w:val="21"/>
          <w:szCs w:val="21"/>
        </w:rPr>
        <w:t>分子内共平面的碳原子数均为8</w:t>
      </w:r>
    </w:p>
    <w:p>
      <w:pPr>
        <w:pStyle w:val="BodyText"/>
        <w:spacing w:before="220" w:line="219" w:lineRule="auto"/>
        <w:ind w:left="30"/>
        <w:rPr>
          <w:sz w:val="21"/>
          <w:szCs w:val="21"/>
        </w:rPr>
      </w:pPr>
      <w:r>
        <w:rPr>
          <w:spacing w:val="4"/>
          <w:sz w:val="21"/>
          <w:szCs w:val="21"/>
        </w:rPr>
        <w:t>14、一种香豆素的衍生物结构如图所示，关于该有机物说法正确的是(   )</w:t>
      </w:r>
    </w:p>
    <w:p>
      <w:pPr>
        <w:spacing w:before="124" w:line="879" w:lineRule="exact"/>
        <w:ind w:firstLine="20"/>
      </w:pPr>
      <w:r>
        <w:rPr>
          <w:position w:val="-17"/>
        </w:rPr>
        <w:pict>
          <v:shape id="IM 26" o:spid="_x0000_i1044" type="#_x0000_t75" style="width:83.01pt;height:43.96pt;mso-wrap-distance-left:0;mso-wrap-distance-right:0" o:preferrelative="t" filled="f" stroked="f">
            <v:fill o:detectmouseclick="t"/>
            <v:imagedata r:id="rId22" o:title=""/>
            <v:path o:extrusionok="f"/>
            <o:lock v:ext="edit" aspectratio="f"/>
          </v:shape>
        </w:pict>
      </w:r>
    </w:p>
    <w:p>
      <w:pPr>
        <w:pStyle w:val="BodyText"/>
        <w:spacing w:before="158" w:line="219" w:lineRule="auto"/>
        <w:ind w:left="3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A.  </w:t>
      </w:r>
      <w:r>
        <w:rPr>
          <w:sz w:val="21"/>
          <w:szCs w:val="21"/>
        </w:rPr>
        <w:t xml:space="preserve">该有机物分子式为 </w:t>
      </w:r>
      <w:r>
        <w:rPr>
          <w:rFonts w:ascii="Times New Roman" w:eastAsia="Times New Roman" w:hAnsi="Times New Roman" w:cs="Times New Roman"/>
          <w:sz w:val="21"/>
          <w:szCs w:val="21"/>
        </w:rPr>
        <w:t>C₀H₀O₄</w:t>
      </w:r>
    </w:p>
    <w:p>
      <w:pPr>
        <w:pStyle w:val="BodyText"/>
        <w:spacing w:before="201" w:line="219"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B.1mol</w:t>
      </w:r>
      <w:r>
        <w:rPr>
          <w:rFonts w:ascii="Times New Roman" w:eastAsia="Times New Roman" w:hAnsi="Times New Roman" w:cs="Times New Roman"/>
          <w:spacing w:val="21"/>
          <w:sz w:val="21"/>
          <w:szCs w:val="21"/>
        </w:rPr>
        <w:t xml:space="preserve">   </w:t>
      </w:r>
      <w:r>
        <w:rPr>
          <w:sz w:val="21"/>
          <w:szCs w:val="21"/>
        </w:rPr>
        <w:t xml:space="preserve">该有机物与 </w:t>
      </w:r>
      <w:r>
        <w:rPr>
          <w:rFonts w:ascii="Times New Roman" w:eastAsia="Times New Roman" w:hAnsi="Times New Roman" w:cs="Times New Roman"/>
          <w:sz w:val="21"/>
          <w:szCs w:val="21"/>
        </w:rPr>
        <w:t>H₂</w:t>
      </w:r>
      <w:r>
        <w:rPr>
          <w:rFonts w:ascii="Times New Roman" w:eastAsia="Times New Roman" w:hAnsi="Times New Roman" w:cs="Times New Roman"/>
          <w:spacing w:val="-13"/>
          <w:sz w:val="21"/>
          <w:szCs w:val="21"/>
        </w:rPr>
        <w:t xml:space="preserve"> </w:t>
      </w:r>
      <w:r>
        <w:rPr>
          <w:sz w:val="21"/>
          <w:szCs w:val="21"/>
        </w:rPr>
        <w:t>发生加成时最多消耗</w:t>
      </w:r>
      <w:r>
        <w:rPr>
          <w:spacing w:val="-54"/>
          <w:sz w:val="21"/>
          <w:szCs w:val="21"/>
        </w:rPr>
        <w:t xml:space="preserve"> </w:t>
      </w:r>
      <w:r>
        <w:rPr>
          <w:rFonts w:ascii="Times New Roman" w:eastAsia="Times New Roman" w:hAnsi="Times New Roman" w:cs="Times New Roman"/>
          <w:sz w:val="21"/>
          <w:szCs w:val="21"/>
        </w:rPr>
        <w:t>H₂5mol</w:t>
      </w:r>
    </w:p>
    <w:p>
      <w:pPr>
        <w:pStyle w:val="BodyText"/>
        <w:spacing w:before="231" w:line="219" w:lineRule="auto"/>
        <w:ind w:left="1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C.1mol    </w:t>
      </w:r>
      <w:r>
        <w:rPr>
          <w:sz w:val="21"/>
          <w:szCs w:val="21"/>
        </w:rPr>
        <w:t>该有机物与足量溴水反应时最多消</w:t>
      </w:r>
      <w:r>
        <w:rPr>
          <w:spacing w:val="-1"/>
          <w:sz w:val="21"/>
          <w:szCs w:val="21"/>
        </w:rPr>
        <w:t>耗</w:t>
      </w:r>
      <w:r>
        <w:rPr>
          <w:spacing w:val="-44"/>
          <w:sz w:val="21"/>
          <w:szCs w:val="21"/>
        </w:rPr>
        <w:t xml:space="preserve"> </w:t>
      </w:r>
      <w:r>
        <w:rPr>
          <w:rFonts w:ascii="Times New Roman" w:eastAsia="Times New Roman" w:hAnsi="Times New Roman" w:cs="Times New Roman"/>
          <w:spacing w:val="-1"/>
          <w:sz w:val="21"/>
          <w:szCs w:val="21"/>
        </w:rPr>
        <w:t>Brz₂3 mol</w:t>
      </w:r>
    </w:p>
    <w:p>
      <w:pPr>
        <w:pStyle w:val="BodyText"/>
        <w:spacing w:before="221" w:line="470" w:lineRule="exact"/>
        <w:rPr>
          <w:rFonts w:ascii="Times New Roman" w:eastAsia="Times New Roman" w:hAnsi="Times New Roman" w:cs="Times New Roman"/>
          <w:sz w:val="21"/>
          <w:szCs w:val="21"/>
        </w:rPr>
      </w:pPr>
      <w:r>
        <w:rPr>
          <w:rFonts w:ascii="Times New Roman" w:eastAsia="Times New Roman" w:hAnsi="Times New Roman" w:cs="Times New Roman"/>
          <w:spacing w:val="3"/>
          <w:position w:val="20"/>
          <w:sz w:val="21"/>
          <w:szCs w:val="21"/>
        </w:rPr>
        <w:t>D.1</w:t>
      </w:r>
      <w:r>
        <w:rPr>
          <w:rFonts w:ascii="Times New Roman" w:eastAsia="Times New Roman" w:hAnsi="Times New Roman" w:cs="Times New Roman"/>
          <w:position w:val="20"/>
          <w:sz w:val="21"/>
          <w:szCs w:val="21"/>
        </w:rPr>
        <w:t>mol</w:t>
      </w:r>
      <w:r>
        <w:rPr>
          <w:rFonts w:ascii="Times New Roman" w:eastAsia="Times New Roman" w:hAnsi="Times New Roman" w:cs="Times New Roman"/>
          <w:spacing w:val="20"/>
          <w:w w:val="101"/>
          <w:position w:val="20"/>
          <w:sz w:val="21"/>
          <w:szCs w:val="21"/>
        </w:rPr>
        <w:t xml:space="preserve">   </w:t>
      </w:r>
      <w:r>
        <w:rPr>
          <w:spacing w:val="3"/>
          <w:position w:val="20"/>
          <w:sz w:val="21"/>
          <w:szCs w:val="21"/>
        </w:rPr>
        <w:t xml:space="preserve">该有机物与 </w:t>
      </w:r>
      <w:r>
        <w:rPr>
          <w:rFonts w:ascii="Times New Roman" w:eastAsia="Times New Roman" w:hAnsi="Times New Roman" w:cs="Times New Roman"/>
          <w:position w:val="20"/>
          <w:sz w:val="21"/>
          <w:szCs w:val="21"/>
        </w:rPr>
        <w:t>NaOH</w:t>
      </w:r>
      <w:r>
        <w:rPr>
          <w:rFonts w:ascii="Times New Roman" w:eastAsia="Times New Roman" w:hAnsi="Times New Roman" w:cs="Times New Roman"/>
          <w:spacing w:val="3"/>
          <w:position w:val="20"/>
          <w:sz w:val="21"/>
          <w:szCs w:val="21"/>
        </w:rPr>
        <w:t xml:space="preserve">  </w:t>
      </w:r>
      <w:r>
        <w:rPr>
          <w:spacing w:val="3"/>
          <w:position w:val="20"/>
          <w:sz w:val="21"/>
          <w:szCs w:val="21"/>
        </w:rPr>
        <w:t>溶液反应是最多消耗</w:t>
      </w:r>
      <w:r>
        <w:rPr>
          <w:rFonts w:ascii="Times New Roman" w:eastAsia="Times New Roman" w:hAnsi="Times New Roman" w:cs="Times New Roman"/>
          <w:position w:val="20"/>
          <w:sz w:val="21"/>
          <w:szCs w:val="21"/>
        </w:rPr>
        <w:t>NaOH</w:t>
      </w:r>
      <w:r>
        <w:rPr>
          <w:rFonts w:ascii="Times New Roman" w:eastAsia="Times New Roman" w:hAnsi="Times New Roman" w:cs="Times New Roman"/>
          <w:spacing w:val="3"/>
          <w:position w:val="20"/>
          <w:sz w:val="21"/>
          <w:szCs w:val="21"/>
        </w:rPr>
        <w:t xml:space="preserve">3   </w:t>
      </w:r>
      <w:r>
        <w:rPr>
          <w:rFonts w:ascii="Times New Roman" w:eastAsia="Times New Roman" w:hAnsi="Times New Roman" w:cs="Times New Roman"/>
          <w:position w:val="20"/>
          <w:sz w:val="21"/>
          <w:szCs w:val="21"/>
        </w:rPr>
        <w:t>mol</w:t>
      </w:r>
    </w:p>
    <w:p>
      <w:pPr>
        <w:pStyle w:val="BodyText"/>
        <w:spacing w:before="1" w:line="218" w:lineRule="auto"/>
        <w:ind w:left="20"/>
        <w:rPr>
          <w:sz w:val="21"/>
          <w:szCs w:val="21"/>
        </w:rPr>
      </w:pPr>
      <w:r>
        <w:rPr>
          <w:spacing w:val="-4"/>
          <w:sz w:val="21"/>
          <w:szCs w:val="21"/>
        </w:rPr>
        <w:t>15、</w:t>
      </w:r>
      <w:r>
        <w:rPr>
          <w:spacing w:val="-28"/>
          <w:sz w:val="21"/>
          <w:szCs w:val="21"/>
        </w:rPr>
        <w:t xml:space="preserve"> </w:t>
      </w:r>
      <w:r>
        <w:rPr>
          <w:spacing w:val="-4"/>
          <w:sz w:val="21"/>
          <w:szCs w:val="21"/>
        </w:rPr>
        <w:t xml:space="preserve">设 </w:t>
      </w:r>
      <w:r>
        <w:rPr>
          <w:rFonts w:ascii="Times New Roman" w:eastAsia="Times New Roman" w:hAnsi="Times New Roman" w:cs="Times New Roman"/>
          <w:spacing w:val="-4"/>
          <w:sz w:val="21"/>
          <w:szCs w:val="21"/>
        </w:rPr>
        <w:t>NA</w:t>
      </w:r>
      <w:r>
        <w:rPr>
          <w:rFonts w:ascii="Times New Roman" w:eastAsia="Times New Roman" w:hAnsi="Times New Roman" w:cs="Times New Roman"/>
          <w:spacing w:val="16"/>
          <w:sz w:val="21"/>
          <w:szCs w:val="21"/>
        </w:rPr>
        <w:t xml:space="preserve"> </w:t>
      </w:r>
      <w:r>
        <w:rPr>
          <w:spacing w:val="-4"/>
          <w:sz w:val="21"/>
          <w:szCs w:val="21"/>
        </w:rPr>
        <w:t>为阿伏加德罗常数的值。下列说法正确的是</w:t>
      </w:r>
    </w:p>
    <w:p>
      <w:pPr>
        <w:pStyle w:val="BodyText"/>
        <w:spacing w:before="198" w:line="198" w:lineRule="auto"/>
        <w:ind w:left="30"/>
        <w:rPr>
          <w:rFonts w:ascii="Times New Roman" w:eastAsia="Times New Roman" w:hAnsi="Times New Roman" w:cs="Times New Roman"/>
          <w:sz w:val="21"/>
          <w:szCs w:val="21"/>
        </w:rPr>
      </w:pPr>
      <w:r>
        <w:rPr>
          <w:rFonts w:ascii="Times New Roman" w:eastAsia="Times New Roman" w:hAnsi="Times New Roman" w:cs="Times New Roman"/>
          <w:spacing w:val="3"/>
          <w:sz w:val="21"/>
          <w:szCs w:val="21"/>
        </w:rPr>
        <w:t>A.78</w:t>
      </w:r>
      <w:r>
        <w:rPr>
          <w:rFonts w:ascii="Times New Roman" w:eastAsia="Times New Roman" w:hAnsi="Times New Roman" w:cs="Times New Roman"/>
          <w:sz w:val="21"/>
          <w:szCs w:val="21"/>
        </w:rPr>
        <w:t>gNa</w:t>
      </w:r>
      <w:r>
        <w:rPr>
          <w:rFonts w:ascii="Times New Roman" w:eastAsia="Times New Roman" w:hAnsi="Times New Roman" w:cs="Times New Roman"/>
          <w:spacing w:val="3"/>
          <w:sz w:val="21"/>
          <w:szCs w:val="21"/>
        </w:rPr>
        <w:t xml:space="preserve">₂O₂      </w:t>
      </w:r>
      <w:r>
        <w:rPr>
          <w:spacing w:val="3"/>
          <w:sz w:val="21"/>
          <w:szCs w:val="21"/>
        </w:rPr>
        <w:t>与足量</w:t>
      </w:r>
      <w:r>
        <w:rPr>
          <w:spacing w:val="-23"/>
          <w:sz w:val="21"/>
          <w:szCs w:val="21"/>
        </w:rPr>
        <w:t xml:space="preserve"> </w:t>
      </w:r>
      <w:r>
        <w:rPr>
          <w:rFonts w:ascii="Times New Roman" w:eastAsia="Times New Roman" w:hAnsi="Times New Roman" w:cs="Times New Roman"/>
          <w:sz w:val="21"/>
          <w:szCs w:val="21"/>
        </w:rPr>
        <w:t>CO</w:t>
      </w:r>
      <w:r>
        <w:rPr>
          <w:rFonts w:ascii="Times New Roman" w:eastAsia="Times New Roman" w:hAnsi="Times New Roman" w:cs="Times New Roman"/>
          <w:spacing w:val="3"/>
          <w:sz w:val="21"/>
          <w:szCs w:val="21"/>
        </w:rPr>
        <w:t>₂</w:t>
      </w:r>
      <w:r>
        <w:rPr>
          <w:rFonts w:ascii="Times New Roman" w:eastAsia="Times New Roman" w:hAnsi="Times New Roman" w:cs="Times New Roman"/>
          <w:spacing w:val="9"/>
          <w:sz w:val="21"/>
          <w:szCs w:val="21"/>
        </w:rPr>
        <w:t xml:space="preserve">  </w:t>
      </w:r>
      <w:r>
        <w:rPr>
          <w:spacing w:val="3"/>
          <w:sz w:val="21"/>
          <w:szCs w:val="21"/>
        </w:rPr>
        <w:t>反应，转移电子的数</w:t>
      </w:r>
      <w:r>
        <w:rPr>
          <w:spacing w:val="2"/>
          <w:sz w:val="21"/>
          <w:szCs w:val="21"/>
        </w:rPr>
        <w:t>目为</w:t>
      </w:r>
      <w:r>
        <w:rPr>
          <w:rFonts w:ascii="Times New Roman" w:eastAsia="Times New Roman" w:hAnsi="Times New Roman" w:cs="Times New Roman"/>
          <w:sz w:val="21"/>
          <w:szCs w:val="21"/>
        </w:rPr>
        <w:t>NA</w:t>
      </w:r>
    </w:p>
    <w:p>
      <w:pPr>
        <w:spacing w:line="198" w:lineRule="auto"/>
        <w:rPr>
          <w:rFonts w:ascii="Times New Roman" w:eastAsia="Times New Roman" w:hAnsi="Times New Roman" w:cs="Times New Roman"/>
        </w:rPr>
        <w:sectPr>
          <w:headerReference w:type="default" r:id="rId23"/>
          <w:type w:val="continuous"/>
          <w:pgSz w:w="11910" w:h="16840"/>
          <w:pgMar w:top="400" w:right="604" w:bottom="0" w:left="550" w:header="0" w:footer="0" w:gutter="0"/>
          <w:pgNumType w:start="9"/>
          <w:cols w:space="708"/>
        </w:sectPr>
      </w:pPr>
    </w:p>
    <w:p>
      <w:pPr>
        <w:spacing w:line="261" w:lineRule="auto"/>
      </w:pPr>
      <w:r>
        <w:pict>
          <v:shape id="IM 28" o:spid="_x0000_s1045" type="#_x0000_t75" style="width:106.5pt;height:25pt;margin-top:198.5pt;margin-left:45pt;mso-position-horizontal-relative:page;mso-position-vertical-relative:page;mso-wrap-distance-left:0;mso-wrap-distance-right:0;position:absolute;z-index:251660288" o:allowincell="f" o:preferrelative="t" filled="f" stroked="f">
            <v:fill o:detectmouseclick="t"/>
            <v:imagedata r:id="rId24" o:title=""/>
            <v:path o:extrusionok="f"/>
            <o:lock v:ext="edit" aspectratio="f"/>
          </v:shape>
        </w:pict>
      </w:r>
    </w:p>
    <w:p>
      <w:pPr>
        <w:spacing w:line="262" w:lineRule="auto"/>
      </w:pPr>
    </w:p>
    <w:p>
      <w:pPr>
        <w:spacing w:line="262" w:lineRule="auto"/>
      </w:pPr>
    </w:p>
    <w:p>
      <w:pPr>
        <w:pStyle w:val="BodyText"/>
        <w:spacing w:before="68" w:line="219" w:lineRule="auto"/>
        <w:ind w:left="30"/>
        <w:rPr>
          <w:rFonts w:ascii="Times New Roman" w:eastAsia="Times New Roman" w:hAnsi="Times New Roman" w:cs="Times New Roman"/>
          <w:sz w:val="21"/>
          <w:szCs w:val="21"/>
        </w:rPr>
      </w:pPr>
      <w:r>
        <w:rPr>
          <w:rFonts w:ascii="Times New Roman" w:eastAsia="Times New Roman" w:hAnsi="Times New Roman" w:cs="Times New Roman"/>
          <w:spacing w:val="2"/>
          <w:sz w:val="21"/>
          <w:szCs w:val="21"/>
        </w:rPr>
        <w:t xml:space="preserve">B.0.1    </w:t>
      </w:r>
      <w:r>
        <w:rPr>
          <w:rFonts w:ascii="Times New Roman" w:eastAsia="Times New Roman" w:hAnsi="Times New Roman" w:cs="Times New Roman"/>
          <w:sz w:val="21"/>
          <w:szCs w:val="21"/>
        </w:rPr>
        <w:t>mol</w:t>
      </w:r>
      <w:r>
        <w:rPr>
          <w:rFonts w:ascii="Times New Roman" w:eastAsia="Times New Roman" w:hAnsi="Times New Roman" w:cs="Times New Roman"/>
          <w:spacing w:val="2"/>
          <w:sz w:val="21"/>
          <w:szCs w:val="21"/>
        </w:rPr>
        <w:t xml:space="preserve">  </w:t>
      </w:r>
      <w:r>
        <w:rPr>
          <w:spacing w:val="2"/>
          <w:sz w:val="21"/>
          <w:szCs w:val="21"/>
        </w:rPr>
        <w:t>聚乙烯含有碳碳双键的数目为0.1</w:t>
      </w:r>
      <w:r>
        <w:rPr>
          <w:rFonts w:ascii="Times New Roman" w:eastAsia="Times New Roman" w:hAnsi="Times New Roman" w:cs="Times New Roman"/>
          <w:sz w:val="21"/>
          <w:szCs w:val="21"/>
        </w:rPr>
        <w:t>NA</w:t>
      </w:r>
    </w:p>
    <w:p>
      <w:pPr>
        <w:pStyle w:val="BodyText"/>
        <w:spacing w:before="210" w:line="219" w:lineRule="auto"/>
        <w:ind w:left="40"/>
        <w:rPr>
          <w:rFonts w:ascii="Times New Roman" w:eastAsia="Times New Roman" w:hAnsi="Times New Roman" w:cs="Times New Roman"/>
          <w:sz w:val="21"/>
          <w:szCs w:val="21"/>
        </w:rPr>
      </w:pPr>
      <w:r>
        <w:rPr>
          <w:rFonts w:ascii="Times New Roman" w:eastAsia="Times New Roman" w:hAnsi="Times New Roman" w:cs="Times New Roman"/>
          <w:spacing w:val="1"/>
          <w:sz w:val="21"/>
          <w:szCs w:val="21"/>
        </w:rPr>
        <w:t>C.</w:t>
      </w:r>
      <w:r>
        <w:rPr>
          <w:rFonts w:ascii="Times New Roman" w:eastAsia="Times New Roman" w:hAnsi="Times New Roman" w:cs="Times New Roman"/>
          <w:spacing w:val="32"/>
          <w:sz w:val="21"/>
          <w:szCs w:val="21"/>
        </w:rPr>
        <w:t xml:space="preserve">  </w:t>
      </w:r>
      <w:r>
        <w:rPr>
          <w:spacing w:val="1"/>
          <w:sz w:val="21"/>
          <w:szCs w:val="21"/>
        </w:rPr>
        <w:t>标准状况下，2.24</w:t>
      </w:r>
      <w:r>
        <w:rPr>
          <w:rFonts w:ascii="Times New Roman" w:eastAsia="Times New Roman" w:hAnsi="Times New Roman" w:cs="Times New Roman"/>
          <w:sz w:val="21"/>
          <w:szCs w:val="21"/>
        </w:rPr>
        <w:t>LH</w:t>
      </w:r>
      <w:r>
        <w:rPr>
          <w:rFonts w:ascii="Times New Roman" w:eastAsia="Times New Roman" w:hAnsi="Times New Roman" w:cs="Times New Roman"/>
          <w:spacing w:val="1"/>
          <w:sz w:val="21"/>
          <w:szCs w:val="21"/>
        </w:rPr>
        <w:t xml:space="preserve">₂O   </w:t>
      </w:r>
      <w:r>
        <w:rPr>
          <w:spacing w:val="1"/>
          <w:sz w:val="21"/>
          <w:szCs w:val="21"/>
        </w:rPr>
        <w:t>含有电子的数目为</w:t>
      </w:r>
      <w:r>
        <w:rPr>
          <w:rFonts w:ascii="Times New Roman" w:eastAsia="Times New Roman" w:hAnsi="Times New Roman" w:cs="Times New Roman"/>
          <w:sz w:val="21"/>
          <w:szCs w:val="21"/>
        </w:rPr>
        <w:t>NA</w:t>
      </w:r>
    </w:p>
    <w:p>
      <w:pPr>
        <w:pStyle w:val="BodyText"/>
        <w:spacing w:before="230" w:line="219" w:lineRule="auto"/>
        <w:ind w:left="3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D.1L0.1mol/L       NaHS  </w:t>
      </w:r>
      <w:r>
        <w:rPr>
          <w:sz w:val="21"/>
          <w:szCs w:val="21"/>
        </w:rPr>
        <w:t>溶液中硫原子</w:t>
      </w:r>
      <w:r>
        <w:rPr>
          <w:spacing w:val="-1"/>
          <w:sz w:val="21"/>
          <w:szCs w:val="21"/>
        </w:rPr>
        <w:t xml:space="preserve">的数目小于0.1 </w:t>
      </w:r>
      <w:r>
        <w:rPr>
          <w:rFonts w:ascii="Times New Roman" w:eastAsia="Times New Roman" w:hAnsi="Times New Roman" w:cs="Times New Roman"/>
          <w:spacing w:val="-1"/>
          <w:sz w:val="21"/>
          <w:szCs w:val="21"/>
        </w:rPr>
        <w:t>NA</w:t>
      </w:r>
    </w:p>
    <w:p>
      <w:pPr>
        <w:pStyle w:val="BodyText"/>
        <w:spacing w:before="221" w:line="219" w:lineRule="auto"/>
        <w:ind w:left="50"/>
        <w:rPr>
          <w:sz w:val="21"/>
          <w:szCs w:val="21"/>
        </w:rPr>
      </w:pPr>
      <w:r>
        <w:rPr>
          <w:rFonts w:ascii="Times New Roman" w:eastAsia="Times New Roman" w:hAnsi="Times New Roman" w:cs="Times New Roman"/>
          <w:spacing w:val="-1"/>
          <w:sz w:val="21"/>
          <w:szCs w:val="21"/>
        </w:rPr>
        <w:t>16</w:t>
      </w:r>
      <w:r>
        <w:rPr>
          <w:rFonts w:ascii="Times New Roman" w:eastAsia="Times New Roman" w:hAnsi="Times New Roman" w:cs="Times New Roman"/>
          <w:spacing w:val="-19"/>
          <w:sz w:val="21"/>
          <w:szCs w:val="21"/>
        </w:rPr>
        <w:t xml:space="preserve"> </w:t>
      </w:r>
      <w:r>
        <w:rPr>
          <w:spacing w:val="-1"/>
          <w:sz w:val="21"/>
          <w:szCs w:val="21"/>
        </w:rPr>
        <w:t>、</w:t>
      </w:r>
      <w:r>
        <w:rPr>
          <w:rFonts w:ascii="Times New Roman" w:eastAsia="Times New Roman" w:hAnsi="Times New Roman" w:cs="Times New Roman"/>
          <w:spacing w:val="-1"/>
          <w:sz w:val="21"/>
          <w:szCs w:val="21"/>
        </w:rPr>
        <w:t>CH₂=CH-CH=CH₂</w:t>
      </w:r>
      <w:r>
        <w:rPr>
          <w:rFonts w:ascii="Times New Roman" w:eastAsia="Times New Roman" w:hAnsi="Times New Roman" w:cs="Times New Roman"/>
          <w:spacing w:val="15"/>
          <w:w w:val="101"/>
          <w:sz w:val="21"/>
          <w:szCs w:val="21"/>
        </w:rPr>
        <w:t xml:space="preserve">  </w:t>
      </w:r>
      <w:r>
        <w:rPr>
          <w:spacing w:val="-1"/>
          <w:sz w:val="21"/>
          <w:szCs w:val="21"/>
        </w:rPr>
        <w:t>通过一步反应不能得到的物质是</w:t>
      </w:r>
    </w:p>
    <w:p>
      <w:pPr>
        <w:spacing w:line="212" w:lineRule="exact"/>
      </w:pPr>
    </w:p>
    <w:p>
      <w:pPr>
        <w:spacing w:line="212" w:lineRule="exact"/>
        <w:sectPr>
          <w:headerReference w:type="default" r:id="rId25"/>
          <w:pgSz w:w="11910" w:h="16840"/>
          <w:pgMar w:top="400" w:right="553" w:bottom="0" w:left="529" w:header="0" w:footer="0" w:gutter="0"/>
          <w:pgNumType w:start="10"/>
          <w:cols w:space="708"/>
        </w:sectPr>
      </w:pPr>
    </w:p>
    <w:p>
      <w:pPr>
        <w:spacing w:line="640" w:lineRule="exact"/>
      </w:pPr>
      <w:r>
        <w:rPr>
          <w:position w:val="-12"/>
        </w:rPr>
        <w:pict>
          <v:shape id="IM 30" o:spid="_x0000_i1046" type="#_x0000_t75" style="width:106.44pt;height:31.93pt;mso-wrap-distance-left:0;mso-wrap-distance-right:0" o:preferrelative="t" filled="f" stroked="f">
            <v:fill o:detectmouseclick="t"/>
            <v:imagedata r:id="rId26" o:title=""/>
            <v:path o:extrusionok="f"/>
            <o:lock v:ext="edit" aspectratio="f"/>
          </v:shape>
        </w:pict>
      </w:r>
    </w:p>
    <w:p>
      <w:pPr>
        <w:spacing w:line="350" w:lineRule="auto"/>
      </w:pPr>
    </w:p>
    <w:p>
      <w:pPr>
        <w:spacing w:before="61" w:line="188" w:lineRule="auto"/>
        <w:ind w:left="40"/>
        <w:rPr>
          <w:rFonts w:ascii="Times New Roman" w:eastAsia="Times New Roman" w:hAnsi="Times New Roman" w:cs="Times New Roman"/>
        </w:rPr>
      </w:pPr>
      <w:r>
        <w:rPr>
          <w:rFonts w:ascii="Times New Roman" w:eastAsia="Times New Roman" w:hAnsi="Times New Roman" w:cs="Times New Roman"/>
          <w:spacing w:val="-4"/>
          <w:sz w:val="21"/>
          <w:szCs w:val="21"/>
        </w:rPr>
        <w:t>C.</w:t>
      </w:r>
    </w:p>
    <w:p>
      <w:pPr>
        <w:spacing w:line="98" w:lineRule="exact"/>
      </w:pPr>
    </w:p>
    <w:p>
      <w:pPr>
        <w:spacing w:line="14" w:lineRule="auto"/>
        <w:rPr>
          <w:sz w:val="2"/>
        </w:rPr>
      </w:pPr>
      <w:r>
        <w:rPr>
          <w:rFonts w:ascii="Arial" w:eastAsia="Arial" w:hAnsi="Arial" w:cs="Arial"/>
          <w:sz w:val="2"/>
          <w:szCs w:val="2"/>
        </w:rPr>
        <w:br w:type="column"/>
      </w:r>
    </w:p>
    <w:p>
      <w:pPr>
        <w:spacing w:before="38" w:line="611" w:lineRule="exact"/>
        <w:ind w:firstLine="9"/>
      </w:pPr>
      <w:r>
        <w:rPr>
          <w:position w:val="-12"/>
        </w:rPr>
        <w:pict>
          <v:shape id="IM 32" o:spid="_x0000_i1047" type="#_x0000_t75" style="width:111.48pt;height:30.54pt;mso-wrap-distance-left:0;mso-wrap-distance-right:0" o:preferrelative="t" filled="f" stroked="f">
            <v:fill o:detectmouseclick="t"/>
            <v:imagedata r:id="rId27" o:title=""/>
            <v:path o:extrusionok="f"/>
            <o:lock v:ext="edit" aspectratio="f"/>
          </v:shape>
        </w:pict>
      </w:r>
    </w:p>
    <w:p>
      <w:pPr>
        <w:spacing w:line="349" w:lineRule="auto"/>
      </w:pPr>
    </w:p>
    <w:p>
      <w:pPr>
        <w:spacing w:before="61" w:line="188" w:lineRule="auto"/>
        <w:rPr>
          <w:rFonts w:ascii="Times New Roman" w:eastAsia="Times New Roman" w:hAnsi="Times New Roman" w:cs="Times New Roman"/>
        </w:rPr>
      </w:pPr>
      <w:r>
        <w:rPr>
          <w:rFonts w:ascii="Times New Roman" w:eastAsia="Times New Roman" w:hAnsi="Times New Roman" w:cs="Times New Roman"/>
          <w:spacing w:val="-1"/>
          <w:sz w:val="21"/>
          <w:szCs w:val="21"/>
        </w:rPr>
        <w:t>D.CO₂</w:t>
      </w:r>
    </w:p>
    <w:p>
      <w:pPr>
        <w:spacing w:line="188" w:lineRule="auto"/>
        <w:rPr>
          <w:rFonts w:ascii="Times New Roman" w:eastAsia="Times New Roman" w:hAnsi="Times New Roman" w:cs="Times New Roman"/>
        </w:rPr>
        <w:sectPr>
          <w:headerReference w:type="default" r:id="rId28"/>
          <w:type w:val="continuous"/>
          <w:pgSz w:w="11910" w:h="16840"/>
          <w:pgMar w:top="400" w:right="553" w:bottom="0" w:left="529" w:header="0" w:footer="0" w:gutter="0"/>
          <w:pgNumType w:start="11"/>
          <w:cols w:num="2" w:space="100" w:equalWidth="0">
            <w:col w:w="4081" w:space="100"/>
            <w:col w:w="6647" w:space="0"/>
          </w:cols>
        </w:sectPr>
      </w:pPr>
    </w:p>
    <w:p>
      <w:pPr>
        <w:pStyle w:val="BodyText"/>
        <w:spacing w:before="148" w:line="204" w:lineRule="auto"/>
        <w:ind w:left="50"/>
        <w:rPr>
          <w:sz w:val="21"/>
          <w:szCs w:val="21"/>
        </w:rPr>
      </w:pPr>
      <w:r>
        <w:rPr>
          <w:spacing w:val="16"/>
          <w:sz w:val="21"/>
          <w:szCs w:val="21"/>
        </w:rPr>
        <w:t>二、非选择题(本题包括5小题)</w:t>
      </w:r>
    </w:p>
    <w:p>
      <w:pPr>
        <w:spacing w:line="204" w:lineRule="auto"/>
        <w:sectPr>
          <w:headerReference w:type="default" r:id="rId29"/>
          <w:type w:val="continuous"/>
          <w:pgSz w:w="11910" w:h="16840"/>
          <w:pgMar w:top="400" w:right="553" w:bottom="0" w:left="529" w:header="0" w:footer="0" w:gutter="0"/>
          <w:pgNumType w:start="12"/>
          <w:cols w:space="708"/>
        </w:sectPr>
      </w:pPr>
    </w:p>
    <w:p>
      <w:pPr>
        <w:spacing w:line="328" w:lineRule="auto"/>
      </w:pPr>
    </w:p>
    <w:p>
      <w:pPr>
        <w:pStyle w:val="BodyText"/>
        <w:spacing w:before="69" w:line="219" w:lineRule="auto"/>
        <w:jc w:val="right"/>
        <w:rPr>
          <w:sz w:val="21"/>
          <w:szCs w:val="21"/>
        </w:rPr>
      </w:pPr>
      <w:r>
        <w:rPr>
          <w:rFonts w:ascii="Times New Roman" w:eastAsia="Times New Roman" w:hAnsi="Times New Roman" w:cs="Times New Roman"/>
          <w:spacing w:val="-8"/>
          <w:sz w:val="21"/>
          <w:szCs w:val="21"/>
        </w:rPr>
        <w:t>17</w:t>
      </w:r>
      <w:r>
        <w:rPr>
          <w:rFonts w:ascii="Times New Roman" w:eastAsia="Times New Roman" w:hAnsi="Times New Roman" w:cs="Times New Roman"/>
          <w:spacing w:val="-30"/>
          <w:sz w:val="21"/>
          <w:szCs w:val="21"/>
        </w:rPr>
        <w:t xml:space="preserve"> </w:t>
      </w:r>
      <w:r>
        <w:rPr>
          <w:spacing w:val="-8"/>
          <w:sz w:val="21"/>
          <w:szCs w:val="21"/>
        </w:rPr>
        <w:t>、</w:t>
      </w:r>
      <w:r>
        <w:rPr>
          <w:rFonts w:ascii="Times New Roman" w:eastAsia="Times New Roman" w:hAnsi="Times New Roman" w:cs="Times New Roman"/>
          <w:spacing w:val="-8"/>
          <w:sz w:val="21"/>
          <w:szCs w:val="21"/>
        </w:rPr>
        <w:t>EPR</w:t>
      </w:r>
      <w:r>
        <w:rPr>
          <w:spacing w:val="-8"/>
          <w:sz w:val="21"/>
          <w:szCs w:val="21"/>
        </w:rPr>
        <w:t>橡</w:t>
      </w:r>
      <w:r>
        <w:rPr>
          <w:spacing w:val="-49"/>
          <w:sz w:val="21"/>
          <w:szCs w:val="21"/>
        </w:rPr>
        <w:t xml:space="preserve"> </w:t>
      </w:r>
      <w:r>
        <w:rPr>
          <w:spacing w:val="-8"/>
          <w:sz w:val="21"/>
          <w:szCs w:val="21"/>
        </w:rPr>
        <w:t>胶</w:t>
      </w:r>
    </w:p>
    <w:p>
      <w:pPr>
        <w:spacing w:line="14" w:lineRule="auto"/>
        <w:rPr>
          <w:sz w:val="2"/>
        </w:rPr>
      </w:pPr>
      <w:r>
        <w:rPr>
          <w:rFonts w:ascii="Arial" w:eastAsia="Arial" w:hAnsi="Arial" w:cs="Arial"/>
          <w:sz w:val="2"/>
          <w:szCs w:val="2"/>
        </w:rPr>
        <w:br w:type="column"/>
      </w:r>
    </w:p>
    <w:p>
      <w:pPr>
        <w:spacing w:before="189" w:line="609" w:lineRule="exact"/>
      </w:pPr>
      <w:r>
        <w:rPr>
          <w:position w:val="-12"/>
        </w:rPr>
        <w:pict>
          <v:shape id="IM 34" o:spid="_x0000_i1048" type="#_x0000_t75" style="width:135.49pt;height:30.44pt;mso-wrap-distance-left:0;mso-wrap-distance-right:0" o:preferrelative="t" filled="f" stroked="f">
            <v:fill o:detectmouseclick="t"/>
            <v:imagedata r:id="rId30" o:title=""/>
            <v:path o:extrusionok="f"/>
            <o:lock v:ext="edit" aspectratio="f"/>
          </v:shape>
        </w:pict>
      </w:r>
    </w:p>
    <w:p>
      <w:pPr>
        <w:spacing w:line="14" w:lineRule="auto"/>
        <w:rPr>
          <w:sz w:val="2"/>
        </w:rPr>
      </w:pPr>
      <w:r>
        <w:rPr>
          <w:rFonts w:ascii="Arial" w:eastAsia="Arial" w:hAnsi="Arial" w:cs="Arial"/>
          <w:sz w:val="2"/>
          <w:szCs w:val="2"/>
        </w:rPr>
        <w:br w:type="column"/>
      </w:r>
    </w:p>
    <w:p>
      <w:pPr>
        <w:spacing w:before="244" w:line="192" w:lineRule="auto"/>
        <w:jc w:val="right"/>
        <w:rPr>
          <w:rFonts w:ascii="Times New Roman" w:eastAsia="Times New Roman" w:hAnsi="Times New Roman" w:cs="Times New Roman"/>
          <w:sz w:val="57"/>
          <w:szCs w:val="57"/>
        </w:rPr>
      </w:pPr>
      <w:r>
        <w:rPr>
          <w:rFonts w:ascii="Times New Roman" w:eastAsia="Times New Roman" w:hAnsi="Times New Roman" w:cs="Times New Roman"/>
          <w:spacing w:val="-13"/>
          <w:w w:val="64"/>
          <w:sz w:val="57"/>
          <w:szCs w:val="57"/>
        </w:rPr>
        <w:t>)mrc</w:t>
      </w:r>
      <w:r>
        <w:rPr>
          <w:rFonts w:ascii="Times New Roman" w:eastAsia="Times New Roman" w:hAnsi="Times New Roman" w:cs="Times New Roman"/>
          <w:spacing w:val="-24"/>
          <w:sz w:val="57"/>
          <w:szCs w:val="57"/>
        </w:rPr>
        <w:t xml:space="preserve"> </w:t>
      </w:r>
      <w:r>
        <w:rPr>
          <w:rFonts w:ascii="Times New Roman" w:eastAsia="Times New Roman" w:hAnsi="Times New Roman" w:cs="Times New Roman"/>
          <w:spacing w:val="-13"/>
          <w:w w:val="64"/>
          <w:sz w:val="57"/>
          <w:szCs w:val="57"/>
        </w:rPr>
        <w:t>@(</w:t>
      </w:r>
    </w:p>
    <w:p>
      <w:pPr>
        <w:spacing w:line="14" w:lineRule="auto"/>
        <w:rPr>
          <w:sz w:val="2"/>
        </w:rPr>
      </w:pPr>
      <w:r>
        <w:rPr>
          <w:rFonts w:ascii="Arial" w:eastAsia="Arial" w:hAnsi="Arial" w:cs="Arial"/>
          <w:sz w:val="2"/>
          <w:szCs w:val="2"/>
        </w:rPr>
        <w:br w:type="column"/>
      </w:r>
    </w:p>
    <w:p>
      <w:pPr>
        <w:spacing w:line="908" w:lineRule="exact"/>
      </w:pPr>
      <w:r>
        <w:rPr>
          <w:position w:val="-18"/>
        </w:rPr>
        <w:pict>
          <v:shape id="IM 36" o:spid="_x0000_i1049" type="#_x0000_t75" style="width:193.52pt;height:45.4pt;mso-wrap-distance-left:0;mso-wrap-distance-right:0" o:preferrelative="t" filled="f" stroked="f">
            <v:fill o:detectmouseclick="t"/>
            <v:imagedata r:id="rId31" o:title=""/>
            <v:path o:extrusionok="f"/>
            <o:lock v:ext="edit" aspectratio="f"/>
          </v:shape>
        </w:pict>
      </w:r>
    </w:p>
    <w:p>
      <w:pPr>
        <w:spacing w:line="14" w:lineRule="auto"/>
        <w:rPr>
          <w:sz w:val="2"/>
        </w:rPr>
      </w:pPr>
      <w:r>
        <w:rPr>
          <w:rFonts w:ascii="Arial" w:eastAsia="Arial" w:hAnsi="Arial" w:cs="Arial"/>
          <w:sz w:val="2"/>
          <w:szCs w:val="2"/>
        </w:rPr>
        <w:br w:type="column"/>
      </w:r>
    </w:p>
    <w:p>
      <w:pPr>
        <w:spacing w:line="327" w:lineRule="auto"/>
      </w:pPr>
    </w:p>
    <w:p>
      <w:pPr>
        <w:pStyle w:val="BodyText"/>
        <w:spacing w:before="68" w:line="219" w:lineRule="auto"/>
        <w:jc w:val="right"/>
        <w:rPr>
          <w:sz w:val="21"/>
          <w:szCs w:val="21"/>
        </w:rPr>
      </w:pPr>
      <w:r>
        <w:rPr>
          <w:spacing w:val="-10"/>
          <w:sz w:val="21"/>
          <w:szCs w:val="21"/>
        </w:rPr>
        <w:t>的合成路线如下：</w:t>
      </w:r>
    </w:p>
    <w:p>
      <w:pPr>
        <w:spacing w:line="219" w:lineRule="auto"/>
        <w:sectPr>
          <w:headerReference w:type="default" r:id="rId32"/>
          <w:type w:val="continuous"/>
          <w:pgSz w:w="11910" w:h="16840"/>
          <w:pgMar w:top="400" w:right="553" w:bottom="0" w:left="529" w:header="0" w:footer="0" w:gutter="0"/>
          <w:pgNumType w:start="13"/>
          <w:cols w:num="5" w:space="58" w:equalWidth="0">
            <w:col w:w="1292" w:space="58"/>
            <w:col w:w="2711" w:space="30"/>
            <w:col w:w="1188" w:space="22"/>
            <w:col w:w="3871" w:space="50"/>
            <w:col w:w="1607" w:space="0"/>
          </w:cols>
        </w:sectPr>
      </w:pPr>
    </w:p>
    <w:p>
      <w:pPr>
        <w:spacing w:before="60" w:line="2150" w:lineRule="exact"/>
        <w:ind w:firstLine="50"/>
      </w:pPr>
      <w:r>
        <w:rPr>
          <w:position w:val="-42"/>
        </w:rPr>
        <w:pict>
          <v:shape id="IM 38" o:spid="_x0000_i1050" type="#_x0000_t75" style="width:411.95pt;height:107.44pt;mso-wrap-distance-left:0;mso-wrap-distance-right:0" o:preferrelative="t" filled="f" stroked="f">
            <v:fill o:detectmouseclick="t"/>
            <v:imagedata r:id="rId33" o:title=""/>
            <v:path o:extrusionok="f"/>
            <o:lock v:ext="edit" aspectratio="f"/>
          </v:shape>
        </w:pict>
      </w:r>
    </w:p>
    <w:p>
      <w:pPr>
        <w:pStyle w:val="BodyText"/>
        <w:spacing w:before="124" w:line="396" w:lineRule="auto"/>
        <w:ind w:left="159"/>
        <w:rPr>
          <w:sz w:val="21"/>
          <w:szCs w:val="21"/>
        </w:rPr>
      </w:pPr>
      <w:r>
        <w:rPr>
          <w:rFonts w:ascii="Times New Roman" w:eastAsia="Times New Roman" w:hAnsi="Times New Roman" w:cs="Times New Roman"/>
          <w:position w:val="1"/>
          <w:sz w:val="21"/>
          <w:szCs w:val="21"/>
        </w:rPr>
        <w:t>(1)A</w:t>
      </w:r>
      <w:r>
        <w:rPr>
          <w:rFonts w:ascii="Times New Roman" w:eastAsia="Times New Roman" w:hAnsi="Times New Roman" w:cs="Times New Roman"/>
          <w:spacing w:val="11"/>
          <w:position w:val="1"/>
          <w:sz w:val="21"/>
          <w:szCs w:val="21"/>
        </w:rPr>
        <w:t xml:space="preserve">   </w:t>
      </w:r>
      <w:r>
        <w:rPr>
          <w:position w:val="1"/>
          <w:sz w:val="21"/>
          <w:szCs w:val="21"/>
        </w:rPr>
        <w:t>的名称是</w:t>
      </w:r>
      <w:r>
        <w:rPr>
          <w:spacing w:val="75"/>
          <w:position w:val="1"/>
          <w:sz w:val="21"/>
          <w:szCs w:val="21"/>
        </w:rPr>
        <w:t xml:space="preserve"> </w:t>
      </w:r>
      <w:r>
        <w:rPr>
          <w:spacing w:val="10"/>
          <w:position w:val="1"/>
          <w:sz w:val="21"/>
          <w:szCs w:val="21"/>
          <w:u w:val="single" w:color="auto"/>
        </w:rPr>
        <w:t xml:space="preserve">          </w:t>
      </w:r>
      <w:r>
        <w:rPr>
          <w:position w:val="-1"/>
          <w:sz w:val="21"/>
          <w:szCs w:val="21"/>
        </w:rPr>
        <w:t>。E 的化学式为</w:t>
      </w:r>
      <w:r>
        <w:rPr>
          <w:position w:val="-1"/>
          <w:sz w:val="21"/>
          <w:szCs w:val="21"/>
          <w:u w:val="single" w:color="auto"/>
        </w:rPr>
        <w:t xml:space="preserve">     </w:t>
      </w:r>
      <w:r>
        <w:rPr>
          <w:spacing w:val="-1"/>
          <w:position w:val="-1"/>
          <w:sz w:val="21"/>
          <w:szCs w:val="21"/>
          <w:u w:val="single" w:color="auto"/>
        </w:rPr>
        <w:t xml:space="preserve">         </w:t>
      </w:r>
    </w:p>
    <w:p>
      <w:pPr>
        <w:pStyle w:val="BodyText"/>
        <w:spacing w:line="212" w:lineRule="auto"/>
        <w:ind w:left="159"/>
        <w:rPr>
          <w:sz w:val="21"/>
          <w:szCs w:val="21"/>
        </w:rPr>
      </w:pPr>
      <w:r>
        <w:rPr>
          <w:rFonts w:ascii="Times New Roman" w:eastAsia="Times New Roman" w:hAnsi="Times New Roman" w:cs="Times New Roman"/>
          <w:spacing w:val="7"/>
          <w:sz w:val="21"/>
          <w:szCs w:val="21"/>
        </w:rPr>
        <w:t>(2)C</w:t>
      </w:r>
      <w:r>
        <w:rPr>
          <w:rFonts w:ascii="Times New Roman" w:eastAsia="Times New Roman" w:hAnsi="Times New Roman" w:cs="Times New Roman"/>
          <w:spacing w:val="2"/>
          <w:sz w:val="21"/>
          <w:szCs w:val="21"/>
        </w:rPr>
        <w:t xml:space="preserve">    </w:t>
      </w:r>
      <w:r>
        <w:rPr>
          <w:spacing w:val="7"/>
          <w:sz w:val="21"/>
          <w:szCs w:val="21"/>
        </w:rPr>
        <w:t>的结构简式</w:t>
      </w:r>
      <w:r>
        <w:rPr>
          <w:spacing w:val="7"/>
          <w:sz w:val="21"/>
          <w:szCs w:val="21"/>
          <w:u w:val="single" w:color="auto"/>
        </w:rPr>
        <w:t>_</w:t>
      </w:r>
      <w:r>
        <w:rPr>
          <w:spacing w:val="3"/>
          <w:sz w:val="21"/>
          <w:szCs w:val="21"/>
          <w:u w:val="single" w:color="auto"/>
        </w:rPr>
        <w:t xml:space="preserve">          </w:t>
      </w:r>
      <w:r>
        <w:rPr>
          <w:position w:val="-4"/>
          <w:sz w:val="21"/>
          <w:szCs w:val="21"/>
        </w:rPr>
        <w:pict>
          <v:shape id="IM 40" o:spid="_x0000_i1051" type="#_x0000_t75" style="width:2.49pt;height:3.94pt;mso-wrap-distance-left:0;mso-wrap-distance-right:0" o:preferrelative="t" filled="f" stroked="f">
            <v:fill o:detectmouseclick="t"/>
            <v:imagedata r:id="rId34" o:title=""/>
            <v:path o:extrusionok="f"/>
            <o:lock v:ext="edit" aspectratio="f"/>
          </v:shape>
        </w:pict>
      </w:r>
    </w:p>
    <w:p>
      <w:pPr>
        <w:pStyle w:val="BodyText"/>
        <w:spacing w:before="252" w:line="422" w:lineRule="auto"/>
        <w:ind w:left="130"/>
        <w:rPr>
          <w:sz w:val="21"/>
          <w:szCs w:val="21"/>
        </w:rPr>
      </w:pPr>
      <w:r>
        <w:rPr>
          <w:spacing w:val="15"/>
          <w:sz w:val="21"/>
          <w:szCs w:val="21"/>
        </w:rPr>
        <w:t>(3)下列说法正确的是(选填字母)</w:t>
      </w:r>
      <w:r>
        <w:rPr>
          <w:spacing w:val="-27"/>
          <w:sz w:val="21"/>
          <w:szCs w:val="21"/>
        </w:rPr>
        <w:t xml:space="preserve"> </w:t>
      </w:r>
      <w:r>
        <w:rPr>
          <w:sz w:val="21"/>
          <w:szCs w:val="21"/>
          <w:u w:val="single" w:color="auto"/>
        </w:rPr>
        <w:t xml:space="preserve">          </w:t>
      </w:r>
    </w:p>
    <w:p>
      <w:pPr>
        <w:pStyle w:val="BodyText"/>
        <w:spacing w:before="1" w:line="219" w:lineRule="auto"/>
        <w:ind w:left="50"/>
        <w:rPr>
          <w:sz w:val="21"/>
          <w:szCs w:val="21"/>
        </w:rPr>
      </w:pPr>
      <w:r>
        <w:rPr>
          <w:rFonts w:ascii="Times New Roman" w:eastAsia="Times New Roman" w:hAnsi="Times New Roman" w:cs="Times New Roman"/>
          <w:spacing w:val="10"/>
          <w:sz w:val="21"/>
          <w:szCs w:val="21"/>
        </w:rPr>
        <w:t xml:space="preserve">A.  </w:t>
      </w:r>
      <w:r>
        <w:rPr>
          <w:spacing w:val="10"/>
          <w:sz w:val="21"/>
          <w:szCs w:val="21"/>
        </w:rPr>
        <w:t>反应Ⅲ的原子利用率为100%</w:t>
      </w:r>
    </w:p>
    <w:p>
      <w:pPr>
        <w:pStyle w:val="BodyText"/>
        <w:spacing w:before="221" w:line="219" w:lineRule="auto"/>
        <w:ind w:left="30"/>
        <w:rPr>
          <w:sz w:val="21"/>
          <w:szCs w:val="21"/>
        </w:rPr>
      </w:pPr>
      <w:r>
        <w:rPr>
          <w:rFonts w:ascii="Times New Roman" w:eastAsia="Times New Roman" w:hAnsi="Times New Roman" w:cs="Times New Roman"/>
          <w:spacing w:val="5"/>
          <w:sz w:val="21"/>
          <w:szCs w:val="21"/>
        </w:rPr>
        <w:t>B.</w:t>
      </w:r>
      <w:r>
        <w:rPr>
          <w:rFonts w:ascii="Times New Roman" w:eastAsia="Times New Roman" w:hAnsi="Times New Roman" w:cs="Times New Roman"/>
          <w:sz w:val="21"/>
          <w:szCs w:val="21"/>
        </w:rPr>
        <w:t>CH</w:t>
      </w:r>
      <w:r>
        <w:rPr>
          <w:rFonts w:ascii="Times New Roman" w:eastAsia="Times New Roman" w:hAnsi="Times New Roman" w:cs="Times New Roman"/>
          <w:spacing w:val="5"/>
          <w:sz w:val="21"/>
          <w:szCs w:val="21"/>
        </w:rPr>
        <w:t>₃</w:t>
      </w:r>
      <w:r>
        <w:rPr>
          <w:rFonts w:ascii="Times New Roman" w:eastAsia="Times New Roman" w:hAnsi="Times New Roman" w:cs="Times New Roman"/>
          <w:sz w:val="21"/>
          <w:szCs w:val="21"/>
        </w:rPr>
        <w:t>OH</w:t>
      </w:r>
      <w:r>
        <w:rPr>
          <w:rFonts w:ascii="Times New Roman" w:eastAsia="Times New Roman" w:hAnsi="Times New Roman" w:cs="Times New Roman"/>
          <w:spacing w:val="5"/>
          <w:sz w:val="21"/>
          <w:szCs w:val="21"/>
        </w:rPr>
        <w:t xml:space="preserve">    </w:t>
      </w:r>
      <w:r>
        <w:rPr>
          <w:spacing w:val="5"/>
          <w:sz w:val="21"/>
          <w:szCs w:val="21"/>
        </w:rPr>
        <w:t>在合成</w:t>
      </w:r>
      <w:r>
        <w:rPr>
          <w:rFonts w:ascii="Times New Roman" w:eastAsia="Times New Roman" w:hAnsi="Times New Roman" w:cs="Times New Roman"/>
          <w:sz w:val="21"/>
          <w:szCs w:val="21"/>
        </w:rPr>
        <w:t>PC</w:t>
      </w:r>
      <w:r>
        <w:rPr>
          <w:rFonts w:ascii="Times New Roman" w:eastAsia="Times New Roman" w:hAnsi="Times New Roman" w:cs="Times New Roman"/>
          <w:spacing w:val="5"/>
          <w:sz w:val="21"/>
          <w:szCs w:val="21"/>
        </w:rPr>
        <w:t xml:space="preserve"> </w:t>
      </w:r>
      <w:r>
        <w:rPr>
          <w:spacing w:val="5"/>
          <w:sz w:val="21"/>
          <w:szCs w:val="21"/>
        </w:rPr>
        <w:t>塑料的过程中可以循环利用</w:t>
      </w:r>
    </w:p>
    <w:p>
      <w:pPr>
        <w:pStyle w:val="BodyText"/>
        <w:spacing w:before="220" w:line="470" w:lineRule="exact"/>
        <w:ind w:left="30"/>
        <w:rPr>
          <w:rFonts w:ascii="Calibri" w:eastAsia="Calibri" w:hAnsi="Calibri" w:cs="Calibri"/>
          <w:sz w:val="21"/>
          <w:szCs w:val="21"/>
        </w:rPr>
      </w:pPr>
      <w:r>
        <w:rPr>
          <w:spacing w:val="3"/>
          <w:position w:val="20"/>
          <w:sz w:val="21"/>
          <w:szCs w:val="21"/>
        </w:rPr>
        <w:t>C.1</w:t>
      </w:r>
      <w:r>
        <w:rPr>
          <w:position w:val="20"/>
          <w:sz w:val="21"/>
          <w:szCs w:val="21"/>
        </w:rPr>
        <w:t>molE</w:t>
      </w:r>
      <w:r>
        <w:rPr>
          <w:spacing w:val="3"/>
          <w:position w:val="20"/>
          <w:sz w:val="21"/>
          <w:szCs w:val="21"/>
        </w:rPr>
        <w:t xml:space="preserve">   与足量金属 </w:t>
      </w:r>
      <w:r>
        <w:rPr>
          <w:position w:val="20"/>
          <w:sz w:val="21"/>
          <w:szCs w:val="21"/>
        </w:rPr>
        <w:t>Na</w:t>
      </w:r>
      <w:r>
        <w:rPr>
          <w:spacing w:val="3"/>
          <w:position w:val="20"/>
          <w:sz w:val="21"/>
          <w:szCs w:val="21"/>
        </w:rPr>
        <w:t xml:space="preserve"> 反应，最多可生成22.4</w:t>
      </w:r>
      <w:r>
        <w:rPr>
          <w:position w:val="20"/>
          <w:sz w:val="21"/>
          <w:szCs w:val="21"/>
        </w:rPr>
        <w:t>LH</w:t>
      </w:r>
      <w:r>
        <w:rPr>
          <w:rFonts w:ascii="Calibri" w:eastAsia="Calibri" w:hAnsi="Calibri" w:cs="Calibri"/>
          <w:spacing w:val="3"/>
          <w:position w:val="20"/>
          <w:sz w:val="21"/>
          <w:szCs w:val="21"/>
        </w:rPr>
        <w:t>₂</w:t>
      </w:r>
    </w:p>
    <w:p>
      <w:pPr>
        <w:pStyle w:val="BodyText"/>
        <w:spacing w:line="219" w:lineRule="auto"/>
        <w:ind w:left="30"/>
        <w:rPr>
          <w:sz w:val="21"/>
          <w:szCs w:val="21"/>
        </w:rPr>
      </w:pPr>
      <w:r>
        <w:rPr>
          <w:rFonts w:ascii="Times New Roman" w:eastAsia="Times New Roman" w:hAnsi="Times New Roman" w:cs="Times New Roman"/>
          <w:spacing w:val="3"/>
          <w:sz w:val="21"/>
          <w:szCs w:val="21"/>
        </w:rPr>
        <w:t>D.</w:t>
      </w:r>
      <w:r>
        <w:rPr>
          <w:rFonts w:ascii="Times New Roman" w:eastAsia="Times New Roman" w:hAnsi="Times New Roman" w:cs="Times New Roman"/>
          <w:spacing w:val="14"/>
          <w:sz w:val="21"/>
          <w:szCs w:val="21"/>
        </w:rPr>
        <w:t xml:space="preserve">  </w:t>
      </w:r>
      <w:r>
        <w:rPr>
          <w:spacing w:val="3"/>
          <w:sz w:val="21"/>
          <w:szCs w:val="21"/>
        </w:rPr>
        <w:t>反应Ⅱ为取代反应</w:t>
      </w:r>
    </w:p>
    <w:p>
      <w:pPr>
        <w:pStyle w:val="BodyText"/>
        <w:spacing w:before="212" w:line="413" w:lineRule="auto"/>
        <w:ind w:left="120"/>
        <w:rPr>
          <w:sz w:val="21"/>
          <w:szCs w:val="21"/>
        </w:rPr>
      </w:pPr>
      <w:r>
        <w:rPr>
          <w:spacing w:val="9"/>
          <w:sz w:val="21"/>
          <w:szCs w:val="21"/>
        </w:rPr>
        <w:t>(4)反应</w:t>
      </w:r>
      <w:r>
        <w:rPr>
          <w:spacing w:val="-52"/>
          <w:sz w:val="21"/>
          <w:szCs w:val="21"/>
        </w:rPr>
        <w:t xml:space="preserve"> </w:t>
      </w:r>
      <w:r>
        <w:rPr>
          <w:rFonts w:ascii="Times New Roman" w:eastAsia="Times New Roman" w:hAnsi="Times New Roman" w:cs="Times New Roman"/>
          <w:spacing w:val="9"/>
          <w:sz w:val="21"/>
          <w:szCs w:val="21"/>
        </w:rPr>
        <w:t>I</w:t>
      </w:r>
      <w:r>
        <w:rPr>
          <w:rFonts w:ascii="Times New Roman" w:eastAsia="Times New Roman" w:hAnsi="Times New Roman" w:cs="Times New Roman"/>
          <w:spacing w:val="33"/>
          <w:sz w:val="21"/>
          <w:szCs w:val="21"/>
        </w:rPr>
        <w:t xml:space="preserve"> </w:t>
      </w:r>
      <w:r>
        <w:rPr>
          <w:spacing w:val="9"/>
          <w:sz w:val="21"/>
          <w:szCs w:val="21"/>
        </w:rPr>
        <w:t>的化学方程式</w:t>
      </w:r>
      <w:r>
        <w:rPr>
          <w:spacing w:val="9"/>
          <w:sz w:val="21"/>
          <w:szCs w:val="21"/>
          <w:u w:val="single" w:color="auto"/>
        </w:rPr>
        <w:t>是</w:t>
      </w:r>
      <w:r>
        <w:rPr>
          <w:spacing w:val="11"/>
          <w:sz w:val="21"/>
          <w:szCs w:val="21"/>
          <w:u w:val="single" w:color="auto"/>
        </w:rPr>
        <w:t xml:space="preserve">        </w:t>
      </w:r>
      <w:r>
        <w:rPr>
          <w:spacing w:val="9"/>
          <w:sz w:val="21"/>
          <w:szCs w:val="21"/>
        </w:rPr>
        <w:t>。</w:t>
      </w:r>
    </w:p>
    <w:p>
      <w:pPr>
        <w:pStyle w:val="BodyText"/>
        <w:spacing w:line="220" w:lineRule="auto"/>
        <w:ind w:left="159"/>
        <w:rPr>
          <w:sz w:val="21"/>
          <w:szCs w:val="21"/>
        </w:rPr>
      </w:pPr>
      <w:r>
        <w:rPr>
          <w:spacing w:val="6"/>
          <w:sz w:val="21"/>
          <w:szCs w:val="21"/>
        </w:rPr>
        <w:t>(5)反应</w:t>
      </w:r>
      <w:r>
        <w:rPr>
          <w:rFonts w:ascii="Times New Roman" w:eastAsia="Times New Roman" w:hAnsi="Times New Roman" w:cs="Times New Roman"/>
          <w:sz w:val="21"/>
          <w:szCs w:val="21"/>
        </w:rPr>
        <w:t>IV</w:t>
      </w:r>
      <w:r>
        <w:rPr>
          <w:spacing w:val="6"/>
          <w:sz w:val="21"/>
          <w:szCs w:val="21"/>
        </w:rPr>
        <w:t>的化学方程式是</w:t>
      </w:r>
      <w:r>
        <w:rPr>
          <w:spacing w:val="10"/>
          <w:sz w:val="21"/>
          <w:szCs w:val="21"/>
          <w:u w:val="single" w:color="auto"/>
        </w:rPr>
        <w:t xml:space="preserve">        </w:t>
      </w:r>
      <w:r>
        <w:rPr>
          <w:spacing w:val="6"/>
          <w:sz w:val="21"/>
          <w:szCs w:val="21"/>
        </w:rPr>
        <w:t>。</w:t>
      </w:r>
    </w:p>
    <w:p>
      <w:pPr>
        <w:pStyle w:val="BodyText"/>
        <w:spacing w:before="219" w:line="411" w:lineRule="auto"/>
        <w:ind w:left="149"/>
        <w:rPr>
          <w:sz w:val="21"/>
          <w:szCs w:val="21"/>
        </w:rPr>
      </w:pPr>
      <w:r>
        <w:rPr>
          <w:spacing w:val="5"/>
          <w:sz w:val="21"/>
          <w:szCs w:val="21"/>
        </w:rPr>
        <w:t>(6)写出满足下列条件F</w:t>
      </w:r>
      <w:r>
        <w:rPr>
          <w:spacing w:val="-17"/>
          <w:sz w:val="21"/>
          <w:szCs w:val="21"/>
        </w:rPr>
        <w:t xml:space="preserve"> </w:t>
      </w:r>
      <w:r>
        <w:rPr>
          <w:spacing w:val="5"/>
          <w:sz w:val="21"/>
          <w:szCs w:val="21"/>
        </w:rPr>
        <w:t>的芳香族化合物的同分异构体</w:t>
      </w:r>
      <w:r>
        <w:rPr>
          <w:spacing w:val="12"/>
          <w:sz w:val="21"/>
          <w:szCs w:val="21"/>
          <w:u w:val="single" w:color="auto"/>
        </w:rPr>
        <w:t xml:space="preserve">       </w:t>
      </w:r>
      <w:r>
        <w:rPr>
          <w:spacing w:val="5"/>
          <w:sz w:val="21"/>
          <w:szCs w:val="21"/>
        </w:rPr>
        <w:t>。</w:t>
      </w:r>
    </w:p>
    <w:p>
      <w:pPr>
        <w:pStyle w:val="BodyText"/>
        <w:spacing w:line="217" w:lineRule="auto"/>
        <w:ind w:left="40"/>
        <w:rPr>
          <w:sz w:val="21"/>
          <w:szCs w:val="21"/>
        </w:rPr>
      </w:pPr>
      <w:r>
        <w:rPr>
          <w:spacing w:val="-8"/>
          <w:sz w:val="21"/>
          <w:szCs w:val="21"/>
        </w:rPr>
        <w:t>①含有羟基，</w:t>
      </w:r>
    </w:p>
    <w:p>
      <w:pPr>
        <w:pStyle w:val="BodyText"/>
        <w:spacing w:before="224" w:line="217" w:lineRule="auto"/>
        <w:ind w:left="40"/>
        <w:rPr>
          <w:sz w:val="21"/>
          <w:szCs w:val="21"/>
        </w:rPr>
      </w:pPr>
      <w:r>
        <w:rPr>
          <w:spacing w:val="-4"/>
          <w:sz w:val="21"/>
          <w:szCs w:val="21"/>
        </w:rPr>
        <w:t>②不能使三氯化铁溶液显色，</w:t>
      </w:r>
    </w:p>
    <w:p>
      <w:pPr>
        <w:pStyle w:val="BodyText"/>
        <w:spacing w:before="223" w:line="217" w:lineRule="auto"/>
        <w:ind w:left="30"/>
        <w:rPr>
          <w:sz w:val="21"/>
          <w:szCs w:val="21"/>
        </w:rPr>
      </w:pPr>
      <w:r>
        <w:rPr>
          <w:spacing w:val="-2"/>
          <w:sz w:val="21"/>
          <w:szCs w:val="21"/>
        </w:rPr>
        <w:t>③核磁共振氢谱为五组峰，且峰面积之比为1:</w:t>
      </w:r>
      <w:r>
        <w:rPr>
          <w:spacing w:val="-3"/>
          <w:sz w:val="21"/>
          <w:szCs w:val="21"/>
        </w:rPr>
        <w:t>2:2:2:1;</w:t>
      </w:r>
    </w:p>
    <w:p>
      <w:pPr>
        <w:spacing w:line="206" w:lineRule="exact"/>
      </w:pPr>
    </w:p>
    <w:p>
      <w:pPr>
        <w:spacing w:line="206" w:lineRule="exact"/>
        <w:sectPr>
          <w:headerReference w:type="default" r:id="rId35"/>
          <w:type w:val="continuous"/>
          <w:pgSz w:w="11910" w:h="16840"/>
          <w:pgMar w:top="400" w:right="553" w:bottom="0" w:left="529" w:header="0" w:footer="0" w:gutter="0"/>
          <w:pgNumType w:start="14"/>
          <w:cols w:space="708"/>
        </w:sectPr>
      </w:pPr>
    </w:p>
    <w:p>
      <w:pPr>
        <w:pStyle w:val="BodyText"/>
        <w:spacing w:before="249" w:line="221" w:lineRule="auto"/>
        <w:jc w:val="right"/>
        <w:rPr>
          <w:sz w:val="21"/>
          <w:szCs w:val="21"/>
        </w:rPr>
      </w:pPr>
      <w:r>
        <w:rPr>
          <w:spacing w:val="8"/>
          <w:sz w:val="21"/>
          <w:szCs w:val="21"/>
        </w:rPr>
        <w:t>(7)已知：</w:t>
      </w:r>
    </w:p>
    <w:p>
      <w:pPr>
        <w:spacing w:line="14" w:lineRule="auto"/>
        <w:rPr>
          <w:sz w:val="2"/>
        </w:rPr>
      </w:pPr>
      <w:r>
        <w:rPr>
          <w:rFonts w:ascii="Arial" w:eastAsia="Arial" w:hAnsi="Arial" w:cs="Arial"/>
          <w:sz w:val="2"/>
          <w:szCs w:val="2"/>
        </w:rPr>
        <w:br w:type="column"/>
      </w:r>
    </w:p>
    <w:p>
      <w:pPr>
        <w:spacing w:line="659" w:lineRule="exact"/>
      </w:pPr>
      <w:r>
        <w:rPr>
          <w:position w:val="-13"/>
        </w:rPr>
        <w:pict>
          <v:shape id="IM 42" o:spid="_x0000_i1052" type="#_x0000_t75" style="width:111.46pt;height:32.91pt;mso-wrap-distance-left:0;mso-wrap-distance-right:0" o:preferrelative="t" filled="f" stroked="f">
            <v:fill o:detectmouseclick="t"/>
            <v:imagedata r:id="rId36" o:title=""/>
            <v:path o:extrusionok="f"/>
            <o:lock v:ext="edit" aspectratio="f"/>
          </v:shape>
        </w:pict>
      </w:r>
    </w:p>
    <w:p>
      <w:pPr>
        <w:spacing w:line="14" w:lineRule="auto"/>
        <w:rPr>
          <w:sz w:val="2"/>
        </w:rPr>
      </w:pPr>
      <w:r>
        <w:rPr>
          <w:rFonts w:ascii="Arial" w:eastAsia="Arial" w:hAnsi="Arial" w:cs="Arial"/>
          <w:sz w:val="2"/>
          <w:szCs w:val="2"/>
        </w:rPr>
        <w:br w:type="column"/>
      </w:r>
    </w:p>
    <w:p>
      <w:pPr>
        <w:pStyle w:val="BodyText"/>
        <w:spacing w:before="247" w:line="220" w:lineRule="auto"/>
        <w:rPr>
          <w:sz w:val="21"/>
          <w:szCs w:val="21"/>
        </w:rPr>
      </w:pPr>
      <w:r>
        <w:rPr>
          <w:spacing w:val="-4"/>
          <w:sz w:val="21"/>
          <w:szCs w:val="21"/>
        </w:rPr>
        <w:t>以</w:t>
      </w:r>
      <w:r>
        <w:rPr>
          <w:spacing w:val="-21"/>
          <w:sz w:val="21"/>
          <w:szCs w:val="21"/>
        </w:rPr>
        <w:t xml:space="preserve"> </w:t>
      </w:r>
      <w:r>
        <w:rPr>
          <w:spacing w:val="-4"/>
          <w:sz w:val="21"/>
          <w:szCs w:val="21"/>
        </w:rPr>
        <w:t>D</w:t>
      </w:r>
      <w:r>
        <w:rPr>
          <w:spacing w:val="-26"/>
          <w:sz w:val="21"/>
          <w:szCs w:val="21"/>
        </w:rPr>
        <w:t xml:space="preserve"> </w:t>
      </w:r>
      <w:r>
        <w:rPr>
          <w:spacing w:val="-4"/>
          <w:sz w:val="21"/>
          <w:szCs w:val="21"/>
        </w:rPr>
        <w:t>和乙酸为起始原料合成</w:t>
      </w:r>
    </w:p>
    <w:p>
      <w:pPr>
        <w:spacing w:line="14" w:lineRule="auto"/>
        <w:rPr>
          <w:sz w:val="2"/>
        </w:rPr>
      </w:pPr>
      <w:r>
        <w:rPr>
          <w:rFonts w:ascii="Arial" w:eastAsia="Arial" w:hAnsi="Arial" w:cs="Arial"/>
          <w:sz w:val="2"/>
          <w:szCs w:val="2"/>
        </w:rPr>
        <w:br w:type="column"/>
      </w:r>
    </w:p>
    <w:p>
      <w:pPr>
        <w:spacing w:before="179" w:line="420" w:lineRule="exact"/>
      </w:pPr>
      <w:r>
        <w:rPr>
          <w:position w:val="-8"/>
        </w:rPr>
        <w:pict>
          <v:shape id="IM 44" o:spid="_x0000_i1053" type="#_x0000_t75" style="width:111.98pt;height:20.96pt;mso-wrap-distance-left:0;mso-wrap-distance-right:0" o:preferrelative="t" filled="f" stroked="f">
            <v:fill o:detectmouseclick="t"/>
            <v:imagedata r:id="rId37" o:title=""/>
            <v:path o:extrusionok="f"/>
            <o:lock v:ext="edit" aspectratio="f"/>
          </v:shape>
        </w:pict>
      </w:r>
    </w:p>
    <w:p>
      <w:pPr>
        <w:spacing w:line="14" w:lineRule="auto"/>
        <w:rPr>
          <w:sz w:val="2"/>
        </w:rPr>
      </w:pPr>
      <w:r>
        <w:rPr>
          <w:rFonts w:ascii="Arial" w:eastAsia="Arial" w:hAnsi="Arial" w:cs="Arial"/>
          <w:sz w:val="2"/>
          <w:szCs w:val="2"/>
        </w:rPr>
        <w:br w:type="column"/>
      </w:r>
    </w:p>
    <w:p>
      <w:pPr>
        <w:pStyle w:val="BodyText"/>
        <w:spacing w:before="247" w:line="219" w:lineRule="auto"/>
        <w:rPr>
          <w:sz w:val="21"/>
          <w:szCs w:val="21"/>
        </w:rPr>
      </w:pPr>
      <w:r>
        <w:rPr>
          <w:spacing w:val="-1"/>
          <w:sz w:val="21"/>
          <w:szCs w:val="21"/>
        </w:rPr>
        <w:t>无机试剂任选，写出合</w:t>
      </w:r>
    </w:p>
    <w:p>
      <w:pPr>
        <w:spacing w:line="219" w:lineRule="auto"/>
        <w:sectPr>
          <w:headerReference w:type="default" r:id="rId38"/>
          <w:type w:val="continuous"/>
          <w:pgSz w:w="11910" w:h="16840"/>
          <w:pgMar w:top="400" w:right="553" w:bottom="0" w:left="529" w:header="0" w:footer="0" w:gutter="0"/>
          <w:pgNumType w:start="15"/>
          <w:cols w:num="5" w:space="75" w:equalWidth="0">
            <w:col w:w="1136" w:space="75"/>
            <w:col w:w="2290" w:space="100"/>
            <w:col w:w="2680" w:space="100"/>
            <w:col w:w="2241" w:space="100"/>
            <w:col w:w="2107" w:space="0"/>
          </w:cols>
        </w:sectPr>
      </w:pPr>
    </w:p>
    <w:p>
      <w:pPr>
        <w:pStyle w:val="BodyText"/>
        <w:spacing w:before="287" w:line="167" w:lineRule="auto"/>
        <w:ind w:left="40"/>
        <w:rPr>
          <w:sz w:val="21"/>
          <w:szCs w:val="21"/>
        </w:rPr>
      </w:pPr>
      <w:r>
        <w:rPr>
          <w:spacing w:val="3"/>
          <w:sz w:val="21"/>
          <w:szCs w:val="21"/>
        </w:rPr>
        <w:t>成路线(用结构简式表示有机物，用箭头表示转化关系，箭头上注明反应</w:t>
      </w:r>
      <w:r>
        <w:rPr>
          <w:spacing w:val="2"/>
          <w:sz w:val="21"/>
          <w:szCs w:val="21"/>
        </w:rPr>
        <w:t>试剂和条件)</w:t>
      </w:r>
      <w:r>
        <w:rPr>
          <w:spacing w:val="-31"/>
          <w:sz w:val="21"/>
          <w:szCs w:val="21"/>
        </w:rPr>
        <w:t xml:space="preserve"> </w:t>
      </w:r>
      <w:r>
        <w:rPr>
          <w:spacing w:val="16"/>
          <w:sz w:val="21"/>
          <w:szCs w:val="21"/>
          <w:u w:val="single" w:color="auto"/>
        </w:rPr>
        <w:t xml:space="preserve">      </w:t>
      </w:r>
      <w:r>
        <w:rPr>
          <w:spacing w:val="2"/>
          <w:position w:val="2"/>
          <w:sz w:val="21"/>
          <w:szCs w:val="21"/>
        </w:rPr>
        <w:t>_。</w:t>
      </w:r>
    </w:p>
    <w:p>
      <w:pPr>
        <w:spacing w:line="167" w:lineRule="auto"/>
        <w:sectPr>
          <w:headerReference w:type="default" r:id="rId39"/>
          <w:type w:val="continuous"/>
          <w:pgSz w:w="11910" w:h="16840"/>
          <w:pgMar w:top="400" w:right="553" w:bottom="0" w:left="529" w:header="0" w:footer="0" w:gutter="0"/>
          <w:pgNumType w:start="16"/>
          <w:cols w:space="708"/>
        </w:sectPr>
      </w:pPr>
    </w:p>
    <w:p>
      <w:pPr>
        <w:spacing w:line="262" w:lineRule="auto"/>
      </w:pPr>
    </w:p>
    <w:p>
      <w:pPr>
        <w:spacing w:line="262" w:lineRule="auto"/>
      </w:pPr>
    </w:p>
    <w:p>
      <w:pPr>
        <w:spacing w:line="263" w:lineRule="auto"/>
      </w:pPr>
    </w:p>
    <w:p>
      <w:pPr>
        <w:pStyle w:val="BodyText"/>
        <w:spacing w:before="65" w:line="219" w:lineRule="auto"/>
        <w:ind w:left="40"/>
        <w:rPr>
          <w:sz w:val="20"/>
          <w:szCs w:val="20"/>
        </w:rPr>
      </w:pPr>
      <w:r>
        <w:rPr>
          <w:spacing w:val="7"/>
          <w:sz w:val="20"/>
          <w:szCs w:val="20"/>
        </w:rPr>
        <w:t>18、</w:t>
      </w:r>
      <w:r>
        <w:rPr>
          <w:spacing w:val="-37"/>
          <w:sz w:val="20"/>
          <w:szCs w:val="20"/>
        </w:rPr>
        <w:t xml:space="preserve"> </w:t>
      </w:r>
      <w:r>
        <w:rPr>
          <w:spacing w:val="7"/>
          <w:sz w:val="20"/>
          <w:szCs w:val="20"/>
        </w:rPr>
        <w:t>有机物</w:t>
      </w:r>
      <w:r>
        <w:rPr>
          <w:rFonts w:ascii="Times New Roman" w:eastAsia="Times New Roman" w:hAnsi="Times New Roman" w:cs="Times New Roman"/>
          <w:spacing w:val="7"/>
          <w:sz w:val="20"/>
          <w:szCs w:val="20"/>
        </w:rPr>
        <w:t>G</w:t>
      </w:r>
      <w:r>
        <w:rPr>
          <w:rFonts w:ascii="Times New Roman" w:eastAsia="Times New Roman" w:hAnsi="Times New Roman" w:cs="Times New Roman"/>
          <w:spacing w:val="23"/>
          <w:sz w:val="20"/>
          <w:szCs w:val="20"/>
        </w:rPr>
        <w:t xml:space="preserve"> </w:t>
      </w:r>
      <w:r>
        <w:rPr>
          <w:spacing w:val="7"/>
          <w:sz w:val="20"/>
          <w:szCs w:val="20"/>
        </w:rPr>
        <w:t>是一种医药中间体。其合成路线如下：</w:t>
      </w:r>
    </w:p>
    <w:p>
      <w:pPr>
        <w:spacing w:before="115" w:line="2150" w:lineRule="exact"/>
      </w:pPr>
      <w:r>
        <w:rPr>
          <w:position w:val="-42"/>
        </w:rPr>
        <w:pict>
          <v:shape id="IM 46" o:spid="_x0000_i1054" type="#_x0000_t75" style="width:300pt;height:107.44pt;mso-wrap-distance-left:0;mso-wrap-distance-right:0" o:preferrelative="t" filled="f" stroked="f">
            <v:fill o:detectmouseclick="t"/>
            <v:imagedata r:id="rId40" o:title=""/>
            <v:path o:extrusionok="f"/>
            <o:lock v:ext="edit" aspectratio="f"/>
          </v:shape>
        </w:pict>
      </w:r>
    </w:p>
    <w:p>
      <w:pPr>
        <w:pStyle w:val="BodyText"/>
        <w:spacing w:before="177" w:line="407" w:lineRule="auto"/>
        <w:ind w:left="20"/>
        <w:rPr>
          <w:sz w:val="20"/>
          <w:szCs w:val="20"/>
        </w:rPr>
      </w:pPr>
      <w:r>
        <w:rPr>
          <w:spacing w:val="-3"/>
          <w:sz w:val="20"/>
          <w:szCs w:val="20"/>
        </w:rPr>
        <w:t>(1)B</w:t>
      </w:r>
      <w:r>
        <w:rPr>
          <w:spacing w:val="-34"/>
          <w:sz w:val="20"/>
          <w:szCs w:val="20"/>
        </w:rPr>
        <w:t xml:space="preserve"> </w:t>
      </w:r>
      <w:r>
        <w:rPr>
          <w:spacing w:val="-3"/>
          <w:sz w:val="20"/>
          <w:szCs w:val="20"/>
        </w:rPr>
        <w:t>中含氧官能团名称为.</w:t>
      </w:r>
      <w:r>
        <w:rPr>
          <w:spacing w:val="-3"/>
          <w:sz w:val="20"/>
          <w:szCs w:val="20"/>
          <w:u w:val="single" w:color="auto"/>
        </w:rPr>
        <w:t xml:space="preserve">        </w:t>
      </w:r>
      <w:r>
        <w:rPr>
          <w:spacing w:val="-3"/>
          <w:sz w:val="20"/>
          <w:szCs w:val="20"/>
        </w:rPr>
        <w:t>和</w:t>
      </w:r>
      <w:r>
        <w:rPr>
          <w:spacing w:val="-91"/>
          <w:sz w:val="20"/>
          <w:szCs w:val="20"/>
        </w:rPr>
        <w:t xml:space="preserve"> </w:t>
      </w:r>
      <w:r>
        <w:rPr>
          <w:spacing w:val="6"/>
          <w:sz w:val="20"/>
          <w:szCs w:val="20"/>
          <w:u w:val="single" w:color="auto"/>
        </w:rPr>
        <w:t xml:space="preserve">        </w:t>
      </w:r>
      <w:r>
        <w:rPr>
          <w:spacing w:val="-3"/>
          <w:position w:val="2"/>
          <w:sz w:val="20"/>
          <w:szCs w:val="20"/>
        </w:rPr>
        <w:t>_。</w:t>
      </w:r>
    </w:p>
    <w:p>
      <w:pPr>
        <w:pStyle w:val="BodyText"/>
        <w:spacing w:line="219" w:lineRule="auto"/>
        <w:ind w:left="10"/>
        <w:rPr>
          <w:sz w:val="20"/>
          <w:szCs w:val="20"/>
        </w:rPr>
      </w:pPr>
      <w:r>
        <w:rPr>
          <w:spacing w:val="1"/>
          <w:sz w:val="20"/>
          <w:szCs w:val="20"/>
        </w:rPr>
        <w:t>(2)B→C</w:t>
      </w:r>
      <w:r>
        <w:rPr>
          <w:spacing w:val="38"/>
          <w:sz w:val="20"/>
          <w:szCs w:val="20"/>
        </w:rPr>
        <w:t xml:space="preserve"> </w:t>
      </w:r>
      <w:r>
        <w:rPr>
          <w:spacing w:val="1"/>
          <w:sz w:val="20"/>
          <w:szCs w:val="20"/>
        </w:rPr>
        <w:t>反应类型为</w:t>
      </w:r>
      <w:r>
        <w:rPr>
          <w:sz w:val="20"/>
          <w:szCs w:val="20"/>
          <w:u w:val="single" w:color="auto"/>
        </w:rPr>
        <w:t xml:space="preserve">         </w:t>
      </w:r>
    </w:p>
    <w:p>
      <w:pPr>
        <w:pStyle w:val="BodyText"/>
        <w:spacing w:before="220" w:line="212" w:lineRule="auto"/>
        <w:rPr>
          <w:sz w:val="20"/>
          <w:szCs w:val="20"/>
        </w:rPr>
      </w:pPr>
      <w:r>
        <w:rPr>
          <w:rFonts w:ascii="Times New Roman" w:eastAsia="Times New Roman" w:hAnsi="Times New Roman" w:cs="Times New Roman"/>
          <w:spacing w:val="1"/>
          <w:sz w:val="20"/>
          <w:szCs w:val="20"/>
        </w:rPr>
        <w:t>(3)D</w:t>
      </w:r>
      <w:r>
        <w:rPr>
          <w:rFonts w:ascii="Times New Roman" w:eastAsia="Times New Roman" w:hAnsi="Times New Roman" w:cs="Times New Roman"/>
          <w:spacing w:val="31"/>
          <w:sz w:val="20"/>
          <w:szCs w:val="20"/>
        </w:rPr>
        <w:t xml:space="preserve"> </w:t>
      </w:r>
      <w:r>
        <w:rPr>
          <w:spacing w:val="1"/>
          <w:sz w:val="20"/>
          <w:szCs w:val="20"/>
        </w:rPr>
        <w:t>的分子式为</w:t>
      </w:r>
      <w:r>
        <w:rPr>
          <w:spacing w:val="-40"/>
          <w:sz w:val="20"/>
          <w:szCs w:val="20"/>
        </w:rPr>
        <w:t xml:space="preserve"> </w:t>
      </w:r>
      <w:r>
        <w:rPr>
          <w:rFonts w:ascii="Times New Roman" w:eastAsia="Times New Roman" w:hAnsi="Times New Roman" w:cs="Times New Roman"/>
          <w:sz w:val="20"/>
          <w:szCs w:val="20"/>
        </w:rPr>
        <w:t>CwHuOCl</w:t>
      </w:r>
      <w:r>
        <w:rPr>
          <w:rFonts w:ascii="Times New Roman" w:eastAsia="Times New Roman" w:hAnsi="Times New Roman" w:cs="Times New Roman"/>
          <w:spacing w:val="1"/>
          <w:sz w:val="20"/>
          <w:szCs w:val="20"/>
        </w:rPr>
        <w:t xml:space="preserve">,     </w:t>
      </w:r>
      <w:r>
        <w:rPr>
          <w:spacing w:val="1"/>
          <w:sz w:val="20"/>
          <w:szCs w:val="20"/>
        </w:rPr>
        <w:t>写出</w:t>
      </w:r>
      <w:r>
        <w:rPr>
          <w:spacing w:val="-45"/>
          <w:sz w:val="20"/>
          <w:szCs w:val="20"/>
        </w:rPr>
        <w:t xml:space="preserve"> </w:t>
      </w:r>
      <w:r>
        <w:rPr>
          <w:rFonts w:ascii="Times New Roman" w:eastAsia="Times New Roman" w:hAnsi="Times New Roman" w:cs="Times New Roman"/>
          <w:spacing w:val="1"/>
          <w:sz w:val="20"/>
          <w:szCs w:val="20"/>
        </w:rPr>
        <w:t xml:space="preserve">D </w:t>
      </w:r>
      <w:r>
        <w:rPr>
          <w:spacing w:val="1"/>
          <w:sz w:val="20"/>
          <w:szCs w:val="20"/>
        </w:rPr>
        <w:t>的结构简式：</w:t>
      </w:r>
      <w:r>
        <w:rPr>
          <w:spacing w:val="30"/>
          <w:sz w:val="20"/>
          <w:szCs w:val="20"/>
        </w:rPr>
        <w:t xml:space="preserve"> </w:t>
      </w:r>
      <w:r>
        <w:rPr>
          <w:spacing w:val="1"/>
          <w:sz w:val="20"/>
          <w:szCs w:val="20"/>
          <w:u w:val="single" w:color="auto"/>
        </w:rPr>
        <w:t xml:space="preserve">  </w:t>
      </w:r>
      <w:r>
        <w:rPr>
          <w:sz w:val="20"/>
          <w:szCs w:val="20"/>
          <w:u w:val="single" w:color="auto"/>
        </w:rPr>
        <w:t xml:space="preserve">      </w:t>
      </w:r>
      <w:r>
        <w:rPr>
          <w:sz w:val="20"/>
          <w:szCs w:val="20"/>
        </w:rPr>
        <w:t>。</w:t>
      </w:r>
    </w:p>
    <w:p>
      <w:pPr>
        <w:pStyle w:val="BodyText"/>
        <w:spacing w:before="241" w:line="219" w:lineRule="auto"/>
        <w:ind w:left="20"/>
        <w:rPr>
          <w:sz w:val="20"/>
          <w:szCs w:val="20"/>
        </w:rPr>
      </w:pPr>
      <w:r>
        <w:rPr>
          <w:spacing w:val="3"/>
          <w:sz w:val="20"/>
          <w:szCs w:val="20"/>
        </w:rPr>
        <w:t>(4)写出满足下列条件的F</w:t>
      </w:r>
      <w:r>
        <w:rPr>
          <w:spacing w:val="-13"/>
          <w:sz w:val="20"/>
          <w:szCs w:val="20"/>
        </w:rPr>
        <w:t xml:space="preserve"> </w:t>
      </w:r>
      <w:r>
        <w:rPr>
          <w:spacing w:val="3"/>
          <w:sz w:val="20"/>
          <w:szCs w:val="20"/>
        </w:rPr>
        <w:t>的一种同分异构体的结构简式：</w:t>
      </w:r>
      <w:r>
        <w:rPr>
          <w:spacing w:val="40"/>
          <w:sz w:val="20"/>
          <w:szCs w:val="20"/>
        </w:rPr>
        <w:t xml:space="preserve"> </w:t>
      </w:r>
      <w:r>
        <w:rPr>
          <w:sz w:val="20"/>
          <w:szCs w:val="20"/>
          <w:u w:val="single" w:color="auto"/>
        </w:rPr>
        <w:t xml:space="preserve">         </w:t>
      </w:r>
    </w:p>
    <w:p>
      <w:pPr>
        <w:spacing w:line="231" w:lineRule="exact"/>
      </w:pPr>
    </w:p>
    <w:p>
      <w:pPr>
        <w:spacing w:line="231" w:lineRule="exact"/>
        <w:sectPr>
          <w:headerReference w:type="default" r:id="rId41"/>
          <w:pgSz w:w="11910" w:h="16840"/>
          <w:pgMar w:top="400" w:right="600" w:bottom="0" w:left="539" w:header="0" w:footer="0" w:gutter="0"/>
          <w:pgNumType w:start="17"/>
          <w:cols w:space="708"/>
        </w:sectPr>
      </w:pPr>
    </w:p>
    <w:p>
      <w:pPr>
        <w:pStyle w:val="BodyText"/>
        <w:spacing w:line="217" w:lineRule="auto"/>
        <w:ind w:left="20"/>
        <w:rPr>
          <w:sz w:val="20"/>
          <w:szCs w:val="20"/>
        </w:rPr>
      </w:pPr>
      <w:r>
        <w:rPr>
          <w:spacing w:val="12"/>
          <w:sz w:val="20"/>
          <w:szCs w:val="20"/>
        </w:rPr>
        <w:t>①分子中含有1个苯环，能发生银镜反应；</w:t>
      </w:r>
    </w:p>
    <w:p>
      <w:pPr>
        <w:pStyle w:val="BodyText"/>
        <w:spacing w:before="235" w:line="217" w:lineRule="auto"/>
        <w:ind w:left="30"/>
        <w:rPr>
          <w:sz w:val="20"/>
          <w:szCs w:val="20"/>
        </w:rPr>
      </w:pPr>
      <w:r>
        <w:rPr>
          <w:spacing w:val="13"/>
          <w:sz w:val="20"/>
          <w:szCs w:val="20"/>
        </w:rPr>
        <w:t>②分子中有4种不同化学环境的氢。</w:t>
      </w:r>
    </w:p>
    <w:p>
      <w:pPr>
        <w:pStyle w:val="BodyText"/>
        <w:spacing w:before="119"/>
        <w:jc w:val="right"/>
        <w:rPr>
          <w:sz w:val="20"/>
          <w:szCs w:val="20"/>
        </w:rPr>
      </w:pPr>
      <w:r>
        <w:rPr>
          <w:spacing w:val="6"/>
          <w:sz w:val="20"/>
          <w:szCs w:val="20"/>
        </w:rPr>
        <w:t>(5)请以</w:t>
      </w:r>
      <w:r>
        <w:rPr>
          <w:spacing w:val="-42"/>
          <w:sz w:val="20"/>
          <w:szCs w:val="20"/>
        </w:rPr>
        <w:t xml:space="preserve"> </w:t>
      </w:r>
      <w:r>
        <w:rPr>
          <w:position w:val="-34"/>
          <w:sz w:val="20"/>
          <w:szCs w:val="20"/>
        </w:rPr>
        <w:pict>
          <v:shape id="IM 48" o:spid="_x0000_i1055" type="#_x0000_t75" style="width:131.51pt;height:43pt;mso-wrap-distance-left:0;mso-wrap-distance-right:0" o:preferrelative="t" filled="f" stroked="f">
            <v:fill o:detectmouseclick="t"/>
            <v:imagedata r:id="rId42" o:title=""/>
            <v:path o:extrusionok="f"/>
            <o:lock v:ext="edit" aspectratio="f"/>
          </v:shape>
        </w:pict>
      </w:r>
      <w:r>
        <w:rPr>
          <w:spacing w:val="6"/>
          <w:sz w:val="20"/>
          <w:szCs w:val="20"/>
        </w:rPr>
        <w:t>为原料制备</w:t>
      </w:r>
    </w:p>
    <w:p>
      <w:pPr>
        <w:spacing w:line="14" w:lineRule="auto"/>
        <w:rPr>
          <w:sz w:val="2"/>
        </w:rPr>
      </w:pPr>
      <w:r>
        <w:rPr>
          <w:rFonts w:ascii="Arial" w:eastAsia="Arial" w:hAnsi="Arial" w:cs="Arial"/>
          <w:sz w:val="2"/>
          <w:szCs w:val="2"/>
        </w:rPr>
        <w:br w:type="column"/>
      </w:r>
    </w:p>
    <w:p>
      <w:pPr>
        <w:spacing w:line="308" w:lineRule="auto"/>
      </w:pPr>
    </w:p>
    <w:p>
      <w:pPr>
        <w:spacing w:line="309" w:lineRule="auto"/>
      </w:pPr>
    </w:p>
    <w:p>
      <w:pPr>
        <w:spacing w:line="309" w:lineRule="auto"/>
      </w:pPr>
    </w:p>
    <w:p>
      <w:pPr>
        <w:spacing w:before="1" w:line="730" w:lineRule="exact"/>
      </w:pPr>
      <w:r>
        <w:rPr>
          <w:position w:val="-14"/>
        </w:rPr>
        <w:pict>
          <v:shape id="IM 50" o:spid="_x0000_i1056" type="#_x0000_t75" style="width:50.06pt;height:36.49pt;mso-wrap-distance-left:0;mso-wrap-distance-right:0" o:preferrelative="t" filled="f" stroked="f">
            <v:fill o:detectmouseclick="t"/>
            <v:imagedata r:id="rId43" o:title=""/>
            <v:path o:extrusionok="f"/>
            <o:lock v:ext="edit" aspectratio="f"/>
          </v:shape>
        </w:pict>
      </w:r>
    </w:p>
    <w:p>
      <w:pPr>
        <w:spacing w:line="14" w:lineRule="auto"/>
        <w:rPr>
          <w:sz w:val="2"/>
        </w:rPr>
      </w:pPr>
      <w:r>
        <w:rPr>
          <w:rFonts w:ascii="Arial" w:eastAsia="Arial" w:hAnsi="Arial" w:cs="Arial"/>
          <w:sz w:val="2"/>
          <w:szCs w:val="2"/>
        </w:rPr>
        <w:br w:type="column"/>
      </w:r>
    </w:p>
    <w:p>
      <w:pPr>
        <w:spacing w:line="276" w:lineRule="auto"/>
      </w:pPr>
    </w:p>
    <w:p>
      <w:pPr>
        <w:spacing w:line="276" w:lineRule="auto"/>
      </w:pPr>
    </w:p>
    <w:p>
      <w:pPr>
        <w:spacing w:line="277" w:lineRule="auto"/>
      </w:pPr>
    </w:p>
    <w:p>
      <w:pPr>
        <w:spacing w:line="277" w:lineRule="auto"/>
      </w:pPr>
    </w:p>
    <w:p>
      <w:pPr>
        <w:pStyle w:val="BodyText"/>
        <w:spacing w:before="66" w:line="216" w:lineRule="auto"/>
        <w:rPr>
          <w:sz w:val="20"/>
          <w:szCs w:val="20"/>
        </w:rPr>
      </w:pPr>
      <w:r>
        <w:rPr>
          <w:spacing w:val="12"/>
          <w:sz w:val="20"/>
          <w:szCs w:val="20"/>
        </w:rPr>
        <w:t>,写出相应的合成路线流程图(无机试剂任用，合成路线</w:t>
      </w:r>
    </w:p>
    <w:p>
      <w:pPr>
        <w:spacing w:line="216" w:lineRule="auto"/>
        <w:rPr>
          <w:sz w:val="20"/>
          <w:szCs w:val="20"/>
        </w:rPr>
        <w:sectPr>
          <w:headerReference w:type="default" r:id="rId44"/>
          <w:type w:val="continuous"/>
          <w:pgSz w:w="11910" w:h="16840"/>
          <w:pgMar w:top="400" w:right="600" w:bottom="0" w:left="539" w:header="0" w:footer="0" w:gutter="0"/>
          <w:pgNumType w:start="18"/>
          <w:cols w:num="3" w:space="40" w:equalWidth="0">
            <w:col w:w="4450" w:space="40"/>
            <w:col w:w="1021" w:space="100"/>
            <w:col w:w="5160" w:space="0"/>
          </w:cols>
        </w:sectPr>
      </w:pPr>
    </w:p>
    <w:p>
      <w:pPr>
        <w:pStyle w:val="BodyText"/>
        <w:spacing w:before="197" w:line="191" w:lineRule="auto"/>
        <w:ind w:left="40"/>
        <w:rPr>
          <w:sz w:val="20"/>
          <w:szCs w:val="20"/>
        </w:rPr>
      </w:pPr>
      <w:r>
        <w:rPr>
          <w:spacing w:val="2"/>
          <w:sz w:val="20"/>
          <w:szCs w:val="20"/>
        </w:rPr>
        <w:t>流程图示例见本题题干)</w:t>
      </w:r>
      <w:r>
        <w:rPr>
          <w:spacing w:val="1"/>
          <w:sz w:val="20"/>
          <w:szCs w:val="20"/>
          <w:u w:val="single" w:color="auto"/>
        </w:rPr>
        <w:t xml:space="preserve">        </w:t>
      </w:r>
      <w:r>
        <w:rPr>
          <w:spacing w:val="-89"/>
          <w:sz w:val="20"/>
          <w:szCs w:val="20"/>
        </w:rPr>
        <w:t xml:space="preserve"> </w:t>
      </w:r>
      <w:r>
        <w:rPr>
          <w:spacing w:val="2"/>
          <w:position w:val="3"/>
          <w:sz w:val="20"/>
          <w:szCs w:val="20"/>
        </w:rPr>
        <w:t>_。</w:t>
      </w:r>
    </w:p>
    <w:p>
      <w:pPr>
        <w:spacing w:line="453" w:lineRule="auto"/>
      </w:pPr>
    </w:p>
    <w:p>
      <w:pPr>
        <w:pStyle w:val="BodyText"/>
        <w:spacing w:before="66" w:line="480" w:lineRule="exact"/>
        <w:ind w:left="40"/>
        <w:rPr>
          <w:sz w:val="20"/>
          <w:szCs w:val="20"/>
        </w:rPr>
      </w:pPr>
      <w:r>
        <w:rPr>
          <w:spacing w:val="8"/>
          <w:position w:val="22"/>
          <w:sz w:val="20"/>
          <w:szCs w:val="20"/>
        </w:rPr>
        <w:t>19、</w:t>
      </w:r>
      <w:r>
        <w:rPr>
          <w:spacing w:val="-33"/>
          <w:position w:val="22"/>
          <w:sz w:val="20"/>
          <w:szCs w:val="20"/>
        </w:rPr>
        <w:t xml:space="preserve"> </w:t>
      </w:r>
      <w:r>
        <w:rPr>
          <w:spacing w:val="8"/>
          <w:position w:val="22"/>
          <w:sz w:val="20"/>
          <w:szCs w:val="20"/>
        </w:rPr>
        <w:t>高铁酸钾</w:t>
      </w:r>
      <w:r>
        <w:rPr>
          <w:rFonts w:ascii="Times New Roman" w:eastAsia="Times New Roman" w:hAnsi="Times New Roman" w:cs="Times New Roman"/>
          <w:spacing w:val="8"/>
          <w:position w:val="22"/>
          <w:sz w:val="20"/>
          <w:szCs w:val="20"/>
        </w:rPr>
        <w:t>(K₂</w:t>
      </w:r>
      <w:r>
        <w:rPr>
          <w:rFonts w:ascii="Times New Roman" w:eastAsia="Times New Roman" w:hAnsi="Times New Roman" w:cs="Times New Roman"/>
          <w:position w:val="22"/>
          <w:sz w:val="20"/>
          <w:szCs w:val="20"/>
        </w:rPr>
        <w:t>FeO</w:t>
      </w:r>
      <w:r>
        <w:rPr>
          <w:rFonts w:ascii="Times New Roman" w:eastAsia="Times New Roman" w:hAnsi="Times New Roman" w:cs="Times New Roman"/>
          <w:spacing w:val="8"/>
          <w:position w:val="22"/>
          <w:sz w:val="20"/>
          <w:szCs w:val="20"/>
        </w:rPr>
        <w:t xml:space="preserve">₄)  </w:t>
      </w:r>
      <w:r>
        <w:rPr>
          <w:spacing w:val="8"/>
          <w:position w:val="22"/>
          <w:sz w:val="20"/>
          <w:szCs w:val="20"/>
        </w:rPr>
        <w:t>是一种新型，高效、多功能绿色水处理剂，可通过</w:t>
      </w:r>
      <w:r>
        <w:rPr>
          <w:rFonts w:ascii="Times New Roman" w:eastAsia="Times New Roman" w:hAnsi="Times New Roman" w:cs="Times New Roman"/>
          <w:position w:val="22"/>
          <w:sz w:val="20"/>
          <w:szCs w:val="20"/>
        </w:rPr>
        <w:t>KClO</w:t>
      </w:r>
      <w:r>
        <w:rPr>
          <w:rFonts w:ascii="Times New Roman" w:eastAsia="Times New Roman" w:hAnsi="Times New Roman" w:cs="Times New Roman"/>
          <w:spacing w:val="36"/>
          <w:position w:val="22"/>
          <w:sz w:val="20"/>
          <w:szCs w:val="20"/>
        </w:rPr>
        <w:t xml:space="preserve"> </w:t>
      </w:r>
      <w:r>
        <w:rPr>
          <w:spacing w:val="8"/>
          <w:position w:val="22"/>
          <w:sz w:val="20"/>
          <w:szCs w:val="20"/>
        </w:rPr>
        <w:t>溶液与</w:t>
      </w:r>
      <w:r>
        <w:rPr>
          <w:rFonts w:ascii="Times New Roman" w:eastAsia="Times New Roman" w:hAnsi="Times New Roman" w:cs="Times New Roman"/>
          <w:position w:val="22"/>
          <w:sz w:val="20"/>
          <w:szCs w:val="20"/>
        </w:rPr>
        <w:t>Fe</w:t>
      </w:r>
      <w:r>
        <w:rPr>
          <w:rFonts w:ascii="Times New Roman" w:eastAsia="Times New Roman" w:hAnsi="Times New Roman" w:cs="Times New Roman"/>
          <w:spacing w:val="8"/>
          <w:position w:val="22"/>
          <w:sz w:val="20"/>
          <w:szCs w:val="20"/>
        </w:rPr>
        <w:t>(</w:t>
      </w:r>
      <w:r>
        <w:rPr>
          <w:rFonts w:ascii="Times New Roman" w:eastAsia="Times New Roman" w:hAnsi="Times New Roman" w:cs="Times New Roman"/>
          <w:position w:val="22"/>
          <w:sz w:val="20"/>
          <w:szCs w:val="20"/>
        </w:rPr>
        <w:t>NO</w:t>
      </w:r>
      <w:r>
        <w:rPr>
          <w:rFonts w:ascii="Times New Roman" w:eastAsia="Times New Roman" w:hAnsi="Times New Roman" w:cs="Times New Roman"/>
          <w:spacing w:val="8"/>
          <w:position w:val="22"/>
          <w:sz w:val="20"/>
          <w:szCs w:val="20"/>
        </w:rPr>
        <w:t xml:space="preserve">₃)₃  </w:t>
      </w:r>
      <w:r>
        <w:rPr>
          <w:spacing w:val="8"/>
          <w:position w:val="22"/>
          <w:sz w:val="20"/>
          <w:szCs w:val="20"/>
        </w:rPr>
        <w:t>溶液的反应制备。</w:t>
      </w:r>
    </w:p>
    <w:p>
      <w:pPr>
        <w:pStyle w:val="BodyText"/>
        <w:spacing w:line="217" w:lineRule="auto"/>
        <w:ind w:left="50"/>
        <w:rPr>
          <w:rFonts w:ascii="Times New Roman" w:eastAsia="Times New Roman" w:hAnsi="Times New Roman" w:cs="Times New Roman"/>
          <w:sz w:val="20"/>
          <w:szCs w:val="20"/>
        </w:rPr>
      </w:pPr>
      <w:r>
        <w:rPr>
          <w:spacing w:val="7"/>
          <w:sz w:val="20"/>
          <w:szCs w:val="20"/>
        </w:rPr>
        <w:t>已知：①</w:t>
      </w:r>
      <w:r>
        <w:rPr>
          <w:rFonts w:ascii="Times New Roman" w:eastAsia="Times New Roman" w:hAnsi="Times New Roman" w:cs="Times New Roman"/>
          <w:sz w:val="20"/>
          <w:szCs w:val="20"/>
        </w:rPr>
        <w:t>KClO</w:t>
      </w:r>
      <w:r>
        <w:rPr>
          <w:rFonts w:ascii="Times New Roman" w:eastAsia="Times New Roman" w:hAnsi="Times New Roman" w:cs="Times New Roman"/>
          <w:spacing w:val="7"/>
          <w:sz w:val="20"/>
          <w:szCs w:val="20"/>
        </w:rPr>
        <w:t xml:space="preserve">  </w:t>
      </w:r>
      <w:r>
        <w:rPr>
          <w:spacing w:val="7"/>
          <w:sz w:val="20"/>
          <w:szCs w:val="20"/>
        </w:rPr>
        <w:t>在较高温度下发生歧化反应生成</w:t>
      </w:r>
      <w:r>
        <w:rPr>
          <w:spacing w:val="-30"/>
          <w:sz w:val="20"/>
          <w:szCs w:val="20"/>
        </w:rPr>
        <w:t xml:space="preserve"> </w:t>
      </w:r>
      <w:r>
        <w:rPr>
          <w:rFonts w:ascii="Times New Roman" w:eastAsia="Times New Roman" w:hAnsi="Times New Roman" w:cs="Times New Roman"/>
          <w:sz w:val="20"/>
          <w:szCs w:val="20"/>
        </w:rPr>
        <w:t>KCIO</w:t>
      </w:r>
      <w:r>
        <w:rPr>
          <w:rFonts w:ascii="Times New Roman" w:eastAsia="Times New Roman" w:hAnsi="Times New Roman" w:cs="Times New Roman"/>
          <w:spacing w:val="7"/>
          <w:sz w:val="20"/>
          <w:szCs w:val="20"/>
        </w:rPr>
        <w:t>₃</w:t>
      </w:r>
    </w:p>
    <w:p>
      <w:pPr>
        <w:pStyle w:val="BodyText"/>
        <w:spacing w:before="235" w:line="450" w:lineRule="exact"/>
        <w:ind w:left="30"/>
        <w:rPr>
          <w:sz w:val="20"/>
          <w:szCs w:val="20"/>
        </w:rPr>
      </w:pPr>
      <w:r>
        <w:rPr>
          <w:spacing w:val="9"/>
          <w:position w:val="19"/>
          <w:sz w:val="20"/>
          <w:szCs w:val="20"/>
        </w:rPr>
        <w:t>②K</w:t>
      </w:r>
      <w:r>
        <w:rPr>
          <w:rFonts w:ascii="Calibri" w:eastAsia="Calibri" w:hAnsi="Calibri" w:cs="Calibri"/>
          <w:spacing w:val="9"/>
          <w:position w:val="19"/>
          <w:sz w:val="20"/>
          <w:szCs w:val="20"/>
        </w:rPr>
        <w:t>₂</w:t>
      </w:r>
      <w:r>
        <w:rPr>
          <w:position w:val="19"/>
          <w:sz w:val="20"/>
          <w:szCs w:val="20"/>
        </w:rPr>
        <w:t>FeO</w:t>
      </w:r>
      <w:r>
        <w:rPr>
          <w:rFonts w:ascii="Calibri" w:eastAsia="Calibri" w:hAnsi="Calibri" w:cs="Calibri"/>
          <w:spacing w:val="9"/>
          <w:position w:val="19"/>
          <w:sz w:val="20"/>
          <w:szCs w:val="20"/>
        </w:rPr>
        <w:t>₄</w:t>
      </w:r>
      <w:r>
        <w:rPr>
          <w:rFonts w:ascii="Calibri" w:eastAsia="Calibri" w:hAnsi="Calibri" w:cs="Calibri"/>
          <w:spacing w:val="1"/>
          <w:position w:val="19"/>
          <w:sz w:val="20"/>
          <w:szCs w:val="20"/>
        </w:rPr>
        <w:t xml:space="preserve">    </w:t>
      </w:r>
      <w:r>
        <w:rPr>
          <w:spacing w:val="9"/>
          <w:position w:val="19"/>
          <w:sz w:val="20"/>
          <w:szCs w:val="20"/>
        </w:rPr>
        <w:t>具有下列性质：可溶于水、微溶于浓</w:t>
      </w:r>
      <w:r>
        <w:rPr>
          <w:spacing w:val="-47"/>
          <w:position w:val="19"/>
          <w:sz w:val="20"/>
          <w:szCs w:val="20"/>
        </w:rPr>
        <w:t xml:space="preserve"> </w:t>
      </w:r>
      <w:r>
        <w:rPr>
          <w:position w:val="19"/>
          <w:sz w:val="20"/>
          <w:szCs w:val="20"/>
        </w:rPr>
        <w:t>KOH</w:t>
      </w:r>
      <w:r>
        <w:rPr>
          <w:spacing w:val="9"/>
          <w:position w:val="19"/>
          <w:sz w:val="20"/>
          <w:szCs w:val="20"/>
        </w:rPr>
        <w:t xml:space="preserve">  溶液；在</w:t>
      </w:r>
      <w:r>
        <w:rPr>
          <w:spacing w:val="8"/>
          <w:position w:val="19"/>
          <w:sz w:val="20"/>
          <w:szCs w:val="20"/>
        </w:rPr>
        <w:t>强碱性溶液中比较稳定；在</w:t>
      </w:r>
      <w:r>
        <w:rPr>
          <w:spacing w:val="-30"/>
          <w:position w:val="19"/>
          <w:sz w:val="20"/>
          <w:szCs w:val="20"/>
        </w:rPr>
        <w:t xml:space="preserve"> </w:t>
      </w:r>
      <w:r>
        <w:rPr>
          <w:position w:val="19"/>
          <w:sz w:val="20"/>
          <w:szCs w:val="20"/>
        </w:rPr>
        <w:t>Fe</w:t>
      </w:r>
      <w:r>
        <w:rPr>
          <w:spacing w:val="8"/>
          <w:position w:val="19"/>
          <w:sz w:val="20"/>
          <w:szCs w:val="20"/>
        </w:rPr>
        <w:t>+</w:t>
      </w:r>
      <w:r>
        <w:rPr>
          <w:spacing w:val="-36"/>
          <w:position w:val="19"/>
          <w:sz w:val="20"/>
          <w:szCs w:val="20"/>
        </w:rPr>
        <w:t xml:space="preserve"> </w:t>
      </w:r>
      <w:r>
        <w:rPr>
          <w:spacing w:val="8"/>
          <w:position w:val="19"/>
          <w:sz w:val="20"/>
          <w:szCs w:val="20"/>
        </w:rPr>
        <w:t>催化作用下发生分解，</w:t>
      </w:r>
    </w:p>
    <w:p>
      <w:pPr>
        <w:pStyle w:val="BodyText"/>
        <w:spacing w:line="212" w:lineRule="auto"/>
        <w:ind w:left="30"/>
        <w:rPr>
          <w:sz w:val="20"/>
          <w:szCs w:val="20"/>
        </w:rPr>
      </w:pPr>
      <w:r>
        <w:rPr>
          <w:spacing w:val="8"/>
          <w:sz w:val="20"/>
          <w:szCs w:val="20"/>
        </w:rPr>
        <w:t>在酸性至弱碱性条件下，能与水反应生成</w:t>
      </w:r>
      <w:r>
        <w:rPr>
          <w:spacing w:val="-29"/>
          <w:sz w:val="20"/>
          <w:szCs w:val="20"/>
        </w:rPr>
        <w:t xml:space="preserve"> </w:t>
      </w:r>
      <w:r>
        <w:rPr>
          <w:rFonts w:ascii="Times New Roman" w:eastAsia="Times New Roman" w:hAnsi="Times New Roman" w:cs="Times New Roman"/>
          <w:sz w:val="20"/>
          <w:szCs w:val="20"/>
        </w:rPr>
        <w:t>Fe</w:t>
      </w:r>
      <w:r>
        <w:rPr>
          <w:rFonts w:ascii="Times New Roman" w:eastAsia="Times New Roman" w:hAnsi="Times New Roman" w:cs="Times New Roman"/>
          <w:spacing w:val="8"/>
          <w:sz w:val="20"/>
          <w:szCs w:val="20"/>
        </w:rPr>
        <w:t>(</w:t>
      </w:r>
      <w:r>
        <w:rPr>
          <w:rFonts w:ascii="Times New Roman" w:eastAsia="Times New Roman" w:hAnsi="Times New Roman" w:cs="Times New Roman"/>
          <w:sz w:val="20"/>
          <w:szCs w:val="20"/>
        </w:rPr>
        <w:t>OH</w:t>
      </w:r>
      <w:r>
        <w:rPr>
          <w:rFonts w:ascii="Times New Roman" w:eastAsia="Times New Roman" w:hAnsi="Times New Roman" w:cs="Times New Roman"/>
          <w:spacing w:val="8"/>
          <w:sz w:val="20"/>
          <w:szCs w:val="20"/>
        </w:rPr>
        <w:t>)₃</w:t>
      </w:r>
      <w:r>
        <w:rPr>
          <w:rFonts w:ascii="Times New Roman" w:eastAsia="Times New Roman" w:hAnsi="Times New Roman" w:cs="Times New Roman"/>
          <w:spacing w:val="42"/>
          <w:w w:val="101"/>
          <w:sz w:val="20"/>
          <w:szCs w:val="20"/>
        </w:rPr>
        <w:t xml:space="preserve"> </w:t>
      </w:r>
      <w:r>
        <w:rPr>
          <w:spacing w:val="8"/>
          <w:sz w:val="20"/>
          <w:szCs w:val="20"/>
        </w:rPr>
        <w:t>和</w:t>
      </w:r>
      <w:r>
        <w:rPr>
          <w:spacing w:val="-22"/>
          <w:sz w:val="20"/>
          <w:szCs w:val="20"/>
        </w:rPr>
        <w:t xml:space="preserve"> </w:t>
      </w:r>
      <w:r>
        <w:rPr>
          <w:rFonts w:ascii="Times New Roman" w:eastAsia="Times New Roman" w:hAnsi="Times New Roman" w:cs="Times New Roman"/>
          <w:spacing w:val="8"/>
          <w:sz w:val="20"/>
          <w:szCs w:val="20"/>
        </w:rPr>
        <w:t xml:space="preserve">O₂,   </w:t>
      </w:r>
      <w:r>
        <w:rPr>
          <w:spacing w:val="8"/>
          <w:sz w:val="20"/>
          <w:szCs w:val="20"/>
        </w:rPr>
        <w:t>如图所示是实验室模拟工业制备</w:t>
      </w:r>
      <w:r>
        <w:rPr>
          <w:spacing w:val="-59"/>
          <w:sz w:val="20"/>
          <w:szCs w:val="20"/>
        </w:rPr>
        <w:t xml:space="preserve"> </w:t>
      </w:r>
      <w:r>
        <w:rPr>
          <w:rFonts w:ascii="Times New Roman" w:eastAsia="Times New Roman" w:hAnsi="Times New Roman" w:cs="Times New Roman"/>
          <w:sz w:val="20"/>
          <w:szCs w:val="20"/>
        </w:rPr>
        <w:t>KClO</w:t>
      </w:r>
      <w:r>
        <w:rPr>
          <w:rFonts w:ascii="Times New Roman" w:eastAsia="Times New Roman" w:hAnsi="Times New Roman" w:cs="Times New Roman"/>
          <w:spacing w:val="8"/>
          <w:sz w:val="20"/>
          <w:szCs w:val="20"/>
        </w:rPr>
        <w:t xml:space="preserve">  </w:t>
      </w:r>
      <w:r>
        <w:rPr>
          <w:spacing w:val="8"/>
          <w:sz w:val="20"/>
          <w:szCs w:val="20"/>
        </w:rPr>
        <w:t>溶液装置。</w:t>
      </w:r>
    </w:p>
    <w:p>
      <w:pPr>
        <w:spacing w:line="302" w:lineRule="auto"/>
      </w:pPr>
    </w:p>
    <w:p>
      <w:pPr>
        <w:spacing w:before="1" w:line="2330" w:lineRule="exact"/>
        <w:ind w:firstLine="280"/>
      </w:pPr>
      <w:r>
        <w:rPr>
          <w:position w:val="-46"/>
        </w:rPr>
        <w:pict>
          <v:shape id="IM 52" o:spid="_x0000_i1057" type="#_x0000_t75" style="width:274.01pt;height:116.46pt;mso-wrap-distance-left:0;mso-wrap-distance-right:0" o:preferrelative="t" filled="f" stroked="f">
            <v:fill o:detectmouseclick="t"/>
            <v:imagedata r:id="rId45" o:title=""/>
            <v:path o:extrusionok="f"/>
            <o:lock v:ext="edit" aspectratio="f"/>
          </v:shape>
        </w:pict>
      </w:r>
    </w:p>
    <w:p>
      <w:pPr>
        <w:pStyle w:val="BodyText"/>
        <w:spacing w:before="129" w:line="220" w:lineRule="auto"/>
        <w:ind w:left="80"/>
        <w:rPr>
          <w:sz w:val="20"/>
          <w:szCs w:val="20"/>
        </w:rPr>
      </w:pPr>
      <w:r>
        <w:rPr>
          <w:spacing w:val="3"/>
          <w:sz w:val="20"/>
          <w:szCs w:val="20"/>
        </w:rPr>
        <w:t>(1)B</w:t>
      </w:r>
      <w:r>
        <w:rPr>
          <w:spacing w:val="-21"/>
          <w:sz w:val="20"/>
          <w:szCs w:val="20"/>
        </w:rPr>
        <w:t xml:space="preserve"> </w:t>
      </w:r>
      <w:r>
        <w:rPr>
          <w:spacing w:val="3"/>
          <w:sz w:val="20"/>
          <w:szCs w:val="20"/>
        </w:rPr>
        <w:t>装置的作用为</w:t>
      </w:r>
      <w:r>
        <w:rPr>
          <w:sz w:val="20"/>
          <w:szCs w:val="20"/>
          <w:u w:val="single" w:color="auto"/>
        </w:rPr>
        <w:t xml:space="preserve">                        </w:t>
      </w:r>
    </w:p>
    <w:p>
      <w:pPr>
        <w:pStyle w:val="BodyText"/>
        <w:spacing w:before="231" w:line="219" w:lineRule="auto"/>
        <w:ind w:left="40"/>
        <w:rPr>
          <w:sz w:val="20"/>
          <w:szCs w:val="20"/>
        </w:rPr>
      </w:pPr>
      <w:r>
        <w:rPr>
          <w:spacing w:val="7"/>
          <w:sz w:val="20"/>
          <w:szCs w:val="20"/>
        </w:rPr>
        <w:t>(2)反应时需将</w:t>
      </w:r>
      <w:r>
        <w:rPr>
          <w:spacing w:val="-52"/>
          <w:sz w:val="20"/>
          <w:szCs w:val="20"/>
        </w:rPr>
        <w:t xml:space="preserve"> </w:t>
      </w:r>
      <w:r>
        <w:rPr>
          <w:rFonts w:ascii="Times New Roman" w:eastAsia="Times New Roman" w:hAnsi="Times New Roman" w:cs="Times New Roman"/>
          <w:spacing w:val="7"/>
          <w:sz w:val="20"/>
          <w:szCs w:val="20"/>
        </w:rPr>
        <w:t xml:space="preserve">C </w:t>
      </w:r>
      <w:r>
        <w:rPr>
          <w:spacing w:val="7"/>
          <w:sz w:val="20"/>
          <w:szCs w:val="20"/>
        </w:rPr>
        <w:t>装置置于冷水浴中，其原因为</w:t>
      </w:r>
      <w:r>
        <w:rPr>
          <w:spacing w:val="7"/>
          <w:sz w:val="20"/>
          <w:szCs w:val="20"/>
          <w:u w:val="single" w:color="auto"/>
        </w:rPr>
        <w:t xml:space="preserve">                  </w:t>
      </w:r>
    </w:p>
    <w:p>
      <w:pPr>
        <w:pStyle w:val="BodyText"/>
        <w:spacing w:before="210" w:line="437" w:lineRule="auto"/>
        <w:jc w:val="right"/>
        <w:rPr>
          <w:sz w:val="20"/>
          <w:szCs w:val="20"/>
        </w:rPr>
      </w:pPr>
      <w:r>
        <w:rPr>
          <w:spacing w:val="6"/>
          <w:sz w:val="20"/>
          <w:szCs w:val="20"/>
        </w:rPr>
        <w:t>(3)制备</w:t>
      </w:r>
      <w:r>
        <w:rPr>
          <w:rFonts w:ascii="Times New Roman" w:eastAsia="Times New Roman" w:hAnsi="Times New Roman" w:cs="Times New Roman"/>
          <w:spacing w:val="6"/>
          <w:sz w:val="20"/>
          <w:szCs w:val="20"/>
        </w:rPr>
        <w:t>K₂</w:t>
      </w:r>
      <w:r>
        <w:rPr>
          <w:rFonts w:ascii="Times New Roman" w:eastAsia="Times New Roman" w:hAnsi="Times New Roman" w:cs="Times New Roman"/>
          <w:sz w:val="20"/>
          <w:szCs w:val="20"/>
        </w:rPr>
        <w:t>FeO</w:t>
      </w:r>
      <w:r>
        <w:rPr>
          <w:rFonts w:ascii="Times New Roman" w:eastAsia="Times New Roman" w:hAnsi="Times New Roman" w:cs="Times New Roman"/>
          <w:spacing w:val="6"/>
          <w:sz w:val="20"/>
          <w:szCs w:val="20"/>
        </w:rPr>
        <w:t xml:space="preserve">₄  </w:t>
      </w:r>
      <w:r>
        <w:rPr>
          <w:spacing w:val="6"/>
          <w:sz w:val="20"/>
          <w:szCs w:val="20"/>
        </w:rPr>
        <w:t>时，不能将碱性的</w:t>
      </w:r>
      <w:r>
        <w:rPr>
          <w:spacing w:val="-49"/>
          <w:sz w:val="20"/>
          <w:szCs w:val="20"/>
        </w:rPr>
        <w:t xml:space="preserve"> </w:t>
      </w:r>
      <w:r>
        <w:rPr>
          <w:rFonts w:ascii="Times New Roman" w:eastAsia="Times New Roman" w:hAnsi="Times New Roman" w:cs="Times New Roman"/>
          <w:sz w:val="20"/>
          <w:szCs w:val="20"/>
        </w:rPr>
        <w:t>KCIO</w:t>
      </w:r>
      <w:r>
        <w:rPr>
          <w:rFonts w:ascii="Times New Roman" w:eastAsia="Times New Roman" w:hAnsi="Times New Roman" w:cs="Times New Roman"/>
          <w:spacing w:val="45"/>
          <w:sz w:val="20"/>
          <w:szCs w:val="20"/>
        </w:rPr>
        <w:t xml:space="preserve"> </w:t>
      </w:r>
      <w:r>
        <w:rPr>
          <w:spacing w:val="6"/>
          <w:sz w:val="20"/>
          <w:szCs w:val="20"/>
        </w:rPr>
        <w:t>溶液滴加到</w:t>
      </w:r>
      <w:r>
        <w:rPr>
          <w:spacing w:val="-44"/>
          <w:sz w:val="20"/>
          <w:szCs w:val="20"/>
        </w:rPr>
        <w:t xml:space="preserve"> </w:t>
      </w:r>
      <w:r>
        <w:rPr>
          <w:rFonts w:ascii="Times New Roman" w:eastAsia="Times New Roman" w:hAnsi="Times New Roman" w:cs="Times New Roman"/>
          <w:sz w:val="20"/>
          <w:szCs w:val="20"/>
        </w:rPr>
        <w:t>Fe</w:t>
      </w:r>
      <w:r>
        <w:rPr>
          <w:rFonts w:ascii="Times New Roman" w:eastAsia="Times New Roman" w:hAnsi="Times New Roman" w:cs="Times New Roman"/>
          <w:spacing w:val="6"/>
          <w:sz w:val="20"/>
          <w:szCs w:val="20"/>
        </w:rPr>
        <w:t>(</w:t>
      </w:r>
      <w:r>
        <w:rPr>
          <w:rFonts w:ascii="Times New Roman" w:eastAsia="Times New Roman" w:hAnsi="Times New Roman" w:cs="Times New Roman"/>
          <w:sz w:val="20"/>
          <w:szCs w:val="20"/>
        </w:rPr>
        <w:t>NO</w:t>
      </w:r>
      <w:r>
        <w:rPr>
          <w:rFonts w:ascii="Times New Roman" w:eastAsia="Times New Roman" w:hAnsi="Times New Roman" w:cs="Times New Roman"/>
          <w:spacing w:val="6"/>
          <w:sz w:val="20"/>
          <w:szCs w:val="20"/>
        </w:rPr>
        <w:t>₃)₃</w:t>
      </w:r>
      <w:r>
        <w:rPr>
          <w:rFonts w:ascii="Times New Roman" w:eastAsia="Times New Roman" w:hAnsi="Times New Roman" w:cs="Times New Roman"/>
          <w:spacing w:val="42"/>
          <w:sz w:val="20"/>
          <w:szCs w:val="20"/>
        </w:rPr>
        <w:t xml:space="preserve"> </w:t>
      </w:r>
      <w:r>
        <w:rPr>
          <w:spacing w:val="6"/>
          <w:sz w:val="20"/>
          <w:szCs w:val="20"/>
        </w:rPr>
        <w:t>饱和溶液中，其原因是</w:t>
      </w:r>
      <w:r>
        <w:rPr>
          <w:spacing w:val="6"/>
          <w:sz w:val="20"/>
          <w:szCs w:val="20"/>
          <w:u w:val="single" w:color="auto"/>
        </w:rPr>
        <w:t xml:space="preserve">        </w:t>
      </w:r>
      <w:r>
        <w:rPr>
          <w:spacing w:val="-90"/>
          <w:sz w:val="20"/>
          <w:szCs w:val="20"/>
        </w:rPr>
        <w:t xml:space="preserve"> </w:t>
      </w:r>
      <w:r>
        <w:rPr>
          <w:spacing w:val="6"/>
          <w:sz w:val="20"/>
          <w:szCs w:val="20"/>
        </w:rPr>
        <w:t>,</w:t>
      </w:r>
      <w:r>
        <w:rPr>
          <w:spacing w:val="-22"/>
          <w:sz w:val="20"/>
          <w:szCs w:val="20"/>
        </w:rPr>
        <w:t xml:space="preserve"> </w:t>
      </w:r>
      <w:r>
        <w:rPr>
          <w:spacing w:val="6"/>
          <w:sz w:val="20"/>
          <w:szCs w:val="20"/>
        </w:rPr>
        <w:t>制</w:t>
      </w:r>
      <w:r>
        <w:rPr>
          <w:spacing w:val="-19"/>
          <w:sz w:val="20"/>
          <w:szCs w:val="20"/>
        </w:rPr>
        <w:t xml:space="preserve"> </w:t>
      </w:r>
      <w:r>
        <w:rPr>
          <w:spacing w:val="6"/>
          <w:sz w:val="20"/>
          <w:szCs w:val="20"/>
        </w:rPr>
        <w:t>备</w:t>
      </w:r>
      <w:r>
        <w:rPr>
          <w:spacing w:val="-50"/>
          <w:sz w:val="20"/>
          <w:szCs w:val="20"/>
        </w:rPr>
        <w:t xml:space="preserve"> </w:t>
      </w:r>
      <w:r>
        <w:rPr>
          <w:rFonts w:ascii="Times New Roman" w:eastAsia="Times New Roman" w:hAnsi="Times New Roman" w:cs="Times New Roman"/>
          <w:spacing w:val="6"/>
          <w:sz w:val="20"/>
          <w:szCs w:val="20"/>
        </w:rPr>
        <w:t>K₂</w:t>
      </w:r>
      <w:r>
        <w:rPr>
          <w:rFonts w:ascii="Times New Roman" w:eastAsia="Times New Roman" w:hAnsi="Times New Roman" w:cs="Times New Roman"/>
          <w:sz w:val="20"/>
          <w:szCs w:val="20"/>
        </w:rPr>
        <w:t>FeO</w:t>
      </w:r>
      <w:r>
        <w:rPr>
          <w:rFonts w:ascii="Times New Roman" w:eastAsia="Times New Roman" w:hAnsi="Times New Roman" w:cs="Times New Roman"/>
          <w:spacing w:val="6"/>
          <w:sz w:val="20"/>
          <w:szCs w:val="20"/>
        </w:rPr>
        <w:t xml:space="preserve">₄  </w:t>
      </w:r>
      <w:r>
        <w:rPr>
          <w:spacing w:val="6"/>
          <w:sz w:val="20"/>
          <w:szCs w:val="20"/>
        </w:rPr>
        <w:t>的离子</w:t>
      </w:r>
    </w:p>
    <w:p>
      <w:pPr>
        <w:pStyle w:val="BodyText"/>
        <w:spacing w:line="222" w:lineRule="auto"/>
        <w:ind w:left="20"/>
        <w:rPr>
          <w:sz w:val="20"/>
          <w:szCs w:val="20"/>
        </w:rPr>
      </w:pPr>
      <w:r>
        <w:rPr>
          <w:spacing w:val="4"/>
          <w:sz w:val="20"/>
          <w:szCs w:val="20"/>
        </w:rPr>
        <w:t>方程式</w:t>
      </w:r>
      <w:r>
        <w:rPr>
          <w:spacing w:val="5"/>
          <w:sz w:val="20"/>
          <w:szCs w:val="20"/>
          <w:u w:val="single" w:color="auto"/>
        </w:rPr>
        <w:t xml:space="preserve">                 </w:t>
      </w:r>
      <w:r>
        <w:rPr>
          <w:spacing w:val="-83"/>
          <w:sz w:val="20"/>
          <w:szCs w:val="20"/>
        </w:rPr>
        <w:t xml:space="preserve"> </w:t>
      </w:r>
      <w:r>
        <w:rPr>
          <w:spacing w:val="4"/>
          <w:position w:val="-1"/>
          <w:sz w:val="20"/>
          <w:szCs w:val="20"/>
        </w:rPr>
        <w:t>;</w:t>
      </w:r>
    </w:p>
    <w:p>
      <w:pPr>
        <w:pStyle w:val="BodyText"/>
        <w:spacing w:before="206" w:line="455" w:lineRule="auto"/>
        <w:ind w:left="30"/>
        <w:rPr>
          <w:sz w:val="20"/>
          <w:szCs w:val="20"/>
        </w:rPr>
      </w:pPr>
      <w:r>
        <w:rPr>
          <w:spacing w:val="7"/>
          <w:sz w:val="20"/>
          <w:szCs w:val="20"/>
        </w:rPr>
        <w:t>(4)工业上常用废铁屑为原料制备</w:t>
      </w:r>
      <w:r>
        <w:rPr>
          <w:spacing w:val="-9"/>
          <w:sz w:val="20"/>
          <w:szCs w:val="20"/>
        </w:rPr>
        <w:t xml:space="preserve"> </w:t>
      </w:r>
      <w:r>
        <w:rPr>
          <w:rFonts w:ascii="Times New Roman" w:eastAsia="Times New Roman" w:hAnsi="Times New Roman" w:cs="Times New Roman"/>
          <w:sz w:val="20"/>
          <w:szCs w:val="20"/>
        </w:rPr>
        <w:t>Fe</w:t>
      </w:r>
      <w:r>
        <w:rPr>
          <w:rFonts w:ascii="Times New Roman" w:eastAsia="Times New Roman" w:hAnsi="Times New Roman" w:cs="Times New Roman"/>
          <w:spacing w:val="7"/>
          <w:sz w:val="20"/>
          <w:szCs w:val="20"/>
        </w:rPr>
        <w:t>(</w:t>
      </w:r>
      <w:r>
        <w:rPr>
          <w:rFonts w:ascii="Times New Roman" w:eastAsia="Times New Roman" w:hAnsi="Times New Roman" w:cs="Times New Roman"/>
          <w:sz w:val="20"/>
          <w:szCs w:val="20"/>
        </w:rPr>
        <w:t>NO</w:t>
      </w:r>
      <w:r>
        <w:rPr>
          <w:rFonts w:ascii="Times New Roman" w:eastAsia="Times New Roman" w:hAnsi="Times New Roman" w:cs="Times New Roman"/>
          <w:spacing w:val="7"/>
          <w:sz w:val="20"/>
          <w:szCs w:val="20"/>
        </w:rPr>
        <w:t>₃);</w:t>
      </w:r>
      <w:r>
        <w:rPr>
          <w:rFonts w:ascii="Times New Roman" w:eastAsia="Times New Roman" w:hAnsi="Times New Roman" w:cs="Times New Roman"/>
          <w:spacing w:val="27"/>
          <w:sz w:val="20"/>
          <w:szCs w:val="20"/>
        </w:rPr>
        <w:t xml:space="preserve"> </w:t>
      </w:r>
      <w:r>
        <w:rPr>
          <w:spacing w:val="7"/>
          <w:sz w:val="20"/>
          <w:szCs w:val="20"/>
        </w:rPr>
        <w:t>溶液，溶液中可能含有</w:t>
      </w:r>
      <w:r>
        <w:rPr>
          <w:spacing w:val="-51"/>
          <w:sz w:val="20"/>
          <w:szCs w:val="20"/>
        </w:rPr>
        <w:t xml:space="preserve"> </w:t>
      </w:r>
      <w:r>
        <w:rPr>
          <w:rFonts w:ascii="Times New Roman" w:eastAsia="Times New Roman" w:hAnsi="Times New Roman" w:cs="Times New Roman"/>
          <w:sz w:val="20"/>
          <w:szCs w:val="20"/>
        </w:rPr>
        <w:t>Fe</w:t>
      </w:r>
      <w:r>
        <w:rPr>
          <w:rFonts w:ascii="Times New Roman" w:eastAsia="Times New Roman" w:hAnsi="Times New Roman" w:cs="Times New Roman"/>
          <w:spacing w:val="7"/>
          <w:sz w:val="20"/>
          <w:szCs w:val="20"/>
        </w:rPr>
        <w:t>²+,</w:t>
      </w:r>
      <w:r>
        <w:rPr>
          <w:rFonts w:ascii="Times New Roman" w:eastAsia="Times New Roman" w:hAnsi="Times New Roman" w:cs="Times New Roman"/>
          <w:sz w:val="20"/>
          <w:szCs w:val="20"/>
        </w:rPr>
        <w:t xml:space="preserve">   </w:t>
      </w:r>
      <w:r>
        <w:rPr>
          <w:spacing w:val="7"/>
          <w:sz w:val="20"/>
          <w:szCs w:val="20"/>
        </w:rPr>
        <w:t>检</w:t>
      </w:r>
      <w:r>
        <w:rPr>
          <w:spacing w:val="-45"/>
          <w:sz w:val="20"/>
          <w:szCs w:val="20"/>
        </w:rPr>
        <w:t xml:space="preserve"> </w:t>
      </w:r>
      <w:r>
        <w:rPr>
          <w:spacing w:val="7"/>
          <w:sz w:val="20"/>
          <w:szCs w:val="20"/>
        </w:rPr>
        <w:t>验</w:t>
      </w:r>
      <w:r>
        <w:rPr>
          <w:spacing w:val="-49"/>
          <w:sz w:val="20"/>
          <w:szCs w:val="20"/>
        </w:rPr>
        <w:t xml:space="preserve"> </w:t>
      </w:r>
      <w:r>
        <w:rPr>
          <w:rFonts w:ascii="Times New Roman" w:eastAsia="Times New Roman" w:hAnsi="Times New Roman" w:cs="Times New Roman"/>
          <w:sz w:val="20"/>
          <w:szCs w:val="20"/>
        </w:rPr>
        <w:t>Fe</w:t>
      </w:r>
      <w:r>
        <w:rPr>
          <w:rFonts w:ascii="Times New Roman" w:eastAsia="Times New Roman" w:hAnsi="Times New Roman" w:cs="Times New Roman"/>
          <w:spacing w:val="7"/>
          <w:sz w:val="20"/>
          <w:szCs w:val="20"/>
        </w:rPr>
        <w:t>2+</w:t>
      </w:r>
      <w:r>
        <w:rPr>
          <w:spacing w:val="7"/>
          <w:sz w:val="20"/>
          <w:szCs w:val="20"/>
        </w:rPr>
        <w:t>所需试剂名称</w:t>
      </w:r>
      <w:r>
        <w:rPr>
          <w:spacing w:val="-90"/>
          <w:sz w:val="20"/>
          <w:szCs w:val="20"/>
        </w:rPr>
        <w:t xml:space="preserve"> </w:t>
      </w:r>
      <w:r>
        <w:rPr>
          <w:spacing w:val="3"/>
          <w:sz w:val="20"/>
          <w:szCs w:val="20"/>
          <w:u w:val="single" w:color="auto"/>
        </w:rPr>
        <w:t xml:space="preserve">        </w:t>
      </w:r>
      <w:r>
        <w:rPr>
          <w:spacing w:val="7"/>
          <w:sz w:val="20"/>
          <w:szCs w:val="20"/>
        </w:rPr>
        <w:t>,</w:t>
      </w:r>
      <w:r>
        <w:rPr>
          <w:spacing w:val="-51"/>
          <w:sz w:val="20"/>
          <w:szCs w:val="20"/>
        </w:rPr>
        <w:t xml:space="preserve"> </w:t>
      </w:r>
      <w:r>
        <w:rPr>
          <w:spacing w:val="7"/>
          <w:sz w:val="20"/>
          <w:szCs w:val="20"/>
        </w:rPr>
        <w:t>其反应原</w:t>
      </w:r>
    </w:p>
    <w:p>
      <w:pPr>
        <w:pStyle w:val="BodyText"/>
        <w:spacing w:before="1" w:line="184" w:lineRule="auto"/>
        <w:ind w:left="10"/>
        <w:rPr>
          <w:sz w:val="20"/>
          <w:szCs w:val="20"/>
        </w:rPr>
      </w:pPr>
      <w:r>
        <w:rPr>
          <w:spacing w:val="3"/>
          <w:sz w:val="20"/>
          <w:szCs w:val="20"/>
        </w:rPr>
        <w:t>理</w:t>
      </w:r>
      <w:r>
        <w:rPr>
          <w:spacing w:val="-28"/>
          <w:sz w:val="20"/>
          <w:szCs w:val="20"/>
        </w:rPr>
        <w:t xml:space="preserve"> </w:t>
      </w:r>
      <w:r>
        <w:rPr>
          <w:spacing w:val="3"/>
          <w:sz w:val="20"/>
          <w:szCs w:val="20"/>
        </w:rPr>
        <w:t>为</w:t>
      </w:r>
      <w:r>
        <w:rPr>
          <w:sz w:val="20"/>
          <w:szCs w:val="20"/>
          <w:u w:val="single" w:color="auto"/>
        </w:rPr>
        <w:t xml:space="preserve">                       </w:t>
      </w:r>
      <w:r>
        <w:rPr>
          <w:spacing w:val="3"/>
          <w:sz w:val="20"/>
          <w:szCs w:val="20"/>
        </w:rPr>
        <w:t>(用离子方程式表示);</w:t>
      </w:r>
    </w:p>
    <w:p>
      <w:pPr>
        <w:spacing w:line="184" w:lineRule="auto"/>
        <w:rPr>
          <w:sz w:val="20"/>
          <w:szCs w:val="20"/>
        </w:rPr>
        <w:sectPr>
          <w:headerReference w:type="default" r:id="rId46"/>
          <w:type w:val="continuous"/>
          <w:pgSz w:w="11910" w:h="16840"/>
          <w:pgMar w:top="400" w:right="600" w:bottom="0" w:left="539" w:header="0" w:footer="0" w:gutter="0"/>
          <w:pgNumType w:start="19"/>
          <w:cols w:space="708"/>
        </w:sectPr>
      </w:pPr>
    </w:p>
    <w:p>
      <w:pPr>
        <w:spacing w:line="257" w:lineRule="auto"/>
      </w:pPr>
      <w:r>
        <w:pict>
          <v:shape id="IM 54" o:spid="_x0000_s1058" type="#_x0000_t75" style="width:120pt;height:0.5pt;margin-top:95.45pt;margin-left:27pt;mso-position-horizontal-relative:page;mso-position-vertical-relative:page;mso-wrap-distance-left:0;mso-wrap-distance-right:0;position:absolute;z-index:251662336" o:allowincell="f" o:preferrelative="t" filled="f" stroked="f">
            <v:fill o:detectmouseclick="t"/>
            <v:imagedata r:id="rId47" o:title=""/>
            <v:path o:extrusionok="f"/>
            <o:lock v:ext="edit" aspectratio="f"/>
          </v:shape>
        </w:pict>
      </w:r>
      <w:r>
        <w:pict>
          <v:shape id="IM 56" o:spid="_x0000_s1059" type="#_x0000_t75" style="width:45pt;height:63pt;margin-top:201.95pt;margin-left:83pt;mso-position-horizontal-relative:page;mso-position-vertical-relative:page;mso-wrap-distance-left:0;mso-wrap-distance-right:0;position:absolute;z-index:251661312" o:allowincell="f" o:preferrelative="t" filled="f" stroked="f">
            <v:fill o:detectmouseclick="t"/>
            <v:imagedata r:id="rId48" o:title=""/>
            <v:path o:extrusionok="f"/>
            <o:lock v:ext="edit" aspectratio="f"/>
          </v:shape>
        </w:pict>
      </w:r>
    </w:p>
    <w:p>
      <w:pPr>
        <w:spacing w:line="257" w:lineRule="auto"/>
      </w:pPr>
    </w:p>
    <w:p>
      <w:pPr>
        <w:spacing w:line="257" w:lineRule="auto"/>
      </w:pPr>
    </w:p>
    <w:p>
      <w:pPr>
        <w:pStyle w:val="BodyText"/>
        <w:spacing w:before="68" w:line="219" w:lineRule="auto"/>
        <w:ind w:left="105"/>
        <w:rPr>
          <w:sz w:val="21"/>
          <w:szCs w:val="21"/>
        </w:rPr>
      </w:pPr>
      <w:r>
        <w:rPr>
          <w:b/>
          <w:bCs/>
          <w:sz w:val="21"/>
          <w:szCs w:val="21"/>
        </w:rPr>
        <w:t>(5)向反应后的三颈瓶中加入饱和</w:t>
      </w:r>
      <w:r>
        <w:rPr>
          <w:spacing w:val="-27"/>
          <w:sz w:val="21"/>
          <w:szCs w:val="21"/>
        </w:rPr>
        <w:t xml:space="preserve"> </w:t>
      </w:r>
      <w:r>
        <w:rPr>
          <w:rFonts w:ascii="Times New Roman" w:eastAsia="Times New Roman" w:hAnsi="Times New Roman" w:cs="Times New Roman"/>
          <w:b/>
          <w:bCs/>
          <w:sz w:val="21"/>
          <w:szCs w:val="21"/>
        </w:rPr>
        <w:t>KOH</w:t>
      </w:r>
      <w:r>
        <w:rPr>
          <w:b/>
          <w:bCs/>
          <w:sz w:val="21"/>
          <w:szCs w:val="21"/>
        </w:rPr>
        <w:t>溶液</w:t>
      </w:r>
      <w:r>
        <w:rPr>
          <w:b/>
          <w:bCs/>
          <w:spacing w:val="-1"/>
          <w:sz w:val="21"/>
          <w:szCs w:val="21"/>
        </w:rPr>
        <w:t>，析出</w:t>
      </w:r>
      <w:r>
        <w:rPr>
          <w:rFonts w:ascii="Times New Roman" w:eastAsia="Times New Roman" w:hAnsi="Times New Roman" w:cs="Times New Roman"/>
          <w:b/>
          <w:bCs/>
          <w:spacing w:val="-1"/>
          <w:sz w:val="21"/>
          <w:szCs w:val="21"/>
        </w:rPr>
        <w:t xml:space="preserve">K₂FeO₄ </w:t>
      </w:r>
      <w:r>
        <w:rPr>
          <w:b/>
          <w:bCs/>
          <w:spacing w:val="-1"/>
          <w:sz w:val="21"/>
          <w:szCs w:val="21"/>
        </w:rPr>
        <w:t>固体，过滤、洗涤、干燥。洗涤操作所用最佳试剂为</w:t>
      </w:r>
    </w:p>
    <w:p>
      <w:pPr>
        <w:spacing w:line="427" w:lineRule="auto"/>
      </w:pPr>
    </w:p>
    <w:p>
      <w:pPr>
        <w:pStyle w:val="BodyText"/>
        <w:spacing w:before="120" w:line="221" w:lineRule="auto"/>
        <w:ind w:left="102"/>
        <w:outlineLvl w:val="6"/>
        <w:rPr>
          <w:rFonts w:ascii="仿宋" w:eastAsia="仿宋" w:hAnsi="仿宋" w:cs="仿宋"/>
          <w:sz w:val="37"/>
          <w:szCs w:val="37"/>
        </w:rPr>
      </w:pPr>
      <w:r>
        <w:rPr>
          <w:rFonts w:ascii="Times New Roman" w:eastAsia="Times New Roman" w:hAnsi="Times New Roman" w:cs="Times New Roman"/>
          <w:b/>
          <w:bCs/>
          <w:spacing w:val="-9"/>
          <w:position w:val="-1"/>
          <w:sz w:val="21"/>
          <w:szCs w:val="21"/>
        </w:rPr>
        <w:t>A.</w:t>
      </w:r>
      <w:r>
        <w:rPr>
          <w:rFonts w:ascii="Times New Roman" w:eastAsia="Times New Roman" w:hAnsi="Times New Roman" w:cs="Times New Roman"/>
          <w:b/>
          <w:bCs/>
          <w:spacing w:val="14"/>
          <w:position w:val="-1"/>
          <w:sz w:val="21"/>
          <w:szCs w:val="21"/>
        </w:rPr>
        <w:t xml:space="preserve">  </w:t>
      </w:r>
      <w:r>
        <w:rPr>
          <w:b/>
          <w:bCs/>
          <w:spacing w:val="-9"/>
          <w:position w:val="-1"/>
          <w:sz w:val="21"/>
          <w:szCs w:val="21"/>
        </w:rPr>
        <w:t>水</w:t>
      </w:r>
      <w:r>
        <w:rPr>
          <w:spacing w:val="1"/>
          <w:position w:val="-1"/>
          <w:sz w:val="21"/>
          <w:szCs w:val="21"/>
        </w:rPr>
        <w:t xml:space="preserve">        </w:t>
      </w:r>
      <w:r>
        <w:rPr>
          <w:b/>
          <w:bCs/>
          <w:spacing w:val="-9"/>
          <w:position w:val="-1"/>
          <w:sz w:val="21"/>
          <w:szCs w:val="21"/>
        </w:rPr>
        <w:t>B.</w:t>
      </w:r>
      <w:r>
        <w:rPr>
          <w:spacing w:val="31"/>
          <w:position w:val="-1"/>
          <w:sz w:val="21"/>
          <w:szCs w:val="21"/>
        </w:rPr>
        <w:t xml:space="preserve"> </w:t>
      </w:r>
      <w:r>
        <w:rPr>
          <w:b/>
          <w:bCs/>
          <w:spacing w:val="-9"/>
          <w:position w:val="-1"/>
          <w:sz w:val="21"/>
          <w:szCs w:val="21"/>
        </w:rPr>
        <w:t>无水乙醇</w:t>
      </w:r>
      <w:r>
        <w:rPr>
          <w:spacing w:val="17"/>
          <w:position w:val="-1"/>
          <w:sz w:val="21"/>
          <w:szCs w:val="21"/>
        </w:rPr>
        <w:t xml:space="preserve">      </w:t>
      </w:r>
      <w:r>
        <w:rPr>
          <w:b/>
          <w:bCs/>
          <w:spacing w:val="-9"/>
          <w:sz w:val="37"/>
          <w:szCs w:val="37"/>
        </w:rPr>
        <w:t>C.</w:t>
      </w:r>
      <w:r>
        <w:rPr>
          <w:rFonts w:ascii="仿宋" w:eastAsia="仿宋" w:hAnsi="仿宋" w:cs="仿宋"/>
          <w:b/>
          <w:bCs/>
          <w:spacing w:val="-31"/>
          <w:w w:val="94"/>
          <w:sz w:val="37"/>
          <w:szCs w:val="37"/>
        </w:rPr>
        <w:t>稀</w:t>
      </w:r>
      <w:r>
        <w:rPr>
          <w:b/>
          <w:bCs/>
          <w:spacing w:val="-31"/>
          <w:w w:val="94"/>
          <w:sz w:val="37"/>
          <w:szCs w:val="37"/>
        </w:rPr>
        <w:t>KOH</w:t>
      </w:r>
      <w:r>
        <w:rPr>
          <w:rFonts w:ascii="仿宋" w:eastAsia="仿宋" w:hAnsi="仿宋" w:cs="仿宋"/>
          <w:b/>
          <w:bCs/>
          <w:spacing w:val="-31"/>
          <w:w w:val="94"/>
          <w:sz w:val="37"/>
          <w:szCs w:val="37"/>
        </w:rPr>
        <w:t>溶液</w:t>
      </w:r>
    </w:p>
    <w:p>
      <w:pPr>
        <w:pStyle w:val="BodyText"/>
        <w:spacing w:before="152" w:line="456" w:lineRule="exact"/>
        <w:ind w:left="102"/>
        <w:rPr>
          <w:sz w:val="21"/>
          <w:szCs w:val="21"/>
        </w:rPr>
      </w:pPr>
      <w:r>
        <w:rPr>
          <w:spacing w:val="-5"/>
          <w:position w:val="19"/>
          <w:sz w:val="21"/>
          <w:szCs w:val="21"/>
        </w:rPr>
        <w:t>(</w:t>
      </w:r>
      <w:r>
        <w:rPr>
          <w:b/>
          <w:bCs/>
          <w:spacing w:val="-5"/>
          <w:position w:val="19"/>
          <w:sz w:val="21"/>
          <w:szCs w:val="21"/>
        </w:rPr>
        <w:t>6)工业上用“间接碘量法”测定高铁酸钾的纯度：用碱性</w:t>
      </w:r>
      <w:r>
        <w:rPr>
          <w:spacing w:val="-37"/>
          <w:position w:val="19"/>
          <w:sz w:val="21"/>
          <w:szCs w:val="21"/>
        </w:rPr>
        <w:t xml:space="preserve"> </w:t>
      </w:r>
      <w:r>
        <w:rPr>
          <w:b/>
          <w:bCs/>
          <w:spacing w:val="-5"/>
          <w:position w:val="19"/>
          <w:sz w:val="21"/>
          <w:szCs w:val="21"/>
        </w:rPr>
        <w:t>KI</w:t>
      </w:r>
      <w:r>
        <w:rPr>
          <w:spacing w:val="-50"/>
          <w:position w:val="19"/>
          <w:sz w:val="21"/>
          <w:szCs w:val="21"/>
        </w:rPr>
        <w:t xml:space="preserve"> </w:t>
      </w:r>
      <w:r>
        <w:rPr>
          <w:b/>
          <w:bCs/>
          <w:spacing w:val="-5"/>
          <w:position w:val="19"/>
          <w:sz w:val="21"/>
          <w:szCs w:val="21"/>
        </w:rPr>
        <w:t>溶液溶解1.00g</w:t>
      </w:r>
      <w:r>
        <w:rPr>
          <w:spacing w:val="99"/>
          <w:position w:val="19"/>
          <w:sz w:val="21"/>
          <w:szCs w:val="21"/>
        </w:rPr>
        <w:t xml:space="preserve"> </w:t>
      </w:r>
      <w:r>
        <w:rPr>
          <w:b/>
          <w:bCs/>
          <w:spacing w:val="-5"/>
          <w:position w:val="19"/>
          <w:sz w:val="21"/>
          <w:szCs w:val="21"/>
        </w:rPr>
        <w:t>K</w:t>
      </w:r>
      <w:r>
        <w:rPr>
          <w:rFonts w:ascii="Calibri" w:eastAsia="Calibri" w:hAnsi="Calibri" w:cs="Calibri"/>
          <w:b/>
          <w:bCs/>
          <w:spacing w:val="-5"/>
          <w:position w:val="19"/>
          <w:sz w:val="21"/>
          <w:szCs w:val="21"/>
        </w:rPr>
        <w:t>₂</w:t>
      </w:r>
      <w:r>
        <w:rPr>
          <w:b/>
          <w:bCs/>
          <w:spacing w:val="-5"/>
          <w:position w:val="19"/>
          <w:sz w:val="21"/>
          <w:szCs w:val="21"/>
        </w:rPr>
        <w:t>FeO</w:t>
      </w:r>
      <w:r>
        <w:rPr>
          <w:rFonts w:ascii="Calibri" w:eastAsia="Calibri" w:hAnsi="Calibri" w:cs="Calibri"/>
          <w:b/>
          <w:bCs/>
          <w:spacing w:val="-5"/>
          <w:position w:val="19"/>
          <w:sz w:val="21"/>
          <w:szCs w:val="21"/>
        </w:rPr>
        <w:t>₄</w:t>
      </w:r>
      <w:r>
        <w:rPr>
          <w:b/>
          <w:bCs/>
          <w:spacing w:val="-6"/>
          <w:position w:val="19"/>
          <w:sz w:val="21"/>
          <w:szCs w:val="21"/>
        </w:rPr>
        <w:t>样品，调节</w:t>
      </w:r>
      <w:r>
        <w:rPr>
          <w:spacing w:val="-38"/>
          <w:position w:val="19"/>
          <w:sz w:val="21"/>
          <w:szCs w:val="21"/>
        </w:rPr>
        <w:t xml:space="preserve"> </w:t>
      </w:r>
      <w:r>
        <w:rPr>
          <w:b/>
          <w:bCs/>
          <w:spacing w:val="-6"/>
          <w:position w:val="19"/>
          <w:sz w:val="21"/>
          <w:szCs w:val="21"/>
        </w:rPr>
        <w:t>pH</w:t>
      </w:r>
      <w:r>
        <w:rPr>
          <w:spacing w:val="-6"/>
          <w:position w:val="19"/>
          <w:sz w:val="21"/>
          <w:szCs w:val="21"/>
        </w:rPr>
        <w:t xml:space="preserve"> </w:t>
      </w:r>
      <w:r>
        <w:rPr>
          <w:b/>
          <w:bCs/>
          <w:spacing w:val="-6"/>
          <w:position w:val="19"/>
          <w:sz w:val="21"/>
          <w:szCs w:val="21"/>
        </w:rPr>
        <w:t>使高铁酸根全部被</w:t>
      </w:r>
    </w:p>
    <w:p>
      <w:pPr>
        <w:pStyle w:val="BodyText"/>
        <w:spacing w:line="212" w:lineRule="auto"/>
        <w:ind w:left="105"/>
        <w:rPr>
          <w:sz w:val="21"/>
          <w:szCs w:val="21"/>
        </w:rPr>
      </w:pPr>
      <w:r>
        <w:rPr>
          <w:b/>
          <w:bCs/>
          <w:spacing w:val="2"/>
          <w:sz w:val="21"/>
          <w:szCs w:val="21"/>
        </w:rPr>
        <w:t>还原成亚铁离子，再调节</w:t>
      </w:r>
      <w:r>
        <w:rPr>
          <w:rFonts w:ascii="Times New Roman" w:eastAsia="Times New Roman" w:hAnsi="Times New Roman" w:cs="Times New Roman"/>
          <w:b/>
          <w:bCs/>
          <w:sz w:val="21"/>
          <w:szCs w:val="21"/>
        </w:rPr>
        <w:t>pH</w:t>
      </w:r>
      <w:r>
        <w:rPr>
          <w:rFonts w:ascii="Times New Roman" w:eastAsia="Times New Roman" w:hAnsi="Times New Roman" w:cs="Times New Roman"/>
          <w:b/>
          <w:bCs/>
          <w:spacing w:val="2"/>
          <w:sz w:val="21"/>
          <w:szCs w:val="21"/>
        </w:rPr>
        <w:t xml:space="preserve"> </w:t>
      </w:r>
      <w:r>
        <w:rPr>
          <w:b/>
          <w:bCs/>
          <w:spacing w:val="2"/>
          <w:sz w:val="21"/>
          <w:szCs w:val="21"/>
        </w:rPr>
        <w:t>为3～4,用1.0</w:t>
      </w:r>
      <w:r>
        <w:rPr>
          <w:rFonts w:ascii="Times New Roman" w:eastAsia="Times New Roman" w:hAnsi="Times New Roman" w:cs="Times New Roman"/>
          <w:b/>
          <w:bCs/>
          <w:sz w:val="21"/>
          <w:szCs w:val="21"/>
        </w:rPr>
        <w:t>mol</w:t>
      </w:r>
      <w:r>
        <w:rPr>
          <w:rFonts w:ascii="Times New Roman" w:eastAsia="Times New Roman" w:hAnsi="Times New Roman" w:cs="Times New Roman"/>
          <w:b/>
          <w:bCs/>
          <w:spacing w:val="2"/>
          <w:sz w:val="21"/>
          <w:szCs w:val="21"/>
        </w:rPr>
        <w:t xml:space="preserve">/L </w:t>
      </w:r>
      <w:r>
        <w:rPr>
          <w:b/>
          <w:bCs/>
          <w:spacing w:val="2"/>
          <w:sz w:val="21"/>
          <w:szCs w:val="21"/>
        </w:rPr>
        <w:t>的</w:t>
      </w:r>
      <w:r>
        <w:rPr>
          <w:spacing w:val="-42"/>
          <w:sz w:val="21"/>
          <w:szCs w:val="21"/>
        </w:rPr>
        <w:t xml:space="preserve"> </w:t>
      </w:r>
      <w:r>
        <w:rPr>
          <w:rFonts w:ascii="Times New Roman" w:eastAsia="Times New Roman" w:hAnsi="Times New Roman" w:cs="Times New Roman"/>
          <w:b/>
          <w:bCs/>
          <w:sz w:val="21"/>
          <w:szCs w:val="21"/>
        </w:rPr>
        <w:t>Na</w:t>
      </w:r>
      <w:r>
        <w:rPr>
          <w:rFonts w:ascii="Times New Roman" w:eastAsia="Times New Roman" w:hAnsi="Times New Roman" w:cs="Times New Roman"/>
          <w:b/>
          <w:bCs/>
          <w:spacing w:val="2"/>
          <w:sz w:val="21"/>
          <w:szCs w:val="21"/>
        </w:rPr>
        <w:t>₂S₂O₃</w:t>
      </w:r>
      <w:r>
        <w:rPr>
          <w:rFonts w:ascii="Times New Roman" w:eastAsia="Times New Roman" w:hAnsi="Times New Roman" w:cs="Times New Roman"/>
          <w:b/>
          <w:bCs/>
          <w:spacing w:val="18"/>
          <w:w w:val="101"/>
          <w:sz w:val="21"/>
          <w:szCs w:val="21"/>
        </w:rPr>
        <w:t xml:space="preserve"> </w:t>
      </w:r>
      <w:r>
        <w:rPr>
          <w:b/>
          <w:bCs/>
          <w:spacing w:val="2"/>
          <w:sz w:val="21"/>
          <w:szCs w:val="21"/>
        </w:rPr>
        <w:t>标准溶液作为滴定剂进行</w:t>
      </w:r>
      <w:r>
        <w:rPr>
          <w:b/>
          <w:bCs/>
          <w:spacing w:val="1"/>
          <w:sz w:val="21"/>
          <w:szCs w:val="21"/>
        </w:rPr>
        <w:t>滴定</w:t>
      </w:r>
    </w:p>
    <w:p>
      <w:pPr>
        <w:pStyle w:val="BodyText"/>
        <w:spacing w:before="231" w:line="212" w:lineRule="auto"/>
        <w:ind w:left="102"/>
        <w:rPr>
          <w:sz w:val="21"/>
          <w:szCs w:val="21"/>
        </w:rPr>
      </w:pPr>
      <w:r>
        <w:rPr>
          <w:rFonts w:ascii="Times New Roman" w:eastAsia="Times New Roman" w:hAnsi="Times New Roman" w:cs="Times New Roman"/>
          <w:b/>
          <w:bCs/>
          <w:sz w:val="21"/>
          <w:szCs w:val="21"/>
        </w:rPr>
        <w:t xml:space="preserve">(2Na₂S₂O₃+I₂=Na₂S₄O₆+2Nal),    </w:t>
      </w:r>
      <w:r>
        <w:rPr>
          <w:b/>
          <w:bCs/>
          <w:sz w:val="21"/>
          <w:szCs w:val="21"/>
        </w:rPr>
        <w:t>淀粉作指示剂，装有</w:t>
      </w:r>
      <w:r>
        <w:rPr>
          <w:rFonts w:ascii="Times New Roman" w:eastAsia="Times New Roman" w:hAnsi="Times New Roman" w:cs="Times New Roman"/>
          <w:b/>
          <w:bCs/>
          <w:sz w:val="21"/>
          <w:szCs w:val="21"/>
        </w:rPr>
        <w:t>Na₂S₂O₃</w:t>
      </w:r>
      <w:r>
        <w:rPr>
          <w:rFonts w:ascii="Times New Roman" w:eastAsia="Times New Roman" w:hAnsi="Times New Roman" w:cs="Times New Roman"/>
          <w:b/>
          <w:bCs/>
          <w:spacing w:val="18"/>
          <w:w w:val="101"/>
          <w:sz w:val="21"/>
          <w:szCs w:val="21"/>
        </w:rPr>
        <w:t xml:space="preserve"> </w:t>
      </w:r>
      <w:r>
        <w:rPr>
          <w:b/>
          <w:bCs/>
          <w:sz w:val="21"/>
          <w:szCs w:val="21"/>
        </w:rPr>
        <w:t>标准溶液的滴定管</w:t>
      </w:r>
      <w:r>
        <w:rPr>
          <w:b/>
          <w:bCs/>
          <w:spacing w:val="-1"/>
          <w:sz w:val="21"/>
          <w:szCs w:val="21"/>
        </w:rPr>
        <w:t>起始和终点读数如如图所示：</w:t>
      </w:r>
    </w:p>
    <w:p>
      <w:pPr>
        <w:spacing w:line="249" w:lineRule="auto"/>
      </w:pPr>
    </w:p>
    <w:p>
      <w:pPr>
        <w:spacing w:line="1300" w:lineRule="exact"/>
        <w:ind w:firstLine="112"/>
      </w:pPr>
      <w:r>
        <w:rPr>
          <w:position w:val="-26"/>
        </w:rPr>
        <w:pict>
          <v:shape id="IM 58" o:spid="_x0000_i1060" type="#_x0000_t75" style="width:45.51pt;height:65.01pt;mso-wrap-distance-left:0;mso-wrap-distance-right:0" o:preferrelative="t" filled="f" stroked="f">
            <v:fill o:detectmouseclick="t"/>
            <v:imagedata r:id="rId49" o:title=""/>
            <v:path o:extrusionok="f"/>
            <o:lock v:ext="edit" aspectratio="f"/>
          </v:shape>
        </w:pict>
      </w:r>
    </w:p>
    <w:p>
      <w:pPr>
        <w:spacing w:before="102" w:line="192" w:lineRule="auto"/>
        <w:ind w:left="1652"/>
        <w:rPr>
          <w:rFonts w:ascii="Times New Roman" w:eastAsia="Times New Roman" w:hAnsi="Times New Roman" w:cs="Times New Roman"/>
          <w:sz w:val="14"/>
          <w:szCs w:val="14"/>
        </w:rPr>
      </w:pPr>
      <w:r>
        <w:rPr>
          <w:rFonts w:ascii="Times New Roman" w:eastAsia="Times New Roman" w:hAnsi="Times New Roman" w:cs="Times New Roman"/>
          <w:spacing w:val="-1"/>
          <w:sz w:val="14"/>
          <w:szCs w:val="14"/>
        </w:rPr>
        <w:t>l1</w:t>
      </w:r>
    </w:p>
    <w:p>
      <w:pPr>
        <w:spacing w:line="273" w:lineRule="auto"/>
      </w:pPr>
    </w:p>
    <w:p>
      <w:pPr>
        <w:pStyle w:val="BodyText"/>
        <w:spacing w:before="68" w:line="217" w:lineRule="auto"/>
        <w:ind w:left="105"/>
        <w:rPr>
          <w:sz w:val="21"/>
          <w:szCs w:val="21"/>
        </w:rPr>
      </w:pPr>
      <w:r>
        <w:rPr>
          <w:b/>
          <w:bCs/>
          <w:spacing w:val="-3"/>
          <w:sz w:val="21"/>
          <w:szCs w:val="21"/>
        </w:rPr>
        <w:t>①消耗</w:t>
      </w:r>
      <w:r>
        <w:rPr>
          <w:spacing w:val="-40"/>
          <w:sz w:val="21"/>
          <w:szCs w:val="21"/>
        </w:rPr>
        <w:t xml:space="preserve"> </w:t>
      </w:r>
      <w:r>
        <w:rPr>
          <w:b/>
          <w:bCs/>
          <w:spacing w:val="-3"/>
          <w:sz w:val="21"/>
          <w:szCs w:val="21"/>
        </w:rPr>
        <w:t>Na</w:t>
      </w:r>
      <w:r>
        <w:rPr>
          <w:rFonts w:ascii="Calibri" w:eastAsia="Calibri" w:hAnsi="Calibri" w:cs="Calibri"/>
          <w:b/>
          <w:bCs/>
          <w:spacing w:val="-3"/>
          <w:sz w:val="21"/>
          <w:szCs w:val="21"/>
        </w:rPr>
        <w:t>₂</w:t>
      </w:r>
      <w:r>
        <w:rPr>
          <w:b/>
          <w:bCs/>
          <w:spacing w:val="-3"/>
          <w:sz w:val="21"/>
          <w:szCs w:val="21"/>
        </w:rPr>
        <w:t>S</w:t>
      </w:r>
      <w:r>
        <w:rPr>
          <w:rFonts w:ascii="Calibri" w:eastAsia="Calibri" w:hAnsi="Calibri" w:cs="Calibri"/>
          <w:b/>
          <w:bCs/>
          <w:spacing w:val="-3"/>
          <w:sz w:val="21"/>
          <w:szCs w:val="21"/>
        </w:rPr>
        <w:t>₂</w:t>
      </w:r>
      <w:r>
        <w:rPr>
          <w:b/>
          <w:bCs/>
          <w:spacing w:val="-3"/>
          <w:sz w:val="21"/>
          <w:szCs w:val="21"/>
        </w:rPr>
        <w:t>O</w:t>
      </w:r>
      <w:r>
        <w:rPr>
          <w:rFonts w:ascii="Calibri" w:eastAsia="Calibri" w:hAnsi="Calibri" w:cs="Calibri"/>
          <w:b/>
          <w:bCs/>
          <w:spacing w:val="-3"/>
          <w:sz w:val="21"/>
          <w:szCs w:val="21"/>
        </w:rPr>
        <w:t>₃</w:t>
      </w:r>
      <w:r>
        <w:rPr>
          <w:rFonts w:ascii="Calibri" w:eastAsia="Calibri" w:hAnsi="Calibri" w:cs="Calibri"/>
          <w:b/>
          <w:bCs/>
          <w:spacing w:val="17"/>
          <w:w w:val="101"/>
          <w:sz w:val="21"/>
          <w:szCs w:val="21"/>
        </w:rPr>
        <w:t xml:space="preserve">  </w:t>
      </w:r>
      <w:r>
        <w:rPr>
          <w:b/>
          <w:bCs/>
          <w:spacing w:val="-3"/>
          <w:sz w:val="21"/>
          <w:szCs w:val="21"/>
        </w:rPr>
        <w:t>标准溶液的体积为</w:t>
      </w:r>
      <w:r>
        <w:rPr>
          <w:spacing w:val="-79"/>
          <w:sz w:val="21"/>
          <w:szCs w:val="21"/>
        </w:rPr>
        <w:t xml:space="preserve"> </w:t>
      </w:r>
      <w:r>
        <w:rPr>
          <w:sz w:val="21"/>
          <w:szCs w:val="21"/>
          <w:u w:val="single" w:color="auto"/>
        </w:rPr>
        <w:t xml:space="preserve">            </w:t>
      </w:r>
      <w:r>
        <w:rPr>
          <w:spacing w:val="-85"/>
          <w:sz w:val="21"/>
          <w:szCs w:val="21"/>
        </w:rPr>
        <w:t xml:space="preserve"> </w:t>
      </w:r>
      <w:r>
        <w:rPr>
          <w:rFonts w:ascii="Times New Roman" w:eastAsia="Times New Roman" w:hAnsi="Times New Roman" w:cs="Times New Roman"/>
          <w:spacing w:val="-3"/>
          <w:position w:val="-1"/>
          <w:sz w:val="21"/>
          <w:szCs w:val="21"/>
        </w:rPr>
        <w:t>mL</w:t>
      </w:r>
      <w:r>
        <w:rPr>
          <w:spacing w:val="-3"/>
          <w:position w:val="-1"/>
          <w:sz w:val="21"/>
          <w:szCs w:val="21"/>
        </w:rPr>
        <w:t>。</w:t>
      </w:r>
    </w:p>
    <w:p>
      <w:pPr>
        <w:pStyle w:val="BodyText"/>
        <w:spacing w:before="204" w:line="212" w:lineRule="auto"/>
        <w:ind w:left="105"/>
        <w:rPr>
          <w:rFonts w:ascii="Times New Roman" w:eastAsia="Times New Roman" w:hAnsi="Times New Roman" w:cs="Times New Roman"/>
          <w:sz w:val="21"/>
          <w:szCs w:val="21"/>
        </w:rPr>
      </w:pPr>
      <w:r>
        <w:rPr>
          <w:b/>
          <w:bCs/>
          <w:spacing w:val="-2"/>
          <w:sz w:val="21"/>
          <w:szCs w:val="21"/>
        </w:rPr>
        <w:t>②原样品中高铁酸钾的质量分数为</w:t>
      </w:r>
      <w:r>
        <w:rPr>
          <w:spacing w:val="-101"/>
          <w:sz w:val="21"/>
          <w:szCs w:val="21"/>
        </w:rPr>
        <w:t xml:space="preserve"> </w:t>
      </w:r>
      <w:r>
        <w:rPr>
          <w:sz w:val="21"/>
          <w:szCs w:val="21"/>
          <w:u w:val="single" w:color="auto"/>
        </w:rPr>
        <w:t xml:space="preserve">                 </w:t>
      </w:r>
      <w:r>
        <w:rPr>
          <w:spacing w:val="-80"/>
          <w:sz w:val="21"/>
          <w:szCs w:val="21"/>
        </w:rPr>
        <w:t xml:space="preserve"> </w:t>
      </w:r>
      <w:r>
        <w:rPr>
          <w:spacing w:val="-2"/>
          <w:sz w:val="21"/>
          <w:szCs w:val="21"/>
        </w:rPr>
        <w:t>。</w:t>
      </w:r>
      <w:r>
        <w:rPr>
          <w:rFonts w:ascii="Times New Roman" w:eastAsia="Times New Roman" w:hAnsi="Times New Roman" w:cs="Times New Roman"/>
          <w:spacing w:val="-2"/>
          <w:sz w:val="21"/>
          <w:szCs w:val="21"/>
        </w:rPr>
        <w:t>[M(K₂FeO₄)=198g/mol]</w:t>
      </w:r>
    </w:p>
    <w:p>
      <w:pPr>
        <w:pStyle w:val="BodyText"/>
        <w:spacing w:before="236" w:line="408" w:lineRule="auto"/>
        <w:jc w:val="right"/>
        <w:rPr>
          <w:sz w:val="21"/>
          <w:szCs w:val="21"/>
        </w:rPr>
      </w:pPr>
      <w:r>
        <w:rPr>
          <w:b/>
          <w:bCs/>
          <w:spacing w:val="-4"/>
          <w:sz w:val="21"/>
          <w:szCs w:val="21"/>
        </w:rPr>
        <w:t>③若在配制</w:t>
      </w:r>
      <w:r>
        <w:rPr>
          <w:spacing w:val="-26"/>
          <w:sz w:val="21"/>
          <w:szCs w:val="21"/>
        </w:rPr>
        <w:t xml:space="preserve"> </w:t>
      </w:r>
      <w:r>
        <w:rPr>
          <w:b/>
          <w:bCs/>
          <w:spacing w:val="-4"/>
          <w:sz w:val="21"/>
          <w:szCs w:val="21"/>
        </w:rPr>
        <w:t>Na</w:t>
      </w:r>
      <w:r>
        <w:rPr>
          <w:rFonts w:ascii="Calibri" w:eastAsia="Calibri" w:hAnsi="Calibri" w:cs="Calibri"/>
          <w:b/>
          <w:bCs/>
          <w:spacing w:val="-4"/>
          <w:sz w:val="21"/>
          <w:szCs w:val="21"/>
        </w:rPr>
        <w:t>₂</w:t>
      </w:r>
      <w:r>
        <w:rPr>
          <w:b/>
          <w:bCs/>
          <w:spacing w:val="-4"/>
          <w:sz w:val="21"/>
          <w:szCs w:val="21"/>
        </w:rPr>
        <w:t>S</w:t>
      </w:r>
      <w:r>
        <w:rPr>
          <w:rFonts w:ascii="Calibri" w:eastAsia="Calibri" w:hAnsi="Calibri" w:cs="Calibri"/>
          <w:b/>
          <w:bCs/>
          <w:spacing w:val="-4"/>
          <w:sz w:val="21"/>
          <w:szCs w:val="21"/>
        </w:rPr>
        <w:t>₂</w:t>
      </w:r>
      <w:r>
        <w:rPr>
          <w:b/>
          <w:bCs/>
          <w:spacing w:val="-4"/>
          <w:sz w:val="21"/>
          <w:szCs w:val="21"/>
        </w:rPr>
        <w:t>O</w:t>
      </w:r>
      <w:r>
        <w:rPr>
          <w:rFonts w:ascii="Calibri" w:eastAsia="Calibri" w:hAnsi="Calibri" w:cs="Calibri"/>
          <w:b/>
          <w:bCs/>
          <w:spacing w:val="-4"/>
          <w:sz w:val="21"/>
          <w:szCs w:val="21"/>
        </w:rPr>
        <w:t>₃</w:t>
      </w:r>
      <w:r>
        <w:rPr>
          <w:rFonts w:ascii="Calibri" w:eastAsia="Calibri" w:hAnsi="Calibri" w:cs="Calibri"/>
          <w:b/>
          <w:bCs/>
          <w:spacing w:val="17"/>
          <w:w w:val="101"/>
          <w:sz w:val="21"/>
          <w:szCs w:val="21"/>
        </w:rPr>
        <w:t xml:space="preserve">  </w:t>
      </w:r>
      <w:r>
        <w:rPr>
          <w:b/>
          <w:bCs/>
          <w:spacing w:val="-4"/>
          <w:sz w:val="21"/>
          <w:szCs w:val="21"/>
        </w:rPr>
        <w:t>标准溶液的过程中定容时俯视刻度线，则导致</w:t>
      </w:r>
      <w:r>
        <w:rPr>
          <w:b/>
          <w:bCs/>
          <w:spacing w:val="-5"/>
          <w:sz w:val="21"/>
          <w:szCs w:val="21"/>
        </w:rPr>
        <w:t>所测高铁酸钾的质量分数</w:t>
      </w:r>
      <w:r>
        <w:rPr>
          <w:spacing w:val="-91"/>
          <w:sz w:val="21"/>
          <w:szCs w:val="21"/>
        </w:rPr>
        <w:t xml:space="preserve"> </w:t>
      </w:r>
      <w:r>
        <w:rPr>
          <w:spacing w:val="5"/>
          <w:sz w:val="21"/>
          <w:szCs w:val="21"/>
          <w:u w:val="single" w:color="auto"/>
        </w:rPr>
        <w:t xml:space="preserve">            </w:t>
      </w:r>
      <w:r>
        <w:rPr>
          <w:spacing w:val="-75"/>
          <w:sz w:val="21"/>
          <w:szCs w:val="21"/>
        </w:rPr>
        <w:t xml:space="preserve"> </w:t>
      </w:r>
      <w:r>
        <w:rPr>
          <w:spacing w:val="-5"/>
          <w:sz w:val="21"/>
          <w:szCs w:val="21"/>
        </w:rPr>
        <w:t>_(填“偏高”、</w:t>
      </w:r>
    </w:p>
    <w:p>
      <w:pPr>
        <w:pStyle w:val="BodyText"/>
        <w:spacing w:line="219" w:lineRule="auto"/>
        <w:rPr>
          <w:sz w:val="21"/>
          <w:szCs w:val="21"/>
        </w:rPr>
      </w:pPr>
      <w:r>
        <w:rPr>
          <w:b/>
          <w:bCs/>
          <w:spacing w:val="-31"/>
          <w:sz w:val="21"/>
          <w:szCs w:val="21"/>
        </w:rPr>
        <w:t>“偏低”或“无影响”)。</w:t>
      </w:r>
    </w:p>
    <w:p>
      <w:pPr>
        <w:pStyle w:val="BodyText"/>
        <w:spacing w:before="205" w:line="418" w:lineRule="auto"/>
        <w:ind w:left="102" w:right="345" w:firstLine="3"/>
        <w:jc w:val="both"/>
        <w:rPr>
          <w:sz w:val="21"/>
          <w:szCs w:val="21"/>
        </w:rPr>
      </w:pPr>
      <w:r>
        <w:rPr>
          <w:b/>
          <w:bCs/>
          <w:spacing w:val="-2"/>
          <w:sz w:val="21"/>
          <w:szCs w:val="21"/>
        </w:rPr>
        <w:t>20、硫酸四氨合铜晶体(</w:t>
      </w:r>
      <w:r>
        <w:rPr>
          <w:rFonts w:ascii="Times New Roman" w:eastAsia="Times New Roman" w:hAnsi="Times New Roman" w:cs="Times New Roman"/>
          <w:b/>
          <w:bCs/>
          <w:spacing w:val="-2"/>
          <w:sz w:val="21"/>
          <w:szCs w:val="21"/>
        </w:rPr>
        <w:t>[Cu(NH₃)₄</w:t>
      </w:r>
      <w:r>
        <w:rPr>
          <w:rFonts w:ascii="Times New Roman" w:eastAsia="Times New Roman" w:hAnsi="Times New Roman" w:cs="Times New Roman"/>
          <w:b/>
          <w:bCs/>
          <w:spacing w:val="-3"/>
          <w:sz w:val="21"/>
          <w:szCs w:val="21"/>
        </w:rPr>
        <w:t xml:space="preserve">]SO₄H₂O)  </w:t>
      </w:r>
      <w:r>
        <w:rPr>
          <w:b/>
          <w:bCs/>
          <w:spacing w:val="-3"/>
          <w:sz w:val="21"/>
          <w:szCs w:val="21"/>
        </w:rPr>
        <w:t>常用作杀虫剂，媒染剂，在碱性镀铜中也常用作电镀液的主要成分，在工</w:t>
      </w:r>
      <w:r>
        <w:rPr>
          <w:spacing w:val="-3"/>
          <w:sz w:val="21"/>
          <w:szCs w:val="21"/>
        </w:rPr>
        <w:t xml:space="preserve"> </w:t>
      </w:r>
      <w:r>
        <w:rPr>
          <w:b/>
          <w:bCs/>
          <w:spacing w:val="-2"/>
          <w:sz w:val="21"/>
          <w:szCs w:val="21"/>
        </w:rPr>
        <w:t>业上用途广泛。常温下该物质溶于水，不溶于乙醇、乙醚，在空气中不稳定，受热时易发生分解。某化学兴趣小组以</w:t>
      </w:r>
      <w:r>
        <w:rPr>
          <w:spacing w:val="7"/>
          <w:sz w:val="21"/>
          <w:szCs w:val="21"/>
        </w:rPr>
        <w:t xml:space="preserve">  </w:t>
      </w:r>
      <w:r>
        <w:rPr>
          <w:rFonts w:ascii="Times New Roman" w:eastAsia="Times New Roman" w:hAnsi="Times New Roman" w:cs="Times New Roman"/>
          <w:b/>
          <w:bCs/>
          <w:spacing w:val="-1"/>
          <w:sz w:val="21"/>
          <w:szCs w:val="21"/>
        </w:rPr>
        <w:t>Cu</w:t>
      </w:r>
      <w:r>
        <w:rPr>
          <w:b/>
          <w:bCs/>
          <w:spacing w:val="-1"/>
          <w:sz w:val="21"/>
          <w:szCs w:val="21"/>
        </w:rPr>
        <w:t>粉、3</w:t>
      </w:r>
      <w:r>
        <w:rPr>
          <w:rFonts w:ascii="Times New Roman" w:eastAsia="Times New Roman" w:hAnsi="Times New Roman" w:cs="Times New Roman"/>
          <w:b/>
          <w:bCs/>
          <w:spacing w:val="-1"/>
          <w:sz w:val="21"/>
          <w:szCs w:val="21"/>
        </w:rPr>
        <w:t xml:space="preserve">mol/L </w:t>
      </w:r>
      <w:r>
        <w:rPr>
          <w:b/>
          <w:bCs/>
          <w:spacing w:val="-1"/>
          <w:sz w:val="21"/>
          <w:szCs w:val="21"/>
        </w:rPr>
        <w:t>的硫酸、浓氨水、10%</w:t>
      </w:r>
      <w:r>
        <w:rPr>
          <w:spacing w:val="-27"/>
          <w:sz w:val="21"/>
          <w:szCs w:val="21"/>
        </w:rPr>
        <w:t xml:space="preserve"> </w:t>
      </w:r>
      <w:r>
        <w:rPr>
          <w:rFonts w:ascii="Times New Roman" w:eastAsia="Times New Roman" w:hAnsi="Times New Roman" w:cs="Times New Roman"/>
          <w:b/>
          <w:bCs/>
          <w:spacing w:val="-1"/>
          <w:sz w:val="21"/>
          <w:szCs w:val="21"/>
        </w:rPr>
        <w:t>NaOH</w:t>
      </w:r>
      <w:r>
        <w:rPr>
          <w:b/>
          <w:bCs/>
          <w:spacing w:val="-1"/>
          <w:sz w:val="21"/>
          <w:szCs w:val="21"/>
        </w:rPr>
        <w:t>溶液、95%的乙醇溶液、0.500</w:t>
      </w:r>
      <w:r>
        <w:rPr>
          <w:spacing w:val="-1"/>
          <w:sz w:val="21"/>
          <w:szCs w:val="21"/>
        </w:rPr>
        <w:t xml:space="preserve"> </w:t>
      </w:r>
      <w:r>
        <w:rPr>
          <w:rFonts w:ascii="Times New Roman" w:eastAsia="Times New Roman" w:hAnsi="Times New Roman" w:cs="Times New Roman"/>
          <w:b/>
          <w:bCs/>
          <w:spacing w:val="-1"/>
          <w:sz w:val="21"/>
          <w:szCs w:val="21"/>
        </w:rPr>
        <w:t xml:space="preserve">mol/L </w:t>
      </w:r>
      <w:r>
        <w:rPr>
          <w:b/>
          <w:bCs/>
          <w:spacing w:val="-1"/>
          <w:sz w:val="21"/>
          <w:szCs w:val="21"/>
        </w:rPr>
        <w:t>稀</w:t>
      </w:r>
      <w:r>
        <w:rPr>
          <w:b/>
          <w:bCs/>
          <w:spacing w:val="-2"/>
          <w:sz w:val="21"/>
          <w:szCs w:val="21"/>
        </w:rPr>
        <w:t>盐酸、0.500</w:t>
      </w:r>
      <w:r>
        <w:rPr>
          <w:spacing w:val="-2"/>
          <w:sz w:val="21"/>
          <w:szCs w:val="21"/>
        </w:rPr>
        <w:t xml:space="preserve"> </w:t>
      </w:r>
      <w:r>
        <w:rPr>
          <w:rFonts w:ascii="Times New Roman" w:eastAsia="Times New Roman" w:hAnsi="Times New Roman" w:cs="Times New Roman"/>
          <w:b/>
          <w:bCs/>
          <w:spacing w:val="-2"/>
          <w:sz w:val="21"/>
          <w:szCs w:val="21"/>
        </w:rPr>
        <w:t xml:space="preserve">mol/L </w:t>
      </w:r>
      <w:r>
        <w:rPr>
          <w:b/>
          <w:bCs/>
          <w:spacing w:val="-2"/>
          <w:sz w:val="21"/>
          <w:szCs w:val="21"/>
        </w:rPr>
        <w:t>的</w:t>
      </w:r>
      <w:r>
        <w:rPr>
          <w:spacing w:val="-2"/>
          <w:sz w:val="21"/>
          <w:szCs w:val="21"/>
        </w:rPr>
        <w:t xml:space="preserve"> </w:t>
      </w:r>
      <w:r>
        <w:rPr>
          <w:rFonts w:ascii="Times New Roman" w:eastAsia="Times New Roman" w:hAnsi="Times New Roman" w:cs="Times New Roman"/>
          <w:b/>
          <w:bCs/>
          <w:spacing w:val="-2"/>
          <w:sz w:val="21"/>
          <w:szCs w:val="21"/>
        </w:rPr>
        <w:t>NaOH</w:t>
      </w:r>
      <w:r>
        <w:rPr>
          <w:rFonts w:ascii="Times New Roman" w:eastAsia="Times New Roman" w:hAnsi="Times New Roman" w:cs="Times New Roman"/>
          <w:b/>
          <w:bCs/>
          <w:spacing w:val="-9"/>
          <w:sz w:val="21"/>
          <w:szCs w:val="21"/>
        </w:rPr>
        <w:t xml:space="preserve"> </w:t>
      </w:r>
      <w:r>
        <w:rPr>
          <w:b/>
          <w:bCs/>
          <w:spacing w:val="-2"/>
          <w:sz w:val="21"/>
          <w:szCs w:val="21"/>
        </w:rPr>
        <w:t>溶</w:t>
      </w:r>
    </w:p>
    <w:p>
      <w:pPr>
        <w:pStyle w:val="BodyText"/>
        <w:spacing w:line="219" w:lineRule="auto"/>
        <w:ind w:left="105"/>
        <w:rPr>
          <w:sz w:val="21"/>
          <w:szCs w:val="21"/>
        </w:rPr>
      </w:pPr>
      <w:r>
        <w:rPr>
          <w:b/>
          <w:bCs/>
          <w:spacing w:val="-5"/>
          <w:sz w:val="21"/>
          <w:szCs w:val="21"/>
        </w:rPr>
        <w:t>液来合成硫酸四氨合铜晶体并测定其纯度。</w:t>
      </w:r>
    </w:p>
    <w:p>
      <w:pPr>
        <w:pStyle w:val="BodyText"/>
        <w:spacing w:before="231" w:line="220" w:lineRule="auto"/>
        <w:ind w:left="102"/>
        <w:outlineLvl w:val="6"/>
        <w:rPr>
          <w:sz w:val="21"/>
          <w:szCs w:val="21"/>
        </w:rPr>
      </w:pPr>
      <w:r>
        <w:rPr>
          <w:rFonts w:ascii="Times New Roman" w:eastAsia="Times New Roman" w:hAnsi="Times New Roman" w:cs="Times New Roman"/>
          <w:b/>
          <w:bCs/>
          <w:spacing w:val="-1"/>
          <w:sz w:val="21"/>
          <w:szCs w:val="21"/>
        </w:rPr>
        <w:t>I.CuSO₄</w:t>
      </w:r>
      <w:r>
        <w:rPr>
          <w:b/>
          <w:bCs/>
          <w:spacing w:val="-1"/>
          <w:sz w:val="21"/>
          <w:szCs w:val="21"/>
        </w:rPr>
        <w:t>溶液的制备</w:t>
      </w:r>
    </w:p>
    <w:p>
      <w:pPr>
        <w:pStyle w:val="BodyText"/>
        <w:spacing w:before="222" w:line="214" w:lineRule="auto"/>
        <w:ind w:left="104"/>
        <w:rPr>
          <w:sz w:val="21"/>
          <w:szCs w:val="21"/>
        </w:rPr>
      </w:pPr>
      <w:r>
        <w:rPr>
          <w:b/>
          <w:bCs/>
          <w:spacing w:val="-1"/>
          <w:sz w:val="21"/>
          <w:szCs w:val="21"/>
        </w:rPr>
        <w:t>①称</w:t>
      </w:r>
      <w:r>
        <w:rPr>
          <w:spacing w:val="-33"/>
          <w:sz w:val="21"/>
          <w:szCs w:val="21"/>
        </w:rPr>
        <w:t xml:space="preserve"> </w:t>
      </w:r>
      <w:r>
        <w:rPr>
          <w:b/>
          <w:bCs/>
          <w:spacing w:val="-1"/>
          <w:sz w:val="21"/>
          <w:szCs w:val="21"/>
        </w:rPr>
        <w:t>取</w:t>
      </w:r>
      <w:r>
        <w:rPr>
          <w:spacing w:val="-41"/>
          <w:sz w:val="21"/>
          <w:szCs w:val="21"/>
        </w:rPr>
        <w:t xml:space="preserve"> </w:t>
      </w:r>
      <w:r>
        <w:rPr>
          <w:b/>
          <w:bCs/>
          <w:spacing w:val="-1"/>
          <w:sz w:val="21"/>
          <w:szCs w:val="21"/>
        </w:rPr>
        <w:t>4g</w:t>
      </w:r>
      <w:r>
        <w:rPr>
          <w:spacing w:val="-58"/>
          <w:sz w:val="21"/>
          <w:szCs w:val="21"/>
        </w:rPr>
        <w:t xml:space="preserve"> </w:t>
      </w:r>
      <w:r>
        <w:rPr>
          <w:b/>
          <w:bCs/>
          <w:spacing w:val="-1"/>
          <w:sz w:val="21"/>
          <w:szCs w:val="21"/>
        </w:rPr>
        <w:t>铜粉，在A</w:t>
      </w:r>
      <w:r>
        <w:rPr>
          <w:spacing w:val="-1"/>
          <w:sz w:val="21"/>
          <w:szCs w:val="21"/>
        </w:rPr>
        <w:t xml:space="preserve"> </w:t>
      </w:r>
      <w:r>
        <w:rPr>
          <w:b/>
          <w:bCs/>
          <w:spacing w:val="-1"/>
          <w:sz w:val="21"/>
          <w:szCs w:val="21"/>
        </w:rPr>
        <w:t>仪器中灼烧10分钟并不断搅拌，放置冷却。</w:t>
      </w:r>
    </w:p>
    <w:p>
      <w:pPr>
        <w:pStyle w:val="BodyText"/>
        <w:spacing w:before="211" w:line="460" w:lineRule="exact"/>
        <w:ind w:left="105"/>
        <w:rPr>
          <w:sz w:val="21"/>
          <w:szCs w:val="21"/>
        </w:rPr>
      </w:pPr>
      <w:r>
        <w:rPr>
          <w:b/>
          <w:bCs/>
          <w:position w:val="19"/>
          <w:sz w:val="21"/>
          <w:szCs w:val="21"/>
        </w:rPr>
        <w:t>②在蒸发皿中加入30mL3mol/L</w:t>
      </w:r>
      <w:r>
        <w:rPr>
          <w:spacing w:val="87"/>
          <w:position w:val="19"/>
          <w:sz w:val="21"/>
          <w:szCs w:val="21"/>
        </w:rPr>
        <w:t xml:space="preserve"> </w:t>
      </w:r>
      <w:r>
        <w:rPr>
          <w:b/>
          <w:bCs/>
          <w:position w:val="19"/>
          <w:sz w:val="21"/>
          <w:szCs w:val="21"/>
        </w:rPr>
        <w:t>的硫酸，将A</w:t>
      </w:r>
      <w:r>
        <w:rPr>
          <w:position w:val="19"/>
          <w:sz w:val="21"/>
          <w:szCs w:val="21"/>
        </w:rPr>
        <w:t xml:space="preserve"> </w:t>
      </w:r>
      <w:r>
        <w:rPr>
          <w:b/>
          <w:bCs/>
          <w:position w:val="19"/>
          <w:sz w:val="21"/>
          <w:szCs w:val="21"/>
        </w:rPr>
        <w:t>中固体慢慢放入其中，加热</w:t>
      </w:r>
      <w:r>
        <w:rPr>
          <w:b/>
          <w:bCs/>
          <w:spacing w:val="-1"/>
          <w:position w:val="19"/>
          <w:sz w:val="21"/>
          <w:szCs w:val="21"/>
        </w:rPr>
        <w:t>并不断搅拌。</w:t>
      </w:r>
    </w:p>
    <w:p>
      <w:pPr>
        <w:pStyle w:val="BodyText"/>
        <w:spacing w:before="1" w:line="217" w:lineRule="auto"/>
        <w:ind w:left="105"/>
        <w:rPr>
          <w:sz w:val="21"/>
          <w:szCs w:val="21"/>
        </w:rPr>
      </w:pPr>
      <w:r>
        <w:rPr>
          <w:b/>
          <w:bCs/>
          <w:spacing w:val="-6"/>
          <w:sz w:val="21"/>
          <w:szCs w:val="21"/>
        </w:rPr>
        <w:t>③趁热过滤得蓝色溶液。</w:t>
      </w:r>
    </w:p>
    <w:p>
      <w:pPr>
        <w:pStyle w:val="BodyText"/>
        <w:spacing w:before="207" w:line="212" w:lineRule="auto"/>
        <w:ind w:left="102"/>
        <w:rPr>
          <w:sz w:val="21"/>
          <w:szCs w:val="21"/>
        </w:rPr>
      </w:pPr>
      <w:r>
        <w:rPr>
          <w:rFonts w:ascii="Times New Roman" w:eastAsia="Times New Roman" w:hAnsi="Times New Roman" w:cs="Times New Roman"/>
          <w:b/>
          <w:bCs/>
          <w:spacing w:val="-1"/>
          <w:sz w:val="21"/>
          <w:szCs w:val="21"/>
        </w:rPr>
        <w:t xml:space="preserve">(1)A </w:t>
      </w:r>
      <w:r>
        <w:rPr>
          <w:b/>
          <w:bCs/>
          <w:spacing w:val="-1"/>
          <w:sz w:val="21"/>
          <w:szCs w:val="21"/>
        </w:rPr>
        <w:t>仪器的名称为</w:t>
      </w:r>
      <w:r>
        <w:rPr>
          <w:sz w:val="21"/>
          <w:szCs w:val="21"/>
          <w:u w:val="single" w:color="auto"/>
        </w:rPr>
        <w:t xml:space="preserve">              </w:t>
      </w:r>
    </w:p>
    <w:p>
      <w:pPr>
        <w:pStyle w:val="BodyText"/>
        <w:spacing w:before="236" w:line="481" w:lineRule="exact"/>
        <w:ind w:left="105"/>
        <w:rPr>
          <w:sz w:val="21"/>
          <w:szCs w:val="21"/>
        </w:rPr>
      </w:pPr>
      <w:r>
        <w:rPr>
          <w:b/>
          <w:bCs/>
          <w:spacing w:val="-2"/>
          <w:position w:val="21"/>
          <w:sz w:val="21"/>
          <w:szCs w:val="21"/>
        </w:rPr>
        <w:t>(2)某同学在实验中有1.5</w:t>
      </w:r>
      <w:r>
        <w:rPr>
          <w:rFonts w:ascii="Times New Roman" w:eastAsia="Times New Roman" w:hAnsi="Times New Roman" w:cs="Times New Roman"/>
          <w:b/>
          <w:bCs/>
          <w:spacing w:val="-2"/>
          <w:position w:val="21"/>
          <w:sz w:val="21"/>
          <w:szCs w:val="21"/>
        </w:rPr>
        <w:t xml:space="preserve">g </w:t>
      </w:r>
      <w:r>
        <w:rPr>
          <w:b/>
          <w:bCs/>
          <w:spacing w:val="-2"/>
          <w:position w:val="21"/>
          <w:sz w:val="21"/>
          <w:szCs w:val="21"/>
        </w:rPr>
        <w:t>的铜粉剩余，该同学将制得的</w:t>
      </w:r>
      <w:r>
        <w:rPr>
          <w:rFonts w:ascii="Times New Roman" w:eastAsia="Times New Roman" w:hAnsi="Times New Roman" w:cs="Times New Roman"/>
          <w:b/>
          <w:bCs/>
          <w:spacing w:val="-2"/>
          <w:position w:val="21"/>
          <w:sz w:val="21"/>
          <w:szCs w:val="21"/>
        </w:rPr>
        <w:t xml:space="preserve">CuSO₄ </w:t>
      </w:r>
      <w:r>
        <w:rPr>
          <w:b/>
          <w:bCs/>
          <w:spacing w:val="-3"/>
          <w:position w:val="21"/>
          <w:sz w:val="21"/>
          <w:szCs w:val="21"/>
        </w:rPr>
        <w:t>溶液倒入另一蒸发皿中加热浓缩至有晶膜出现，冷却</w:t>
      </w:r>
    </w:p>
    <w:p>
      <w:pPr>
        <w:pStyle w:val="BodyText"/>
        <w:spacing w:line="219" w:lineRule="auto"/>
        <w:ind w:left="105"/>
        <w:rPr>
          <w:sz w:val="21"/>
          <w:szCs w:val="21"/>
        </w:rPr>
      </w:pPr>
      <w:r>
        <w:rPr>
          <w:b/>
          <w:bCs/>
          <w:spacing w:val="-3"/>
          <w:sz w:val="21"/>
          <w:szCs w:val="21"/>
        </w:rPr>
        <w:t>析出的晶体中含有白色粉末，试解释其原</w:t>
      </w:r>
      <w:r>
        <w:rPr>
          <w:b/>
          <w:bCs/>
          <w:spacing w:val="-3"/>
          <w:sz w:val="21"/>
          <w:szCs w:val="21"/>
          <w:u w:val="single" w:color="auto"/>
        </w:rPr>
        <w:t>因</w:t>
      </w:r>
      <w:r>
        <w:rPr>
          <w:spacing w:val="-3"/>
          <w:sz w:val="21"/>
          <w:szCs w:val="21"/>
          <w:u w:val="single" w:color="auto"/>
        </w:rPr>
        <w:t xml:space="preserve">      </w:t>
      </w:r>
    </w:p>
    <w:p>
      <w:pPr>
        <w:pStyle w:val="BodyText"/>
        <w:spacing w:before="221" w:line="219" w:lineRule="auto"/>
        <w:ind w:left="105"/>
        <w:outlineLvl w:val="6"/>
        <w:rPr>
          <w:sz w:val="21"/>
          <w:szCs w:val="21"/>
        </w:rPr>
      </w:pPr>
      <w:r>
        <w:rPr>
          <w:b/>
          <w:bCs/>
          <w:spacing w:val="-3"/>
          <w:sz w:val="21"/>
          <w:szCs w:val="21"/>
        </w:rPr>
        <w:t>II.晶体的制备。将上述制备的CuSO</w:t>
      </w:r>
      <w:r>
        <w:rPr>
          <w:rFonts w:ascii="Calibri" w:eastAsia="Calibri" w:hAnsi="Calibri" w:cs="Calibri"/>
          <w:b/>
          <w:bCs/>
          <w:spacing w:val="-3"/>
          <w:sz w:val="21"/>
          <w:szCs w:val="21"/>
        </w:rPr>
        <w:t xml:space="preserve">₄   </w:t>
      </w:r>
      <w:r>
        <w:rPr>
          <w:b/>
          <w:bCs/>
          <w:spacing w:val="-3"/>
          <w:sz w:val="21"/>
          <w:szCs w:val="21"/>
        </w:rPr>
        <w:t>溶液按如图所示进行操作</w:t>
      </w:r>
    </w:p>
    <w:p>
      <w:pPr>
        <w:pStyle w:val="BodyText"/>
        <w:spacing w:before="185" w:line="1670" w:lineRule="exact"/>
        <w:ind w:firstLine="272"/>
      </w:pPr>
      <w:r>
        <w:rPr>
          <w:position w:val="-33"/>
        </w:rPr>
        <w:pict>
          <v:group id="组合 9" o:spid="_x0000_i1061" style="width:211.55pt;height:83.55pt;mso-position-horizontal-relative:char;mso-position-vertical-relative:line" coordorigin="0,0" coordsize="4231,1671">
            <v:shape id="图片 10" o:spid="_x0000_s1062" type="#_x0000_t75" style="width:4231;height:1671;position:absolute" filled="f" stroked="f">
              <v:imagedata r:id="rId50" o:title=""/>
              <v:path o:extrusionok="f"/>
              <o:lock v:ext="edit" aspectratio="t"/>
            </v:shape>
            <v:shape id="文本框 11" o:spid="_x0000_s1063" type="#_x0000_t202" style="width:4271;height:1711;left:-20;position:absolute;top:-20" filled="f" stroked="f">
              <o:lock v:ext="edit" aspectratio="f"/>
              <v:textbox inset="0,0,0,0">
                <w:txbxContent>
                  <w:p>
                    <w:pPr>
                      <w:spacing w:before="59" w:line="220" w:lineRule="auto"/>
                      <w:ind w:left="1000"/>
                      <w:rPr>
                        <w:rFonts w:ascii="宋体" w:eastAsia="宋体" w:hAnsi="宋体" w:cs="宋体"/>
                      </w:rPr>
                    </w:pPr>
                    <w:r>
                      <w:rPr>
                        <w:rFonts w:ascii="楷体" w:eastAsia="楷体" w:hAnsi="楷体" w:cs="楷体"/>
                        <w:spacing w:val="-7"/>
                        <w:sz w:val="21"/>
                        <w:szCs w:val="21"/>
                      </w:rPr>
                      <w:t>适量</w:t>
                    </w:r>
                    <w:r>
                      <w:rPr>
                        <w:rFonts w:ascii="Times New Roman" w:eastAsia="Times New Roman" w:hAnsi="Times New Roman" w:cs="Times New Roman"/>
                        <w:spacing w:val="-7"/>
                        <w:sz w:val="21"/>
                        <w:szCs w:val="21"/>
                      </w:rPr>
                      <w:t>NH₂H₂O</w:t>
                    </w:r>
                    <w:r>
                      <w:rPr>
                        <w:rFonts w:ascii="Times New Roman" w:eastAsia="Times New Roman" w:hAnsi="Times New Roman" w:cs="Times New Roman"/>
                        <w:spacing w:val="25"/>
                        <w:sz w:val="21"/>
                        <w:szCs w:val="21"/>
                      </w:rPr>
                      <w:t xml:space="preserve">  </w:t>
                    </w:r>
                    <w:r>
                      <w:rPr>
                        <w:rFonts w:ascii="楷体" w:eastAsia="楷体" w:hAnsi="楷体" w:cs="楷体"/>
                        <w:spacing w:val="-7"/>
                        <w:sz w:val="21"/>
                        <w:szCs w:val="21"/>
                      </w:rPr>
                      <w:t>过量</w:t>
                    </w:r>
                    <w:r>
                      <w:rPr>
                        <w:rFonts w:ascii="Times New Roman" w:eastAsia="Times New Roman" w:hAnsi="Times New Roman" w:cs="Times New Roman"/>
                        <w:spacing w:val="-7"/>
                        <w:sz w:val="21"/>
                        <w:szCs w:val="21"/>
                      </w:rPr>
                      <w:t xml:space="preserve">NH;H₂O       </w:t>
                    </w:r>
                    <w:r>
                      <w:rPr>
                        <w:rFonts w:ascii="宋体" w:eastAsia="宋体" w:hAnsi="宋体" w:cs="宋体"/>
                        <w:spacing w:val="-7"/>
                        <w:position w:val="1"/>
                        <w:sz w:val="21"/>
                        <w:szCs w:val="21"/>
                      </w:rPr>
                      <w:t>乙醇</w:t>
                    </w:r>
                  </w:p>
                </w:txbxContent>
              </v:textbox>
            </v:shape>
            <w10:wrap type="none"/>
            <w10:anchorlock/>
          </v:group>
        </w:pict>
      </w:r>
    </w:p>
    <w:p>
      <w:pPr>
        <w:pStyle w:val="BodyText"/>
        <w:spacing w:before="50" w:line="228" w:lineRule="auto"/>
        <w:ind w:left="282"/>
        <w:rPr>
          <w:rFonts w:ascii="楷体" w:eastAsia="楷体" w:hAnsi="楷体" w:cs="楷体"/>
          <w:sz w:val="21"/>
          <w:szCs w:val="21"/>
        </w:rPr>
      </w:pPr>
      <w:r>
        <w:rPr>
          <w:spacing w:val="-25"/>
          <w:position w:val="-3"/>
          <w:sz w:val="21"/>
          <w:szCs w:val="21"/>
        </w:rPr>
        <w:t>CuSO 溶液</w:t>
      </w:r>
      <w:r>
        <w:rPr>
          <w:spacing w:val="35"/>
          <w:position w:val="-3"/>
          <w:sz w:val="21"/>
          <w:szCs w:val="21"/>
        </w:rPr>
        <w:t xml:space="preserve">  </w:t>
      </w:r>
      <w:r>
        <w:rPr>
          <w:rFonts w:ascii="楷体" w:eastAsia="楷体" w:hAnsi="楷体" w:cs="楷体"/>
          <w:spacing w:val="-25"/>
          <w:sz w:val="21"/>
          <w:szCs w:val="21"/>
        </w:rPr>
        <w:t>浅蓝色沉淀</w:t>
      </w:r>
      <w:r>
        <w:rPr>
          <w:rFonts w:ascii="楷体" w:eastAsia="楷体" w:hAnsi="楷体" w:cs="楷体"/>
          <w:spacing w:val="4"/>
          <w:sz w:val="21"/>
          <w:szCs w:val="21"/>
        </w:rPr>
        <w:t xml:space="preserve">  </w:t>
      </w:r>
      <w:r>
        <w:rPr>
          <w:rFonts w:ascii="楷体" w:eastAsia="楷体" w:hAnsi="楷体" w:cs="楷体"/>
          <w:spacing w:val="-25"/>
          <w:sz w:val="21"/>
          <w:szCs w:val="21"/>
        </w:rPr>
        <w:t>深蓝色溶液  深蓝色晶体</w:t>
      </w:r>
    </w:p>
    <w:p>
      <w:pPr>
        <w:spacing w:line="228" w:lineRule="auto"/>
        <w:rPr>
          <w:rFonts w:ascii="楷体" w:eastAsia="楷体" w:hAnsi="楷体" w:cs="楷体"/>
        </w:rPr>
        <w:sectPr>
          <w:headerReference w:type="default" r:id="rId51"/>
          <w:pgSz w:w="11910" w:h="16840"/>
          <w:pgMar w:top="400" w:right="255" w:bottom="0" w:left="447" w:header="0" w:footer="0" w:gutter="0"/>
          <w:pgNumType w:start="20"/>
          <w:cols w:space="708"/>
        </w:sectPr>
      </w:pPr>
    </w:p>
    <w:p>
      <w:pPr>
        <w:spacing w:line="247" w:lineRule="auto"/>
      </w:pPr>
    </w:p>
    <w:p>
      <w:pPr>
        <w:spacing w:line="247" w:lineRule="auto"/>
      </w:pPr>
    </w:p>
    <w:p>
      <w:pPr>
        <w:spacing w:line="247" w:lineRule="auto"/>
      </w:pPr>
    </w:p>
    <w:p>
      <w:pPr>
        <w:pStyle w:val="BodyText"/>
        <w:spacing w:before="71" w:line="192" w:lineRule="auto"/>
        <w:ind w:left="57"/>
      </w:pPr>
      <w:r>
        <w:rPr>
          <w:b/>
          <w:bCs/>
          <w:spacing w:val="-10"/>
        </w:rPr>
        <w:t>(3)已知浅蓝色沉淀的成分为</w:t>
      </w:r>
      <w:r>
        <w:rPr>
          <w:spacing w:val="-40"/>
        </w:rPr>
        <w:t xml:space="preserve"> </w:t>
      </w:r>
      <w:r>
        <w:rPr>
          <w:rFonts w:ascii="Times New Roman" w:eastAsia="Times New Roman" w:hAnsi="Times New Roman" w:cs="Times New Roman"/>
          <w:b/>
          <w:bCs/>
          <w:spacing w:val="-10"/>
        </w:rPr>
        <w:t xml:space="preserve">Cuz(OH)SO4,  </w:t>
      </w:r>
      <w:r>
        <w:rPr>
          <w:b/>
          <w:bCs/>
          <w:spacing w:val="-10"/>
        </w:rPr>
        <w:t>试写出生成此沉淀的离子反应方程式</w:t>
      </w:r>
      <w:r>
        <w:rPr>
          <w:spacing w:val="-10"/>
          <w:u w:val="single" w:color="auto"/>
        </w:rPr>
        <w:t xml:space="preserve">            </w:t>
      </w:r>
    </w:p>
    <w:p>
      <w:pPr>
        <w:pStyle w:val="BodyText"/>
        <w:spacing w:line="106" w:lineRule="exact"/>
        <w:ind w:left="8664"/>
      </w:pPr>
      <w:r>
        <w:rPr>
          <w:position w:val="1"/>
        </w:rPr>
        <w:t>。</w:t>
      </w:r>
    </w:p>
    <w:p>
      <w:pPr>
        <w:pStyle w:val="BodyText"/>
        <w:spacing w:before="161" w:line="219" w:lineRule="auto"/>
        <w:ind w:left="57"/>
        <w:rPr>
          <w:sz w:val="21"/>
          <w:szCs w:val="21"/>
        </w:rPr>
      </w:pPr>
      <w:r>
        <w:rPr>
          <w:b/>
          <w:bCs/>
          <w:spacing w:val="-5"/>
          <w:sz w:val="21"/>
          <w:szCs w:val="21"/>
        </w:rPr>
        <w:t>(4)析出晶体时采用加入乙醇的方法，而不是浓缩结晶的原因是</w:t>
      </w:r>
      <w:r>
        <w:rPr>
          <w:spacing w:val="-83"/>
          <w:sz w:val="21"/>
          <w:szCs w:val="21"/>
        </w:rPr>
        <w:t xml:space="preserve"> </w:t>
      </w:r>
      <w:r>
        <w:rPr>
          <w:sz w:val="21"/>
          <w:szCs w:val="21"/>
          <w:u w:val="single" w:color="auto"/>
        </w:rPr>
        <w:t xml:space="preserve">                </w:t>
      </w:r>
    </w:p>
    <w:p>
      <w:pPr>
        <w:pStyle w:val="BodyText"/>
        <w:spacing w:before="215" w:line="396" w:lineRule="auto"/>
        <w:ind w:left="57"/>
      </w:pPr>
      <w:r>
        <w:rPr>
          <w:b/>
          <w:bCs/>
          <w:spacing w:val="-10"/>
        </w:rPr>
        <w:t>Ⅲ.氨含量的测定。精确称取</w:t>
      </w:r>
      <w:r>
        <w:rPr>
          <w:spacing w:val="-48"/>
        </w:rPr>
        <w:t xml:space="preserve"> </w:t>
      </w:r>
      <w:r>
        <w:rPr>
          <w:b/>
          <w:bCs/>
          <w:spacing w:val="-10"/>
        </w:rPr>
        <w:t>mg</w:t>
      </w:r>
      <w:r>
        <w:rPr>
          <w:spacing w:val="-10"/>
        </w:rPr>
        <w:t xml:space="preserve"> </w:t>
      </w:r>
      <w:r>
        <w:rPr>
          <w:b/>
          <w:bCs/>
          <w:spacing w:val="-10"/>
        </w:rPr>
        <w:t>晶体，加适量水溶解，注入如图所示的三颈瓶中，然后逐滴加入VmL10%NaOH</w:t>
      </w:r>
      <w:r>
        <w:rPr>
          <w:spacing w:val="28"/>
        </w:rPr>
        <w:t xml:space="preserve">   </w:t>
      </w:r>
      <w:r>
        <w:rPr>
          <w:b/>
          <w:bCs/>
          <w:spacing w:val="-10"/>
        </w:rPr>
        <w:t>溶</w:t>
      </w:r>
      <w:r>
        <w:rPr>
          <w:spacing w:val="-10"/>
        </w:rPr>
        <w:t xml:space="preserve">   </w:t>
      </w:r>
      <w:r>
        <w:rPr>
          <w:b/>
          <w:bCs/>
          <w:spacing w:val="-9"/>
        </w:rPr>
        <w:t>液，通入水蒸气，将样品液中的氨全部蒸出，并用蒸馏水冲洗导管内壁，用</w:t>
      </w:r>
      <w:r>
        <w:rPr>
          <w:rFonts w:ascii="Times New Roman" w:eastAsia="Times New Roman" w:hAnsi="Times New Roman" w:cs="Times New Roman"/>
          <w:b/>
          <w:bCs/>
          <w:spacing w:val="-9"/>
        </w:rPr>
        <w:t>V₁mLCmol/L</w:t>
      </w:r>
      <w:r>
        <w:rPr>
          <w:b/>
          <w:bCs/>
          <w:spacing w:val="-9"/>
        </w:rPr>
        <w:t>的盐酸标准溶液完全吸收</w:t>
      </w:r>
      <w:r>
        <w:rPr>
          <w:spacing w:val="-9"/>
        </w:rPr>
        <w:t>。</w:t>
      </w:r>
    </w:p>
    <w:p>
      <w:pPr>
        <w:pStyle w:val="BodyText"/>
        <w:spacing w:line="216" w:lineRule="auto"/>
        <w:ind w:left="58"/>
      </w:pPr>
      <w:r>
        <w:rPr>
          <w:b/>
          <w:bCs/>
          <w:spacing w:val="-7"/>
        </w:rPr>
        <w:t>取下接收瓶，用</w:t>
      </w:r>
      <w:r>
        <w:rPr>
          <w:rFonts w:ascii="Times New Roman" w:eastAsia="Times New Roman" w:hAnsi="Times New Roman" w:cs="Times New Roman"/>
          <w:b/>
          <w:bCs/>
          <w:spacing w:val="-7"/>
        </w:rPr>
        <w:t>C₂mol/LNaOH</w:t>
      </w:r>
      <w:r>
        <w:rPr>
          <w:rFonts w:ascii="Times New Roman" w:eastAsia="Times New Roman" w:hAnsi="Times New Roman" w:cs="Times New Roman"/>
          <w:b/>
          <w:bCs/>
          <w:spacing w:val="-20"/>
        </w:rPr>
        <w:t xml:space="preserve"> </w:t>
      </w:r>
      <w:r>
        <w:rPr>
          <w:b/>
          <w:bCs/>
          <w:spacing w:val="-7"/>
        </w:rPr>
        <w:t>标准溶液滴定过</w:t>
      </w:r>
      <w:r>
        <w:rPr>
          <w:b/>
          <w:bCs/>
          <w:spacing w:val="-8"/>
        </w:rPr>
        <w:t>剩的</w:t>
      </w:r>
      <w:r>
        <w:rPr>
          <w:spacing w:val="-44"/>
        </w:rPr>
        <w:t xml:space="preserve"> </w:t>
      </w:r>
      <w:r>
        <w:rPr>
          <w:rFonts w:ascii="Times New Roman" w:eastAsia="Times New Roman" w:hAnsi="Times New Roman" w:cs="Times New Roman"/>
          <w:b/>
          <w:bCs/>
          <w:spacing w:val="-8"/>
        </w:rPr>
        <w:t>HClI</w:t>
      </w:r>
      <w:r>
        <w:rPr>
          <w:b/>
          <w:bCs/>
          <w:spacing w:val="-8"/>
        </w:rPr>
        <w:t>(选用甲基橙作指示剂),到终点时消耗</w:t>
      </w:r>
      <w:r>
        <w:rPr>
          <w:rFonts w:ascii="Times New Roman" w:eastAsia="Times New Roman" w:hAnsi="Times New Roman" w:cs="Times New Roman"/>
          <w:b/>
          <w:bCs/>
          <w:spacing w:val="-8"/>
        </w:rPr>
        <w:t xml:space="preserve">V₂mLNaOH </w:t>
      </w:r>
      <w:r>
        <w:rPr>
          <w:b/>
          <w:bCs/>
          <w:spacing w:val="-8"/>
        </w:rPr>
        <w:t>溶液。</w:t>
      </w:r>
    </w:p>
    <w:p>
      <w:pPr>
        <w:spacing w:before="80" w:line="2570" w:lineRule="exact"/>
        <w:ind w:firstLine="24"/>
      </w:pPr>
      <w:r>
        <w:rPr>
          <w:position w:val="-51"/>
        </w:rPr>
        <w:pict>
          <v:shape id="IM 60" o:spid="_x0000_i1064" type="#_x0000_t75" style="width:223.5pt;height:128.5pt;mso-wrap-distance-left:0;mso-wrap-distance-right:0" o:preferrelative="t" filled="f" stroked="f">
            <v:fill o:detectmouseclick="t"/>
            <v:imagedata r:id="rId52" o:title=""/>
            <v:path o:extrusionok="f"/>
            <o:lock v:ext="edit" aspectratio="f"/>
          </v:shape>
        </w:pict>
      </w:r>
    </w:p>
    <w:p>
      <w:pPr>
        <w:spacing w:before="26" w:line="223" w:lineRule="auto"/>
        <w:ind w:left="1495"/>
        <w:rPr>
          <w:rFonts w:ascii="仿宋" w:eastAsia="仿宋" w:hAnsi="仿宋" w:cs="仿宋"/>
          <w:sz w:val="18"/>
          <w:szCs w:val="18"/>
        </w:rPr>
      </w:pPr>
      <w:r>
        <w:rPr>
          <w:rFonts w:ascii="仿宋" w:eastAsia="仿宋" w:hAnsi="仿宋" w:cs="仿宋"/>
          <w:spacing w:val="-7"/>
          <w:sz w:val="18"/>
          <w:szCs w:val="18"/>
        </w:rPr>
        <w:t>氮的测定装置</w:t>
      </w:r>
    </w:p>
    <w:p>
      <w:pPr>
        <w:pStyle w:val="BodyText"/>
        <w:spacing w:before="129" w:line="380" w:lineRule="auto"/>
        <w:ind w:left="58"/>
      </w:pPr>
      <w:r>
        <w:rPr>
          <w:b/>
          <w:bCs/>
          <w:spacing w:val="-1"/>
          <w:position w:val="-1"/>
        </w:rPr>
        <w:t>(5)玻璃管2的作用</w:t>
      </w:r>
      <w:r>
        <w:rPr>
          <w:spacing w:val="-1"/>
          <w:position w:val="-1"/>
          <w:u w:val="single" w:color="auto"/>
        </w:rPr>
        <w:t xml:space="preserve">                </w:t>
      </w:r>
      <w:r>
        <w:rPr>
          <w:spacing w:val="-31"/>
          <w:position w:val="-1"/>
        </w:rPr>
        <w:t xml:space="preserve"> </w:t>
      </w:r>
      <w:r>
        <w:rPr>
          <w:b/>
          <w:bCs/>
          <w:spacing w:val="-1"/>
          <w:sz w:val="21"/>
          <w:szCs w:val="21"/>
        </w:rPr>
        <w:t>,样品中氨的质量分数的表达式</w:t>
      </w:r>
      <w:r>
        <w:rPr>
          <w:spacing w:val="-1"/>
          <w:sz w:val="21"/>
          <w:szCs w:val="21"/>
          <w:u w:val="single" w:color="auto"/>
        </w:rPr>
        <w:t xml:space="preserve">       </w:t>
      </w:r>
      <w:r>
        <w:rPr>
          <w:spacing w:val="-1"/>
          <w:position w:val="-3"/>
        </w:rPr>
        <w:t>。</w:t>
      </w:r>
    </w:p>
    <w:p>
      <w:pPr>
        <w:pStyle w:val="BodyText"/>
        <w:spacing w:before="1" w:line="219" w:lineRule="auto"/>
        <w:ind w:left="57"/>
      </w:pPr>
      <w:r>
        <w:rPr>
          <w:b/>
          <w:bCs/>
          <w:spacing w:val="-14"/>
        </w:rPr>
        <w:t>(6)下列实验操作可能使氨含量测定结果偏低的原因是</w:t>
      </w:r>
      <w:r>
        <w:rPr>
          <w:spacing w:val="-92"/>
        </w:rPr>
        <w:t xml:space="preserve"> </w:t>
      </w:r>
      <w:r>
        <w:rPr>
          <w:u w:val="single" w:color="auto"/>
        </w:rPr>
        <w:t xml:space="preserve">              </w:t>
      </w:r>
    </w:p>
    <w:p>
      <w:pPr>
        <w:pStyle w:val="BodyText"/>
        <w:spacing w:before="199" w:line="219" w:lineRule="auto"/>
        <w:ind w:left="55"/>
        <w:outlineLvl w:val="6"/>
      </w:pPr>
      <w:r>
        <w:rPr>
          <w:rFonts w:ascii="Times New Roman" w:eastAsia="Times New Roman" w:hAnsi="Times New Roman" w:cs="Times New Roman"/>
          <w:b/>
          <w:bCs/>
          <w:spacing w:val="-2"/>
        </w:rPr>
        <w:t xml:space="preserve">A.  </w:t>
      </w:r>
      <w:r>
        <w:rPr>
          <w:b/>
          <w:bCs/>
          <w:spacing w:val="-2"/>
        </w:rPr>
        <w:t>滴定时未用</w:t>
      </w:r>
      <w:r>
        <w:rPr>
          <w:rFonts w:ascii="Times New Roman" w:eastAsia="Times New Roman" w:hAnsi="Times New Roman" w:cs="Times New Roman"/>
          <w:b/>
          <w:bCs/>
          <w:spacing w:val="-2"/>
        </w:rPr>
        <w:t>NaOH</w:t>
      </w:r>
      <w:r>
        <w:rPr>
          <w:b/>
          <w:bCs/>
          <w:spacing w:val="-2"/>
        </w:rPr>
        <w:t>标准溶液润洗滴</w:t>
      </w:r>
      <w:r>
        <w:rPr>
          <w:b/>
          <w:bCs/>
          <w:spacing w:val="-3"/>
        </w:rPr>
        <w:t>定管</w:t>
      </w:r>
    </w:p>
    <w:p>
      <w:pPr>
        <w:pStyle w:val="BodyText"/>
        <w:spacing w:before="198" w:line="470" w:lineRule="exact"/>
        <w:ind w:left="55"/>
      </w:pPr>
      <w:r>
        <w:rPr>
          <w:rFonts w:ascii="Times New Roman" w:eastAsia="Times New Roman" w:hAnsi="Times New Roman" w:cs="Times New Roman"/>
          <w:b/>
          <w:bCs/>
          <w:spacing w:val="-8"/>
          <w:position w:val="19"/>
        </w:rPr>
        <w:t xml:space="preserve">B.  </w:t>
      </w:r>
      <w:r>
        <w:rPr>
          <w:b/>
          <w:bCs/>
          <w:spacing w:val="-8"/>
          <w:position w:val="19"/>
        </w:rPr>
        <w:t>读数时，滴定前平视，滴定后俯视</w:t>
      </w:r>
    </w:p>
    <w:p>
      <w:pPr>
        <w:pStyle w:val="BodyText"/>
        <w:spacing w:line="218" w:lineRule="auto"/>
        <w:ind w:left="55"/>
      </w:pPr>
      <w:r>
        <w:rPr>
          <w:rFonts w:ascii="Times New Roman" w:eastAsia="Times New Roman" w:hAnsi="Times New Roman" w:cs="Times New Roman"/>
          <w:b/>
          <w:bCs/>
          <w:spacing w:val="-8"/>
        </w:rPr>
        <w:t xml:space="preserve">C.  </w:t>
      </w:r>
      <w:r>
        <w:rPr>
          <w:b/>
          <w:bCs/>
          <w:spacing w:val="-8"/>
        </w:rPr>
        <w:t>滴定过程中选用酚酞作指示剂</w:t>
      </w:r>
    </w:p>
    <w:p>
      <w:pPr>
        <w:pStyle w:val="BodyText"/>
        <w:spacing w:before="211" w:line="219" w:lineRule="auto"/>
        <w:ind w:left="55"/>
        <w:outlineLvl w:val="6"/>
      </w:pPr>
      <w:r>
        <w:rPr>
          <w:rFonts w:ascii="Times New Roman" w:eastAsia="Times New Roman" w:hAnsi="Times New Roman" w:cs="Times New Roman"/>
          <w:b/>
          <w:bCs/>
          <w:spacing w:val="-9"/>
        </w:rPr>
        <w:t xml:space="preserve">D.  </w:t>
      </w:r>
      <w:r>
        <w:rPr>
          <w:b/>
          <w:bCs/>
          <w:spacing w:val="-9"/>
        </w:rPr>
        <w:t>取下接收瓶前，未用蒸馏水冲洗插入接收瓶中的导管外壁</w:t>
      </w:r>
    </w:p>
    <w:p>
      <w:pPr>
        <w:spacing w:line="446" w:lineRule="auto"/>
      </w:pPr>
    </w:p>
    <w:p>
      <w:pPr>
        <w:pStyle w:val="BodyText"/>
        <w:spacing w:before="72" w:line="456" w:lineRule="exact"/>
        <w:ind w:left="55"/>
      </w:pPr>
      <w:r>
        <w:rPr>
          <w:spacing w:val="-7"/>
          <w:position w:val="18"/>
        </w:rPr>
        <w:t>21、三氧化钼</w:t>
      </w:r>
      <w:r>
        <w:rPr>
          <w:spacing w:val="-13"/>
          <w:position w:val="18"/>
        </w:rPr>
        <w:t xml:space="preserve"> </w:t>
      </w:r>
      <w:r>
        <w:rPr>
          <w:spacing w:val="-7"/>
          <w:position w:val="18"/>
        </w:rPr>
        <w:t>(MoO</w:t>
      </w:r>
      <w:r>
        <w:rPr>
          <w:rFonts w:ascii="Calibri" w:eastAsia="Calibri" w:hAnsi="Calibri" w:cs="Calibri"/>
          <w:spacing w:val="-7"/>
          <w:position w:val="18"/>
        </w:rPr>
        <w:t>₃</w:t>
      </w:r>
      <w:r>
        <w:rPr>
          <w:spacing w:val="-7"/>
          <w:position w:val="18"/>
        </w:rPr>
        <w:t>)</w:t>
      </w:r>
      <w:r>
        <w:rPr>
          <w:spacing w:val="26"/>
          <w:position w:val="18"/>
        </w:rPr>
        <w:t xml:space="preserve">  </w:t>
      </w:r>
      <w:r>
        <w:rPr>
          <w:spacing w:val="-7"/>
          <w:position w:val="18"/>
        </w:rPr>
        <w:t>是石油工业中常用的催化剂，也是搪瓷釉药的颜料，该物质常使用辉钼矿(主要成分</w:t>
      </w:r>
    </w:p>
    <w:p>
      <w:pPr>
        <w:pStyle w:val="BodyText"/>
        <w:spacing w:line="212" w:lineRule="auto"/>
        <w:ind w:left="55"/>
      </w:pPr>
      <w:r>
        <w:rPr>
          <w:spacing w:val="-6"/>
        </w:rPr>
        <w:t>为</w:t>
      </w:r>
      <w:r>
        <w:rPr>
          <w:rFonts w:ascii="Times New Roman" w:eastAsia="Times New Roman" w:hAnsi="Times New Roman" w:cs="Times New Roman"/>
          <w:spacing w:val="-6"/>
        </w:rPr>
        <w:t xml:space="preserve">MoS₂)  </w:t>
      </w:r>
      <w:r>
        <w:rPr>
          <w:spacing w:val="-6"/>
        </w:rPr>
        <w:t>通过一定条件来制备。回答下列相关问题：</w:t>
      </w:r>
    </w:p>
    <w:p>
      <w:pPr>
        <w:pStyle w:val="BodyText"/>
        <w:spacing w:before="197" w:line="212" w:lineRule="auto"/>
        <w:ind w:left="54"/>
        <w:rPr>
          <w:rFonts w:ascii="Times New Roman" w:eastAsia="Times New Roman" w:hAnsi="Times New Roman" w:cs="Times New Roman"/>
        </w:rPr>
      </w:pPr>
      <w:r>
        <w:rPr>
          <w:spacing w:val="-7"/>
        </w:rPr>
        <w:t>(1)已知：①</w:t>
      </w:r>
      <w:r>
        <w:rPr>
          <w:rFonts w:ascii="Times New Roman" w:eastAsia="Times New Roman" w:hAnsi="Times New Roman" w:cs="Times New Roman"/>
          <w:spacing w:val="-7"/>
        </w:rPr>
        <w:t>MoS₂(s)=Mo(S)+S₂(g)</w:t>
      </w:r>
      <w:r>
        <w:rPr>
          <w:rFonts w:ascii="Times New Roman" w:eastAsia="Times New Roman" w:hAnsi="Times New Roman" w:cs="Times New Roman"/>
          <w:spacing w:val="12"/>
        </w:rPr>
        <w:t xml:space="preserve">    </w:t>
      </w:r>
      <w:r>
        <w:rPr>
          <w:spacing w:val="-7"/>
        </w:rPr>
        <w:t>△</w:t>
      </w:r>
      <w:r>
        <w:rPr>
          <w:rFonts w:ascii="Times New Roman" w:eastAsia="Times New Roman" w:hAnsi="Times New Roman" w:cs="Times New Roman"/>
          <w:spacing w:val="-7"/>
        </w:rPr>
        <w:t>H₁;</w:t>
      </w:r>
    </w:p>
    <w:p>
      <w:pPr>
        <w:pStyle w:val="BodyText"/>
        <w:spacing w:before="246" w:line="461" w:lineRule="exact"/>
        <w:ind w:left="55"/>
      </w:pPr>
      <w:r>
        <w:rPr>
          <w:spacing w:val="-7"/>
          <w:position w:val="18"/>
        </w:rPr>
        <w:t>②S</w:t>
      </w:r>
      <w:r>
        <w:rPr>
          <w:rFonts w:ascii="Calibri" w:eastAsia="Calibri" w:hAnsi="Calibri" w:cs="Calibri"/>
          <w:spacing w:val="-7"/>
          <w:position w:val="18"/>
        </w:rPr>
        <w:t xml:space="preserve">₂ </w:t>
      </w:r>
      <w:r>
        <w:rPr>
          <w:spacing w:val="-7"/>
          <w:position w:val="18"/>
        </w:rPr>
        <w:t>(g)+2O</w:t>
      </w:r>
      <w:r>
        <w:rPr>
          <w:rFonts w:ascii="Calibri" w:eastAsia="Calibri" w:hAnsi="Calibri" w:cs="Calibri"/>
          <w:spacing w:val="-7"/>
          <w:position w:val="18"/>
        </w:rPr>
        <w:t xml:space="preserve">₂ </w:t>
      </w:r>
      <w:r>
        <w:rPr>
          <w:spacing w:val="-7"/>
          <w:position w:val="18"/>
        </w:rPr>
        <w:t>(g)=2SO</w:t>
      </w:r>
      <w:r>
        <w:rPr>
          <w:rFonts w:ascii="Calibri" w:eastAsia="Calibri" w:hAnsi="Calibri" w:cs="Calibri"/>
          <w:spacing w:val="-7"/>
          <w:position w:val="18"/>
        </w:rPr>
        <w:t xml:space="preserve">₂ </w:t>
      </w:r>
      <w:r>
        <w:rPr>
          <w:spacing w:val="-7"/>
          <w:position w:val="18"/>
        </w:rPr>
        <w:t>(</w:t>
      </w:r>
      <w:r>
        <w:rPr>
          <w:spacing w:val="-8"/>
          <w:position w:val="18"/>
        </w:rPr>
        <w:t>g)  △H</w:t>
      </w:r>
      <w:r>
        <w:rPr>
          <w:rFonts w:ascii="Calibri" w:eastAsia="Calibri" w:hAnsi="Calibri" w:cs="Calibri"/>
          <w:spacing w:val="-8"/>
          <w:position w:val="18"/>
        </w:rPr>
        <w:t>₂</w:t>
      </w:r>
      <w:r>
        <w:rPr>
          <w:spacing w:val="-8"/>
          <w:position w:val="18"/>
        </w:rPr>
        <w:t>;</w:t>
      </w:r>
    </w:p>
    <w:p>
      <w:pPr>
        <w:pStyle w:val="BodyText"/>
        <w:spacing w:before="1" w:line="212" w:lineRule="auto"/>
        <w:ind w:left="55"/>
        <w:rPr>
          <w:rFonts w:ascii="Times New Roman" w:eastAsia="Times New Roman" w:hAnsi="Times New Roman" w:cs="Times New Roman"/>
        </w:rPr>
      </w:pPr>
      <w:r>
        <w:t>③</w:t>
      </w:r>
      <w:r>
        <w:rPr>
          <w:rFonts w:ascii="Times New Roman" w:eastAsia="Times New Roman" w:hAnsi="Times New Roman" w:cs="Times New Roman"/>
        </w:rPr>
        <w:t>2Mo(s)+3O₂(g)=2MoO₃(S)</w:t>
      </w:r>
      <w:r>
        <w:t>△</w:t>
      </w:r>
      <w:r>
        <w:rPr>
          <w:rFonts w:ascii="Times New Roman" w:eastAsia="Times New Roman" w:hAnsi="Times New Roman" w:cs="Times New Roman"/>
        </w:rPr>
        <w:t>H₃</w:t>
      </w:r>
    </w:p>
    <w:p>
      <w:pPr>
        <w:pStyle w:val="BodyText"/>
        <w:spacing w:before="207" w:line="394" w:lineRule="auto"/>
        <w:ind w:left="55"/>
      </w:pPr>
      <w:r>
        <w:rPr>
          <w:spacing w:val="-6"/>
        </w:rPr>
        <w:t>则</w:t>
      </w:r>
      <w:r>
        <w:rPr>
          <w:spacing w:val="-32"/>
        </w:rPr>
        <w:t xml:space="preserve"> </w:t>
      </w:r>
      <w:r>
        <w:rPr>
          <w:spacing w:val="-6"/>
        </w:rPr>
        <w:t>2</w:t>
      </w:r>
      <w:r>
        <w:rPr>
          <w:rFonts w:ascii="Times New Roman" w:eastAsia="Times New Roman" w:hAnsi="Times New Roman" w:cs="Times New Roman"/>
          <w:spacing w:val="-6"/>
        </w:rPr>
        <w:t>MoSz(s)+7O₂(g)÷2MoO₃(s)+4SO₂(g)</w:t>
      </w:r>
      <w:r>
        <w:rPr>
          <w:rFonts w:ascii="Times New Roman" w:eastAsia="Times New Roman" w:hAnsi="Times New Roman" w:cs="Times New Roman"/>
          <w:spacing w:val="15"/>
          <w:w w:val="101"/>
        </w:rPr>
        <w:t xml:space="preserve">  </w:t>
      </w:r>
      <w:r>
        <w:rPr>
          <w:spacing w:val="-6"/>
        </w:rPr>
        <w:t>△H=</w:t>
      </w:r>
      <w:r>
        <w:rPr>
          <w:spacing w:val="-85"/>
        </w:rPr>
        <w:t xml:space="preserve"> </w:t>
      </w:r>
      <w:r>
        <w:rPr>
          <w:spacing w:val="18"/>
          <w:u w:val="single" w:color="auto"/>
        </w:rPr>
        <w:t xml:space="preserve">     </w:t>
      </w:r>
      <w:r>
        <w:rPr>
          <w:spacing w:val="-30"/>
        </w:rPr>
        <w:t xml:space="preserve"> </w:t>
      </w:r>
      <w:r>
        <w:rPr>
          <w:spacing w:val="-6"/>
        </w:rPr>
        <w:t>(用含△</w:t>
      </w:r>
      <w:r>
        <w:rPr>
          <w:rFonts w:ascii="Times New Roman" w:eastAsia="Times New Roman" w:hAnsi="Times New Roman" w:cs="Times New Roman"/>
          <w:spacing w:val="-6"/>
        </w:rPr>
        <w:t>H₁</w:t>
      </w:r>
      <w:r>
        <w:rPr>
          <w:spacing w:val="-6"/>
        </w:rPr>
        <w:t>、△</w:t>
      </w:r>
      <w:r>
        <w:rPr>
          <w:rFonts w:ascii="Times New Roman" w:eastAsia="Times New Roman" w:hAnsi="Times New Roman" w:cs="Times New Roman"/>
          <w:spacing w:val="-6"/>
        </w:rPr>
        <w:t>H₂</w:t>
      </w:r>
      <w:r>
        <w:rPr>
          <w:spacing w:val="-6"/>
        </w:rPr>
        <w:t>、</w:t>
      </w:r>
      <w:r>
        <w:rPr>
          <w:spacing w:val="-7"/>
        </w:rPr>
        <w:t>△</w:t>
      </w:r>
      <w:r>
        <w:rPr>
          <w:rFonts w:ascii="Times New Roman" w:eastAsia="Times New Roman" w:hAnsi="Times New Roman" w:cs="Times New Roman"/>
          <w:spacing w:val="-7"/>
        </w:rPr>
        <w:t>H₃</w:t>
      </w:r>
      <w:r>
        <w:rPr>
          <w:spacing w:val="-7"/>
        </w:rPr>
        <w:t>的代数式表示)。</w:t>
      </w:r>
    </w:p>
    <w:p>
      <w:pPr>
        <w:pStyle w:val="BodyText"/>
        <w:spacing w:before="1" w:line="212" w:lineRule="auto"/>
        <w:ind w:left="55"/>
        <w:rPr>
          <w:rFonts w:ascii="Times New Roman" w:eastAsia="Times New Roman" w:hAnsi="Times New Roman" w:cs="Times New Roman"/>
        </w:rPr>
      </w:pPr>
      <w:r>
        <w:rPr>
          <w:spacing w:val="-6"/>
        </w:rPr>
        <w:t>(2)若在恒温恒容条件下仅发生反应</w:t>
      </w:r>
      <w:r>
        <w:rPr>
          <w:rFonts w:ascii="Times New Roman" w:eastAsia="Times New Roman" w:hAnsi="Times New Roman" w:cs="Times New Roman"/>
          <w:spacing w:val="-6"/>
        </w:rPr>
        <w:t>MoS₂(S)=Mo(s)+S₂(g)</w:t>
      </w:r>
    </w:p>
    <w:p>
      <w:pPr>
        <w:pStyle w:val="BodyText"/>
        <w:spacing w:before="230" w:line="217" w:lineRule="auto"/>
        <w:ind w:left="55"/>
      </w:pPr>
      <w:r>
        <w:rPr>
          <w:spacing w:val="-9"/>
        </w:rPr>
        <w:t>①下列说法正确的是</w:t>
      </w:r>
      <w:r>
        <w:rPr>
          <w:spacing w:val="-9"/>
          <w:u w:val="single" w:color="auto"/>
        </w:rPr>
        <w:t xml:space="preserve">      </w:t>
      </w:r>
      <w:r>
        <w:rPr>
          <w:spacing w:val="54"/>
        </w:rPr>
        <w:t xml:space="preserve"> </w:t>
      </w:r>
      <w:r>
        <w:rPr>
          <w:spacing w:val="-9"/>
        </w:rPr>
        <w:t>(填字母)。</w:t>
      </w:r>
    </w:p>
    <w:p>
      <w:pPr>
        <w:pStyle w:val="BodyText"/>
        <w:spacing w:before="214" w:line="219" w:lineRule="auto"/>
        <w:ind w:left="55"/>
      </w:pPr>
      <w:r>
        <w:rPr>
          <w:rFonts w:ascii="Times New Roman" w:eastAsia="Times New Roman" w:hAnsi="Times New Roman" w:cs="Times New Roman"/>
          <w:spacing w:val="-4"/>
        </w:rPr>
        <w:t>a.</w:t>
      </w:r>
      <w:r>
        <w:rPr>
          <w:rFonts w:ascii="Times New Roman" w:eastAsia="Times New Roman" w:hAnsi="Times New Roman" w:cs="Times New Roman"/>
          <w:spacing w:val="24"/>
        </w:rPr>
        <w:t xml:space="preserve">  </w:t>
      </w:r>
      <w:r>
        <w:rPr>
          <w:spacing w:val="-4"/>
        </w:rPr>
        <w:t>气体的密度不变，则反应一定达到了平衡状态</w:t>
      </w:r>
    </w:p>
    <w:p>
      <w:pPr>
        <w:pStyle w:val="BodyText"/>
        <w:spacing w:before="209" w:line="219" w:lineRule="auto"/>
        <w:ind w:left="55"/>
      </w:pPr>
      <w:r>
        <w:rPr>
          <w:rFonts w:ascii="Times New Roman" w:eastAsia="Times New Roman" w:hAnsi="Times New Roman" w:cs="Times New Roman"/>
          <w:spacing w:val="-3"/>
        </w:rPr>
        <w:t xml:space="preserve">b.  </w:t>
      </w:r>
      <w:r>
        <w:rPr>
          <w:spacing w:val="-3"/>
        </w:rPr>
        <w:t>气体的相对分子质量不变，反应不定处于平衡状态</w:t>
      </w:r>
    </w:p>
    <w:p>
      <w:pPr>
        <w:pStyle w:val="BodyText"/>
        <w:spacing w:before="196" w:line="220" w:lineRule="auto"/>
        <w:ind w:left="55"/>
      </w:pPr>
      <w:r>
        <w:rPr>
          <w:rFonts w:ascii="Times New Roman" w:eastAsia="Times New Roman" w:hAnsi="Times New Roman" w:cs="Times New Roman"/>
          <w:b/>
          <w:bCs/>
          <w:spacing w:val="-4"/>
        </w:rPr>
        <w:t xml:space="preserve">c.  </w:t>
      </w:r>
      <w:r>
        <w:rPr>
          <w:b/>
          <w:bCs/>
          <w:spacing w:val="-4"/>
        </w:rPr>
        <w:t>增加</w:t>
      </w:r>
      <w:r>
        <w:rPr>
          <w:spacing w:val="-52"/>
        </w:rPr>
        <w:t xml:space="preserve"> </w:t>
      </w:r>
      <w:r>
        <w:rPr>
          <w:rFonts w:ascii="Times New Roman" w:eastAsia="Times New Roman" w:hAnsi="Times New Roman" w:cs="Times New Roman"/>
          <w:b/>
          <w:bCs/>
          <w:spacing w:val="-4"/>
        </w:rPr>
        <w:t>MoS₂</w:t>
      </w:r>
      <w:r>
        <w:rPr>
          <w:b/>
          <w:bCs/>
          <w:spacing w:val="-4"/>
        </w:rPr>
        <w:t>的量，平衡正向移动</w:t>
      </w:r>
    </w:p>
    <w:p>
      <w:pPr>
        <w:pStyle w:val="BodyText"/>
        <w:spacing w:before="214" w:line="405" w:lineRule="auto"/>
        <w:jc w:val="right"/>
        <w:rPr>
          <w:rFonts w:ascii="黑体" w:eastAsia="黑体" w:hAnsi="黑体" w:cs="黑体"/>
        </w:rPr>
      </w:pPr>
      <w:r>
        <w:rPr>
          <w:spacing w:val="-10"/>
        </w:rPr>
        <w:t>②达到平衡时</w:t>
      </w:r>
      <w:r>
        <w:rPr>
          <w:spacing w:val="-63"/>
        </w:rPr>
        <w:t xml:space="preserve"> </w:t>
      </w:r>
      <w:r>
        <w:rPr>
          <w:spacing w:val="-10"/>
        </w:rPr>
        <w:t>S</w:t>
      </w:r>
      <w:r>
        <w:rPr>
          <w:rFonts w:ascii="Calibri" w:eastAsia="Calibri" w:hAnsi="Calibri" w:cs="Calibri"/>
          <w:spacing w:val="-10"/>
        </w:rPr>
        <w:t xml:space="preserve">₂ </w:t>
      </w:r>
      <w:r>
        <w:rPr>
          <w:spacing w:val="-10"/>
        </w:rPr>
        <w:t>(g)的浓度为1.4molL</w:t>
      </w:r>
      <w:r>
        <w:rPr>
          <w:spacing w:val="-11"/>
        </w:rPr>
        <w:t>-¹, 充入一定量的S2(g),</w:t>
      </w:r>
      <w:r>
        <w:rPr>
          <w:spacing w:val="-41"/>
        </w:rPr>
        <w:t xml:space="preserve"> </w:t>
      </w:r>
      <w:r>
        <w:rPr>
          <w:spacing w:val="-11"/>
        </w:rPr>
        <w:t>反应再次达到平衡， S</w:t>
      </w:r>
      <w:r>
        <w:rPr>
          <w:rFonts w:ascii="Calibri" w:eastAsia="Calibri" w:hAnsi="Calibri" w:cs="Calibri"/>
          <w:spacing w:val="-11"/>
        </w:rPr>
        <w:t xml:space="preserve">₂ </w:t>
      </w:r>
      <w:r>
        <w:rPr>
          <w:spacing w:val="-11"/>
        </w:rPr>
        <w:t>(g)  浓度</w:t>
      </w:r>
      <w:r>
        <w:rPr>
          <w:spacing w:val="-11"/>
          <w:u w:val="single" w:color="auto"/>
        </w:rPr>
        <w:t xml:space="preserve">      </w:t>
      </w:r>
      <w:r>
        <w:rPr>
          <w:spacing w:val="-37"/>
        </w:rPr>
        <w:t xml:space="preserve"> </w:t>
      </w:r>
      <w:r>
        <w:rPr>
          <w:rFonts w:ascii="黑体" w:eastAsia="黑体" w:hAnsi="黑体" w:cs="黑体"/>
          <w:b/>
          <w:bCs/>
          <w:spacing w:val="-11"/>
        </w:rPr>
        <w:t>(填“&gt;“&lt;“或</w:t>
      </w:r>
    </w:p>
    <w:p>
      <w:pPr>
        <w:pStyle w:val="BodyText"/>
        <w:spacing w:line="180" w:lineRule="auto"/>
      </w:pPr>
      <w:r>
        <w:rPr>
          <w:rFonts w:ascii="Times New Roman" w:eastAsia="Times New Roman" w:hAnsi="Times New Roman" w:cs="Times New Roman"/>
          <w:b/>
          <w:bCs/>
          <w:spacing w:val="3"/>
        </w:rPr>
        <w:t>“=“)1.4</w:t>
      </w:r>
      <w:r>
        <w:rPr>
          <w:rFonts w:ascii="Times New Roman" w:eastAsia="Times New Roman" w:hAnsi="Times New Roman" w:cs="Times New Roman"/>
          <w:b/>
          <w:bCs/>
          <w:spacing w:val="13"/>
        </w:rPr>
        <w:t xml:space="preserve">    </w:t>
      </w:r>
      <w:r>
        <w:rPr>
          <w:rFonts w:ascii="Times New Roman" w:eastAsia="Times New Roman" w:hAnsi="Times New Roman" w:cs="Times New Roman"/>
          <w:b/>
          <w:bCs/>
        </w:rPr>
        <w:t>molL</w:t>
      </w:r>
      <w:r>
        <w:rPr>
          <w:rFonts w:ascii="Times New Roman" w:eastAsia="Times New Roman" w:hAnsi="Times New Roman" w:cs="Times New Roman"/>
          <w:b/>
          <w:bCs/>
          <w:spacing w:val="3"/>
        </w:rPr>
        <w:t>¹</w:t>
      </w:r>
      <w:r>
        <w:rPr>
          <w:b/>
          <w:bCs/>
          <w:spacing w:val="3"/>
        </w:rPr>
        <w:t>。</w:t>
      </w:r>
    </w:p>
    <w:p>
      <w:pPr>
        <w:spacing w:line="180" w:lineRule="auto"/>
        <w:sectPr>
          <w:headerReference w:type="default" r:id="rId53"/>
          <w:pgSz w:w="11910" w:h="16840"/>
          <w:pgMar w:top="400" w:right="569" w:bottom="0" w:left="495" w:header="0" w:footer="0" w:gutter="0"/>
          <w:pgNumType w:start="21"/>
          <w:cols w:space="708"/>
        </w:sectPr>
      </w:pPr>
    </w:p>
    <w:p>
      <w:pPr>
        <w:spacing w:line="252" w:lineRule="auto"/>
      </w:pPr>
      <w:r>
        <w:pict>
          <v:shape id="文本框 12" o:spid="_x0000_s1065" type="#_x0000_t202" style="width:11.65pt;height:49.1pt;margin-top:192.1pt;margin-left:26.85pt;mso-position-horizontal-relative:page;mso-position-vertical-relative:page;position:absolute;z-index:251663360" o:allowincell="f" filled="f" stroked="f">
            <o:lock v:ext="edit" aspectratio="f"/>
            <v:textbox style="layout-flow:vertical-ideographic" inset="0,0,0,0">
              <w:txbxContent>
                <w:p>
                  <w:pPr>
                    <w:pStyle w:val="BodyText"/>
                    <w:spacing w:before="20" w:line="215" w:lineRule="auto"/>
                    <w:ind w:left="20"/>
                    <w:rPr>
                      <w:sz w:val="16"/>
                      <w:szCs w:val="16"/>
                    </w:rPr>
                  </w:pPr>
                  <w:r>
                    <w:rPr>
                      <w:spacing w:val="28"/>
                      <w:sz w:val="16"/>
                      <w:szCs w:val="16"/>
                    </w:rPr>
                    <w:t>有的化本户</w:t>
                  </w:r>
                </w:p>
              </w:txbxContent>
            </v:textbox>
          </v:shape>
        </w:pict>
      </w:r>
    </w:p>
    <w:p>
      <w:pPr>
        <w:spacing w:line="252" w:lineRule="auto"/>
      </w:pPr>
    </w:p>
    <w:p>
      <w:pPr>
        <w:spacing w:line="253" w:lineRule="auto"/>
      </w:pPr>
    </w:p>
    <w:p>
      <w:pPr>
        <w:pStyle w:val="BodyText"/>
        <w:spacing w:before="72" w:line="212" w:lineRule="auto"/>
      </w:pPr>
      <w:r>
        <w:rPr>
          <w:spacing w:val="-3"/>
        </w:rPr>
        <w:t>(3)在2</w:t>
      </w:r>
      <w:r>
        <w:rPr>
          <w:rFonts w:ascii="Times New Roman" w:eastAsia="Times New Roman" w:hAnsi="Times New Roman" w:cs="Times New Roman"/>
          <w:spacing w:val="-3"/>
        </w:rPr>
        <w:t>L</w:t>
      </w:r>
      <w:r>
        <w:rPr>
          <w:rFonts w:ascii="Times New Roman" w:eastAsia="Times New Roman" w:hAnsi="Times New Roman" w:cs="Times New Roman"/>
          <w:spacing w:val="-15"/>
        </w:rPr>
        <w:t xml:space="preserve"> </w:t>
      </w:r>
      <w:r>
        <w:rPr>
          <w:spacing w:val="-3"/>
        </w:rPr>
        <w:t>恒容密闭容器中充入1.0</w:t>
      </w:r>
      <w:r>
        <w:rPr>
          <w:rFonts w:ascii="Times New Roman" w:eastAsia="Times New Roman" w:hAnsi="Times New Roman" w:cs="Times New Roman"/>
          <w:spacing w:val="-3"/>
        </w:rPr>
        <w:t>molS₂(g)</w:t>
      </w:r>
      <w:r>
        <w:rPr>
          <w:spacing w:val="-3"/>
        </w:rPr>
        <w:t>和1.5</w:t>
      </w:r>
      <w:r>
        <w:rPr>
          <w:rFonts w:ascii="Times New Roman" w:eastAsia="Times New Roman" w:hAnsi="Times New Roman" w:cs="Times New Roman"/>
          <w:spacing w:val="-3"/>
        </w:rPr>
        <w:t>molO₂</w:t>
      </w:r>
      <w:r>
        <w:rPr>
          <w:rFonts w:ascii="Times New Roman" w:eastAsia="Times New Roman" w:hAnsi="Times New Roman" w:cs="Times New Roman"/>
          <w:spacing w:val="-4"/>
        </w:rPr>
        <w:t xml:space="preserve">(g),   </w:t>
      </w:r>
      <w:r>
        <w:rPr>
          <w:spacing w:val="-4"/>
        </w:rPr>
        <w:t xml:space="preserve">若仅发生反应： </w:t>
      </w:r>
      <w:r>
        <w:rPr>
          <w:rFonts w:ascii="Times New Roman" w:eastAsia="Times New Roman" w:hAnsi="Times New Roman" w:cs="Times New Roman"/>
          <w:spacing w:val="-4"/>
        </w:rPr>
        <w:t xml:space="preserve">S₂(g)+2O₂(g)=2SO₂(g),5min     </w:t>
      </w:r>
      <w:r>
        <w:rPr>
          <w:spacing w:val="-4"/>
        </w:rPr>
        <w:t>后反应达到</w:t>
      </w:r>
    </w:p>
    <w:p>
      <w:pPr>
        <w:pStyle w:val="BodyText"/>
        <w:spacing w:before="207" w:line="212" w:lineRule="auto"/>
      </w:pPr>
      <w:r>
        <w:rPr>
          <w:spacing w:val="-1"/>
        </w:rPr>
        <w:t xml:space="preserve">平衡，此时容器压强为起始时的80%,则0～5 </w:t>
      </w:r>
      <w:r>
        <w:rPr>
          <w:rFonts w:ascii="Times New Roman" w:eastAsia="Times New Roman" w:hAnsi="Times New Roman" w:cs="Times New Roman"/>
          <w:spacing w:val="-1"/>
        </w:rPr>
        <w:t>min</w:t>
      </w:r>
      <w:r>
        <w:rPr>
          <w:spacing w:val="-1"/>
        </w:rPr>
        <w:t>内，</w:t>
      </w:r>
      <w:r>
        <w:rPr>
          <w:spacing w:val="-35"/>
        </w:rPr>
        <w:t xml:space="preserve"> </w:t>
      </w:r>
      <w:r>
        <w:rPr>
          <w:rFonts w:ascii="Times New Roman" w:eastAsia="Times New Roman" w:hAnsi="Times New Roman" w:cs="Times New Roman"/>
          <w:spacing w:val="-1"/>
        </w:rPr>
        <w:t>S₂(g)</w:t>
      </w:r>
      <w:r>
        <w:rPr>
          <w:rFonts w:ascii="Times New Roman" w:eastAsia="Times New Roman" w:hAnsi="Times New Roman" w:cs="Times New Roman"/>
          <w:spacing w:val="14"/>
          <w:w w:val="101"/>
        </w:rPr>
        <w:t xml:space="preserve"> </w:t>
      </w:r>
      <w:r>
        <w:rPr>
          <w:spacing w:val="-1"/>
        </w:rPr>
        <w:t>的反应速率为</w:t>
      </w:r>
      <w:r>
        <w:rPr>
          <w:spacing w:val="15"/>
          <w:u w:val="single" w:color="auto"/>
        </w:rPr>
        <w:t xml:space="preserve">     </w:t>
      </w:r>
      <w:r>
        <w:rPr>
          <w:spacing w:val="-86"/>
        </w:rPr>
        <w:t xml:space="preserve"> </w:t>
      </w:r>
      <w:r>
        <w:rPr>
          <w:rFonts w:ascii="Times New Roman" w:eastAsia="Times New Roman" w:hAnsi="Times New Roman" w:cs="Times New Roman"/>
          <w:spacing w:val="-1"/>
        </w:rPr>
        <w:t>mol-L¹-m</w:t>
      </w:r>
      <w:r>
        <w:rPr>
          <w:rFonts w:ascii="Times New Roman" w:eastAsia="Times New Roman" w:hAnsi="Times New Roman" w:cs="Times New Roman"/>
          <w:spacing w:val="-2"/>
        </w:rPr>
        <w:t>in¹</w:t>
      </w:r>
      <w:r>
        <w:rPr>
          <w:spacing w:val="-2"/>
        </w:rPr>
        <w:t>。</w:t>
      </w:r>
    </w:p>
    <w:p>
      <w:pPr>
        <w:pStyle w:val="BodyText"/>
        <w:spacing w:before="227" w:line="212" w:lineRule="auto"/>
      </w:pPr>
      <w:r>
        <w:rPr>
          <w:spacing w:val="-2"/>
        </w:rPr>
        <w:t>(4)在恒容密闭容器中，加入足量的</w:t>
      </w:r>
      <w:r>
        <w:rPr>
          <w:rFonts w:ascii="Times New Roman" w:eastAsia="Times New Roman" w:hAnsi="Times New Roman" w:cs="Times New Roman"/>
          <w:spacing w:val="-2"/>
        </w:rPr>
        <w:t>Mo</w:t>
      </w:r>
      <w:r>
        <w:rPr>
          <w:rFonts w:ascii="Times New Roman" w:eastAsia="Times New Roman" w:hAnsi="Times New Roman" w:cs="Times New Roman"/>
          <w:spacing w:val="-3"/>
        </w:rPr>
        <w:t>S₂</w:t>
      </w:r>
      <w:r>
        <w:rPr>
          <w:spacing w:val="-3"/>
        </w:rPr>
        <w:t>和</w:t>
      </w:r>
      <w:r>
        <w:rPr>
          <w:spacing w:val="-61"/>
        </w:rPr>
        <w:t xml:space="preserve"> </w:t>
      </w:r>
      <w:r>
        <w:rPr>
          <w:rFonts w:ascii="Times New Roman" w:eastAsia="Times New Roman" w:hAnsi="Times New Roman" w:cs="Times New Roman"/>
          <w:spacing w:val="-3"/>
        </w:rPr>
        <w:t>O₂,</w:t>
      </w:r>
      <w:r>
        <w:rPr>
          <w:rFonts w:ascii="Times New Roman" w:eastAsia="Times New Roman" w:hAnsi="Times New Roman" w:cs="Times New Roman"/>
          <w:spacing w:val="24"/>
        </w:rPr>
        <w:t xml:space="preserve">  </w:t>
      </w:r>
      <w:r>
        <w:rPr>
          <w:spacing w:val="-3"/>
        </w:rPr>
        <w:t>仅发生反应：2</w:t>
      </w:r>
      <w:r>
        <w:rPr>
          <w:rFonts w:ascii="Times New Roman" w:eastAsia="Times New Roman" w:hAnsi="Times New Roman" w:cs="Times New Roman"/>
          <w:spacing w:val="-3"/>
        </w:rPr>
        <w:t>MoS₂(s)+7O₂(g)=2MoO₃(s)+4SO₂(g)</w:t>
      </w:r>
      <w:r>
        <w:rPr>
          <w:spacing w:val="-3"/>
        </w:rPr>
        <w:t>△</w:t>
      </w:r>
      <w:r>
        <w:rPr>
          <w:rFonts w:ascii="Times New Roman" w:eastAsia="Times New Roman" w:hAnsi="Times New Roman" w:cs="Times New Roman"/>
          <w:spacing w:val="-3"/>
        </w:rPr>
        <w:t xml:space="preserve">H.  </w:t>
      </w:r>
      <w:r>
        <w:rPr>
          <w:spacing w:val="-3"/>
        </w:rPr>
        <w:t>测得氧气的</w:t>
      </w:r>
    </w:p>
    <w:p>
      <w:pPr>
        <w:pStyle w:val="BodyText"/>
        <w:spacing w:before="219" w:line="219" w:lineRule="auto"/>
        <w:ind w:left="3"/>
      </w:pPr>
      <w:r>
        <w:rPr>
          <w:b/>
          <w:bCs/>
          <w:spacing w:val="-13"/>
        </w:rPr>
        <w:t>平衡转化率与起始压强、温度的关系如图所</w:t>
      </w:r>
      <w:r>
        <w:rPr>
          <w:b/>
          <w:bCs/>
          <w:spacing w:val="-14"/>
        </w:rPr>
        <w:t>示：</w:t>
      </w:r>
    </w:p>
    <w:p>
      <w:pPr>
        <w:spacing w:line="261" w:lineRule="auto"/>
      </w:pPr>
    </w:p>
    <w:p>
      <w:pPr>
        <w:spacing w:line="2550" w:lineRule="exact"/>
        <w:ind w:firstLine="229"/>
      </w:pPr>
      <w:r>
        <w:rPr>
          <w:position w:val="-51"/>
        </w:rPr>
        <w:pict>
          <v:shape id="IM 62" o:spid="_x0000_i1066" type="#_x0000_t75" style="width:150.51pt;height:127.51pt;mso-wrap-distance-left:0;mso-wrap-distance-right:0" o:preferrelative="t" filled="f" stroked="f">
            <v:fill o:detectmouseclick="t"/>
            <v:imagedata r:id="rId54" o:title=""/>
            <v:path o:extrusionok="f"/>
            <o:lock v:ext="edit" aspectratio="f"/>
          </v:shape>
        </w:pict>
      </w:r>
    </w:p>
    <w:p>
      <w:pPr>
        <w:spacing w:before="82" w:line="185" w:lineRule="auto"/>
        <w:ind w:left="1759"/>
        <w:rPr>
          <w:rFonts w:ascii="Times New Roman" w:eastAsia="Times New Roman" w:hAnsi="Times New Roman" w:cs="Times New Roman"/>
          <w:sz w:val="13"/>
          <w:szCs w:val="13"/>
        </w:rPr>
      </w:pPr>
      <w:r>
        <w:rPr>
          <w:rFonts w:ascii="Times New Roman" w:eastAsia="Times New Roman" w:hAnsi="Times New Roman" w:cs="Times New Roman"/>
          <w:spacing w:val="-2"/>
          <w:sz w:val="13"/>
          <w:szCs w:val="13"/>
        </w:rPr>
        <w:t>TYK</w:t>
      </w:r>
    </w:p>
    <w:p>
      <w:pPr>
        <w:pStyle w:val="BodyText"/>
        <w:spacing w:before="306" w:line="212" w:lineRule="auto"/>
      </w:pPr>
      <w:r>
        <w:rPr>
          <w:spacing w:val="-9"/>
        </w:rPr>
        <w:t>①△H</w:t>
      </w:r>
      <w:r>
        <w:rPr>
          <w:spacing w:val="-54"/>
        </w:rPr>
        <w:t xml:space="preserve"> </w:t>
      </w:r>
      <w:r>
        <w:rPr>
          <w:spacing w:val="16"/>
          <w:u w:val="single" w:color="auto"/>
        </w:rPr>
        <w:t xml:space="preserve">     </w:t>
      </w:r>
      <w:r>
        <w:rPr>
          <w:spacing w:val="-30"/>
        </w:rPr>
        <w:t xml:space="preserve"> </w:t>
      </w:r>
      <w:r>
        <w:rPr>
          <w:spacing w:val="-9"/>
        </w:rPr>
        <w:t>(填“&gt;“*&lt;“或“=“)0;比较</w:t>
      </w:r>
      <w:r>
        <w:rPr>
          <w:spacing w:val="-49"/>
        </w:rPr>
        <w:t xml:space="preserve"> </w:t>
      </w:r>
      <w:r>
        <w:rPr>
          <w:rFonts w:ascii="Times New Roman" w:eastAsia="Times New Roman" w:hAnsi="Times New Roman" w:cs="Times New Roman"/>
          <w:spacing w:val="-9"/>
        </w:rPr>
        <w:t>pi</w:t>
      </w:r>
      <w:r>
        <w:rPr>
          <w:rFonts w:ascii="Times New Roman" w:eastAsia="Times New Roman" w:hAnsi="Times New Roman" w:cs="Times New Roman"/>
          <w:spacing w:val="-31"/>
        </w:rPr>
        <w:t xml:space="preserve"> </w:t>
      </w:r>
      <w:r>
        <w:rPr>
          <w:spacing w:val="-9"/>
        </w:rPr>
        <w:t>、</w:t>
      </w:r>
      <w:r>
        <w:rPr>
          <w:rFonts w:ascii="Times New Roman" w:eastAsia="Times New Roman" w:hAnsi="Times New Roman" w:cs="Times New Roman"/>
          <w:spacing w:val="-9"/>
        </w:rPr>
        <w:t>pz</w:t>
      </w:r>
      <w:r>
        <w:rPr>
          <w:rFonts w:ascii="Times New Roman" w:eastAsia="Times New Roman" w:hAnsi="Times New Roman" w:cs="Times New Roman"/>
          <w:spacing w:val="-31"/>
        </w:rPr>
        <w:t xml:space="preserve"> </w:t>
      </w:r>
      <w:r>
        <w:rPr>
          <w:spacing w:val="-9"/>
        </w:rPr>
        <w:t>、</w:t>
      </w:r>
      <w:r>
        <w:rPr>
          <w:rFonts w:ascii="Times New Roman" w:eastAsia="Times New Roman" w:hAnsi="Times New Roman" w:cs="Times New Roman"/>
          <w:spacing w:val="-9"/>
        </w:rPr>
        <w:t>p₃</w:t>
      </w:r>
      <w:r>
        <w:rPr>
          <w:spacing w:val="-9"/>
        </w:rPr>
        <w:t>的</w:t>
      </w:r>
      <w:r>
        <w:rPr>
          <w:spacing w:val="-10"/>
        </w:rPr>
        <w:t>大小：</w:t>
      </w:r>
      <w:r>
        <w:rPr>
          <w:spacing w:val="-90"/>
        </w:rPr>
        <w:t xml:space="preserve"> </w:t>
      </w:r>
      <w:r>
        <w:rPr>
          <w:u w:val="single" w:color="auto"/>
        </w:rPr>
        <w:t xml:space="preserve">      </w:t>
      </w:r>
    </w:p>
    <w:p>
      <w:pPr>
        <w:pStyle w:val="BodyText"/>
        <w:spacing w:before="208" w:line="415" w:lineRule="auto"/>
      </w:pPr>
      <w:r>
        <w:rPr>
          <w:spacing w:val="-7"/>
        </w:rPr>
        <w:t>②若初始时通入7.0</w:t>
      </w:r>
      <w:r>
        <w:rPr>
          <w:rFonts w:ascii="Times New Roman" w:eastAsia="Times New Roman" w:hAnsi="Times New Roman" w:cs="Times New Roman"/>
          <w:spacing w:val="-7"/>
        </w:rPr>
        <w:t>molO₂,p₂</w:t>
      </w:r>
      <w:r>
        <w:rPr>
          <w:rFonts w:ascii="Times New Roman" w:eastAsia="Times New Roman" w:hAnsi="Times New Roman" w:cs="Times New Roman"/>
          <w:spacing w:val="19"/>
        </w:rPr>
        <w:t xml:space="preserve">   </w:t>
      </w:r>
      <w:r>
        <w:rPr>
          <w:spacing w:val="-7"/>
        </w:rPr>
        <w:t xml:space="preserve">为7.0 </w:t>
      </w:r>
      <w:r>
        <w:rPr>
          <w:rFonts w:ascii="Times New Roman" w:eastAsia="Times New Roman" w:hAnsi="Times New Roman" w:cs="Times New Roman"/>
          <w:spacing w:val="-7"/>
        </w:rPr>
        <w:t>kPa,</w:t>
      </w:r>
      <w:r>
        <w:rPr>
          <w:rFonts w:ascii="Times New Roman" w:eastAsia="Times New Roman" w:hAnsi="Times New Roman" w:cs="Times New Roman"/>
          <w:spacing w:val="23"/>
          <w:w w:val="101"/>
        </w:rPr>
        <w:t xml:space="preserve">  </w:t>
      </w:r>
      <w:r>
        <w:rPr>
          <w:spacing w:val="-7"/>
        </w:rPr>
        <w:t>则</w:t>
      </w:r>
      <w:r>
        <w:rPr>
          <w:spacing w:val="-47"/>
        </w:rPr>
        <w:t xml:space="preserve"> </w:t>
      </w:r>
      <w:r>
        <w:rPr>
          <w:rFonts w:ascii="Times New Roman" w:eastAsia="Times New Roman" w:hAnsi="Times New Roman" w:cs="Times New Roman"/>
          <w:spacing w:val="-7"/>
        </w:rPr>
        <w:t>A</w:t>
      </w:r>
      <w:r>
        <w:rPr>
          <w:spacing w:val="-7"/>
        </w:rPr>
        <w:t>点平衡常数</w:t>
      </w:r>
      <w:r>
        <w:rPr>
          <w:rFonts w:ascii="Times New Roman" w:eastAsia="Times New Roman" w:hAnsi="Times New Roman" w:cs="Times New Roman"/>
          <w:spacing w:val="-7"/>
        </w:rPr>
        <w:t>Kp=</w:t>
      </w:r>
      <w:r>
        <w:rPr>
          <w:rFonts w:ascii="Times New Roman" w:eastAsia="Times New Roman" w:hAnsi="Times New Roman" w:cs="Times New Roman"/>
          <w:spacing w:val="-29"/>
        </w:rPr>
        <w:t xml:space="preserve"> </w:t>
      </w:r>
      <w:r>
        <w:rPr>
          <w:rFonts w:ascii="Times New Roman" w:eastAsia="Times New Roman" w:hAnsi="Times New Roman" w:cs="Times New Roman"/>
          <w:spacing w:val="3"/>
          <w:u w:val="single" w:color="auto"/>
        </w:rPr>
        <w:t xml:space="preserve">           </w:t>
      </w:r>
      <w:r>
        <w:rPr>
          <w:rFonts w:ascii="Times New Roman" w:eastAsia="Times New Roman" w:hAnsi="Times New Roman" w:cs="Times New Roman"/>
          <w:spacing w:val="30"/>
          <w:w w:val="101"/>
        </w:rPr>
        <w:t xml:space="preserve"> </w:t>
      </w:r>
      <w:r>
        <w:rPr>
          <w:b/>
          <w:bCs/>
          <w:spacing w:val="-7"/>
        </w:rPr>
        <w:t>(用气体平衡分压代替气体平衡浓度计算。分</w:t>
      </w:r>
    </w:p>
    <w:p>
      <w:pPr>
        <w:pStyle w:val="BodyText"/>
        <w:spacing w:line="219" w:lineRule="auto"/>
      </w:pPr>
      <w:r>
        <w:rPr>
          <w:spacing w:val="-8"/>
        </w:rPr>
        <w:t>压=总压</w:t>
      </w:r>
      <w:r>
        <w:rPr>
          <w:rFonts w:ascii="Times New Roman" w:eastAsia="Times New Roman" w:hAnsi="Times New Roman" w:cs="Times New Roman"/>
          <w:spacing w:val="-8"/>
        </w:rPr>
        <w:t>x</w:t>
      </w:r>
      <w:r>
        <w:rPr>
          <w:spacing w:val="-8"/>
        </w:rPr>
        <w:t>气体的物质的量分数，写出计算式即可)。</w:t>
      </w:r>
    </w:p>
    <w:p>
      <w:pPr>
        <w:spacing w:line="255" w:lineRule="auto"/>
      </w:pPr>
    </w:p>
    <w:p>
      <w:pPr>
        <w:spacing w:line="255" w:lineRule="auto"/>
      </w:pPr>
    </w:p>
    <w:p>
      <w:pPr>
        <w:spacing w:line="255" w:lineRule="auto"/>
      </w:pPr>
    </w:p>
    <w:p>
      <w:pPr>
        <w:spacing w:line="255" w:lineRule="auto"/>
      </w:pPr>
    </w:p>
    <w:p>
      <w:pPr>
        <w:spacing w:line="255" w:lineRule="auto"/>
      </w:pPr>
    </w:p>
    <w:p>
      <w:pPr>
        <w:spacing w:line="256" w:lineRule="auto"/>
      </w:pPr>
    </w:p>
    <w:p>
      <w:pPr>
        <w:spacing w:line="256" w:lineRule="auto"/>
      </w:pPr>
    </w:p>
    <w:p>
      <w:pPr>
        <w:spacing w:line="256" w:lineRule="auto"/>
      </w:pPr>
    </w:p>
    <w:p>
      <w:pPr>
        <w:spacing w:before="92" w:line="222" w:lineRule="auto"/>
        <w:ind w:left="4863"/>
        <w:rPr>
          <w:rFonts w:ascii="黑体" w:eastAsia="黑体" w:hAnsi="黑体" w:cs="黑体"/>
          <w:sz w:val="28"/>
          <w:szCs w:val="28"/>
        </w:rPr>
      </w:pPr>
      <w:r>
        <w:rPr>
          <w:rFonts w:ascii="黑体" w:eastAsia="黑体" w:hAnsi="黑体" w:cs="黑体"/>
          <w:b/>
          <w:bCs/>
          <w:spacing w:val="-5"/>
          <w:sz w:val="28"/>
          <w:szCs w:val="28"/>
        </w:rPr>
        <w:t>参考答案</w:t>
      </w:r>
    </w:p>
    <w:p>
      <w:pPr>
        <w:spacing w:line="387" w:lineRule="auto"/>
      </w:pPr>
    </w:p>
    <w:p>
      <w:pPr>
        <w:pStyle w:val="BodyText"/>
        <w:spacing w:before="72" w:line="433" w:lineRule="exact"/>
        <w:ind w:left="3"/>
      </w:pPr>
      <w:r>
        <w:rPr>
          <w:b/>
          <w:bCs/>
          <w:spacing w:val="-6"/>
          <w:position w:val="16"/>
        </w:rPr>
        <w:t>一、选择题(每题只有一个选项符合题意)</w:t>
      </w:r>
    </w:p>
    <w:p>
      <w:pPr>
        <w:pStyle w:val="BodyText"/>
        <w:spacing w:before="1" w:line="183" w:lineRule="auto"/>
        <w:ind w:left="3"/>
      </w:pPr>
      <w:r>
        <w:rPr>
          <w:b/>
          <w:bCs/>
          <w:spacing w:val="-9"/>
        </w:rPr>
        <w:t>1、C</w:t>
      </w:r>
    </w:p>
    <w:p>
      <w:pPr>
        <w:pStyle w:val="BodyText"/>
        <w:spacing w:before="209" w:line="220" w:lineRule="auto"/>
        <w:ind w:left="3"/>
      </w:pPr>
      <w:r>
        <w:rPr>
          <w:b/>
          <w:bCs/>
          <w:spacing w:val="-8"/>
        </w:rPr>
        <w:t>【解题分析】</w:t>
      </w:r>
    </w:p>
    <w:p>
      <w:pPr>
        <w:pStyle w:val="BodyText"/>
        <w:spacing w:before="169" w:line="214" w:lineRule="auto"/>
        <w:ind w:left="3"/>
      </w:pPr>
      <w:r>
        <w:rPr>
          <w:b/>
          <w:bCs/>
          <w:spacing w:val="-6"/>
        </w:rPr>
        <w:t>A、AgNO</w:t>
      </w:r>
      <w:r>
        <w:rPr>
          <w:rFonts w:ascii="Calibri" w:eastAsia="Calibri" w:hAnsi="Calibri" w:cs="Calibri"/>
          <w:b/>
          <w:bCs/>
          <w:spacing w:val="-6"/>
        </w:rPr>
        <w:t xml:space="preserve">₃    </w:t>
      </w:r>
      <w:r>
        <w:rPr>
          <w:b/>
          <w:bCs/>
          <w:spacing w:val="-6"/>
        </w:rPr>
        <w:t>与</w:t>
      </w:r>
      <w:r>
        <w:rPr>
          <w:spacing w:val="-48"/>
        </w:rPr>
        <w:t xml:space="preserve"> </w:t>
      </w:r>
      <w:r>
        <w:rPr>
          <w:b/>
          <w:bCs/>
          <w:spacing w:val="-6"/>
        </w:rPr>
        <w:t>KSCN</w:t>
      </w:r>
      <w:r>
        <w:rPr>
          <w:spacing w:val="65"/>
        </w:rPr>
        <w:t xml:space="preserve"> </w:t>
      </w:r>
      <w:r>
        <w:rPr>
          <w:b/>
          <w:bCs/>
          <w:spacing w:val="-6"/>
        </w:rPr>
        <w:t>恰好完全反应，</w:t>
      </w:r>
      <w:r>
        <w:rPr>
          <w:b/>
          <w:bCs/>
          <w:spacing w:val="-7"/>
        </w:rPr>
        <w:t>上层清液中滴加</w:t>
      </w:r>
      <w:r>
        <w:rPr>
          <w:spacing w:val="-60"/>
        </w:rPr>
        <w:t xml:space="preserve"> </w:t>
      </w:r>
      <w:r>
        <w:rPr>
          <w:b/>
          <w:bCs/>
          <w:spacing w:val="-7"/>
        </w:rPr>
        <w:t>Fe(NO</w:t>
      </w:r>
      <w:r>
        <w:rPr>
          <w:rFonts w:ascii="Calibri" w:eastAsia="Calibri" w:hAnsi="Calibri" w:cs="Calibri"/>
          <w:b/>
          <w:bCs/>
          <w:spacing w:val="-7"/>
        </w:rPr>
        <w:t>₃</w:t>
      </w:r>
      <w:r>
        <w:rPr>
          <w:b/>
          <w:bCs/>
          <w:spacing w:val="-7"/>
        </w:rPr>
        <w:t>)</w:t>
      </w:r>
      <w:r>
        <w:rPr>
          <w:rFonts w:ascii="Calibri" w:eastAsia="Calibri" w:hAnsi="Calibri" w:cs="Calibri"/>
          <w:b/>
          <w:bCs/>
          <w:spacing w:val="-7"/>
        </w:rPr>
        <w:t>₃</w:t>
      </w:r>
      <w:r>
        <w:rPr>
          <w:rFonts w:ascii="Calibri" w:eastAsia="Calibri" w:hAnsi="Calibri" w:cs="Calibri"/>
          <w:b/>
          <w:bCs/>
          <w:spacing w:val="-12"/>
        </w:rPr>
        <w:t xml:space="preserve"> </w:t>
      </w:r>
      <w:r>
        <w:rPr>
          <w:b/>
          <w:bCs/>
          <w:spacing w:val="-7"/>
        </w:rPr>
        <w:t>溶液，出现浅红色溶液，说明上层清液中含有SCN</w:t>
      </w:r>
      <w:r>
        <w:rPr>
          <w:spacing w:val="96"/>
        </w:rPr>
        <w:t xml:space="preserve"> </w:t>
      </w:r>
      <w:r>
        <w:rPr>
          <w:spacing w:val="-7"/>
        </w:rPr>
        <w:t>,</w:t>
      </w:r>
    </w:p>
    <w:p>
      <w:pPr>
        <w:pStyle w:val="BodyText"/>
        <w:spacing w:before="245" w:line="214" w:lineRule="auto"/>
        <w:ind w:left="3"/>
      </w:pPr>
      <w:r>
        <w:rPr>
          <w:b/>
          <w:bCs/>
          <w:spacing w:val="-7"/>
        </w:rPr>
        <w:t>即说明</w:t>
      </w:r>
      <w:r>
        <w:rPr>
          <w:spacing w:val="-27"/>
        </w:rPr>
        <w:t xml:space="preserve"> </w:t>
      </w:r>
      <w:r>
        <w:rPr>
          <w:b/>
          <w:bCs/>
          <w:spacing w:val="-7"/>
        </w:rPr>
        <w:t>Ag'与</w:t>
      </w:r>
      <w:r>
        <w:rPr>
          <w:spacing w:val="-39"/>
        </w:rPr>
        <w:t xml:space="preserve"> </w:t>
      </w:r>
      <w:r>
        <w:rPr>
          <w:b/>
          <w:bCs/>
          <w:spacing w:val="-7"/>
        </w:rPr>
        <w:t>SCN</w:t>
      </w:r>
      <w:r>
        <w:rPr>
          <w:spacing w:val="-31"/>
        </w:rPr>
        <w:t xml:space="preserve"> </w:t>
      </w:r>
      <w:r>
        <w:rPr>
          <w:b/>
          <w:bCs/>
          <w:spacing w:val="-7"/>
        </w:rPr>
        <w:t>生成</w:t>
      </w:r>
      <w:r>
        <w:rPr>
          <w:spacing w:val="-54"/>
        </w:rPr>
        <w:t xml:space="preserve"> </w:t>
      </w:r>
      <w:r>
        <w:rPr>
          <w:b/>
          <w:bCs/>
          <w:spacing w:val="-7"/>
        </w:rPr>
        <w:t>AgSCN</w:t>
      </w:r>
      <w:r>
        <w:rPr>
          <w:spacing w:val="62"/>
        </w:rPr>
        <w:t xml:space="preserve"> </w:t>
      </w:r>
      <w:r>
        <w:rPr>
          <w:b/>
          <w:bCs/>
          <w:spacing w:val="-7"/>
        </w:rPr>
        <w:t>沉淀的反应有限度，故</w:t>
      </w:r>
      <w:r>
        <w:rPr>
          <w:spacing w:val="-53"/>
        </w:rPr>
        <w:t xml:space="preserve"> </w:t>
      </w:r>
      <w:r>
        <w:rPr>
          <w:b/>
          <w:bCs/>
          <w:spacing w:val="-7"/>
        </w:rPr>
        <w:t>A</w:t>
      </w:r>
      <w:r>
        <w:rPr>
          <w:spacing w:val="-39"/>
        </w:rPr>
        <w:t xml:space="preserve"> </w:t>
      </w:r>
      <w:r>
        <w:rPr>
          <w:b/>
          <w:bCs/>
          <w:spacing w:val="-8"/>
        </w:rPr>
        <w:t>说法正确</w:t>
      </w:r>
      <w:r>
        <w:rPr>
          <w:spacing w:val="-8"/>
        </w:rPr>
        <w:t>；</w:t>
      </w:r>
    </w:p>
    <w:p>
      <w:pPr>
        <w:pStyle w:val="BodyText"/>
        <w:spacing w:before="171" w:line="212" w:lineRule="auto"/>
        <w:outlineLvl w:val="6"/>
      </w:pPr>
      <w:r>
        <w:rPr>
          <w:rFonts w:ascii="Times New Roman" w:eastAsia="Times New Roman" w:hAnsi="Times New Roman" w:cs="Times New Roman"/>
          <w:b/>
          <w:bCs/>
          <w:spacing w:val="-10"/>
        </w:rPr>
        <w:t>B</w:t>
      </w:r>
      <w:r>
        <w:rPr>
          <w:b/>
          <w:bCs/>
          <w:spacing w:val="-10"/>
        </w:rPr>
        <w:t>、根据②中现象：红色褪去，产生白色沉淀，</w:t>
      </w:r>
      <w:r>
        <w:rPr>
          <w:spacing w:val="-10"/>
        </w:rPr>
        <w:t xml:space="preserve"> </w:t>
      </w:r>
      <w:r>
        <w:rPr>
          <w:rFonts w:ascii="Times New Roman" w:eastAsia="Times New Roman" w:hAnsi="Times New Roman" w:cs="Times New Roman"/>
          <w:b/>
          <w:bCs/>
          <w:spacing w:val="-10"/>
        </w:rPr>
        <w:t>Fe(SCN)₃</w:t>
      </w:r>
      <w:r>
        <w:rPr>
          <w:b/>
          <w:bCs/>
          <w:spacing w:val="-10"/>
        </w:rPr>
        <w:t>被消耗，白色沉淀为</w:t>
      </w:r>
      <w:r>
        <w:rPr>
          <w:rFonts w:ascii="Times New Roman" w:eastAsia="Times New Roman" w:hAnsi="Times New Roman" w:cs="Times New Roman"/>
          <w:b/>
          <w:bCs/>
          <w:spacing w:val="-10"/>
        </w:rPr>
        <w:t>Ag</w:t>
      </w:r>
      <w:r>
        <w:rPr>
          <w:rFonts w:ascii="Times New Roman" w:eastAsia="Times New Roman" w:hAnsi="Times New Roman" w:cs="Times New Roman"/>
          <w:b/>
          <w:bCs/>
          <w:spacing w:val="-11"/>
        </w:rPr>
        <w:t>SCN,</w:t>
      </w:r>
      <w:r>
        <w:rPr>
          <w:rFonts w:ascii="Times New Roman" w:eastAsia="Times New Roman" w:hAnsi="Times New Roman" w:cs="Times New Roman"/>
          <w:b/>
          <w:bCs/>
          <w:spacing w:val="15"/>
          <w:w w:val="101"/>
        </w:rPr>
        <w:t xml:space="preserve">  </w:t>
      </w:r>
      <w:r>
        <w:rPr>
          <w:b/>
          <w:bCs/>
          <w:spacing w:val="-11"/>
        </w:rPr>
        <w:t>即发生：</w:t>
      </w:r>
    </w:p>
    <w:p>
      <w:pPr>
        <w:pStyle w:val="BodyText"/>
        <w:spacing w:before="257" w:line="212" w:lineRule="auto"/>
      </w:pPr>
      <w:r>
        <w:rPr>
          <w:rFonts w:ascii="Times New Roman" w:eastAsia="Times New Roman" w:hAnsi="Times New Roman" w:cs="Times New Roman"/>
          <w:spacing w:val="-2"/>
        </w:rPr>
        <w:t>Fe(SCN)₃+Ag⁴=3AgSCNJ+Fe³*</w:t>
      </w:r>
      <w:r>
        <w:rPr>
          <w:rFonts w:ascii="Times New Roman" w:eastAsia="Times New Roman" w:hAnsi="Times New Roman" w:cs="Times New Roman"/>
          <w:spacing w:val="-3"/>
        </w:rPr>
        <w:t>,</w:t>
      </w:r>
      <w:r>
        <w:rPr>
          <w:rFonts w:ascii="Times New Roman" w:eastAsia="Times New Roman" w:hAnsi="Times New Roman" w:cs="Times New Roman"/>
          <w:spacing w:val="30"/>
          <w:w w:val="101"/>
        </w:rPr>
        <w:t xml:space="preserve"> </w:t>
      </w:r>
      <w:r>
        <w:rPr>
          <w:spacing w:val="-3"/>
        </w:rPr>
        <w:t>故</w:t>
      </w:r>
      <w:r>
        <w:rPr>
          <w:spacing w:val="-48"/>
        </w:rPr>
        <w:t xml:space="preserve"> </w:t>
      </w:r>
      <w:r>
        <w:rPr>
          <w:rFonts w:ascii="Times New Roman" w:eastAsia="Times New Roman" w:hAnsi="Times New Roman" w:cs="Times New Roman"/>
          <w:spacing w:val="-3"/>
        </w:rPr>
        <w:t>B</w:t>
      </w:r>
      <w:r>
        <w:rPr>
          <w:rFonts w:ascii="Times New Roman" w:eastAsia="Times New Roman" w:hAnsi="Times New Roman" w:cs="Times New Roman"/>
          <w:spacing w:val="-18"/>
        </w:rPr>
        <w:t xml:space="preserve"> </w:t>
      </w:r>
      <w:r>
        <w:rPr>
          <w:spacing w:val="-3"/>
        </w:rPr>
        <w:t>说法正确；</w:t>
      </w:r>
    </w:p>
    <w:p>
      <w:pPr>
        <w:pStyle w:val="BodyText"/>
        <w:spacing w:before="212" w:line="214" w:lineRule="auto"/>
        <w:ind w:left="3"/>
      </w:pPr>
      <w:r>
        <w:rPr>
          <w:b/>
          <w:bCs/>
          <w:spacing w:val="-5"/>
        </w:rPr>
        <w:t>C、</w:t>
      </w:r>
      <w:r>
        <w:rPr>
          <w:spacing w:val="-60"/>
        </w:rPr>
        <w:t xml:space="preserve"> </w:t>
      </w:r>
      <w:r>
        <w:rPr>
          <w:b/>
          <w:bCs/>
          <w:spacing w:val="-5"/>
        </w:rPr>
        <w:t>前一个实验中滴加0.5mL2mol-L¹AgNO</w:t>
      </w:r>
      <w:r>
        <w:rPr>
          <w:rFonts w:ascii="Calibri" w:eastAsia="Calibri" w:hAnsi="Calibri" w:cs="Calibri"/>
          <w:b/>
          <w:bCs/>
          <w:spacing w:val="-5"/>
        </w:rPr>
        <w:t xml:space="preserve">₃      </w:t>
      </w:r>
      <w:r>
        <w:rPr>
          <w:b/>
          <w:bCs/>
          <w:spacing w:val="-6"/>
        </w:rPr>
        <w:t>溶液，Ag*过量，反应②中Ag*有剩余，即滴加KI</w:t>
      </w:r>
      <w:r>
        <w:rPr>
          <w:spacing w:val="-55"/>
        </w:rPr>
        <w:t xml:space="preserve"> </w:t>
      </w:r>
      <w:r>
        <w:rPr>
          <w:b/>
          <w:bCs/>
          <w:spacing w:val="-6"/>
        </w:rPr>
        <w:t>溶</w:t>
      </w:r>
      <w:r>
        <w:rPr>
          <w:spacing w:val="-43"/>
        </w:rPr>
        <w:t xml:space="preserve"> </w:t>
      </w:r>
      <w:r>
        <w:rPr>
          <w:b/>
          <w:bCs/>
          <w:spacing w:val="-6"/>
        </w:rPr>
        <w:t>液</w:t>
      </w:r>
      <w:r>
        <w:rPr>
          <w:spacing w:val="-53"/>
        </w:rPr>
        <w:t xml:space="preserve"> </w:t>
      </w:r>
      <w:r>
        <w:rPr>
          <w:b/>
          <w:bCs/>
          <w:spacing w:val="-6"/>
        </w:rPr>
        <w:t>，I与过量Ag*</w:t>
      </w:r>
    </w:p>
    <w:p>
      <w:pPr>
        <w:pStyle w:val="BodyText"/>
        <w:spacing w:before="211" w:line="212" w:lineRule="auto"/>
      </w:pPr>
      <w:r>
        <w:rPr>
          <w:spacing w:val="-1"/>
        </w:rPr>
        <w:t>反应生成</w:t>
      </w:r>
      <w:r>
        <w:rPr>
          <w:spacing w:val="-32"/>
        </w:rPr>
        <w:t xml:space="preserve"> </w:t>
      </w:r>
      <w:r>
        <w:rPr>
          <w:rFonts w:ascii="Times New Roman" w:eastAsia="Times New Roman" w:hAnsi="Times New Roman" w:cs="Times New Roman"/>
          <w:spacing w:val="-1"/>
        </w:rPr>
        <w:t>Agl</w:t>
      </w:r>
      <w:r>
        <w:rPr>
          <w:spacing w:val="-1"/>
        </w:rPr>
        <w:t>沉淀，不能说明</w:t>
      </w:r>
      <w:r>
        <w:rPr>
          <w:rFonts w:ascii="Times New Roman" w:eastAsia="Times New Roman" w:hAnsi="Times New Roman" w:cs="Times New Roman"/>
          <w:spacing w:val="-1"/>
        </w:rPr>
        <w:t>AgI</w:t>
      </w:r>
      <w:r>
        <w:rPr>
          <w:spacing w:val="-1"/>
        </w:rPr>
        <w:t>溶解度小于</w:t>
      </w:r>
      <w:r>
        <w:rPr>
          <w:rFonts w:ascii="Times New Roman" w:eastAsia="Times New Roman" w:hAnsi="Times New Roman" w:cs="Times New Roman"/>
          <w:spacing w:val="-1"/>
        </w:rPr>
        <w:t xml:space="preserve">AgSCN,  </w:t>
      </w:r>
      <w:r>
        <w:rPr>
          <w:spacing w:val="-1"/>
        </w:rPr>
        <w:t>故</w:t>
      </w:r>
      <w:r>
        <w:rPr>
          <w:spacing w:val="-57"/>
        </w:rPr>
        <w:t xml:space="preserve"> </w:t>
      </w:r>
      <w:r>
        <w:rPr>
          <w:rFonts w:ascii="Times New Roman" w:eastAsia="Times New Roman" w:hAnsi="Times New Roman" w:cs="Times New Roman"/>
          <w:spacing w:val="-1"/>
        </w:rPr>
        <w:t xml:space="preserve">C </w:t>
      </w:r>
      <w:r>
        <w:rPr>
          <w:spacing w:val="-1"/>
        </w:rPr>
        <w:t>说法错误；</w:t>
      </w:r>
    </w:p>
    <w:p>
      <w:pPr>
        <w:pStyle w:val="BodyText"/>
        <w:spacing w:before="201" w:line="214" w:lineRule="auto"/>
        <w:jc w:val="right"/>
      </w:pPr>
      <w:r>
        <w:rPr>
          <w:b/>
          <w:bCs/>
          <w:spacing w:val="-8"/>
        </w:rPr>
        <w:t>D、</w:t>
      </w:r>
      <w:r>
        <w:rPr>
          <w:spacing w:val="-32"/>
        </w:rPr>
        <w:t xml:space="preserve"> </w:t>
      </w:r>
      <w:r>
        <w:rPr>
          <w:b/>
          <w:bCs/>
          <w:spacing w:val="-8"/>
        </w:rPr>
        <w:t>白色沉淀为AgSCN,</w:t>
      </w:r>
      <w:r>
        <w:rPr>
          <w:spacing w:val="102"/>
        </w:rPr>
        <w:t xml:space="preserve"> </w:t>
      </w:r>
      <w:r>
        <w:rPr>
          <w:b/>
          <w:bCs/>
          <w:spacing w:val="-8"/>
        </w:rPr>
        <w:t>加入</w:t>
      </w:r>
      <w:r>
        <w:rPr>
          <w:spacing w:val="-62"/>
        </w:rPr>
        <w:t xml:space="preserve"> </w:t>
      </w:r>
      <w:r>
        <w:rPr>
          <w:b/>
          <w:bCs/>
          <w:spacing w:val="-8"/>
        </w:rPr>
        <w:t>KI</w:t>
      </w:r>
      <w:r>
        <w:rPr>
          <w:spacing w:val="-35"/>
        </w:rPr>
        <w:t xml:space="preserve"> </w:t>
      </w:r>
      <w:r>
        <w:rPr>
          <w:b/>
          <w:bCs/>
          <w:spacing w:val="-8"/>
        </w:rPr>
        <w:t>后，白色沉淀转化成黄色沉淀，即</w:t>
      </w:r>
      <w:r>
        <w:rPr>
          <w:spacing w:val="-46"/>
        </w:rPr>
        <w:t xml:space="preserve"> </w:t>
      </w:r>
      <w:r>
        <w:rPr>
          <w:b/>
          <w:bCs/>
          <w:spacing w:val="-8"/>
        </w:rPr>
        <w:t>AgSCN</w:t>
      </w:r>
      <w:r>
        <w:rPr>
          <w:spacing w:val="62"/>
        </w:rPr>
        <w:t xml:space="preserve"> </w:t>
      </w:r>
      <w:r>
        <w:rPr>
          <w:b/>
          <w:bCs/>
          <w:spacing w:val="-8"/>
        </w:rPr>
        <w:t>转化成AgI,</w:t>
      </w:r>
      <w:r>
        <w:rPr>
          <w:spacing w:val="-8"/>
        </w:rPr>
        <w:t xml:space="preserve"> </w:t>
      </w:r>
      <w:r>
        <w:rPr>
          <w:b/>
          <w:bCs/>
          <w:spacing w:val="-8"/>
        </w:rPr>
        <w:t>随后沉淀溶解，得到无色溶</w:t>
      </w:r>
    </w:p>
    <w:p>
      <w:pPr>
        <w:pStyle w:val="BodyText"/>
        <w:spacing w:before="211" w:line="497" w:lineRule="exact"/>
      </w:pPr>
      <w:r>
        <w:rPr>
          <w:spacing w:val="-4"/>
          <w:position w:val="21"/>
        </w:rPr>
        <w:t>液，可能是</w:t>
      </w:r>
      <w:r>
        <w:rPr>
          <w:rFonts w:ascii="Times New Roman" w:eastAsia="Times New Roman" w:hAnsi="Times New Roman" w:cs="Times New Roman"/>
          <w:spacing w:val="-4"/>
          <w:position w:val="21"/>
        </w:rPr>
        <w:t xml:space="preserve">AgI </w:t>
      </w:r>
      <w:r>
        <w:rPr>
          <w:spacing w:val="-4"/>
          <w:position w:val="21"/>
        </w:rPr>
        <w:t>与</w:t>
      </w:r>
      <w:r>
        <w:rPr>
          <w:spacing w:val="-21"/>
          <w:position w:val="21"/>
        </w:rPr>
        <w:t xml:space="preserve"> </w:t>
      </w:r>
      <w:r>
        <w:rPr>
          <w:rFonts w:ascii="Times New Roman" w:eastAsia="Times New Roman" w:hAnsi="Times New Roman" w:cs="Times New Roman"/>
          <w:spacing w:val="-4"/>
          <w:position w:val="21"/>
        </w:rPr>
        <w:t>KI</w:t>
      </w:r>
      <w:r>
        <w:rPr>
          <w:rFonts w:ascii="Times New Roman" w:eastAsia="Times New Roman" w:hAnsi="Times New Roman" w:cs="Times New Roman"/>
          <w:spacing w:val="-13"/>
          <w:position w:val="21"/>
        </w:rPr>
        <w:t xml:space="preserve"> </w:t>
      </w:r>
      <w:r>
        <w:rPr>
          <w:spacing w:val="-4"/>
          <w:position w:val="21"/>
        </w:rPr>
        <w:t>溶液中的</w:t>
      </w:r>
      <w:r>
        <w:rPr>
          <w:rFonts w:ascii="Times New Roman" w:eastAsia="Times New Roman" w:hAnsi="Times New Roman" w:cs="Times New Roman"/>
          <w:spacing w:val="-4"/>
          <w:position w:val="21"/>
        </w:rPr>
        <w:t>I</w:t>
      </w:r>
      <w:r>
        <w:rPr>
          <w:rFonts w:ascii="Times New Roman" w:eastAsia="Times New Roman" w:hAnsi="Times New Roman" w:cs="Times New Roman"/>
          <w:spacing w:val="-13"/>
          <w:position w:val="21"/>
        </w:rPr>
        <w:t xml:space="preserve"> </w:t>
      </w:r>
      <w:r>
        <w:rPr>
          <w:spacing w:val="-4"/>
          <w:position w:val="21"/>
        </w:rPr>
        <w:t>进一步发生了反应，故</w:t>
      </w:r>
      <w:r>
        <w:rPr>
          <w:spacing w:val="-59"/>
          <w:position w:val="21"/>
        </w:rPr>
        <w:t xml:space="preserve"> </w:t>
      </w:r>
      <w:r>
        <w:rPr>
          <w:rFonts w:ascii="Times New Roman" w:eastAsia="Times New Roman" w:hAnsi="Times New Roman" w:cs="Times New Roman"/>
          <w:spacing w:val="-4"/>
          <w:position w:val="21"/>
        </w:rPr>
        <w:t>D</w:t>
      </w:r>
      <w:r>
        <w:rPr>
          <w:spacing w:val="-4"/>
          <w:position w:val="21"/>
        </w:rPr>
        <w:t>说法正确；</w:t>
      </w:r>
    </w:p>
    <w:p>
      <w:pPr>
        <w:pStyle w:val="BodyText"/>
        <w:spacing w:before="1" w:line="221" w:lineRule="auto"/>
      </w:pPr>
      <w:r>
        <w:rPr>
          <w:spacing w:val="2"/>
        </w:rPr>
        <w:t>故选</w:t>
      </w:r>
      <w:r>
        <w:rPr>
          <w:rFonts w:ascii="Times New Roman" w:eastAsia="Times New Roman" w:hAnsi="Times New Roman" w:cs="Times New Roman"/>
          <w:spacing w:val="2"/>
        </w:rPr>
        <w:t>C</w:t>
      </w:r>
      <w:r>
        <w:rPr>
          <w:spacing w:val="2"/>
        </w:rPr>
        <w:t>。</w:t>
      </w:r>
    </w:p>
    <w:p>
      <w:pPr>
        <w:spacing w:line="221" w:lineRule="auto"/>
        <w:sectPr>
          <w:headerReference w:type="default" r:id="rId55"/>
          <w:pgSz w:w="11910" w:h="16840"/>
          <w:pgMar w:top="400" w:right="583" w:bottom="0" w:left="550" w:header="0" w:footer="0" w:gutter="0"/>
          <w:pgNumType w:start="22"/>
          <w:cols w:space="708"/>
        </w:sectPr>
      </w:pPr>
    </w:p>
    <w:p>
      <w:pPr>
        <w:spacing w:line="286" w:lineRule="auto"/>
      </w:pPr>
    </w:p>
    <w:p>
      <w:pPr>
        <w:spacing w:line="287" w:lineRule="auto"/>
      </w:pPr>
    </w:p>
    <w:p>
      <w:pPr>
        <w:spacing w:line="287" w:lineRule="auto"/>
      </w:pPr>
    </w:p>
    <w:p>
      <w:pPr>
        <w:pStyle w:val="BodyText"/>
        <w:spacing w:before="55" w:line="180" w:lineRule="auto"/>
        <w:ind w:left="10"/>
        <w:rPr>
          <w:rFonts w:ascii="Times New Roman" w:eastAsia="Times New Roman" w:hAnsi="Times New Roman" w:cs="Times New Roman"/>
          <w:sz w:val="17"/>
          <w:szCs w:val="17"/>
        </w:rPr>
      </w:pPr>
      <w:r>
        <w:rPr>
          <w:rFonts w:ascii="Times New Roman" w:eastAsia="Times New Roman" w:hAnsi="Times New Roman" w:cs="Times New Roman"/>
          <w:spacing w:val="-7"/>
          <w:sz w:val="17"/>
          <w:szCs w:val="17"/>
        </w:rPr>
        <w:t>2</w:t>
      </w:r>
      <w:r>
        <w:rPr>
          <w:rFonts w:ascii="Times New Roman" w:eastAsia="Times New Roman" w:hAnsi="Times New Roman" w:cs="Times New Roman"/>
          <w:spacing w:val="-24"/>
          <w:sz w:val="17"/>
          <w:szCs w:val="17"/>
        </w:rPr>
        <w:t xml:space="preserve"> </w:t>
      </w:r>
      <w:r>
        <w:rPr>
          <w:spacing w:val="-7"/>
          <w:sz w:val="17"/>
          <w:szCs w:val="17"/>
        </w:rPr>
        <w:t>、</w:t>
      </w:r>
      <w:r>
        <w:rPr>
          <w:rFonts w:ascii="Times New Roman" w:eastAsia="Times New Roman" w:hAnsi="Times New Roman" w:cs="Times New Roman"/>
          <w:spacing w:val="-7"/>
          <w:sz w:val="17"/>
          <w:szCs w:val="17"/>
        </w:rPr>
        <w:t>A</w:t>
      </w:r>
    </w:p>
    <w:p>
      <w:pPr>
        <w:pStyle w:val="BodyText"/>
        <w:spacing w:before="232" w:line="220" w:lineRule="auto"/>
        <w:ind w:left="15"/>
        <w:rPr>
          <w:sz w:val="21"/>
          <w:szCs w:val="21"/>
        </w:rPr>
      </w:pPr>
      <w:r>
        <w:rPr>
          <w:sz w:val="21"/>
          <w:szCs w:val="21"/>
        </w:rPr>
        <w:t>【解题分析】</w:t>
      </w:r>
    </w:p>
    <w:p>
      <w:pPr>
        <w:pStyle w:val="BodyText"/>
        <w:spacing w:before="229" w:line="219" w:lineRule="auto"/>
        <w:ind w:left="30"/>
        <w:rPr>
          <w:sz w:val="21"/>
          <w:szCs w:val="21"/>
        </w:rPr>
      </w:pPr>
      <w:r>
        <w:rPr>
          <w:rFonts w:ascii="Times New Roman" w:eastAsia="Times New Roman" w:hAnsi="Times New Roman" w:cs="Times New Roman"/>
          <w:spacing w:val="3"/>
          <w:sz w:val="21"/>
          <w:szCs w:val="21"/>
        </w:rPr>
        <w:t xml:space="preserve">A.  </w:t>
      </w:r>
      <w:r>
        <w:rPr>
          <w:spacing w:val="3"/>
          <w:sz w:val="21"/>
          <w:szCs w:val="21"/>
        </w:rPr>
        <w:t>标准状况下，三氯甲烷为液态，无法由体积计算分子数，故</w:t>
      </w:r>
      <w:r>
        <w:rPr>
          <w:rFonts w:ascii="Times New Roman" w:eastAsia="Times New Roman" w:hAnsi="Times New Roman" w:cs="Times New Roman"/>
          <w:spacing w:val="3"/>
          <w:sz w:val="21"/>
          <w:szCs w:val="21"/>
        </w:rPr>
        <w:t>A</w:t>
      </w:r>
      <w:r>
        <w:rPr>
          <w:rFonts w:ascii="Times New Roman" w:eastAsia="Times New Roman" w:hAnsi="Times New Roman" w:cs="Times New Roman"/>
          <w:spacing w:val="-20"/>
          <w:sz w:val="21"/>
          <w:szCs w:val="21"/>
        </w:rPr>
        <w:t xml:space="preserve"> </w:t>
      </w:r>
      <w:r>
        <w:rPr>
          <w:spacing w:val="3"/>
          <w:sz w:val="21"/>
          <w:szCs w:val="21"/>
        </w:rPr>
        <w:t>错误；</w:t>
      </w:r>
    </w:p>
    <w:p>
      <w:pPr>
        <w:pStyle w:val="BodyText"/>
        <w:spacing w:before="213" w:line="214" w:lineRule="auto"/>
        <w:ind w:left="20"/>
        <w:rPr>
          <w:sz w:val="21"/>
          <w:szCs w:val="21"/>
        </w:rPr>
      </w:pPr>
      <w:r>
        <w:rPr>
          <w:spacing w:val="4"/>
          <w:sz w:val="21"/>
          <w:szCs w:val="21"/>
        </w:rPr>
        <w:t>B.D</w:t>
      </w:r>
      <w:r>
        <w:rPr>
          <w:rFonts w:ascii="Calibri" w:eastAsia="Calibri" w:hAnsi="Calibri" w:cs="Calibri"/>
          <w:spacing w:val="4"/>
          <w:sz w:val="21"/>
          <w:szCs w:val="21"/>
        </w:rPr>
        <w:t>₂</w:t>
      </w:r>
      <w:r>
        <w:rPr>
          <w:spacing w:val="4"/>
          <w:sz w:val="21"/>
          <w:szCs w:val="21"/>
        </w:rPr>
        <w:t>O</w:t>
      </w:r>
      <w:r>
        <w:rPr>
          <w:spacing w:val="44"/>
          <w:sz w:val="21"/>
          <w:szCs w:val="21"/>
        </w:rPr>
        <w:t xml:space="preserve">  </w:t>
      </w:r>
      <w:r>
        <w:rPr>
          <w:spacing w:val="4"/>
          <w:sz w:val="21"/>
          <w:szCs w:val="21"/>
        </w:rPr>
        <w:t>的摩尔质量为20g/</w:t>
      </w:r>
      <w:r>
        <w:rPr>
          <w:sz w:val="21"/>
          <w:szCs w:val="21"/>
        </w:rPr>
        <w:t>mol</w:t>
      </w:r>
      <w:r>
        <w:rPr>
          <w:spacing w:val="4"/>
          <w:sz w:val="21"/>
          <w:szCs w:val="21"/>
        </w:rPr>
        <w:t>,2</w:t>
      </w:r>
      <w:r>
        <w:rPr>
          <w:sz w:val="21"/>
          <w:szCs w:val="21"/>
        </w:rPr>
        <w:t>gD</w:t>
      </w:r>
      <w:r>
        <w:rPr>
          <w:rFonts w:ascii="Calibri" w:eastAsia="Calibri" w:hAnsi="Calibri" w:cs="Calibri"/>
          <w:spacing w:val="4"/>
          <w:sz w:val="21"/>
          <w:szCs w:val="21"/>
        </w:rPr>
        <w:t>₂</w:t>
      </w:r>
      <w:r>
        <w:rPr>
          <w:spacing w:val="4"/>
          <w:sz w:val="21"/>
          <w:szCs w:val="21"/>
        </w:rPr>
        <w:t>O  为0.1</w:t>
      </w:r>
      <w:r>
        <w:rPr>
          <w:sz w:val="21"/>
          <w:szCs w:val="21"/>
        </w:rPr>
        <w:t>mol</w:t>
      </w:r>
      <w:r>
        <w:rPr>
          <w:spacing w:val="4"/>
          <w:sz w:val="21"/>
          <w:szCs w:val="21"/>
        </w:rPr>
        <w:t>, 每个分子中含有10个电子，则含有电子数为</w:t>
      </w:r>
      <w:r>
        <w:rPr>
          <w:sz w:val="21"/>
          <w:szCs w:val="21"/>
        </w:rPr>
        <w:t>NA</w:t>
      </w:r>
      <w:r>
        <w:rPr>
          <w:spacing w:val="4"/>
          <w:sz w:val="21"/>
          <w:szCs w:val="21"/>
        </w:rPr>
        <w:t>,</w:t>
      </w:r>
      <w:r>
        <w:rPr>
          <w:spacing w:val="52"/>
          <w:sz w:val="21"/>
          <w:szCs w:val="21"/>
        </w:rPr>
        <w:t xml:space="preserve"> </w:t>
      </w:r>
      <w:r>
        <w:rPr>
          <w:spacing w:val="4"/>
          <w:sz w:val="21"/>
          <w:szCs w:val="21"/>
        </w:rPr>
        <w:t>故</w:t>
      </w:r>
      <w:r>
        <w:rPr>
          <w:spacing w:val="-33"/>
          <w:sz w:val="21"/>
          <w:szCs w:val="21"/>
        </w:rPr>
        <w:t xml:space="preserve"> </w:t>
      </w:r>
      <w:r>
        <w:rPr>
          <w:spacing w:val="4"/>
          <w:sz w:val="21"/>
          <w:szCs w:val="21"/>
        </w:rPr>
        <w:t>B</w:t>
      </w:r>
      <w:r>
        <w:rPr>
          <w:spacing w:val="-37"/>
          <w:sz w:val="21"/>
          <w:szCs w:val="21"/>
        </w:rPr>
        <w:t xml:space="preserve"> </w:t>
      </w:r>
      <w:r>
        <w:rPr>
          <w:spacing w:val="4"/>
          <w:sz w:val="21"/>
          <w:szCs w:val="21"/>
        </w:rPr>
        <w:t>正确；</w:t>
      </w:r>
    </w:p>
    <w:p>
      <w:pPr>
        <w:spacing w:line="369" w:lineRule="auto"/>
      </w:pPr>
    </w:p>
    <w:p>
      <w:pPr>
        <w:pStyle w:val="BodyText"/>
        <w:spacing w:before="68" w:line="230" w:lineRule="auto"/>
        <w:ind w:left="30"/>
        <w:rPr>
          <w:sz w:val="21"/>
          <w:szCs w:val="21"/>
        </w:rPr>
      </w:pPr>
      <w:r>
        <w:pict>
          <v:shape id="IM 64" o:spid="_x0000_s1067" type="#_x0000_t75" style="width:92pt;height:29.5pt;margin-top:-5.3pt;margin-left:280.45pt;mso-wrap-distance-left:0;mso-wrap-distance-right:0;position:absolute;z-index:251664384" o:preferrelative="t" filled="f" stroked="f">
            <v:fill o:detectmouseclick="t"/>
            <v:imagedata r:id="rId56" o:title=""/>
            <v:path o:extrusionok="f"/>
            <o:lock v:ext="edit" aspectratio="f"/>
          </v:shape>
        </w:pict>
      </w:r>
      <w:r>
        <w:rPr>
          <w:spacing w:val="-5"/>
          <w:sz w:val="21"/>
          <w:szCs w:val="21"/>
        </w:rPr>
        <w:t>C.NO</w:t>
      </w:r>
      <w:r>
        <w:rPr>
          <w:rFonts w:ascii="Calibri" w:eastAsia="Calibri" w:hAnsi="Calibri" w:cs="Calibri"/>
          <w:spacing w:val="-5"/>
          <w:sz w:val="21"/>
          <w:szCs w:val="21"/>
        </w:rPr>
        <w:t xml:space="preserve">₂      </w:t>
      </w:r>
      <w:r>
        <w:rPr>
          <w:spacing w:val="-5"/>
          <w:sz w:val="21"/>
          <w:szCs w:val="21"/>
        </w:rPr>
        <w:t>和</w:t>
      </w:r>
      <w:r>
        <w:rPr>
          <w:spacing w:val="-42"/>
          <w:sz w:val="21"/>
          <w:szCs w:val="21"/>
        </w:rPr>
        <w:t xml:space="preserve"> </w:t>
      </w:r>
      <w:r>
        <w:rPr>
          <w:spacing w:val="-5"/>
          <w:sz w:val="21"/>
          <w:szCs w:val="21"/>
        </w:rPr>
        <w:t>N</w:t>
      </w:r>
      <w:r>
        <w:rPr>
          <w:rFonts w:ascii="Calibri" w:eastAsia="Calibri" w:hAnsi="Calibri" w:cs="Calibri"/>
          <w:spacing w:val="-5"/>
          <w:sz w:val="21"/>
          <w:szCs w:val="21"/>
        </w:rPr>
        <w:t>₂</w:t>
      </w:r>
      <w:r>
        <w:rPr>
          <w:spacing w:val="-5"/>
          <w:sz w:val="21"/>
          <w:szCs w:val="21"/>
        </w:rPr>
        <w:t>O</w:t>
      </w:r>
      <w:r>
        <w:rPr>
          <w:rFonts w:ascii="Calibri" w:eastAsia="Calibri" w:hAnsi="Calibri" w:cs="Calibri"/>
          <w:spacing w:val="-5"/>
          <w:sz w:val="21"/>
          <w:szCs w:val="21"/>
        </w:rPr>
        <w:t>₄</w:t>
      </w:r>
      <w:r>
        <w:rPr>
          <w:rFonts w:ascii="Calibri" w:eastAsia="Calibri" w:hAnsi="Calibri" w:cs="Calibri"/>
          <w:spacing w:val="11"/>
          <w:sz w:val="21"/>
          <w:szCs w:val="21"/>
        </w:rPr>
        <w:t xml:space="preserve">   </w:t>
      </w:r>
      <w:r>
        <w:rPr>
          <w:spacing w:val="-5"/>
          <w:sz w:val="21"/>
          <w:szCs w:val="21"/>
        </w:rPr>
        <w:t>的最简式相同，则混合气体中含有原子数为</w:t>
      </w:r>
      <w:r>
        <w:rPr>
          <w:spacing w:val="-24"/>
          <w:sz w:val="21"/>
          <w:szCs w:val="21"/>
        </w:rPr>
        <w:t xml:space="preserve"> </w:t>
      </w:r>
      <w:r>
        <w:rPr>
          <w:spacing w:val="-5"/>
          <w:sz w:val="21"/>
          <w:szCs w:val="21"/>
        </w:rPr>
        <w:t xml:space="preserve">·                  </w:t>
      </w:r>
      <w:r>
        <w:rPr>
          <w:spacing w:val="-5"/>
          <w:position w:val="2"/>
          <w:sz w:val="21"/>
          <w:szCs w:val="21"/>
        </w:rPr>
        <w:t>即 3</w:t>
      </w:r>
      <w:r>
        <w:rPr>
          <w:rFonts w:ascii="Times New Roman" w:eastAsia="Times New Roman" w:hAnsi="Times New Roman" w:cs="Times New Roman"/>
          <w:spacing w:val="-5"/>
          <w:position w:val="2"/>
          <w:sz w:val="21"/>
          <w:szCs w:val="21"/>
        </w:rPr>
        <w:t xml:space="preserve">NA,  </w:t>
      </w:r>
      <w:r>
        <w:rPr>
          <w:spacing w:val="-5"/>
          <w:position w:val="2"/>
          <w:sz w:val="21"/>
          <w:szCs w:val="21"/>
        </w:rPr>
        <w:t>故</w:t>
      </w:r>
      <w:r>
        <w:rPr>
          <w:spacing w:val="-34"/>
          <w:position w:val="2"/>
          <w:sz w:val="21"/>
          <w:szCs w:val="21"/>
        </w:rPr>
        <w:t xml:space="preserve"> </w:t>
      </w:r>
      <w:r>
        <w:rPr>
          <w:rFonts w:ascii="Times New Roman" w:eastAsia="Times New Roman" w:hAnsi="Times New Roman" w:cs="Times New Roman"/>
          <w:spacing w:val="-5"/>
          <w:position w:val="2"/>
          <w:sz w:val="21"/>
          <w:szCs w:val="21"/>
        </w:rPr>
        <w:t>C</w:t>
      </w:r>
      <w:r>
        <w:rPr>
          <w:rFonts w:ascii="Times New Roman" w:eastAsia="Times New Roman" w:hAnsi="Times New Roman" w:cs="Times New Roman"/>
          <w:spacing w:val="15"/>
          <w:w w:val="101"/>
          <w:position w:val="2"/>
          <w:sz w:val="21"/>
          <w:szCs w:val="21"/>
        </w:rPr>
        <w:t xml:space="preserve"> </w:t>
      </w:r>
      <w:r>
        <w:rPr>
          <w:spacing w:val="-5"/>
          <w:position w:val="2"/>
          <w:sz w:val="21"/>
          <w:szCs w:val="21"/>
        </w:rPr>
        <w:t>正确；</w:t>
      </w:r>
    </w:p>
    <w:p>
      <w:pPr>
        <w:spacing w:line="357" w:lineRule="auto"/>
      </w:pPr>
    </w:p>
    <w:p>
      <w:pPr>
        <w:pStyle w:val="BodyText"/>
        <w:spacing w:before="69" w:line="476" w:lineRule="exact"/>
        <w:ind w:left="30"/>
        <w:rPr>
          <w:sz w:val="21"/>
          <w:szCs w:val="21"/>
        </w:rPr>
      </w:pPr>
      <w:r>
        <w:rPr>
          <w:rFonts w:ascii="Times New Roman" w:eastAsia="Times New Roman" w:hAnsi="Times New Roman" w:cs="Times New Roman"/>
          <w:spacing w:val="5"/>
          <w:position w:val="20"/>
          <w:sz w:val="21"/>
          <w:szCs w:val="21"/>
        </w:rPr>
        <w:t>D.1</w:t>
      </w:r>
      <w:r>
        <w:rPr>
          <w:rFonts w:ascii="Times New Roman" w:eastAsia="Times New Roman" w:hAnsi="Times New Roman" w:cs="Times New Roman"/>
          <w:position w:val="20"/>
          <w:sz w:val="21"/>
          <w:szCs w:val="21"/>
        </w:rPr>
        <w:t xml:space="preserve">moINa    </w:t>
      </w:r>
      <w:r>
        <w:rPr>
          <w:spacing w:val="5"/>
          <w:position w:val="20"/>
          <w:sz w:val="21"/>
          <w:szCs w:val="21"/>
        </w:rPr>
        <w:t>反应生成</w:t>
      </w:r>
      <w:r>
        <w:rPr>
          <w:rFonts w:ascii="Times New Roman" w:eastAsia="Times New Roman" w:hAnsi="Times New Roman" w:cs="Times New Roman"/>
          <w:position w:val="20"/>
          <w:sz w:val="21"/>
          <w:szCs w:val="21"/>
        </w:rPr>
        <w:t>Na</w:t>
      </w:r>
      <w:r>
        <w:rPr>
          <w:rFonts w:ascii="Times New Roman" w:eastAsia="Times New Roman" w:hAnsi="Times New Roman" w:cs="Times New Roman"/>
          <w:spacing w:val="5"/>
          <w:position w:val="20"/>
          <w:sz w:val="21"/>
          <w:szCs w:val="21"/>
        </w:rPr>
        <w:t>₂O</w:t>
      </w:r>
      <w:r>
        <w:rPr>
          <w:rFonts w:ascii="Times New Roman" w:eastAsia="Times New Roman" w:hAnsi="Times New Roman" w:cs="Times New Roman"/>
          <w:spacing w:val="17"/>
          <w:w w:val="101"/>
          <w:position w:val="20"/>
          <w:sz w:val="21"/>
          <w:szCs w:val="21"/>
        </w:rPr>
        <w:t xml:space="preserve"> </w:t>
      </w:r>
      <w:r>
        <w:rPr>
          <w:spacing w:val="5"/>
          <w:position w:val="20"/>
          <w:sz w:val="21"/>
          <w:szCs w:val="21"/>
        </w:rPr>
        <w:t>和</w:t>
      </w:r>
      <w:r>
        <w:rPr>
          <w:spacing w:val="-36"/>
          <w:position w:val="20"/>
          <w:sz w:val="21"/>
          <w:szCs w:val="21"/>
        </w:rPr>
        <w:t xml:space="preserve"> </w:t>
      </w:r>
      <w:r>
        <w:rPr>
          <w:rFonts w:ascii="Times New Roman" w:eastAsia="Times New Roman" w:hAnsi="Times New Roman" w:cs="Times New Roman"/>
          <w:position w:val="20"/>
          <w:sz w:val="21"/>
          <w:szCs w:val="21"/>
        </w:rPr>
        <w:t>Na</w:t>
      </w:r>
      <w:r>
        <w:rPr>
          <w:rFonts w:ascii="Times New Roman" w:eastAsia="Times New Roman" w:hAnsi="Times New Roman" w:cs="Times New Roman"/>
          <w:spacing w:val="5"/>
          <w:position w:val="20"/>
          <w:sz w:val="21"/>
          <w:szCs w:val="21"/>
        </w:rPr>
        <w:t xml:space="preserve">₂O₂,   </w:t>
      </w:r>
      <w:r>
        <w:rPr>
          <w:spacing w:val="5"/>
          <w:position w:val="20"/>
          <w:sz w:val="21"/>
          <w:szCs w:val="21"/>
        </w:rPr>
        <w:t>钠原子只失去1个电子，所以转移电子数为1</w:t>
      </w:r>
      <w:r>
        <w:rPr>
          <w:rFonts w:ascii="Times New Roman" w:eastAsia="Times New Roman" w:hAnsi="Times New Roman" w:cs="Times New Roman"/>
          <w:position w:val="20"/>
          <w:sz w:val="21"/>
          <w:szCs w:val="21"/>
        </w:rPr>
        <w:t>mol</w:t>
      </w:r>
      <w:r>
        <w:rPr>
          <w:rFonts w:ascii="Times New Roman" w:eastAsia="Times New Roman" w:hAnsi="Times New Roman" w:cs="Times New Roman"/>
          <w:spacing w:val="5"/>
          <w:position w:val="20"/>
          <w:sz w:val="21"/>
          <w:szCs w:val="21"/>
        </w:rPr>
        <w:t xml:space="preserve">,   </w:t>
      </w:r>
      <w:r>
        <w:rPr>
          <w:spacing w:val="5"/>
          <w:position w:val="20"/>
          <w:sz w:val="21"/>
          <w:szCs w:val="21"/>
        </w:rPr>
        <w:t>即</w:t>
      </w:r>
      <w:r>
        <w:rPr>
          <w:spacing w:val="-41"/>
          <w:position w:val="20"/>
          <w:sz w:val="21"/>
          <w:szCs w:val="21"/>
        </w:rPr>
        <w:t xml:space="preserve"> </w:t>
      </w:r>
      <w:r>
        <w:rPr>
          <w:rFonts w:ascii="Times New Roman" w:eastAsia="Times New Roman" w:hAnsi="Times New Roman" w:cs="Times New Roman"/>
          <w:position w:val="20"/>
          <w:sz w:val="21"/>
          <w:szCs w:val="21"/>
        </w:rPr>
        <w:t>NA</w:t>
      </w:r>
      <w:r>
        <w:rPr>
          <w:rFonts w:ascii="Times New Roman" w:eastAsia="Times New Roman" w:hAnsi="Times New Roman" w:cs="Times New Roman"/>
          <w:spacing w:val="5"/>
          <w:position w:val="20"/>
          <w:sz w:val="21"/>
          <w:szCs w:val="21"/>
        </w:rPr>
        <w:t xml:space="preserve">, </w:t>
      </w:r>
      <w:r>
        <w:rPr>
          <w:rFonts w:ascii="Times New Roman" w:eastAsia="Times New Roman" w:hAnsi="Times New Roman" w:cs="Times New Roman"/>
          <w:spacing w:val="4"/>
          <w:position w:val="20"/>
          <w:sz w:val="21"/>
          <w:szCs w:val="21"/>
        </w:rPr>
        <w:t xml:space="preserve"> </w:t>
      </w:r>
      <w:r>
        <w:rPr>
          <w:spacing w:val="4"/>
          <w:position w:val="20"/>
          <w:sz w:val="21"/>
          <w:szCs w:val="21"/>
        </w:rPr>
        <w:t>故</w:t>
      </w:r>
      <w:r>
        <w:rPr>
          <w:spacing w:val="-44"/>
          <w:position w:val="20"/>
          <w:sz w:val="21"/>
          <w:szCs w:val="21"/>
        </w:rPr>
        <w:t xml:space="preserve"> </w:t>
      </w:r>
      <w:r>
        <w:rPr>
          <w:rFonts w:ascii="Times New Roman" w:eastAsia="Times New Roman" w:hAnsi="Times New Roman" w:cs="Times New Roman"/>
          <w:spacing w:val="4"/>
          <w:position w:val="20"/>
          <w:sz w:val="21"/>
          <w:szCs w:val="21"/>
        </w:rPr>
        <w:t>D</w:t>
      </w:r>
      <w:r>
        <w:rPr>
          <w:rFonts w:ascii="Times New Roman" w:eastAsia="Times New Roman" w:hAnsi="Times New Roman" w:cs="Times New Roman"/>
          <w:spacing w:val="-10"/>
          <w:position w:val="20"/>
          <w:sz w:val="21"/>
          <w:szCs w:val="21"/>
        </w:rPr>
        <w:t xml:space="preserve"> </w:t>
      </w:r>
      <w:r>
        <w:rPr>
          <w:spacing w:val="4"/>
          <w:position w:val="20"/>
          <w:sz w:val="21"/>
          <w:szCs w:val="21"/>
        </w:rPr>
        <w:t>正确。</w:t>
      </w:r>
    </w:p>
    <w:p>
      <w:pPr>
        <w:pStyle w:val="BodyText"/>
        <w:spacing w:before="1" w:line="221" w:lineRule="auto"/>
        <w:rPr>
          <w:rFonts w:ascii="Times New Roman" w:eastAsia="Times New Roman" w:hAnsi="Times New Roman" w:cs="Times New Roman"/>
          <w:sz w:val="21"/>
          <w:szCs w:val="21"/>
        </w:rPr>
      </w:pPr>
      <w:r>
        <w:rPr>
          <w:spacing w:val="-5"/>
          <w:sz w:val="21"/>
          <w:szCs w:val="21"/>
        </w:rPr>
        <w:t>故</w:t>
      </w:r>
      <w:r>
        <w:rPr>
          <w:spacing w:val="-48"/>
          <w:sz w:val="21"/>
          <w:szCs w:val="21"/>
        </w:rPr>
        <w:t xml:space="preserve"> </w:t>
      </w:r>
      <w:r>
        <w:rPr>
          <w:spacing w:val="-5"/>
          <w:sz w:val="21"/>
          <w:szCs w:val="21"/>
        </w:rPr>
        <w:t>选</w:t>
      </w:r>
      <w:r>
        <w:rPr>
          <w:rFonts w:ascii="Times New Roman" w:eastAsia="Times New Roman" w:hAnsi="Times New Roman" w:cs="Times New Roman"/>
          <w:spacing w:val="-5"/>
          <w:sz w:val="21"/>
          <w:szCs w:val="21"/>
        </w:rPr>
        <w:t>Aa</w:t>
      </w:r>
    </w:p>
    <w:p>
      <w:pPr>
        <w:pStyle w:val="BodyText"/>
        <w:spacing w:before="291" w:line="180" w:lineRule="auto"/>
        <w:ind w:left="10"/>
        <w:rPr>
          <w:rFonts w:ascii="Times New Roman" w:eastAsia="Times New Roman" w:hAnsi="Times New Roman" w:cs="Times New Roman"/>
          <w:sz w:val="18"/>
          <w:szCs w:val="18"/>
        </w:rPr>
      </w:pPr>
      <w:r>
        <w:rPr>
          <w:rFonts w:ascii="Times New Roman" w:eastAsia="Times New Roman" w:hAnsi="Times New Roman" w:cs="Times New Roman"/>
          <w:spacing w:val="-8"/>
          <w:sz w:val="18"/>
          <w:szCs w:val="18"/>
        </w:rPr>
        <w:t>3</w:t>
      </w:r>
      <w:r>
        <w:rPr>
          <w:rFonts w:ascii="Times New Roman" w:eastAsia="Times New Roman" w:hAnsi="Times New Roman" w:cs="Times New Roman"/>
          <w:spacing w:val="-26"/>
          <w:sz w:val="18"/>
          <w:szCs w:val="18"/>
        </w:rPr>
        <w:t xml:space="preserve"> </w:t>
      </w:r>
      <w:r>
        <w:rPr>
          <w:spacing w:val="-8"/>
          <w:sz w:val="18"/>
          <w:szCs w:val="18"/>
        </w:rPr>
        <w:t>、</w:t>
      </w:r>
      <w:r>
        <w:rPr>
          <w:rFonts w:ascii="Times New Roman" w:eastAsia="Times New Roman" w:hAnsi="Times New Roman" w:cs="Times New Roman"/>
          <w:spacing w:val="-8"/>
          <w:sz w:val="18"/>
          <w:szCs w:val="18"/>
        </w:rPr>
        <w:t>D</w:t>
      </w:r>
    </w:p>
    <w:p>
      <w:pPr>
        <w:pStyle w:val="BodyText"/>
        <w:spacing w:before="230" w:line="220" w:lineRule="auto"/>
        <w:ind w:left="5"/>
        <w:rPr>
          <w:sz w:val="21"/>
          <w:szCs w:val="21"/>
        </w:rPr>
      </w:pPr>
      <w:r>
        <w:rPr>
          <w:sz w:val="21"/>
          <w:szCs w:val="21"/>
        </w:rPr>
        <w:t>【解题分析】</w:t>
      </w:r>
    </w:p>
    <w:p>
      <w:pPr>
        <w:pStyle w:val="BodyText"/>
        <w:spacing w:before="205" w:line="419" w:lineRule="auto"/>
        <w:ind w:left="20" w:right="86"/>
        <w:jc w:val="both"/>
        <w:rPr>
          <w:sz w:val="21"/>
          <w:szCs w:val="21"/>
        </w:rPr>
      </w:pPr>
      <w:r>
        <w:rPr>
          <w:rFonts w:ascii="Times New Roman" w:eastAsia="Times New Roman" w:hAnsi="Times New Roman" w:cs="Times New Roman"/>
          <w:spacing w:val="2"/>
          <w:sz w:val="21"/>
          <w:szCs w:val="21"/>
        </w:rPr>
        <w:t>A</w:t>
      </w:r>
      <w:r>
        <w:rPr>
          <w:rFonts w:ascii="Times New Roman" w:eastAsia="Times New Roman" w:hAnsi="Times New Roman" w:cs="Times New Roman"/>
          <w:spacing w:val="-29"/>
          <w:sz w:val="21"/>
          <w:szCs w:val="21"/>
        </w:rPr>
        <w:t xml:space="preserve"> </w:t>
      </w:r>
      <w:r>
        <w:rPr>
          <w:spacing w:val="2"/>
          <w:sz w:val="21"/>
          <w:szCs w:val="21"/>
        </w:rPr>
        <w:t>、</w:t>
      </w:r>
      <w:r>
        <w:rPr>
          <w:rFonts w:ascii="Times New Roman" w:eastAsia="Times New Roman" w:hAnsi="Times New Roman" w:cs="Times New Roman"/>
          <w:sz w:val="21"/>
          <w:szCs w:val="21"/>
        </w:rPr>
        <w:t>FeSO</w:t>
      </w:r>
      <w:r>
        <w:rPr>
          <w:rFonts w:ascii="Times New Roman" w:eastAsia="Times New Roman" w:hAnsi="Times New Roman" w:cs="Times New Roman"/>
          <w:spacing w:val="2"/>
          <w:sz w:val="21"/>
          <w:szCs w:val="21"/>
        </w:rPr>
        <w:t xml:space="preserve">₄ </w:t>
      </w:r>
      <w:r>
        <w:rPr>
          <w:spacing w:val="2"/>
          <w:sz w:val="21"/>
          <w:szCs w:val="21"/>
        </w:rPr>
        <w:t>溶液和过量</w:t>
      </w:r>
      <w:r>
        <w:rPr>
          <w:rFonts w:ascii="Times New Roman" w:eastAsia="Times New Roman" w:hAnsi="Times New Roman" w:cs="Times New Roman"/>
          <w:sz w:val="21"/>
          <w:szCs w:val="21"/>
        </w:rPr>
        <w:t>Cl</w:t>
      </w:r>
      <w:r>
        <w:rPr>
          <w:rFonts w:ascii="Times New Roman" w:eastAsia="Times New Roman" w:hAnsi="Times New Roman" w:cs="Times New Roman"/>
          <w:spacing w:val="2"/>
          <w:sz w:val="21"/>
          <w:szCs w:val="21"/>
        </w:rPr>
        <w:t xml:space="preserve">₂ </w:t>
      </w:r>
      <w:r>
        <w:rPr>
          <w:spacing w:val="2"/>
          <w:sz w:val="21"/>
          <w:szCs w:val="21"/>
        </w:rPr>
        <w:t>反应生成硫酸铁和</w:t>
      </w:r>
      <w:r>
        <w:rPr>
          <w:spacing w:val="-42"/>
          <w:sz w:val="21"/>
          <w:szCs w:val="21"/>
        </w:rPr>
        <w:t xml:space="preserve"> </w:t>
      </w:r>
      <w:r>
        <w:rPr>
          <w:rFonts w:ascii="Times New Roman" w:eastAsia="Times New Roman" w:hAnsi="Times New Roman" w:cs="Times New Roman"/>
          <w:sz w:val="21"/>
          <w:szCs w:val="21"/>
        </w:rPr>
        <w:t>FeCl</w:t>
      </w:r>
      <w:r>
        <w:rPr>
          <w:rFonts w:ascii="Times New Roman" w:eastAsia="Times New Roman" w:hAnsi="Times New Roman" w:cs="Times New Roman"/>
          <w:spacing w:val="2"/>
          <w:sz w:val="21"/>
          <w:szCs w:val="21"/>
        </w:rPr>
        <w:t xml:space="preserve">₃,   </w:t>
      </w:r>
      <w:r>
        <w:rPr>
          <w:spacing w:val="2"/>
          <w:sz w:val="21"/>
          <w:szCs w:val="21"/>
        </w:rPr>
        <w:t>硫酸铁和</w:t>
      </w:r>
      <w:r>
        <w:rPr>
          <w:spacing w:val="-63"/>
          <w:sz w:val="21"/>
          <w:szCs w:val="21"/>
        </w:rPr>
        <w:t xml:space="preserve"> </w:t>
      </w:r>
      <w:r>
        <w:rPr>
          <w:rFonts w:ascii="Times New Roman" w:eastAsia="Times New Roman" w:hAnsi="Times New Roman" w:cs="Times New Roman"/>
          <w:sz w:val="21"/>
          <w:szCs w:val="21"/>
        </w:rPr>
        <w:t>FeCl</w:t>
      </w:r>
      <w:r>
        <w:rPr>
          <w:rFonts w:ascii="Times New Roman" w:eastAsia="Times New Roman" w:hAnsi="Times New Roman" w:cs="Times New Roman"/>
          <w:spacing w:val="2"/>
          <w:sz w:val="21"/>
          <w:szCs w:val="21"/>
        </w:rPr>
        <w:t xml:space="preserve">₃ </w:t>
      </w:r>
      <w:r>
        <w:rPr>
          <w:spacing w:val="2"/>
          <w:sz w:val="21"/>
          <w:szCs w:val="21"/>
        </w:rPr>
        <w:t>加热水解生成氢氧化铁、硫酸</w:t>
      </w:r>
      <w:r>
        <w:rPr>
          <w:spacing w:val="1"/>
          <w:sz w:val="21"/>
          <w:szCs w:val="21"/>
        </w:rPr>
        <w:t>和氯化氢，水解吸</w:t>
      </w:r>
      <w:r>
        <w:rPr>
          <w:sz w:val="21"/>
          <w:szCs w:val="21"/>
        </w:rPr>
        <w:t xml:space="preserve"> </w:t>
      </w:r>
      <w:r>
        <w:rPr>
          <w:spacing w:val="1"/>
          <w:sz w:val="21"/>
          <w:szCs w:val="21"/>
        </w:rPr>
        <w:t>热且生成的氯化氢极易挥发，但硫酸是难挥发性酸，所以最终</w:t>
      </w:r>
      <w:r>
        <w:rPr>
          <w:sz w:val="21"/>
          <w:szCs w:val="21"/>
        </w:rPr>
        <w:t>得到氢氧化铁，硫酸铁，灼烧后氢氧化铁分解产生氧化</w:t>
      </w:r>
    </w:p>
    <w:p>
      <w:pPr>
        <w:pStyle w:val="BodyText"/>
        <w:spacing w:before="1" w:line="218" w:lineRule="auto"/>
        <w:ind w:left="20"/>
        <w:rPr>
          <w:sz w:val="21"/>
          <w:szCs w:val="21"/>
        </w:rPr>
      </w:pPr>
      <w:r>
        <w:rPr>
          <w:spacing w:val="1"/>
          <w:sz w:val="21"/>
          <w:szCs w:val="21"/>
        </w:rPr>
        <w:t>铁和水，则最后产物是硫酸铁和氧化铁，属</w:t>
      </w:r>
      <w:r>
        <w:rPr>
          <w:sz w:val="21"/>
          <w:szCs w:val="21"/>
        </w:rPr>
        <w:t>于混合物，故A 不确；</w:t>
      </w:r>
    </w:p>
    <w:p>
      <w:pPr>
        <w:pStyle w:val="BodyText"/>
        <w:spacing w:before="198" w:line="485" w:lineRule="exact"/>
        <w:ind w:left="20"/>
        <w:rPr>
          <w:sz w:val="21"/>
          <w:szCs w:val="21"/>
        </w:rPr>
      </w:pPr>
      <w:r>
        <w:rPr>
          <w:rFonts w:ascii="Times New Roman" w:eastAsia="Times New Roman" w:hAnsi="Times New Roman" w:cs="Times New Roman"/>
          <w:position w:val="21"/>
          <w:sz w:val="21"/>
          <w:szCs w:val="21"/>
        </w:rPr>
        <w:t>B</w:t>
      </w:r>
      <w:r>
        <w:rPr>
          <w:rFonts w:ascii="Times New Roman" w:eastAsia="Times New Roman" w:hAnsi="Times New Roman" w:cs="Times New Roman"/>
          <w:spacing w:val="-11"/>
          <w:position w:val="21"/>
          <w:sz w:val="21"/>
          <w:szCs w:val="21"/>
        </w:rPr>
        <w:t xml:space="preserve"> </w:t>
      </w:r>
      <w:r>
        <w:rPr>
          <w:position w:val="21"/>
          <w:sz w:val="21"/>
          <w:szCs w:val="21"/>
        </w:rPr>
        <w:t>、</w:t>
      </w:r>
      <w:r>
        <w:rPr>
          <w:rFonts w:ascii="Times New Roman" w:eastAsia="Times New Roman" w:hAnsi="Times New Roman" w:cs="Times New Roman"/>
          <w:position w:val="21"/>
          <w:sz w:val="21"/>
          <w:szCs w:val="21"/>
        </w:rPr>
        <w:t>KI</w:t>
      </w:r>
      <w:r>
        <w:rPr>
          <w:rFonts w:ascii="Times New Roman" w:eastAsia="Times New Roman" w:hAnsi="Times New Roman" w:cs="Times New Roman"/>
          <w:spacing w:val="-30"/>
          <w:position w:val="21"/>
          <w:sz w:val="21"/>
          <w:szCs w:val="21"/>
        </w:rPr>
        <w:t xml:space="preserve"> </w:t>
      </w:r>
      <w:r>
        <w:rPr>
          <w:position w:val="21"/>
          <w:sz w:val="21"/>
          <w:szCs w:val="21"/>
        </w:rPr>
        <w:t>、</w:t>
      </w:r>
      <w:r>
        <w:rPr>
          <w:rFonts w:ascii="Times New Roman" w:eastAsia="Times New Roman" w:hAnsi="Times New Roman" w:cs="Times New Roman"/>
          <w:position w:val="21"/>
          <w:sz w:val="21"/>
          <w:szCs w:val="21"/>
        </w:rPr>
        <w:t xml:space="preserve">NaBr   </w:t>
      </w:r>
      <w:r>
        <w:rPr>
          <w:position w:val="21"/>
          <w:sz w:val="21"/>
          <w:szCs w:val="21"/>
        </w:rPr>
        <w:t>与过量的氯气反应生成单质碘、溴、化钾钠。在高温下碘升华，溴和水挥发，只剩</w:t>
      </w:r>
      <w:r>
        <w:rPr>
          <w:spacing w:val="-61"/>
          <w:position w:val="21"/>
          <w:sz w:val="21"/>
          <w:szCs w:val="21"/>
        </w:rPr>
        <w:t xml:space="preserve"> </w:t>
      </w:r>
      <w:r>
        <w:rPr>
          <w:rFonts w:ascii="Times New Roman" w:eastAsia="Times New Roman" w:hAnsi="Times New Roman" w:cs="Times New Roman"/>
          <w:position w:val="21"/>
          <w:sz w:val="21"/>
          <w:szCs w:val="21"/>
        </w:rPr>
        <w:t>KCl</w:t>
      </w:r>
      <w:r>
        <w:rPr>
          <w:rFonts w:ascii="Times New Roman" w:eastAsia="Times New Roman" w:hAnsi="Times New Roman" w:cs="Times New Roman"/>
          <w:spacing w:val="-29"/>
          <w:position w:val="21"/>
          <w:sz w:val="21"/>
          <w:szCs w:val="21"/>
        </w:rPr>
        <w:t xml:space="preserve"> </w:t>
      </w:r>
      <w:r>
        <w:rPr>
          <w:position w:val="21"/>
          <w:sz w:val="21"/>
          <w:szCs w:val="21"/>
        </w:rPr>
        <w:t>、</w:t>
      </w:r>
      <w:r>
        <w:rPr>
          <w:rFonts w:ascii="Times New Roman" w:eastAsia="Times New Roman" w:hAnsi="Times New Roman" w:cs="Times New Roman"/>
          <w:position w:val="21"/>
          <w:sz w:val="21"/>
          <w:szCs w:val="21"/>
        </w:rPr>
        <w:t xml:space="preserve">NaCl,    </w:t>
      </w:r>
      <w:r>
        <w:rPr>
          <w:position w:val="21"/>
          <w:sz w:val="21"/>
          <w:szCs w:val="21"/>
        </w:rPr>
        <w:t>属于</w:t>
      </w:r>
    </w:p>
    <w:p>
      <w:pPr>
        <w:pStyle w:val="BodyText"/>
        <w:spacing w:line="220" w:lineRule="auto"/>
        <w:ind w:left="40"/>
        <w:rPr>
          <w:sz w:val="21"/>
          <w:szCs w:val="21"/>
        </w:rPr>
      </w:pPr>
      <w:r>
        <w:rPr>
          <w:spacing w:val="-15"/>
          <w:sz w:val="21"/>
          <w:szCs w:val="21"/>
        </w:rPr>
        <w:t>混合物，</w:t>
      </w:r>
      <w:r>
        <w:rPr>
          <w:spacing w:val="-24"/>
          <w:sz w:val="21"/>
          <w:szCs w:val="21"/>
        </w:rPr>
        <w:t xml:space="preserve"> </w:t>
      </w:r>
      <w:r>
        <w:rPr>
          <w:rFonts w:ascii="Times New Roman" w:eastAsia="Times New Roman" w:hAnsi="Times New Roman" w:cs="Times New Roman"/>
          <w:spacing w:val="-15"/>
          <w:sz w:val="21"/>
          <w:szCs w:val="21"/>
        </w:rPr>
        <w:t>B</w:t>
      </w:r>
      <w:r>
        <w:rPr>
          <w:rFonts w:ascii="Times New Roman" w:eastAsia="Times New Roman" w:hAnsi="Times New Roman" w:cs="Times New Roman"/>
          <w:spacing w:val="-19"/>
          <w:sz w:val="21"/>
          <w:szCs w:val="21"/>
        </w:rPr>
        <w:t xml:space="preserve"> </w:t>
      </w:r>
      <w:r>
        <w:rPr>
          <w:spacing w:val="-15"/>
          <w:sz w:val="21"/>
          <w:szCs w:val="21"/>
        </w:rPr>
        <w:t>不正确；</w:t>
      </w:r>
    </w:p>
    <w:p>
      <w:pPr>
        <w:pStyle w:val="BodyText"/>
        <w:spacing w:before="218" w:line="470" w:lineRule="exact"/>
        <w:ind w:left="30"/>
        <w:rPr>
          <w:sz w:val="21"/>
          <w:szCs w:val="21"/>
        </w:rPr>
      </w:pPr>
      <w:r>
        <w:rPr>
          <w:rFonts w:ascii="Times New Roman" w:eastAsia="Times New Roman" w:hAnsi="Times New Roman" w:cs="Times New Roman"/>
          <w:spacing w:val="1"/>
          <w:position w:val="20"/>
          <w:sz w:val="21"/>
          <w:szCs w:val="21"/>
        </w:rPr>
        <w:t>C</w:t>
      </w:r>
      <w:r>
        <w:rPr>
          <w:rFonts w:ascii="Times New Roman" w:eastAsia="Times New Roman" w:hAnsi="Times New Roman" w:cs="Times New Roman"/>
          <w:spacing w:val="-30"/>
          <w:position w:val="20"/>
          <w:sz w:val="21"/>
          <w:szCs w:val="21"/>
        </w:rPr>
        <w:t xml:space="preserve"> </w:t>
      </w:r>
      <w:r>
        <w:rPr>
          <w:spacing w:val="1"/>
          <w:position w:val="20"/>
          <w:sz w:val="21"/>
          <w:szCs w:val="21"/>
        </w:rPr>
        <w:t xml:space="preserve">、向 </w:t>
      </w:r>
      <w:r>
        <w:rPr>
          <w:rFonts w:ascii="Times New Roman" w:eastAsia="Times New Roman" w:hAnsi="Times New Roman" w:cs="Times New Roman"/>
          <w:position w:val="20"/>
          <w:sz w:val="21"/>
          <w:szCs w:val="21"/>
        </w:rPr>
        <w:t>NaAlO</w:t>
      </w:r>
      <w:r>
        <w:rPr>
          <w:rFonts w:ascii="Times New Roman" w:eastAsia="Times New Roman" w:hAnsi="Times New Roman" w:cs="Times New Roman"/>
          <w:spacing w:val="1"/>
          <w:position w:val="20"/>
          <w:sz w:val="21"/>
          <w:szCs w:val="21"/>
        </w:rPr>
        <w:t xml:space="preserve">₂ </w:t>
      </w:r>
      <w:r>
        <w:rPr>
          <w:spacing w:val="1"/>
          <w:position w:val="20"/>
          <w:sz w:val="21"/>
          <w:szCs w:val="21"/>
        </w:rPr>
        <w:t>溶液中加入</w:t>
      </w:r>
      <w:r>
        <w:rPr>
          <w:rFonts w:ascii="Times New Roman" w:eastAsia="Times New Roman" w:hAnsi="Times New Roman" w:cs="Times New Roman"/>
          <w:position w:val="20"/>
          <w:sz w:val="21"/>
          <w:szCs w:val="21"/>
        </w:rPr>
        <w:t>HCl</w:t>
      </w:r>
      <w:r>
        <w:rPr>
          <w:rFonts w:ascii="Times New Roman" w:eastAsia="Times New Roman" w:hAnsi="Times New Roman" w:cs="Times New Roman"/>
          <w:spacing w:val="1"/>
          <w:position w:val="20"/>
          <w:sz w:val="21"/>
          <w:szCs w:val="21"/>
        </w:rPr>
        <w:t xml:space="preserve"> </w:t>
      </w:r>
      <w:r>
        <w:rPr>
          <w:spacing w:val="1"/>
          <w:position w:val="20"/>
          <w:sz w:val="21"/>
          <w:szCs w:val="21"/>
        </w:rPr>
        <w:t>溶液生成氢氧化铝和氯化钠，如果氯化氢过量，则生成氯化钠</w:t>
      </w:r>
      <w:r>
        <w:rPr>
          <w:position w:val="20"/>
          <w:sz w:val="21"/>
          <w:szCs w:val="21"/>
        </w:rPr>
        <w:t>和氯化铝，因此加热蒸</w:t>
      </w:r>
    </w:p>
    <w:p>
      <w:pPr>
        <w:pStyle w:val="BodyText"/>
        <w:spacing w:line="218" w:lineRule="auto"/>
        <w:ind w:left="30"/>
        <w:rPr>
          <w:sz w:val="21"/>
          <w:szCs w:val="21"/>
        </w:rPr>
      </w:pPr>
      <w:r>
        <w:rPr>
          <w:spacing w:val="-4"/>
          <w:sz w:val="21"/>
          <w:szCs w:val="21"/>
        </w:rPr>
        <w:t xml:space="preserve">干、灼烧至质量不变，最终产物是氯化钠和氧化铝，是混合物， </w:t>
      </w:r>
      <w:r>
        <w:rPr>
          <w:rFonts w:ascii="Times New Roman" w:eastAsia="Times New Roman" w:hAnsi="Times New Roman" w:cs="Times New Roman"/>
          <w:spacing w:val="-4"/>
          <w:sz w:val="21"/>
          <w:szCs w:val="21"/>
        </w:rPr>
        <w:t>C</w:t>
      </w:r>
      <w:r>
        <w:rPr>
          <w:rFonts w:ascii="Times New Roman" w:eastAsia="Times New Roman" w:hAnsi="Times New Roman" w:cs="Times New Roman"/>
          <w:spacing w:val="16"/>
          <w:sz w:val="21"/>
          <w:szCs w:val="21"/>
        </w:rPr>
        <w:t xml:space="preserve"> </w:t>
      </w:r>
      <w:r>
        <w:rPr>
          <w:spacing w:val="-4"/>
          <w:sz w:val="21"/>
          <w:szCs w:val="21"/>
        </w:rPr>
        <w:t>不正确；</w:t>
      </w:r>
    </w:p>
    <w:p>
      <w:pPr>
        <w:pStyle w:val="BodyText"/>
        <w:spacing w:before="222" w:line="470" w:lineRule="exact"/>
        <w:ind w:left="30"/>
        <w:rPr>
          <w:sz w:val="21"/>
          <w:szCs w:val="21"/>
        </w:rPr>
      </w:pPr>
      <w:r>
        <w:rPr>
          <w:rFonts w:ascii="Times New Roman" w:eastAsia="Times New Roman" w:hAnsi="Times New Roman" w:cs="Times New Roman"/>
          <w:spacing w:val="1"/>
          <w:position w:val="20"/>
          <w:sz w:val="21"/>
          <w:szCs w:val="21"/>
        </w:rPr>
        <w:t>D</w:t>
      </w:r>
      <w:r>
        <w:rPr>
          <w:spacing w:val="1"/>
          <w:position w:val="20"/>
          <w:sz w:val="21"/>
          <w:szCs w:val="21"/>
        </w:rPr>
        <w:t xml:space="preserve">、向 </w:t>
      </w:r>
      <w:r>
        <w:rPr>
          <w:rFonts w:ascii="Times New Roman" w:eastAsia="Times New Roman" w:hAnsi="Times New Roman" w:cs="Times New Roman"/>
          <w:position w:val="20"/>
          <w:sz w:val="21"/>
          <w:szCs w:val="21"/>
        </w:rPr>
        <w:t>NaHCO</w:t>
      </w:r>
      <w:r>
        <w:rPr>
          <w:rFonts w:ascii="Times New Roman" w:eastAsia="Times New Roman" w:hAnsi="Times New Roman" w:cs="Times New Roman"/>
          <w:spacing w:val="1"/>
          <w:position w:val="20"/>
          <w:sz w:val="21"/>
          <w:szCs w:val="21"/>
        </w:rPr>
        <w:t>₃</w:t>
      </w:r>
      <w:r>
        <w:rPr>
          <w:rFonts w:ascii="Times New Roman" w:eastAsia="Times New Roman" w:hAnsi="Times New Roman" w:cs="Times New Roman"/>
          <w:spacing w:val="25"/>
          <w:position w:val="20"/>
          <w:sz w:val="21"/>
          <w:szCs w:val="21"/>
        </w:rPr>
        <w:t xml:space="preserve"> </w:t>
      </w:r>
      <w:r>
        <w:rPr>
          <w:spacing w:val="1"/>
          <w:position w:val="20"/>
          <w:sz w:val="21"/>
          <w:szCs w:val="21"/>
        </w:rPr>
        <w:t>溶液中加入</w:t>
      </w:r>
      <w:r>
        <w:rPr>
          <w:rFonts w:ascii="Times New Roman" w:eastAsia="Times New Roman" w:hAnsi="Times New Roman" w:cs="Times New Roman"/>
          <w:position w:val="20"/>
          <w:sz w:val="21"/>
          <w:szCs w:val="21"/>
        </w:rPr>
        <w:t>Na</w:t>
      </w:r>
      <w:r>
        <w:rPr>
          <w:rFonts w:ascii="Times New Roman" w:eastAsia="Times New Roman" w:hAnsi="Times New Roman" w:cs="Times New Roman"/>
          <w:spacing w:val="1"/>
          <w:position w:val="20"/>
          <w:sz w:val="21"/>
          <w:szCs w:val="21"/>
        </w:rPr>
        <w:t xml:space="preserve">₂O₂ </w:t>
      </w:r>
      <w:r>
        <w:rPr>
          <w:spacing w:val="1"/>
          <w:position w:val="20"/>
          <w:sz w:val="21"/>
          <w:szCs w:val="21"/>
        </w:rPr>
        <w:t>粉末，过氧化钠溶于水生成氢氧化钠和氧气。氢氧化钠和碳</w:t>
      </w:r>
      <w:r>
        <w:rPr>
          <w:position w:val="20"/>
          <w:sz w:val="21"/>
          <w:szCs w:val="21"/>
        </w:rPr>
        <w:t>酸氢钠反应生成碳酸钠</w:t>
      </w:r>
    </w:p>
    <w:p>
      <w:pPr>
        <w:pStyle w:val="BodyText"/>
        <w:spacing w:before="1" w:line="219" w:lineRule="auto"/>
        <w:ind w:left="30"/>
        <w:rPr>
          <w:sz w:val="21"/>
          <w:szCs w:val="21"/>
        </w:rPr>
      </w:pPr>
      <w:r>
        <w:rPr>
          <w:spacing w:val="-2"/>
          <w:sz w:val="21"/>
          <w:szCs w:val="21"/>
        </w:rPr>
        <w:t>和水，所以最终产物可能只有碳酸钠，属于纯净物，D 正确；</w:t>
      </w:r>
    </w:p>
    <w:p>
      <w:pPr>
        <w:pStyle w:val="BodyText"/>
        <w:spacing w:before="201" w:line="542" w:lineRule="exact"/>
        <w:ind w:left="30"/>
        <w:rPr>
          <w:sz w:val="21"/>
          <w:szCs w:val="21"/>
        </w:rPr>
      </w:pPr>
      <w:r>
        <w:rPr>
          <w:spacing w:val="-3"/>
          <w:position w:val="25"/>
          <w:sz w:val="21"/>
          <w:szCs w:val="21"/>
        </w:rPr>
        <w:t>答案选</w:t>
      </w:r>
      <w:r>
        <w:rPr>
          <w:spacing w:val="-45"/>
          <w:position w:val="25"/>
          <w:sz w:val="21"/>
          <w:szCs w:val="21"/>
        </w:rPr>
        <w:t xml:space="preserve"> </w:t>
      </w:r>
      <w:r>
        <w:rPr>
          <w:rFonts w:ascii="Times New Roman" w:eastAsia="Times New Roman" w:hAnsi="Times New Roman" w:cs="Times New Roman"/>
          <w:spacing w:val="-3"/>
          <w:position w:val="25"/>
          <w:sz w:val="21"/>
          <w:szCs w:val="21"/>
        </w:rPr>
        <w:t>D</w:t>
      </w:r>
      <w:r>
        <w:rPr>
          <w:spacing w:val="-3"/>
          <w:position w:val="25"/>
          <w:sz w:val="21"/>
          <w:szCs w:val="21"/>
        </w:rPr>
        <w:t>。</w:t>
      </w:r>
    </w:p>
    <w:p>
      <w:pPr>
        <w:pStyle w:val="BodyText"/>
        <w:spacing w:line="180" w:lineRule="auto"/>
        <w:ind w:left="20"/>
        <w:rPr>
          <w:rFonts w:ascii="Times New Roman" w:eastAsia="Times New Roman" w:hAnsi="Times New Roman" w:cs="Times New Roman"/>
          <w:sz w:val="17"/>
          <w:szCs w:val="17"/>
        </w:rPr>
      </w:pPr>
      <w:r>
        <w:rPr>
          <w:rFonts w:ascii="Times New Roman" w:eastAsia="Times New Roman" w:hAnsi="Times New Roman" w:cs="Times New Roman"/>
          <w:spacing w:val="-7"/>
          <w:sz w:val="17"/>
          <w:szCs w:val="17"/>
        </w:rPr>
        <w:t>4</w:t>
      </w:r>
      <w:r>
        <w:rPr>
          <w:rFonts w:ascii="Times New Roman" w:eastAsia="Times New Roman" w:hAnsi="Times New Roman" w:cs="Times New Roman"/>
          <w:spacing w:val="-23"/>
          <w:sz w:val="17"/>
          <w:szCs w:val="17"/>
        </w:rPr>
        <w:t xml:space="preserve"> </w:t>
      </w:r>
      <w:r>
        <w:rPr>
          <w:spacing w:val="-7"/>
          <w:sz w:val="17"/>
          <w:szCs w:val="17"/>
        </w:rPr>
        <w:t>、</w:t>
      </w:r>
      <w:r>
        <w:rPr>
          <w:rFonts w:ascii="Times New Roman" w:eastAsia="Times New Roman" w:hAnsi="Times New Roman" w:cs="Times New Roman"/>
          <w:spacing w:val="-7"/>
          <w:sz w:val="17"/>
          <w:szCs w:val="17"/>
        </w:rPr>
        <w:t>D</w:t>
      </w:r>
    </w:p>
    <w:p>
      <w:pPr>
        <w:pStyle w:val="BodyText"/>
        <w:spacing w:before="242" w:line="220" w:lineRule="auto"/>
        <w:ind w:left="15"/>
        <w:rPr>
          <w:sz w:val="21"/>
          <w:szCs w:val="21"/>
        </w:rPr>
      </w:pPr>
      <w:r>
        <w:rPr>
          <w:sz w:val="21"/>
          <w:szCs w:val="21"/>
        </w:rPr>
        <w:t>【解题分析】</w:t>
      </w:r>
    </w:p>
    <w:p>
      <w:pPr>
        <w:pStyle w:val="BodyText"/>
        <w:spacing w:before="216" w:line="464" w:lineRule="exact"/>
        <w:ind w:left="20"/>
        <w:rPr>
          <w:sz w:val="21"/>
          <w:szCs w:val="21"/>
        </w:rPr>
      </w:pPr>
      <w:r>
        <w:rPr>
          <w:position w:val="19"/>
          <w:sz w:val="21"/>
          <w:szCs w:val="21"/>
        </w:rPr>
        <w:t>放电时，消耗</w:t>
      </w:r>
      <w:r>
        <w:rPr>
          <w:spacing w:val="-35"/>
          <w:position w:val="19"/>
          <w:sz w:val="21"/>
          <w:szCs w:val="21"/>
        </w:rPr>
        <w:t xml:space="preserve"> </w:t>
      </w:r>
      <w:r>
        <w:rPr>
          <w:rFonts w:ascii="Times New Roman" w:eastAsia="Times New Roman" w:hAnsi="Times New Roman" w:cs="Times New Roman"/>
          <w:position w:val="19"/>
          <w:sz w:val="21"/>
          <w:szCs w:val="21"/>
        </w:rPr>
        <w:t>H*,</w:t>
      </w:r>
      <w:r>
        <w:rPr>
          <w:rFonts w:ascii="Times New Roman" w:eastAsia="Times New Roman" w:hAnsi="Times New Roman" w:cs="Times New Roman"/>
          <w:spacing w:val="14"/>
          <w:w w:val="101"/>
          <w:position w:val="19"/>
          <w:sz w:val="21"/>
          <w:szCs w:val="21"/>
        </w:rPr>
        <w:t xml:space="preserve">  </w:t>
      </w:r>
      <w:r>
        <w:rPr>
          <w:position w:val="19"/>
          <w:sz w:val="21"/>
          <w:szCs w:val="21"/>
        </w:rPr>
        <w:t>溶液</w:t>
      </w:r>
      <w:r>
        <w:rPr>
          <w:spacing w:val="-44"/>
          <w:position w:val="19"/>
          <w:sz w:val="21"/>
          <w:szCs w:val="21"/>
        </w:rPr>
        <w:t xml:space="preserve"> </w:t>
      </w:r>
      <w:r>
        <w:rPr>
          <w:rFonts w:ascii="Times New Roman" w:eastAsia="Times New Roman" w:hAnsi="Times New Roman" w:cs="Times New Roman"/>
          <w:position w:val="19"/>
          <w:sz w:val="21"/>
          <w:szCs w:val="21"/>
        </w:rPr>
        <w:t xml:space="preserve">pH </w:t>
      </w:r>
      <w:r>
        <w:rPr>
          <w:position w:val="19"/>
          <w:sz w:val="21"/>
          <w:szCs w:val="21"/>
        </w:rPr>
        <w:t>升高，由此分析解答。</w:t>
      </w:r>
    </w:p>
    <w:p>
      <w:pPr>
        <w:pStyle w:val="BodyText"/>
        <w:spacing w:line="220" w:lineRule="auto"/>
        <w:ind w:left="15"/>
        <w:rPr>
          <w:sz w:val="21"/>
          <w:szCs w:val="21"/>
        </w:rPr>
      </w:pPr>
      <w:r>
        <w:rPr>
          <w:sz w:val="21"/>
          <w:szCs w:val="21"/>
        </w:rPr>
        <w:t>【题目详解】</w:t>
      </w:r>
    </w:p>
    <w:p>
      <w:pPr>
        <w:pStyle w:val="BodyText"/>
        <w:spacing w:before="216" w:line="212" w:lineRule="auto"/>
        <w:ind w:left="40"/>
        <w:rPr>
          <w:sz w:val="21"/>
          <w:szCs w:val="21"/>
        </w:rPr>
      </w:pPr>
      <w:r>
        <w:rPr>
          <w:rFonts w:ascii="Times New Roman" w:eastAsia="Times New Roman" w:hAnsi="Times New Roman" w:cs="Times New Roman"/>
          <w:spacing w:val="1"/>
          <w:sz w:val="21"/>
          <w:szCs w:val="21"/>
        </w:rPr>
        <w:t xml:space="preserve">A. </w:t>
      </w:r>
      <w:r>
        <w:rPr>
          <w:spacing w:val="1"/>
          <w:sz w:val="21"/>
          <w:szCs w:val="21"/>
        </w:rPr>
        <w:t>正极反应是还原反应，由电池总反应可知放电时的正极反应为</w:t>
      </w:r>
      <w:r>
        <w:rPr>
          <w:rFonts w:ascii="Times New Roman" w:eastAsia="Times New Roman" w:hAnsi="Times New Roman" w:cs="Times New Roman"/>
          <w:sz w:val="21"/>
          <w:szCs w:val="21"/>
        </w:rPr>
        <w:t>VO</w:t>
      </w:r>
      <w:r>
        <w:rPr>
          <w:rFonts w:ascii="Times New Roman" w:eastAsia="Times New Roman" w:hAnsi="Times New Roman" w:cs="Times New Roman"/>
          <w:spacing w:val="1"/>
          <w:sz w:val="21"/>
          <w:szCs w:val="21"/>
        </w:rPr>
        <w:t>₂+2H⁴+e=</w:t>
      </w:r>
      <w:r>
        <w:rPr>
          <w:rFonts w:ascii="Times New Roman" w:eastAsia="Times New Roman" w:hAnsi="Times New Roman" w:cs="Times New Roman"/>
          <w:sz w:val="21"/>
          <w:szCs w:val="21"/>
        </w:rPr>
        <w:t>VO</w:t>
      </w:r>
      <w:r>
        <w:rPr>
          <w:rFonts w:ascii="Times New Roman" w:eastAsia="Times New Roman" w:hAnsi="Times New Roman" w:cs="Times New Roman"/>
          <w:spacing w:val="1"/>
          <w:sz w:val="21"/>
          <w:szCs w:val="21"/>
        </w:rPr>
        <w:t xml:space="preserve">²+H₂O, </w:t>
      </w:r>
      <w:r>
        <w:rPr>
          <w:rFonts w:ascii="Times New Roman" w:eastAsia="Times New Roman" w:hAnsi="Times New Roman" w:cs="Times New Roman"/>
          <w:sz w:val="21"/>
          <w:szCs w:val="21"/>
        </w:rPr>
        <w:t xml:space="preserve">        </w:t>
      </w:r>
      <w:r>
        <w:rPr>
          <w:sz w:val="21"/>
          <w:szCs w:val="21"/>
        </w:rPr>
        <w:t>故</w:t>
      </w:r>
      <w:r>
        <w:rPr>
          <w:spacing w:val="-34"/>
          <w:sz w:val="21"/>
          <w:szCs w:val="21"/>
        </w:rPr>
        <w:t xml:space="preserve"> </w:t>
      </w:r>
      <w:r>
        <w:rPr>
          <w:rFonts w:ascii="Times New Roman" w:eastAsia="Times New Roman" w:hAnsi="Times New Roman" w:cs="Times New Roman"/>
          <w:sz w:val="21"/>
          <w:szCs w:val="21"/>
        </w:rPr>
        <w:t>A</w:t>
      </w:r>
      <w:r>
        <w:rPr>
          <w:rFonts w:ascii="Times New Roman" w:eastAsia="Times New Roman" w:hAnsi="Times New Roman" w:cs="Times New Roman"/>
          <w:spacing w:val="-12"/>
          <w:sz w:val="21"/>
          <w:szCs w:val="21"/>
        </w:rPr>
        <w:t xml:space="preserve"> </w:t>
      </w:r>
      <w:r>
        <w:rPr>
          <w:sz w:val="21"/>
          <w:szCs w:val="21"/>
        </w:rPr>
        <w:t>错误；</w:t>
      </w:r>
    </w:p>
    <w:p>
      <w:pPr>
        <w:pStyle w:val="BodyText"/>
        <w:spacing w:before="242" w:line="219" w:lineRule="auto"/>
        <w:ind w:left="30"/>
        <w:rPr>
          <w:sz w:val="21"/>
          <w:szCs w:val="21"/>
        </w:rPr>
      </w:pPr>
      <w:r>
        <w:rPr>
          <w:sz w:val="21"/>
          <w:szCs w:val="21"/>
        </w:rPr>
        <w:t>B.充电时，阴极反应为还原反应，故为</w:t>
      </w:r>
      <w:r>
        <w:rPr>
          <w:spacing w:val="-55"/>
          <w:sz w:val="21"/>
          <w:szCs w:val="21"/>
        </w:rPr>
        <w:t xml:space="preserve"> </w:t>
      </w:r>
      <w:r>
        <w:rPr>
          <w:sz w:val="21"/>
          <w:szCs w:val="21"/>
        </w:rPr>
        <w:t>V³*得电子生成</w:t>
      </w:r>
      <w:r>
        <w:rPr>
          <w:spacing w:val="-45"/>
          <w:sz w:val="21"/>
          <w:szCs w:val="21"/>
        </w:rPr>
        <w:t xml:space="preserve"> </w:t>
      </w:r>
      <w:r>
        <w:rPr>
          <w:sz w:val="21"/>
          <w:szCs w:val="21"/>
        </w:rPr>
        <w:t>V²*的</w:t>
      </w:r>
      <w:r>
        <w:rPr>
          <w:spacing w:val="-1"/>
          <w:sz w:val="21"/>
          <w:szCs w:val="21"/>
        </w:rPr>
        <w:t>反应，故B</w:t>
      </w:r>
      <w:r>
        <w:rPr>
          <w:spacing w:val="-27"/>
          <w:sz w:val="21"/>
          <w:szCs w:val="21"/>
        </w:rPr>
        <w:t xml:space="preserve"> </w:t>
      </w:r>
      <w:r>
        <w:rPr>
          <w:spacing w:val="-1"/>
          <w:sz w:val="21"/>
          <w:szCs w:val="21"/>
        </w:rPr>
        <w:t>错误；</w:t>
      </w:r>
    </w:p>
    <w:p>
      <w:pPr>
        <w:pStyle w:val="BodyText"/>
        <w:spacing w:before="211" w:line="470" w:lineRule="exact"/>
        <w:ind w:left="30"/>
        <w:rPr>
          <w:sz w:val="21"/>
          <w:szCs w:val="21"/>
        </w:rPr>
      </w:pPr>
      <w:r>
        <w:rPr>
          <w:position w:val="20"/>
          <w:sz w:val="21"/>
          <w:szCs w:val="21"/>
        </w:rPr>
        <w:t>C.电子只能在导线中进行移动，在电解质溶液中是靠阴阳离子定向移动来形成闭合回路，故C 错误；</w:t>
      </w:r>
    </w:p>
    <w:p>
      <w:pPr>
        <w:pStyle w:val="BodyText"/>
        <w:spacing w:line="219" w:lineRule="auto"/>
        <w:ind w:left="30"/>
        <w:rPr>
          <w:sz w:val="21"/>
          <w:szCs w:val="21"/>
        </w:rPr>
      </w:pPr>
      <w:r>
        <w:rPr>
          <w:rFonts w:ascii="Times New Roman" w:eastAsia="Times New Roman" w:hAnsi="Times New Roman" w:cs="Times New Roman"/>
          <w:spacing w:val="-1"/>
          <w:sz w:val="21"/>
          <w:szCs w:val="21"/>
        </w:rPr>
        <w:t>D.</w:t>
      </w:r>
      <w:r>
        <w:rPr>
          <w:spacing w:val="-1"/>
          <w:sz w:val="21"/>
          <w:szCs w:val="21"/>
        </w:rPr>
        <w:t>该电池的储能容量，可以通过增大电解液存储罐的容积并增加电解液的体积来实现，正确；</w:t>
      </w:r>
    </w:p>
    <w:p>
      <w:pPr>
        <w:pStyle w:val="BodyText"/>
        <w:spacing w:before="222" w:line="469" w:lineRule="exact"/>
        <w:ind w:left="30"/>
        <w:rPr>
          <w:sz w:val="21"/>
          <w:szCs w:val="21"/>
        </w:rPr>
      </w:pPr>
      <w:r>
        <w:rPr>
          <w:spacing w:val="-3"/>
          <w:position w:val="19"/>
          <w:sz w:val="21"/>
          <w:szCs w:val="21"/>
        </w:rPr>
        <w:t>故答案为</w:t>
      </w:r>
      <w:r>
        <w:rPr>
          <w:spacing w:val="-42"/>
          <w:position w:val="19"/>
          <w:sz w:val="21"/>
          <w:szCs w:val="21"/>
        </w:rPr>
        <w:t xml:space="preserve"> </w:t>
      </w:r>
      <w:r>
        <w:rPr>
          <w:rFonts w:ascii="Times New Roman" w:eastAsia="Times New Roman" w:hAnsi="Times New Roman" w:cs="Times New Roman"/>
          <w:spacing w:val="-3"/>
          <w:position w:val="19"/>
          <w:sz w:val="21"/>
          <w:szCs w:val="21"/>
        </w:rPr>
        <w:t>D</w:t>
      </w:r>
      <w:r>
        <w:rPr>
          <w:spacing w:val="-3"/>
          <w:position w:val="19"/>
          <w:sz w:val="21"/>
          <w:szCs w:val="21"/>
        </w:rPr>
        <w:t>。</w:t>
      </w:r>
    </w:p>
    <w:p>
      <w:pPr>
        <w:pStyle w:val="BodyText"/>
        <w:spacing w:line="219" w:lineRule="auto"/>
        <w:ind w:left="15"/>
        <w:rPr>
          <w:sz w:val="21"/>
          <w:szCs w:val="21"/>
        </w:rPr>
      </w:pPr>
      <w:r>
        <w:rPr>
          <w:sz w:val="21"/>
          <w:szCs w:val="21"/>
        </w:rPr>
        <w:t>【题目点拨】</w:t>
      </w:r>
    </w:p>
    <w:p>
      <w:pPr>
        <w:pStyle w:val="BodyText"/>
        <w:spacing w:before="220" w:line="219" w:lineRule="auto"/>
        <w:jc w:val="right"/>
        <w:rPr>
          <w:sz w:val="21"/>
          <w:szCs w:val="21"/>
        </w:rPr>
      </w:pPr>
      <w:r>
        <w:rPr>
          <w:spacing w:val="-2"/>
          <w:sz w:val="21"/>
          <w:szCs w:val="21"/>
        </w:rPr>
        <w:t>本题综合考查原电池知识，侧重于学生的分析能力的考查，为高考常见题型和高频考点，注意把握原电池的工作</w:t>
      </w:r>
      <w:r>
        <w:rPr>
          <w:spacing w:val="-3"/>
          <w:sz w:val="21"/>
          <w:szCs w:val="21"/>
        </w:rPr>
        <w:t>原理，</w:t>
      </w:r>
    </w:p>
    <w:p>
      <w:pPr>
        <w:spacing w:line="219"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57" w:history="1">
        <w:r>
          <w:rPr>
            <w:rFonts w:ascii="SimSun" w:eastAsia="SimSun" w:hAnsi="SimSun" w:cs="SimSun"/>
            <w:b/>
            <w:bCs/>
            <w:snapToGrid/>
            <w:color w:val="0000EE"/>
            <w:kern w:val="0"/>
            <w:sz w:val="30"/>
            <w:szCs w:val="30"/>
            <w:u w:val="single" w:color="0000EE"/>
          </w:rPr>
          <w:t>https://d.book118.com/418053017102006042</w:t>
        </w:r>
      </w:hyperlink>
    </w:p>
    <w:p>
      <w:pPr>
        <w:spacing w:line="219" w:lineRule="auto"/>
      </w:pPr>
    </w:p>
    <w:sectPr>
      <w:headerReference w:type="default" r:id="rId58"/>
      <w:pgSz w:w="11910" w:h="16840"/>
      <w:pgMar w:top="400" w:right="525" w:bottom="0" w:left="539" w:header="0" w:footer="0" w:gutter="0"/>
      <w:pgNumType w:start="23"/>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STHupo">
    <w:altName w:val="Segoe Print"/>
    <w:panose1 w:val="00000000000000000000"/>
    <w:charset w:val="00"/>
    <w:family w:val="auto"/>
    <w:pitch w:val="default"/>
    <w:sig w:usb0="00000000" w:usb1="00000000" w:usb2="00000000" w:usb3="00000000" w:csb0="00000001"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LiSu">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5D2F12EB"/>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2"/>
      <w:szCs w:val="22"/>
      <w:lang w:val="en-US" w:eastAsia="en-US" w:bidi="ar-SA"/>
    </w:rPr>
  </w:style>
  <w:style w:type="paragraph" w:customStyle="1" w:styleId="TableText">
    <w:name w:val="Table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jpeg" /><Relationship Id="rId11" Type="http://schemas.openxmlformats.org/officeDocument/2006/relationships/image" Target="media/image6.jpeg" /><Relationship Id="rId12" Type="http://schemas.openxmlformats.org/officeDocument/2006/relationships/header" Target="header3.xml" /><Relationship Id="rId13" Type="http://schemas.openxmlformats.org/officeDocument/2006/relationships/image" Target="media/image7.png" /><Relationship Id="rId14" Type="http://schemas.openxmlformats.org/officeDocument/2006/relationships/image" Target="media/image8.png" /><Relationship Id="rId15" Type="http://schemas.openxmlformats.org/officeDocument/2006/relationships/header" Target="header4.xml" /><Relationship Id="rId16" Type="http://schemas.openxmlformats.org/officeDocument/2006/relationships/image" Target="media/image9.png" /><Relationship Id="rId17" Type="http://schemas.openxmlformats.org/officeDocument/2006/relationships/image" Target="media/image10.png" /><Relationship Id="rId18" Type="http://schemas.openxmlformats.org/officeDocument/2006/relationships/header" Target="header5.xml"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png" /><Relationship Id="rId21" Type="http://schemas.openxmlformats.org/officeDocument/2006/relationships/header" Target="header6.xml" /><Relationship Id="rId22" Type="http://schemas.openxmlformats.org/officeDocument/2006/relationships/image" Target="media/image13.png" /><Relationship Id="rId23" Type="http://schemas.openxmlformats.org/officeDocument/2006/relationships/header" Target="header7.xml" /><Relationship Id="rId24" Type="http://schemas.openxmlformats.org/officeDocument/2006/relationships/image" Target="media/image14.png" /><Relationship Id="rId25" Type="http://schemas.openxmlformats.org/officeDocument/2006/relationships/header" Target="header8.xml" /><Relationship Id="rId26" Type="http://schemas.openxmlformats.org/officeDocument/2006/relationships/image" Target="media/image15.png" /><Relationship Id="rId27" Type="http://schemas.openxmlformats.org/officeDocument/2006/relationships/image" Target="media/image16.png" /><Relationship Id="rId28" Type="http://schemas.openxmlformats.org/officeDocument/2006/relationships/header" Target="header9.xml" /><Relationship Id="rId29" Type="http://schemas.openxmlformats.org/officeDocument/2006/relationships/header" Target="header10.xml" /><Relationship Id="rId3" Type="http://schemas.openxmlformats.org/officeDocument/2006/relationships/fontTable" Target="fontTable.xml" /><Relationship Id="rId30" Type="http://schemas.openxmlformats.org/officeDocument/2006/relationships/image" Target="media/image17.png" /><Relationship Id="rId31" Type="http://schemas.openxmlformats.org/officeDocument/2006/relationships/image" Target="media/image18.png" /><Relationship Id="rId32" Type="http://schemas.openxmlformats.org/officeDocument/2006/relationships/header" Target="header11.xml" /><Relationship Id="rId33" Type="http://schemas.openxmlformats.org/officeDocument/2006/relationships/image" Target="media/image19.png" /><Relationship Id="rId34" Type="http://schemas.openxmlformats.org/officeDocument/2006/relationships/image" Target="media/image20.jpeg" /><Relationship Id="rId35" Type="http://schemas.openxmlformats.org/officeDocument/2006/relationships/header" Target="header12.xml" /><Relationship Id="rId36" Type="http://schemas.openxmlformats.org/officeDocument/2006/relationships/image" Target="media/image21.png" /><Relationship Id="rId37" Type="http://schemas.openxmlformats.org/officeDocument/2006/relationships/image" Target="media/image22.png" /><Relationship Id="rId38" Type="http://schemas.openxmlformats.org/officeDocument/2006/relationships/header" Target="header13.xml" /><Relationship Id="rId39" Type="http://schemas.openxmlformats.org/officeDocument/2006/relationships/header" Target="header14.xml" /><Relationship Id="rId4" Type="http://schemas.openxmlformats.org/officeDocument/2006/relationships/image" Target="media/image1.jpeg" /><Relationship Id="rId40" Type="http://schemas.openxmlformats.org/officeDocument/2006/relationships/image" Target="media/image23.png" /><Relationship Id="rId41" Type="http://schemas.openxmlformats.org/officeDocument/2006/relationships/header" Target="header15.xml" /><Relationship Id="rId42" Type="http://schemas.openxmlformats.org/officeDocument/2006/relationships/image" Target="media/image24.png" /><Relationship Id="rId43" Type="http://schemas.openxmlformats.org/officeDocument/2006/relationships/image" Target="media/image25.png" /><Relationship Id="rId44" Type="http://schemas.openxmlformats.org/officeDocument/2006/relationships/header" Target="header16.xml" /><Relationship Id="rId45" Type="http://schemas.openxmlformats.org/officeDocument/2006/relationships/image" Target="media/image26.jpeg" /><Relationship Id="rId46" Type="http://schemas.openxmlformats.org/officeDocument/2006/relationships/header" Target="header17.xml" /><Relationship Id="rId47" Type="http://schemas.openxmlformats.org/officeDocument/2006/relationships/image" Target="media/image27.png" /><Relationship Id="rId48" Type="http://schemas.openxmlformats.org/officeDocument/2006/relationships/image" Target="media/image28.jpeg" /><Relationship Id="rId49" Type="http://schemas.openxmlformats.org/officeDocument/2006/relationships/image" Target="media/image29.jpeg" /><Relationship Id="rId5" Type="http://schemas.openxmlformats.org/officeDocument/2006/relationships/image" Target="media/image2.jpeg" /><Relationship Id="rId50" Type="http://schemas.openxmlformats.org/officeDocument/2006/relationships/image" Target="media/image30.jpeg" /><Relationship Id="rId51" Type="http://schemas.openxmlformats.org/officeDocument/2006/relationships/header" Target="header18.xml" /><Relationship Id="rId52" Type="http://schemas.openxmlformats.org/officeDocument/2006/relationships/image" Target="media/image31.jpeg" /><Relationship Id="rId53" Type="http://schemas.openxmlformats.org/officeDocument/2006/relationships/header" Target="header19.xml" /><Relationship Id="rId54" Type="http://schemas.openxmlformats.org/officeDocument/2006/relationships/image" Target="media/image32.jpeg" /><Relationship Id="rId55" Type="http://schemas.openxmlformats.org/officeDocument/2006/relationships/header" Target="header20.xml" /><Relationship Id="rId56" Type="http://schemas.openxmlformats.org/officeDocument/2006/relationships/image" Target="media/image33.png" /><Relationship Id="rId57" Type="http://schemas.openxmlformats.org/officeDocument/2006/relationships/hyperlink" Target="https://d.book118.com/418053017102006042" TargetMode="External" /><Relationship Id="rId58" Type="http://schemas.openxmlformats.org/officeDocument/2006/relationships/header" Target="header21.xml" /><Relationship Id="rId59" Type="http://schemas.openxmlformats.org/officeDocument/2006/relationships/theme" Target="theme/theme1.xml" /><Relationship Id="rId6" Type="http://schemas.openxmlformats.org/officeDocument/2006/relationships/header" Target="header1.xml" /><Relationship Id="rId60" Type="http://schemas.openxmlformats.org/officeDocument/2006/relationships/styles" Target="styles.xml" /><Relationship Id="rId7" Type="http://schemas.openxmlformats.org/officeDocument/2006/relationships/image" Target="media/image3.jpeg" /><Relationship Id="rId8" Type="http://schemas.openxmlformats.org/officeDocument/2006/relationships/image" Target="media/image4.jpeg"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2024-03-05T14:12:00Z</dcterms:created>
  <dcterms:modified xsi:type="dcterms:W3CDTF">2024-03-05T06:12:50Z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2024-03-05T06:12:48Z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65e6b7d6c6b7b8001f8b3f55wl</vt:lpwstr>
  </property>
</Properties>
</file>