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防粘连剂项目规划设计方案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8" w:history="1">
        <w:r>
          <w:rPr>
            <w:rFonts w:ascii="仿宋" w:eastAsia="仿宋" w:hAnsi="仿宋" w:cs="仿宋" w:hint="eastAsia"/>
            <w:lang w:eastAsia="zh-CN"/>
          </w:rPr>
          <w:t>前言</w:t>
        </w:r>
        <w:r>
          <w:tab/>
        </w:r>
        <w:r>
          <w:fldChar w:fldCharType="begin"/>
        </w:r>
        <w:r>
          <w:instrText xml:space="preserve"> PAGEREF _Toc848 \h </w:instrText>
        </w:r>
        <w:r>
          <w:fldChar w:fldCharType="separate"/>
        </w:r>
        <w:r>
          <w:t>3</w:t>
        </w:r>
        <w:r>
          <w:fldChar w:fldCharType="end"/>
        </w:r>
      </w:hyperlink>
    </w:p>
    <w:p>
      <w:pPr>
        <w:pStyle w:val="TOC1"/>
        <w:tabs>
          <w:tab w:val="right" w:leader="dot" w:pos="8306"/>
        </w:tabs>
      </w:pPr>
      <w:hyperlink w:anchor="_Toc16692" w:history="1">
        <w:r>
          <w:rPr>
            <w:rFonts w:ascii="仿宋" w:eastAsia="仿宋" w:hAnsi="仿宋" w:cs="仿宋" w:hint="eastAsia"/>
            <w:lang w:eastAsia="zh-CN"/>
          </w:rPr>
          <w:t>一、防粘连剂项目建设单位说明</w:t>
        </w:r>
        <w:r>
          <w:tab/>
        </w:r>
        <w:r>
          <w:fldChar w:fldCharType="begin"/>
        </w:r>
        <w:r>
          <w:instrText xml:space="preserve"> PAGEREF _Toc16692 \h </w:instrText>
        </w:r>
        <w:r>
          <w:fldChar w:fldCharType="separate"/>
        </w:r>
        <w:r>
          <w:t>3</w:t>
        </w:r>
        <w:r>
          <w:fldChar w:fldCharType="end"/>
        </w:r>
      </w:hyperlink>
    </w:p>
    <w:p>
      <w:pPr>
        <w:pStyle w:val="TOC2"/>
        <w:tabs>
          <w:tab w:val="right" w:leader="dot" w:pos="8306"/>
        </w:tabs>
      </w:pPr>
      <w:hyperlink w:anchor="_Toc17155" w:history="1">
        <w:r>
          <w:rPr>
            <w:rFonts w:ascii="仿宋" w:eastAsia="仿宋" w:hAnsi="仿宋" w:cs="仿宋" w:hint="eastAsia"/>
            <w:lang w:eastAsia="zh-CN"/>
          </w:rPr>
          <w:t>(一)、防粘连剂项目承办单位基本情况</w:t>
        </w:r>
        <w:r>
          <w:tab/>
        </w:r>
        <w:r>
          <w:fldChar w:fldCharType="begin"/>
        </w:r>
        <w:r>
          <w:instrText xml:space="preserve"> PAGEREF _Toc17155 \h </w:instrText>
        </w:r>
        <w:r>
          <w:fldChar w:fldCharType="separate"/>
        </w:r>
        <w:r>
          <w:t>3</w:t>
        </w:r>
        <w:r>
          <w:fldChar w:fldCharType="end"/>
        </w:r>
      </w:hyperlink>
    </w:p>
    <w:p>
      <w:pPr>
        <w:pStyle w:val="TOC2"/>
        <w:tabs>
          <w:tab w:val="right" w:leader="dot" w:pos="8306"/>
        </w:tabs>
      </w:pPr>
      <w:hyperlink w:anchor="_Toc20818" w:history="1">
        <w:r>
          <w:rPr>
            <w:rFonts w:ascii="仿宋" w:eastAsia="仿宋" w:hAnsi="仿宋" w:cs="仿宋" w:hint="eastAsia"/>
            <w:lang w:eastAsia="zh-CN"/>
          </w:rPr>
          <w:t>(二)、公司经济效益分析</w:t>
        </w:r>
        <w:r>
          <w:tab/>
        </w:r>
        <w:r>
          <w:fldChar w:fldCharType="begin"/>
        </w:r>
        <w:r>
          <w:instrText xml:space="preserve"> PAGEREF _Toc20818 \h </w:instrText>
        </w:r>
        <w:r>
          <w:fldChar w:fldCharType="separate"/>
        </w:r>
        <w:r>
          <w:t>4</w:t>
        </w:r>
        <w:r>
          <w:fldChar w:fldCharType="end"/>
        </w:r>
      </w:hyperlink>
    </w:p>
    <w:p>
      <w:pPr>
        <w:pStyle w:val="TOC1"/>
        <w:tabs>
          <w:tab w:val="right" w:leader="dot" w:pos="8306"/>
        </w:tabs>
      </w:pPr>
      <w:hyperlink w:anchor="_Toc22687" w:history="1">
        <w:r>
          <w:rPr>
            <w:rFonts w:ascii="仿宋" w:eastAsia="仿宋" w:hAnsi="仿宋" w:cs="仿宋" w:hint="eastAsia"/>
            <w:lang w:eastAsia="zh-CN"/>
          </w:rPr>
          <w:t>二、防粘连剂项目文档管理</w:t>
        </w:r>
        <w:r>
          <w:tab/>
        </w:r>
        <w:r>
          <w:fldChar w:fldCharType="begin"/>
        </w:r>
        <w:r>
          <w:instrText xml:space="preserve"> PAGEREF _Toc22687 \h </w:instrText>
        </w:r>
        <w:r>
          <w:fldChar w:fldCharType="separate"/>
        </w:r>
        <w:r>
          <w:t>5</w:t>
        </w:r>
        <w:r>
          <w:fldChar w:fldCharType="end"/>
        </w:r>
      </w:hyperlink>
    </w:p>
    <w:p>
      <w:pPr>
        <w:pStyle w:val="TOC2"/>
        <w:tabs>
          <w:tab w:val="right" w:leader="dot" w:pos="8306"/>
        </w:tabs>
      </w:pPr>
      <w:hyperlink w:anchor="_Toc9146" w:history="1">
        <w:r>
          <w:rPr>
            <w:rFonts w:ascii="仿宋" w:eastAsia="仿宋" w:hAnsi="仿宋" w:cs="仿宋" w:hint="eastAsia"/>
            <w:lang w:eastAsia="zh-CN"/>
          </w:rPr>
          <w:t>(一)、文档编制与审查</w:t>
        </w:r>
        <w:r>
          <w:tab/>
        </w:r>
        <w:r>
          <w:fldChar w:fldCharType="begin"/>
        </w:r>
        <w:r>
          <w:instrText xml:space="preserve"> PAGEREF _Toc9146 \h </w:instrText>
        </w:r>
        <w:r>
          <w:fldChar w:fldCharType="separate"/>
        </w:r>
        <w:r>
          <w:t>5</w:t>
        </w:r>
        <w:r>
          <w:fldChar w:fldCharType="end"/>
        </w:r>
      </w:hyperlink>
    </w:p>
    <w:p>
      <w:pPr>
        <w:pStyle w:val="TOC2"/>
        <w:tabs>
          <w:tab w:val="right" w:leader="dot" w:pos="8306"/>
        </w:tabs>
      </w:pPr>
      <w:hyperlink w:anchor="_Toc30806" w:history="1">
        <w:r>
          <w:rPr>
            <w:rFonts w:ascii="仿宋" w:eastAsia="仿宋" w:hAnsi="仿宋" w:cs="仿宋" w:hint="eastAsia"/>
            <w:lang w:eastAsia="zh-CN"/>
          </w:rPr>
          <w:t>(二)、文档发布与分发</w:t>
        </w:r>
        <w:r>
          <w:tab/>
        </w:r>
        <w:r>
          <w:fldChar w:fldCharType="begin"/>
        </w:r>
        <w:r>
          <w:instrText xml:space="preserve"> PAGEREF _Toc30806 \h </w:instrText>
        </w:r>
        <w:r>
          <w:fldChar w:fldCharType="separate"/>
        </w:r>
        <w:r>
          <w:t>6</w:t>
        </w:r>
        <w:r>
          <w:fldChar w:fldCharType="end"/>
        </w:r>
      </w:hyperlink>
    </w:p>
    <w:p>
      <w:pPr>
        <w:pStyle w:val="TOC2"/>
        <w:tabs>
          <w:tab w:val="right" w:leader="dot" w:pos="8306"/>
        </w:tabs>
      </w:pPr>
      <w:hyperlink w:anchor="_Toc3567" w:history="1">
        <w:r>
          <w:rPr>
            <w:rFonts w:ascii="仿宋" w:eastAsia="仿宋" w:hAnsi="仿宋" w:cs="仿宋" w:hint="eastAsia"/>
            <w:lang w:eastAsia="zh-CN"/>
          </w:rPr>
          <w:t>(三)、文档存档与归档</w:t>
        </w:r>
        <w:r>
          <w:tab/>
        </w:r>
        <w:r>
          <w:fldChar w:fldCharType="begin"/>
        </w:r>
        <w:r>
          <w:instrText xml:space="preserve"> PAGEREF _Toc3567 \h </w:instrText>
        </w:r>
        <w:r>
          <w:fldChar w:fldCharType="separate"/>
        </w:r>
        <w:r>
          <w:t>7</w:t>
        </w:r>
        <w:r>
          <w:fldChar w:fldCharType="end"/>
        </w:r>
      </w:hyperlink>
    </w:p>
    <w:p>
      <w:pPr>
        <w:pStyle w:val="TOC1"/>
        <w:tabs>
          <w:tab w:val="right" w:leader="dot" w:pos="8306"/>
        </w:tabs>
      </w:pPr>
      <w:hyperlink w:anchor="_Toc13130" w:history="1">
        <w:r>
          <w:rPr>
            <w:rFonts w:ascii="仿宋" w:eastAsia="仿宋" w:hAnsi="仿宋" w:cs="仿宋" w:hint="eastAsia"/>
            <w:lang w:eastAsia="zh-CN"/>
          </w:rPr>
          <w:t>三、防粘连剂项目土建工程</w:t>
        </w:r>
        <w:r>
          <w:tab/>
        </w:r>
        <w:r>
          <w:fldChar w:fldCharType="begin"/>
        </w:r>
        <w:r>
          <w:instrText xml:space="preserve"> PAGEREF _Toc13130 \h </w:instrText>
        </w:r>
        <w:r>
          <w:fldChar w:fldCharType="separate"/>
        </w:r>
        <w:r>
          <w:t>8</w:t>
        </w:r>
        <w:r>
          <w:fldChar w:fldCharType="end"/>
        </w:r>
      </w:hyperlink>
    </w:p>
    <w:p>
      <w:pPr>
        <w:pStyle w:val="TOC2"/>
        <w:tabs>
          <w:tab w:val="right" w:leader="dot" w:pos="8306"/>
        </w:tabs>
      </w:pPr>
      <w:hyperlink w:anchor="_Toc28530" w:history="1">
        <w:r>
          <w:rPr>
            <w:rFonts w:ascii="仿宋" w:eastAsia="仿宋" w:hAnsi="仿宋" w:cs="仿宋" w:hint="eastAsia"/>
            <w:lang w:eastAsia="zh-CN"/>
          </w:rPr>
          <w:t>(一)、建筑工程设计原则</w:t>
        </w:r>
        <w:r>
          <w:tab/>
        </w:r>
        <w:r>
          <w:fldChar w:fldCharType="begin"/>
        </w:r>
        <w:r>
          <w:instrText xml:space="preserve"> PAGEREF _Toc28530 \h </w:instrText>
        </w:r>
        <w:r>
          <w:fldChar w:fldCharType="separate"/>
        </w:r>
        <w:r>
          <w:t>8</w:t>
        </w:r>
        <w:r>
          <w:fldChar w:fldCharType="end"/>
        </w:r>
      </w:hyperlink>
    </w:p>
    <w:p>
      <w:pPr>
        <w:pStyle w:val="TOC2"/>
        <w:tabs>
          <w:tab w:val="right" w:leader="dot" w:pos="8306"/>
        </w:tabs>
      </w:pPr>
      <w:hyperlink w:anchor="_Toc23106" w:history="1">
        <w:r>
          <w:rPr>
            <w:rFonts w:ascii="仿宋" w:eastAsia="仿宋" w:hAnsi="仿宋" w:cs="仿宋" w:hint="eastAsia"/>
            <w:lang w:eastAsia="zh-CN"/>
          </w:rPr>
          <w:t>(二)、土建工程设计年限及安全等级</w:t>
        </w:r>
        <w:r>
          <w:tab/>
        </w:r>
        <w:r>
          <w:fldChar w:fldCharType="begin"/>
        </w:r>
        <w:r>
          <w:instrText xml:space="preserve"> PAGEREF _Toc23106 \h </w:instrText>
        </w:r>
        <w:r>
          <w:fldChar w:fldCharType="separate"/>
        </w:r>
        <w:r>
          <w:t>9</w:t>
        </w:r>
        <w:r>
          <w:fldChar w:fldCharType="end"/>
        </w:r>
      </w:hyperlink>
    </w:p>
    <w:p>
      <w:pPr>
        <w:pStyle w:val="TOC2"/>
        <w:tabs>
          <w:tab w:val="right" w:leader="dot" w:pos="8306"/>
        </w:tabs>
      </w:pPr>
      <w:hyperlink w:anchor="_Toc4139" w:history="1">
        <w:r>
          <w:rPr>
            <w:rFonts w:ascii="仿宋" w:eastAsia="仿宋" w:hAnsi="仿宋" w:cs="仿宋" w:hint="eastAsia"/>
            <w:lang w:eastAsia="zh-CN"/>
          </w:rPr>
          <w:t>(三)、建筑工程设计总体要求</w:t>
        </w:r>
        <w:r>
          <w:tab/>
        </w:r>
        <w:r>
          <w:fldChar w:fldCharType="begin"/>
        </w:r>
        <w:r>
          <w:instrText xml:space="preserve"> PAGEREF _Toc4139 \h </w:instrText>
        </w:r>
        <w:r>
          <w:fldChar w:fldCharType="separate"/>
        </w:r>
        <w:r>
          <w:t>10</w:t>
        </w:r>
        <w:r>
          <w:fldChar w:fldCharType="end"/>
        </w:r>
      </w:hyperlink>
    </w:p>
    <w:p>
      <w:pPr>
        <w:pStyle w:val="TOC2"/>
        <w:tabs>
          <w:tab w:val="right" w:leader="dot" w:pos="8306"/>
        </w:tabs>
      </w:pPr>
      <w:hyperlink w:anchor="_Toc20177" w:history="1">
        <w:r>
          <w:rPr>
            <w:rFonts w:ascii="仿宋" w:eastAsia="仿宋" w:hAnsi="仿宋" w:cs="仿宋" w:hint="eastAsia"/>
            <w:lang w:eastAsia="zh-CN"/>
          </w:rPr>
          <w:t>(四)、土建工程建设指标</w:t>
        </w:r>
        <w:r>
          <w:tab/>
        </w:r>
        <w:r>
          <w:fldChar w:fldCharType="begin"/>
        </w:r>
        <w:r>
          <w:instrText xml:space="preserve"> PAGEREF _Toc20177 \h </w:instrText>
        </w:r>
        <w:r>
          <w:fldChar w:fldCharType="separate"/>
        </w:r>
        <w:r>
          <w:t>11</w:t>
        </w:r>
        <w:r>
          <w:fldChar w:fldCharType="end"/>
        </w:r>
      </w:hyperlink>
    </w:p>
    <w:p>
      <w:pPr>
        <w:pStyle w:val="TOC1"/>
        <w:tabs>
          <w:tab w:val="right" w:leader="dot" w:pos="8306"/>
        </w:tabs>
      </w:pPr>
      <w:hyperlink w:anchor="_Toc26476" w:history="1">
        <w:r>
          <w:rPr>
            <w:rFonts w:ascii="仿宋" w:eastAsia="仿宋" w:hAnsi="仿宋" w:cs="仿宋" w:hint="eastAsia"/>
            <w:lang w:eastAsia="zh-CN"/>
          </w:rPr>
          <w:t>四、防粘连剂项目可持续发展</w:t>
        </w:r>
        <w:r>
          <w:tab/>
        </w:r>
        <w:r>
          <w:fldChar w:fldCharType="begin"/>
        </w:r>
        <w:r>
          <w:instrText xml:space="preserve"> PAGEREF _Toc26476 \h </w:instrText>
        </w:r>
        <w:r>
          <w:fldChar w:fldCharType="separate"/>
        </w:r>
        <w:r>
          <w:t>11</w:t>
        </w:r>
        <w:r>
          <w:fldChar w:fldCharType="end"/>
        </w:r>
      </w:hyperlink>
    </w:p>
    <w:p>
      <w:pPr>
        <w:pStyle w:val="TOC2"/>
        <w:tabs>
          <w:tab w:val="right" w:leader="dot" w:pos="8306"/>
        </w:tabs>
      </w:pPr>
      <w:hyperlink w:anchor="_Toc32490" w:history="1">
        <w:r>
          <w:rPr>
            <w:rFonts w:ascii="仿宋" w:eastAsia="仿宋" w:hAnsi="仿宋" w:cs="仿宋" w:hint="eastAsia"/>
            <w:lang w:eastAsia="zh-CN"/>
          </w:rPr>
          <w:t>(一)、可持续战略与实践</w:t>
        </w:r>
        <w:r>
          <w:tab/>
        </w:r>
        <w:r>
          <w:fldChar w:fldCharType="begin"/>
        </w:r>
        <w:r>
          <w:instrText xml:space="preserve"> PAGEREF _Toc32490 \h </w:instrText>
        </w:r>
        <w:r>
          <w:fldChar w:fldCharType="separate"/>
        </w:r>
        <w:r>
          <w:t>11</w:t>
        </w:r>
        <w:r>
          <w:fldChar w:fldCharType="end"/>
        </w:r>
      </w:hyperlink>
    </w:p>
    <w:p>
      <w:pPr>
        <w:pStyle w:val="TOC2"/>
        <w:tabs>
          <w:tab w:val="right" w:leader="dot" w:pos="8306"/>
        </w:tabs>
      </w:pPr>
      <w:hyperlink w:anchor="_Toc14259" w:history="1">
        <w:r>
          <w:rPr>
            <w:rFonts w:ascii="仿宋" w:eastAsia="仿宋" w:hAnsi="仿宋" w:cs="仿宋" w:hint="eastAsia"/>
            <w:lang w:eastAsia="zh-CN"/>
          </w:rPr>
          <w:t>(二)、环保与社会责任</w:t>
        </w:r>
        <w:r>
          <w:tab/>
        </w:r>
        <w:r>
          <w:fldChar w:fldCharType="begin"/>
        </w:r>
        <w:r>
          <w:instrText xml:space="preserve"> PAGEREF _Toc14259 \h </w:instrText>
        </w:r>
        <w:r>
          <w:fldChar w:fldCharType="separate"/>
        </w:r>
        <w:r>
          <w:t>12</w:t>
        </w:r>
        <w:r>
          <w:fldChar w:fldCharType="end"/>
        </w:r>
      </w:hyperlink>
    </w:p>
    <w:p>
      <w:pPr>
        <w:pStyle w:val="TOC1"/>
        <w:tabs>
          <w:tab w:val="right" w:leader="dot" w:pos="8306"/>
        </w:tabs>
      </w:pPr>
      <w:hyperlink w:anchor="_Toc26111" w:history="1">
        <w:r>
          <w:rPr>
            <w:rFonts w:ascii="仿宋" w:eastAsia="仿宋" w:hAnsi="仿宋" w:cs="仿宋" w:hint="eastAsia"/>
            <w:lang w:eastAsia="zh-CN"/>
          </w:rPr>
          <w:t>五、防粘连剂项目选址可行性分析</w:t>
        </w:r>
        <w:r>
          <w:tab/>
        </w:r>
        <w:r>
          <w:fldChar w:fldCharType="begin"/>
        </w:r>
        <w:r>
          <w:instrText xml:space="preserve"> PAGEREF _Toc26111 \h </w:instrText>
        </w:r>
        <w:r>
          <w:fldChar w:fldCharType="separate"/>
        </w:r>
        <w:r>
          <w:t>13</w:t>
        </w:r>
        <w:r>
          <w:fldChar w:fldCharType="end"/>
        </w:r>
      </w:hyperlink>
    </w:p>
    <w:p>
      <w:pPr>
        <w:pStyle w:val="TOC2"/>
        <w:tabs>
          <w:tab w:val="right" w:leader="dot" w:pos="8306"/>
        </w:tabs>
      </w:pPr>
      <w:hyperlink w:anchor="_Toc3542" w:history="1">
        <w:r>
          <w:rPr>
            <w:rFonts w:ascii="仿宋" w:eastAsia="仿宋" w:hAnsi="仿宋" w:cs="仿宋" w:hint="eastAsia"/>
            <w:lang w:eastAsia="zh-CN"/>
          </w:rPr>
          <w:t>(一)、防粘连剂项目选址</w:t>
        </w:r>
        <w:r>
          <w:tab/>
        </w:r>
        <w:r>
          <w:fldChar w:fldCharType="begin"/>
        </w:r>
        <w:r>
          <w:instrText xml:space="preserve"> PAGEREF _Toc3542 \h </w:instrText>
        </w:r>
        <w:r>
          <w:fldChar w:fldCharType="separate"/>
        </w:r>
        <w:r>
          <w:t>13</w:t>
        </w:r>
        <w:r>
          <w:fldChar w:fldCharType="end"/>
        </w:r>
      </w:hyperlink>
    </w:p>
    <w:p>
      <w:pPr>
        <w:pStyle w:val="TOC2"/>
        <w:tabs>
          <w:tab w:val="right" w:leader="dot" w:pos="8306"/>
        </w:tabs>
      </w:pPr>
      <w:hyperlink w:anchor="_Toc2067" w:history="1">
        <w:r>
          <w:rPr>
            <w:rFonts w:ascii="仿宋" w:eastAsia="仿宋" w:hAnsi="仿宋" w:cs="仿宋" w:hint="eastAsia"/>
            <w:lang w:eastAsia="zh-CN"/>
          </w:rPr>
          <w:t>(二)、用地控制指标</w:t>
        </w:r>
        <w:r>
          <w:tab/>
        </w:r>
        <w:r>
          <w:fldChar w:fldCharType="begin"/>
        </w:r>
        <w:r>
          <w:instrText xml:space="preserve"> PAGEREF _Toc2067 \h </w:instrText>
        </w:r>
        <w:r>
          <w:fldChar w:fldCharType="separate"/>
        </w:r>
        <w:r>
          <w:t>13</w:t>
        </w:r>
        <w:r>
          <w:fldChar w:fldCharType="end"/>
        </w:r>
      </w:hyperlink>
    </w:p>
    <w:p>
      <w:pPr>
        <w:pStyle w:val="TOC2"/>
        <w:tabs>
          <w:tab w:val="right" w:leader="dot" w:pos="8306"/>
        </w:tabs>
      </w:pPr>
      <w:hyperlink w:anchor="_Toc26178" w:history="1">
        <w:r>
          <w:rPr>
            <w:rFonts w:ascii="仿宋" w:eastAsia="仿宋" w:hAnsi="仿宋" w:cs="仿宋" w:hint="eastAsia"/>
            <w:lang w:eastAsia="zh-CN"/>
          </w:rPr>
          <w:t>(三)、节约用地措施</w:t>
        </w:r>
        <w:r>
          <w:tab/>
        </w:r>
        <w:r>
          <w:fldChar w:fldCharType="begin"/>
        </w:r>
        <w:r>
          <w:instrText xml:space="preserve"> PAGEREF _Toc26178 \h </w:instrText>
        </w:r>
        <w:r>
          <w:fldChar w:fldCharType="separate"/>
        </w:r>
        <w:r>
          <w:t>15</w:t>
        </w:r>
        <w:r>
          <w:fldChar w:fldCharType="end"/>
        </w:r>
      </w:hyperlink>
    </w:p>
    <w:p>
      <w:pPr>
        <w:pStyle w:val="TOC2"/>
        <w:tabs>
          <w:tab w:val="right" w:leader="dot" w:pos="8306"/>
        </w:tabs>
      </w:pPr>
      <w:hyperlink w:anchor="_Toc15982" w:history="1">
        <w:r>
          <w:rPr>
            <w:rFonts w:ascii="仿宋" w:eastAsia="仿宋" w:hAnsi="仿宋" w:cs="仿宋" w:hint="eastAsia"/>
            <w:lang w:eastAsia="zh-CN"/>
          </w:rPr>
          <w:t>(四)、总图布置方案</w:t>
        </w:r>
        <w:r>
          <w:tab/>
        </w:r>
        <w:r>
          <w:fldChar w:fldCharType="begin"/>
        </w:r>
        <w:r>
          <w:instrText xml:space="preserve"> PAGEREF _Toc15982 \h </w:instrText>
        </w:r>
        <w:r>
          <w:fldChar w:fldCharType="separate"/>
        </w:r>
        <w:r>
          <w:t>16</w:t>
        </w:r>
        <w:r>
          <w:fldChar w:fldCharType="end"/>
        </w:r>
      </w:hyperlink>
    </w:p>
    <w:p>
      <w:pPr>
        <w:pStyle w:val="TOC2"/>
        <w:tabs>
          <w:tab w:val="right" w:leader="dot" w:pos="8306"/>
        </w:tabs>
      </w:pPr>
      <w:hyperlink w:anchor="_Toc4463" w:history="1">
        <w:r>
          <w:rPr>
            <w:rFonts w:ascii="仿宋" w:eastAsia="仿宋" w:hAnsi="仿宋" w:cs="仿宋" w:hint="eastAsia"/>
            <w:lang w:eastAsia="zh-CN"/>
          </w:rPr>
          <w:t>(五)、选址综合评价</w:t>
        </w:r>
        <w:r>
          <w:tab/>
        </w:r>
        <w:r>
          <w:fldChar w:fldCharType="begin"/>
        </w:r>
        <w:r>
          <w:instrText xml:space="preserve"> PAGEREF _Toc4463 \h </w:instrText>
        </w:r>
        <w:r>
          <w:fldChar w:fldCharType="separate"/>
        </w:r>
        <w:r>
          <w:t>17</w:t>
        </w:r>
        <w:r>
          <w:fldChar w:fldCharType="end"/>
        </w:r>
      </w:hyperlink>
    </w:p>
    <w:p>
      <w:pPr>
        <w:pStyle w:val="TOC1"/>
        <w:tabs>
          <w:tab w:val="right" w:leader="dot" w:pos="8306"/>
        </w:tabs>
      </w:pPr>
      <w:hyperlink w:anchor="_Toc10958" w:history="1">
        <w:r>
          <w:rPr>
            <w:rFonts w:ascii="仿宋" w:eastAsia="仿宋" w:hAnsi="仿宋" w:cs="仿宋" w:hint="eastAsia"/>
            <w:lang w:eastAsia="zh-CN"/>
          </w:rPr>
          <w:t>六、防粘连剂项目概论</w:t>
        </w:r>
        <w:r>
          <w:tab/>
        </w:r>
        <w:r>
          <w:fldChar w:fldCharType="begin"/>
        </w:r>
        <w:r>
          <w:instrText xml:space="preserve"> PAGEREF _Toc10958 \h </w:instrText>
        </w:r>
        <w:r>
          <w:fldChar w:fldCharType="separate"/>
        </w:r>
        <w:r>
          <w:t>18</w:t>
        </w:r>
        <w:r>
          <w:fldChar w:fldCharType="end"/>
        </w:r>
      </w:hyperlink>
    </w:p>
    <w:p>
      <w:pPr>
        <w:pStyle w:val="TOC2"/>
        <w:tabs>
          <w:tab w:val="right" w:leader="dot" w:pos="8306"/>
        </w:tabs>
      </w:pPr>
      <w:hyperlink w:anchor="_Toc30906" w:history="1">
        <w:r>
          <w:rPr>
            <w:rFonts w:ascii="仿宋" w:eastAsia="仿宋" w:hAnsi="仿宋" w:cs="仿宋" w:hint="eastAsia"/>
            <w:lang w:eastAsia="zh-CN"/>
          </w:rPr>
          <w:t>(一)、防粘连剂项目概况</w:t>
        </w:r>
        <w:r>
          <w:tab/>
        </w:r>
        <w:r>
          <w:fldChar w:fldCharType="begin"/>
        </w:r>
        <w:r>
          <w:instrText xml:space="preserve"> PAGEREF _Toc30906 \h </w:instrText>
        </w:r>
        <w:r>
          <w:fldChar w:fldCharType="separate"/>
        </w:r>
        <w:r>
          <w:t>18</w:t>
        </w:r>
        <w:r>
          <w:fldChar w:fldCharType="end"/>
        </w:r>
      </w:hyperlink>
    </w:p>
    <w:p>
      <w:pPr>
        <w:pStyle w:val="TOC2"/>
        <w:tabs>
          <w:tab w:val="right" w:leader="dot" w:pos="8306"/>
        </w:tabs>
      </w:pPr>
      <w:hyperlink w:anchor="_Toc3405" w:history="1">
        <w:r>
          <w:rPr>
            <w:rFonts w:ascii="仿宋" w:eastAsia="仿宋" w:hAnsi="仿宋" w:cs="仿宋" w:hint="eastAsia"/>
            <w:lang w:eastAsia="zh-CN"/>
          </w:rPr>
          <w:t>(二)、防粘连剂项目目标</w:t>
        </w:r>
        <w:r>
          <w:tab/>
        </w:r>
        <w:r>
          <w:fldChar w:fldCharType="begin"/>
        </w:r>
        <w:r>
          <w:instrText xml:space="preserve"> PAGEREF _Toc3405 \h </w:instrText>
        </w:r>
        <w:r>
          <w:fldChar w:fldCharType="separate"/>
        </w:r>
        <w:r>
          <w:t>20</w:t>
        </w:r>
        <w:r>
          <w:fldChar w:fldCharType="end"/>
        </w:r>
      </w:hyperlink>
    </w:p>
    <w:p>
      <w:pPr>
        <w:pStyle w:val="TOC2"/>
        <w:tabs>
          <w:tab w:val="right" w:leader="dot" w:pos="8306"/>
        </w:tabs>
      </w:pPr>
      <w:hyperlink w:anchor="_Toc12095" w:history="1">
        <w:r>
          <w:rPr>
            <w:rFonts w:ascii="仿宋" w:eastAsia="仿宋" w:hAnsi="仿宋" w:cs="仿宋" w:hint="eastAsia"/>
            <w:lang w:eastAsia="zh-CN"/>
          </w:rPr>
          <w:t>(三)、防粘连剂项目提出的理由</w:t>
        </w:r>
        <w:r>
          <w:tab/>
        </w:r>
        <w:r>
          <w:fldChar w:fldCharType="begin"/>
        </w:r>
        <w:r>
          <w:instrText xml:space="preserve"> PAGEREF _Toc12095 \h </w:instrText>
        </w:r>
        <w:r>
          <w:fldChar w:fldCharType="separate"/>
        </w:r>
        <w:r>
          <w:t>21</w:t>
        </w:r>
        <w:r>
          <w:fldChar w:fldCharType="end"/>
        </w:r>
      </w:hyperlink>
    </w:p>
    <w:p>
      <w:pPr>
        <w:pStyle w:val="TOC2"/>
        <w:tabs>
          <w:tab w:val="right" w:leader="dot" w:pos="8306"/>
        </w:tabs>
      </w:pPr>
      <w:hyperlink w:anchor="_Toc23128" w:history="1">
        <w:r>
          <w:rPr>
            <w:rFonts w:ascii="仿宋" w:eastAsia="仿宋" w:hAnsi="仿宋" w:cs="仿宋" w:hint="eastAsia"/>
            <w:lang w:eastAsia="zh-CN"/>
          </w:rPr>
          <w:t>(四)、防粘连剂项目意义</w:t>
        </w:r>
        <w:r>
          <w:tab/>
        </w:r>
        <w:r>
          <w:fldChar w:fldCharType="begin"/>
        </w:r>
        <w:r>
          <w:instrText xml:space="preserve"> PAGEREF _Toc23128 \h </w:instrText>
        </w:r>
        <w:r>
          <w:fldChar w:fldCharType="separate"/>
        </w:r>
        <w:r>
          <w:t>23</w:t>
        </w:r>
        <w:r>
          <w:fldChar w:fldCharType="end"/>
        </w:r>
      </w:hyperlink>
    </w:p>
    <w:p>
      <w:pPr>
        <w:pStyle w:val="TOC2"/>
        <w:tabs>
          <w:tab w:val="right" w:leader="dot" w:pos="8306"/>
        </w:tabs>
      </w:pPr>
      <w:hyperlink w:anchor="_Toc22131" w:history="1">
        <w:r>
          <w:rPr>
            <w:rFonts w:ascii="仿宋" w:eastAsia="仿宋" w:hAnsi="仿宋" w:cs="仿宋" w:hint="eastAsia"/>
            <w:lang w:eastAsia="zh-CN"/>
          </w:rPr>
          <w:t>(五)、防粘连剂项目背景</w:t>
        </w:r>
        <w:r>
          <w:tab/>
        </w:r>
        <w:r>
          <w:fldChar w:fldCharType="begin"/>
        </w:r>
        <w:r>
          <w:instrText xml:space="preserve"> PAGEREF _Toc22131 \h </w:instrText>
        </w:r>
        <w:r>
          <w:fldChar w:fldCharType="separate"/>
        </w:r>
        <w:r>
          <w:t>24</w:t>
        </w:r>
        <w:r>
          <w:fldChar w:fldCharType="end"/>
        </w:r>
      </w:hyperlink>
    </w:p>
    <w:p>
      <w:pPr>
        <w:pStyle w:val="TOC1"/>
        <w:tabs>
          <w:tab w:val="right" w:leader="dot" w:pos="8306"/>
        </w:tabs>
      </w:pPr>
      <w:hyperlink w:anchor="_Toc6497" w:history="1">
        <w:r>
          <w:rPr>
            <w:rFonts w:ascii="仿宋" w:eastAsia="仿宋" w:hAnsi="仿宋" w:cs="仿宋" w:hint="eastAsia"/>
            <w:lang w:eastAsia="zh-CN"/>
          </w:rPr>
          <w:t>七、防粘连剂项目计划安排</w:t>
        </w:r>
        <w:r>
          <w:tab/>
        </w:r>
        <w:r>
          <w:fldChar w:fldCharType="begin"/>
        </w:r>
        <w:r>
          <w:instrText xml:space="preserve"> PAGEREF _Toc6497 \h </w:instrText>
        </w:r>
        <w:r>
          <w:fldChar w:fldCharType="separate"/>
        </w:r>
        <w:r>
          <w:t>24</w:t>
        </w:r>
        <w:r>
          <w:fldChar w:fldCharType="end"/>
        </w:r>
      </w:hyperlink>
    </w:p>
    <w:p>
      <w:pPr>
        <w:pStyle w:val="TOC2"/>
        <w:tabs>
          <w:tab w:val="right" w:leader="dot" w:pos="8306"/>
        </w:tabs>
      </w:pPr>
      <w:hyperlink w:anchor="_Toc23686" w:history="1">
        <w:r>
          <w:rPr>
            <w:rFonts w:ascii="仿宋" w:eastAsia="仿宋" w:hAnsi="仿宋" w:cs="仿宋" w:hint="eastAsia"/>
            <w:lang w:eastAsia="zh-CN"/>
          </w:rPr>
          <w:t>(一)、建设周期</w:t>
        </w:r>
        <w:r>
          <w:tab/>
        </w:r>
        <w:r>
          <w:fldChar w:fldCharType="begin"/>
        </w:r>
        <w:r>
          <w:instrText xml:space="preserve"> PAGEREF _Toc23686 \h </w:instrText>
        </w:r>
        <w:r>
          <w:fldChar w:fldCharType="separate"/>
        </w:r>
        <w:r>
          <w:t>24</w:t>
        </w:r>
        <w:r>
          <w:fldChar w:fldCharType="end"/>
        </w:r>
      </w:hyperlink>
    </w:p>
    <w:p>
      <w:pPr>
        <w:pStyle w:val="TOC2"/>
        <w:tabs>
          <w:tab w:val="right" w:leader="dot" w:pos="8306"/>
        </w:tabs>
      </w:pPr>
      <w:hyperlink w:anchor="_Toc6718" w:history="1">
        <w:r>
          <w:rPr>
            <w:rFonts w:ascii="仿宋" w:eastAsia="仿宋" w:hAnsi="仿宋" w:cs="仿宋" w:hint="eastAsia"/>
            <w:lang w:eastAsia="zh-CN"/>
          </w:rPr>
          <w:t>(二)、建设进度</w:t>
        </w:r>
        <w:r>
          <w:tab/>
        </w:r>
        <w:r>
          <w:fldChar w:fldCharType="begin"/>
        </w:r>
        <w:r>
          <w:instrText xml:space="preserve"> PAGEREF _Toc6718 \h </w:instrText>
        </w:r>
        <w:r>
          <w:fldChar w:fldCharType="separate"/>
        </w:r>
        <w:r>
          <w:t>25</w:t>
        </w:r>
        <w:r>
          <w:fldChar w:fldCharType="end"/>
        </w:r>
      </w:hyperlink>
    </w:p>
    <w:p>
      <w:pPr>
        <w:pStyle w:val="TOC2"/>
        <w:tabs>
          <w:tab w:val="right" w:leader="dot" w:pos="8306"/>
        </w:tabs>
      </w:pPr>
      <w:hyperlink w:anchor="_Toc2771" w:history="1">
        <w:r>
          <w:rPr>
            <w:rFonts w:ascii="仿宋" w:eastAsia="仿宋" w:hAnsi="仿宋" w:cs="仿宋" w:hint="eastAsia"/>
            <w:lang w:eastAsia="zh-CN"/>
          </w:rPr>
          <w:t>(三)、进度安排注意事项</w:t>
        </w:r>
        <w:r>
          <w:tab/>
        </w:r>
        <w:r>
          <w:fldChar w:fldCharType="begin"/>
        </w:r>
        <w:r>
          <w:instrText xml:space="preserve"> PAGEREF _Toc2771 \h </w:instrText>
        </w:r>
        <w:r>
          <w:fldChar w:fldCharType="separate"/>
        </w:r>
        <w:r>
          <w:t>26</w:t>
        </w:r>
        <w:r>
          <w:fldChar w:fldCharType="end"/>
        </w:r>
      </w:hyperlink>
    </w:p>
    <w:p>
      <w:pPr>
        <w:pStyle w:val="TOC2"/>
        <w:tabs>
          <w:tab w:val="right" w:leader="dot" w:pos="8306"/>
        </w:tabs>
      </w:pPr>
      <w:hyperlink w:anchor="_Toc15946" w:history="1">
        <w:r>
          <w:rPr>
            <w:rFonts w:ascii="仿宋" w:eastAsia="仿宋" w:hAnsi="仿宋" w:cs="仿宋" w:hint="eastAsia"/>
            <w:lang w:eastAsia="zh-CN"/>
          </w:rPr>
          <w:t>(四)、人力资源配置</w:t>
        </w:r>
        <w:r>
          <w:tab/>
        </w:r>
        <w:r>
          <w:fldChar w:fldCharType="begin"/>
        </w:r>
        <w:r>
          <w:instrText xml:space="preserve"> PAGEREF _Toc15946 \h </w:instrText>
        </w:r>
        <w:r>
          <w:fldChar w:fldCharType="separate"/>
        </w:r>
        <w:r>
          <w:t>28</w:t>
        </w:r>
        <w:r>
          <w:fldChar w:fldCharType="end"/>
        </w:r>
      </w:hyperlink>
    </w:p>
    <w:p>
      <w:pPr>
        <w:pStyle w:val="TOC1"/>
        <w:tabs>
          <w:tab w:val="right" w:leader="dot" w:pos="8306"/>
        </w:tabs>
      </w:pPr>
      <w:hyperlink w:anchor="_Toc19698" w:history="1">
        <w:r>
          <w:rPr>
            <w:rFonts w:ascii="仿宋" w:eastAsia="仿宋" w:hAnsi="仿宋" w:cs="仿宋" w:hint="eastAsia"/>
            <w:lang w:eastAsia="zh-CN"/>
          </w:rPr>
          <w:t>八、防粘连剂项目人力资源培养与发展</w:t>
        </w:r>
        <w:r>
          <w:tab/>
        </w:r>
        <w:r>
          <w:fldChar w:fldCharType="begin"/>
        </w:r>
        <w:r>
          <w:instrText xml:space="preserve"> PAGEREF _Toc19698 \h </w:instrText>
        </w:r>
        <w:r>
          <w:fldChar w:fldCharType="separate"/>
        </w:r>
        <w:r>
          <w:t>29</w:t>
        </w:r>
        <w:r>
          <w:fldChar w:fldCharType="end"/>
        </w:r>
      </w:hyperlink>
    </w:p>
    <w:p>
      <w:pPr>
        <w:pStyle w:val="TOC2"/>
        <w:tabs>
          <w:tab w:val="right" w:leader="dot" w:pos="8306"/>
        </w:tabs>
      </w:pPr>
      <w:hyperlink w:anchor="_Toc15300" w:history="1">
        <w:r>
          <w:rPr>
            <w:rFonts w:ascii="仿宋" w:eastAsia="仿宋" w:hAnsi="仿宋" w:cs="仿宋" w:hint="eastAsia"/>
            <w:lang w:eastAsia="zh-CN"/>
          </w:rPr>
          <w:t>(一)、人才需求与规划</w:t>
        </w:r>
        <w:r>
          <w:tab/>
        </w:r>
        <w:r>
          <w:fldChar w:fldCharType="begin"/>
        </w:r>
        <w:r>
          <w:instrText xml:space="preserve"> PAGEREF _Toc15300 \h </w:instrText>
        </w:r>
        <w:r>
          <w:fldChar w:fldCharType="separate"/>
        </w:r>
        <w:r>
          <w:t>29</w:t>
        </w:r>
        <w:r>
          <w:fldChar w:fldCharType="end"/>
        </w:r>
      </w:hyperlink>
    </w:p>
    <w:p>
      <w:pPr>
        <w:pStyle w:val="TOC2"/>
        <w:tabs>
          <w:tab w:val="right" w:leader="dot" w:pos="8306"/>
        </w:tabs>
      </w:pPr>
      <w:hyperlink w:anchor="_Toc7455" w:history="1">
        <w:r>
          <w:rPr>
            <w:rFonts w:ascii="仿宋" w:eastAsia="仿宋" w:hAnsi="仿宋" w:cs="仿宋" w:hint="eastAsia"/>
            <w:lang w:eastAsia="zh-CN"/>
          </w:rPr>
          <w:t>(二)、培训与发展计划</w:t>
        </w:r>
        <w:r>
          <w:tab/>
        </w:r>
        <w:r>
          <w:fldChar w:fldCharType="begin"/>
        </w:r>
        <w:r>
          <w:instrText xml:space="preserve"> PAGEREF _Toc7455 \h </w:instrText>
        </w:r>
        <w:r>
          <w:fldChar w:fldCharType="separate"/>
        </w:r>
        <w:r>
          <w:t>29</w:t>
        </w:r>
        <w:r>
          <w:fldChar w:fldCharType="end"/>
        </w:r>
      </w:hyperlink>
    </w:p>
    <w:p>
      <w:pPr>
        <w:pStyle w:val="TOC1"/>
        <w:tabs>
          <w:tab w:val="right" w:leader="dot" w:pos="8306"/>
        </w:tabs>
      </w:pPr>
      <w:hyperlink w:anchor="_Toc13576" w:history="1">
        <w:r>
          <w:rPr>
            <w:rFonts w:ascii="仿宋" w:eastAsia="仿宋" w:hAnsi="仿宋" w:cs="仿宋" w:hint="eastAsia"/>
            <w:lang w:eastAsia="zh-CN"/>
          </w:rPr>
          <w:t>九、防粘连剂项目财务管理</w:t>
        </w:r>
        <w:r>
          <w:tab/>
        </w:r>
        <w:r>
          <w:fldChar w:fldCharType="begin"/>
        </w:r>
        <w:r>
          <w:instrText xml:space="preserve"> PAGEREF _Toc13576 \h </w:instrText>
        </w:r>
        <w:r>
          <w:fldChar w:fldCharType="separate"/>
        </w:r>
        <w:r>
          <w:t>30</w:t>
        </w:r>
        <w:r>
          <w:fldChar w:fldCharType="end"/>
        </w:r>
      </w:hyperlink>
    </w:p>
    <w:p>
      <w:pPr>
        <w:pStyle w:val="TOC2"/>
        <w:tabs>
          <w:tab w:val="right" w:leader="dot" w:pos="8306"/>
        </w:tabs>
      </w:pPr>
      <w:hyperlink w:anchor="_Toc10516" w:history="1">
        <w:r>
          <w:rPr>
            <w:rFonts w:ascii="仿宋" w:eastAsia="仿宋" w:hAnsi="仿宋" w:cs="仿宋" w:hint="eastAsia"/>
            <w:lang w:eastAsia="zh-CN"/>
          </w:rPr>
          <w:t>(一)、资金需求大</w:t>
        </w:r>
        <w:r>
          <w:tab/>
        </w:r>
        <w:r>
          <w:fldChar w:fldCharType="begin"/>
        </w:r>
        <w:r>
          <w:instrText xml:space="preserve"> PAGEREF _Toc10516 \h </w:instrText>
        </w:r>
        <w:r>
          <w:fldChar w:fldCharType="separate"/>
        </w:r>
        <w:r>
          <w:t>30</w:t>
        </w:r>
        <w:r>
          <w:fldChar w:fldCharType="end"/>
        </w:r>
      </w:hyperlink>
    </w:p>
    <w:p>
      <w:pPr>
        <w:pStyle w:val="TOC2"/>
        <w:tabs>
          <w:tab w:val="right" w:leader="dot" w:pos="8306"/>
        </w:tabs>
      </w:pPr>
      <w:hyperlink w:anchor="_Toc2696" w:history="1">
        <w:r>
          <w:rPr>
            <w:rFonts w:ascii="仿宋" w:eastAsia="仿宋" w:hAnsi="仿宋" w:cs="仿宋" w:hint="eastAsia"/>
            <w:lang w:eastAsia="zh-CN"/>
          </w:rPr>
          <w:t>(二)、研发周期长</w:t>
        </w:r>
        <w:r>
          <w:tab/>
        </w:r>
        <w:r>
          <w:fldChar w:fldCharType="begin"/>
        </w:r>
        <w:r>
          <w:instrText xml:space="preserve"> PAGEREF _Toc2696 \h </w:instrText>
        </w:r>
        <w:r>
          <w:fldChar w:fldCharType="separate"/>
        </w:r>
        <w:r>
          <w:t>31</w:t>
        </w:r>
        <w:r>
          <w:fldChar w:fldCharType="end"/>
        </w:r>
      </w:hyperlink>
    </w:p>
    <w:p>
      <w:pPr>
        <w:pStyle w:val="TOC2"/>
        <w:tabs>
          <w:tab w:val="right" w:leader="dot" w:pos="8306"/>
        </w:tabs>
      </w:pPr>
      <w:hyperlink w:anchor="_Toc6800" w:history="1">
        <w:r>
          <w:rPr>
            <w:rFonts w:ascii="仿宋" w:eastAsia="仿宋" w:hAnsi="仿宋" w:cs="仿宋" w:hint="eastAsia"/>
            <w:lang w:eastAsia="zh-CN"/>
          </w:rPr>
          <w:t>(三)、市场风险大</w:t>
        </w:r>
        <w:r>
          <w:tab/>
        </w:r>
        <w:r>
          <w:fldChar w:fldCharType="begin"/>
        </w:r>
        <w:r>
          <w:instrText xml:space="preserve"> PAGEREF _Toc6800 \h </w:instrText>
        </w:r>
        <w:r>
          <w:fldChar w:fldCharType="separate"/>
        </w:r>
        <w:r>
          <w:t>32</w:t>
        </w:r>
        <w:r>
          <w:fldChar w:fldCharType="end"/>
        </w:r>
      </w:hyperlink>
    </w:p>
    <w:p>
      <w:pPr>
        <w:pStyle w:val="TOC2"/>
        <w:tabs>
          <w:tab w:val="right" w:leader="dot" w:pos="8306"/>
        </w:tabs>
      </w:pPr>
      <w:hyperlink w:anchor="_Toc17853" w:history="1">
        <w:r>
          <w:rPr>
            <w:rFonts w:ascii="仿宋" w:eastAsia="仿宋" w:hAnsi="仿宋" w:cs="仿宋" w:hint="eastAsia"/>
            <w:lang w:eastAsia="zh-CN"/>
          </w:rPr>
          <w:t>(四)、利润率高</w:t>
        </w:r>
        <w:r>
          <w:tab/>
        </w:r>
        <w:r>
          <w:fldChar w:fldCharType="begin"/>
        </w:r>
        <w:r>
          <w:instrText xml:space="preserve"> PAGEREF _Toc17853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5" w:history="1">
        <w:r>
          <w:rPr>
            <w:rFonts w:ascii="仿宋" w:eastAsia="仿宋" w:hAnsi="仿宋" w:cs="仿宋" w:hint="eastAsia"/>
            <w:lang w:eastAsia="zh-CN"/>
          </w:rPr>
          <w:t>十、防粘连剂项目人力资源管理</w:t>
        </w:r>
        <w:r>
          <w:tab/>
        </w:r>
        <w:r>
          <w:fldChar w:fldCharType="begin"/>
        </w:r>
        <w:r>
          <w:instrText xml:space="preserve"> PAGEREF _Toc2325 \h </w:instrText>
        </w:r>
        <w:r>
          <w:fldChar w:fldCharType="separate"/>
        </w:r>
        <w:r>
          <w:t>37</w:t>
        </w:r>
        <w:r>
          <w:fldChar w:fldCharType="end"/>
        </w:r>
      </w:hyperlink>
    </w:p>
    <w:p>
      <w:pPr>
        <w:pStyle w:val="TOC2"/>
        <w:tabs>
          <w:tab w:val="right" w:leader="dot" w:pos="8306"/>
        </w:tabs>
      </w:pPr>
      <w:hyperlink w:anchor="_Toc11363" w:history="1">
        <w:r>
          <w:rPr>
            <w:rFonts w:ascii="仿宋" w:eastAsia="仿宋" w:hAnsi="仿宋" w:cs="仿宋" w:hint="eastAsia"/>
            <w:lang w:eastAsia="zh-CN"/>
          </w:rPr>
          <w:t>(一)、建立健全的预算管理制度</w:t>
        </w:r>
        <w:r>
          <w:tab/>
        </w:r>
        <w:r>
          <w:fldChar w:fldCharType="begin"/>
        </w:r>
        <w:r>
          <w:instrText xml:space="preserve"> PAGEREF _Toc11363 \h </w:instrText>
        </w:r>
        <w:r>
          <w:fldChar w:fldCharType="separate"/>
        </w:r>
        <w:r>
          <w:t>37</w:t>
        </w:r>
        <w:r>
          <w:fldChar w:fldCharType="end"/>
        </w:r>
      </w:hyperlink>
    </w:p>
    <w:p>
      <w:pPr>
        <w:pStyle w:val="TOC2"/>
        <w:tabs>
          <w:tab w:val="right" w:leader="dot" w:pos="8306"/>
        </w:tabs>
      </w:pPr>
      <w:hyperlink w:anchor="_Toc1706" w:history="1">
        <w:r>
          <w:rPr>
            <w:rFonts w:ascii="仿宋" w:eastAsia="仿宋" w:hAnsi="仿宋" w:cs="仿宋" w:hint="eastAsia"/>
            <w:lang w:eastAsia="zh-CN"/>
          </w:rPr>
          <w:t>(二)、加强资金流动监控</w:t>
        </w:r>
        <w:r>
          <w:tab/>
        </w:r>
        <w:r>
          <w:fldChar w:fldCharType="begin"/>
        </w:r>
        <w:r>
          <w:instrText xml:space="preserve"> PAGEREF _Toc1706 \h </w:instrText>
        </w:r>
        <w:r>
          <w:fldChar w:fldCharType="separate"/>
        </w:r>
        <w:r>
          <w:t>38</w:t>
        </w:r>
        <w:r>
          <w:fldChar w:fldCharType="end"/>
        </w:r>
      </w:hyperlink>
    </w:p>
    <w:p>
      <w:pPr>
        <w:pStyle w:val="TOC2"/>
        <w:tabs>
          <w:tab w:val="right" w:leader="dot" w:pos="8306"/>
        </w:tabs>
      </w:pPr>
      <w:hyperlink w:anchor="_Toc18100" w:history="1">
        <w:r>
          <w:rPr>
            <w:rFonts w:ascii="仿宋" w:eastAsia="仿宋" w:hAnsi="仿宋" w:cs="仿宋" w:hint="eastAsia"/>
            <w:lang w:eastAsia="zh-CN"/>
          </w:rPr>
          <w:t>(三)、制定完善的风险控制机制</w:t>
        </w:r>
        <w:r>
          <w:tab/>
        </w:r>
        <w:r>
          <w:fldChar w:fldCharType="begin"/>
        </w:r>
        <w:r>
          <w:instrText xml:space="preserve"> PAGEREF _Toc18100 \h </w:instrText>
        </w:r>
        <w:r>
          <w:fldChar w:fldCharType="separate"/>
        </w:r>
        <w:r>
          <w:t>39</w:t>
        </w:r>
        <w:r>
          <w:fldChar w:fldCharType="end"/>
        </w:r>
      </w:hyperlink>
    </w:p>
    <w:p>
      <w:pPr>
        <w:pStyle w:val="TOC2"/>
        <w:tabs>
          <w:tab w:val="right" w:leader="dot" w:pos="8306"/>
        </w:tabs>
      </w:pPr>
      <w:hyperlink w:anchor="_Toc1957" w:history="1">
        <w:r>
          <w:rPr>
            <w:rFonts w:ascii="仿宋" w:eastAsia="仿宋" w:hAnsi="仿宋" w:cs="仿宋" w:hint="eastAsia"/>
            <w:lang w:eastAsia="zh-CN"/>
          </w:rPr>
          <w:t>(四)、优化成本管理</w:t>
        </w:r>
        <w:r>
          <w:tab/>
        </w:r>
        <w:r>
          <w:fldChar w:fldCharType="begin"/>
        </w:r>
        <w:r>
          <w:instrText xml:space="preserve"> PAGEREF _Toc1957 \h </w:instrText>
        </w:r>
        <w:r>
          <w:fldChar w:fldCharType="separate"/>
        </w:r>
        <w:r>
          <w:t>41</w:t>
        </w:r>
        <w:r>
          <w:fldChar w:fldCharType="end"/>
        </w:r>
      </w:hyperlink>
    </w:p>
    <w:p>
      <w:pPr>
        <w:pStyle w:val="TOC1"/>
        <w:tabs>
          <w:tab w:val="right" w:leader="dot" w:pos="8306"/>
        </w:tabs>
      </w:pPr>
      <w:hyperlink w:anchor="_Toc14480" w:history="1">
        <w:r>
          <w:rPr>
            <w:rFonts w:ascii="仿宋" w:eastAsia="仿宋" w:hAnsi="仿宋" w:cs="仿宋" w:hint="eastAsia"/>
            <w:lang w:eastAsia="zh-CN"/>
          </w:rPr>
          <w:t>十一、防粘连剂项目技术管理</w:t>
        </w:r>
        <w:r>
          <w:tab/>
        </w:r>
        <w:r>
          <w:fldChar w:fldCharType="begin"/>
        </w:r>
        <w:r>
          <w:instrText xml:space="preserve"> PAGEREF _Toc14480 \h </w:instrText>
        </w:r>
        <w:r>
          <w:fldChar w:fldCharType="separate"/>
        </w:r>
        <w:r>
          <w:t>42</w:t>
        </w:r>
        <w:r>
          <w:fldChar w:fldCharType="end"/>
        </w:r>
      </w:hyperlink>
    </w:p>
    <w:p>
      <w:pPr>
        <w:pStyle w:val="TOC2"/>
        <w:tabs>
          <w:tab w:val="right" w:leader="dot" w:pos="8306"/>
        </w:tabs>
      </w:pPr>
      <w:hyperlink w:anchor="_Toc9673" w:history="1">
        <w:r>
          <w:rPr>
            <w:rFonts w:ascii="仿宋" w:eastAsia="仿宋" w:hAnsi="仿宋" w:cs="仿宋" w:hint="eastAsia"/>
            <w:lang w:eastAsia="zh-CN"/>
          </w:rPr>
          <w:t>(一)、技术方案选用方向</w:t>
        </w:r>
        <w:r>
          <w:tab/>
        </w:r>
        <w:r>
          <w:fldChar w:fldCharType="begin"/>
        </w:r>
        <w:r>
          <w:instrText xml:space="preserve"> PAGEREF _Toc9673 \h </w:instrText>
        </w:r>
        <w:r>
          <w:fldChar w:fldCharType="separate"/>
        </w:r>
        <w:r>
          <w:t>42</w:t>
        </w:r>
        <w:r>
          <w:fldChar w:fldCharType="end"/>
        </w:r>
      </w:hyperlink>
    </w:p>
    <w:p>
      <w:pPr>
        <w:pStyle w:val="TOC2"/>
        <w:tabs>
          <w:tab w:val="right" w:leader="dot" w:pos="8306"/>
        </w:tabs>
      </w:pPr>
      <w:hyperlink w:anchor="_Toc3235" w:history="1">
        <w:r>
          <w:rPr>
            <w:rFonts w:ascii="仿宋" w:eastAsia="仿宋" w:hAnsi="仿宋" w:cs="仿宋" w:hint="eastAsia"/>
            <w:lang w:eastAsia="zh-CN"/>
          </w:rPr>
          <w:t>(二)、工艺技术方案选用原则</w:t>
        </w:r>
        <w:r>
          <w:tab/>
        </w:r>
        <w:r>
          <w:fldChar w:fldCharType="begin"/>
        </w:r>
        <w:r>
          <w:instrText xml:space="preserve"> PAGEREF _Toc3235 \h </w:instrText>
        </w:r>
        <w:r>
          <w:fldChar w:fldCharType="separate"/>
        </w:r>
        <w:r>
          <w:t>44</w:t>
        </w:r>
        <w:r>
          <w:fldChar w:fldCharType="end"/>
        </w:r>
      </w:hyperlink>
    </w:p>
    <w:p>
      <w:pPr>
        <w:pStyle w:val="TOC2"/>
        <w:tabs>
          <w:tab w:val="right" w:leader="dot" w:pos="8306"/>
        </w:tabs>
      </w:pPr>
      <w:hyperlink w:anchor="_Toc309" w:history="1">
        <w:r>
          <w:rPr>
            <w:rFonts w:ascii="仿宋" w:eastAsia="仿宋" w:hAnsi="仿宋" w:cs="仿宋" w:hint="eastAsia"/>
            <w:lang w:eastAsia="zh-CN"/>
          </w:rPr>
          <w:t>(三)、工艺技术方案要求</w:t>
        </w:r>
        <w:r>
          <w:tab/>
        </w:r>
        <w:r>
          <w:fldChar w:fldCharType="begin"/>
        </w:r>
        <w:r>
          <w:instrText xml:space="preserve"> PAGEREF _Toc309 \h </w:instrText>
        </w:r>
        <w:r>
          <w:fldChar w:fldCharType="separate"/>
        </w:r>
        <w:r>
          <w:t>46</w:t>
        </w:r>
        <w:r>
          <w:fldChar w:fldCharType="end"/>
        </w:r>
      </w:hyperlink>
    </w:p>
    <w:p>
      <w:pPr>
        <w:pStyle w:val="TOC1"/>
        <w:tabs>
          <w:tab w:val="right" w:leader="dot" w:pos="8306"/>
        </w:tabs>
      </w:pPr>
      <w:hyperlink w:anchor="_Toc18960" w:history="1">
        <w:r>
          <w:rPr>
            <w:rFonts w:ascii="仿宋" w:eastAsia="仿宋" w:hAnsi="仿宋" w:cs="仿宋" w:hint="eastAsia"/>
            <w:lang w:eastAsia="zh-CN"/>
          </w:rPr>
          <w:t>十二、防粘连剂项目投资规划</w:t>
        </w:r>
        <w:r>
          <w:tab/>
        </w:r>
        <w:r>
          <w:fldChar w:fldCharType="begin"/>
        </w:r>
        <w:r>
          <w:instrText xml:space="preserve"> PAGEREF _Toc18960 \h </w:instrText>
        </w:r>
        <w:r>
          <w:fldChar w:fldCharType="separate"/>
        </w:r>
        <w:r>
          <w:t>48</w:t>
        </w:r>
        <w:r>
          <w:fldChar w:fldCharType="end"/>
        </w:r>
      </w:hyperlink>
    </w:p>
    <w:p>
      <w:pPr>
        <w:pStyle w:val="TOC2"/>
        <w:tabs>
          <w:tab w:val="right" w:leader="dot" w:pos="8306"/>
        </w:tabs>
      </w:pPr>
      <w:hyperlink w:anchor="_Toc22013" w:history="1">
        <w:r>
          <w:rPr>
            <w:rFonts w:ascii="仿宋" w:eastAsia="仿宋" w:hAnsi="仿宋" w:cs="仿宋" w:hint="eastAsia"/>
            <w:lang w:eastAsia="zh-CN"/>
          </w:rPr>
          <w:t>(一)、防粘连剂项目总投资估算</w:t>
        </w:r>
        <w:r>
          <w:tab/>
        </w:r>
        <w:r>
          <w:fldChar w:fldCharType="begin"/>
        </w:r>
        <w:r>
          <w:instrText xml:space="preserve"> PAGEREF _Toc22013 \h </w:instrText>
        </w:r>
        <w:r>
          <w:fldChar w:fldCharType="separate"/>
        </w:r>
        <w:r>
          <w:t>48</w:t>
        </w:r>
        <w:r>
          <w:fldChar w:fldCharType="end"/>
        </w:r>
      </w:hyperlink>
    </w:p>
    <w:p>
      <w:pPr>
        <w:pStyle w:val="TOC2"/>
        <w:tabs>
          <w:tab w:val="right" w:leader="dot" w:pos="8306"/>
        </w:tabs>
      </w:pPr>
      <w:hyperlink w:anchor="_Toc12333" w:history="1">
        <w:r>
          <w:rPr>
            <w:rFonts w:ascii="仿宋" w:eastAsia="仿宋" w:hAnsi="仿宋" w:cs="仿宋" w:hint="eastAsia"/>
            <w:lang w:eastAsia="zh-CN"/>
          </w:rPr>
          <w:t>(二)、资金筹措</w:t>
        </w:r>
        <w:r>
          <w:tab/>
        </w:r>
        <w:r>
          <w:fldChar w:fldCharType="begin"/>
        </w:r>
        <w:r>
          <w:instrText xml:space="preserve"> PAGEREF _Toc12333 \h </w:instrText>
        </w:r>
        <w:r>
          <w:fldChar w:fldCharType="separate"/>
        </w:r>
        <w:r>
          <w:t>49</w:t>
        </w:r>
        <w:r>
          <w:fldChar w:fldCharType="end"/>
        </w:r>
      </w:hyperlink>
    </w:p>
    <w:p>
      <w:pPr>
        <w:pStyle w:val="TOC1"/>
        <w:tabs>
          <w:tab w:val="right" w:leader="dot" w:pos="8306"/>
        </w:tabs>
      </w:pPr>
      <w:hyperlink w:anchor="_Toc21350" w:history="1">
        <w:r>
          <w:rPr>
            <w:rFonts w:ascii="仿宋" w:eastAsia="仿宋" w:hAnsi="仿宋" w:cs="仿宋" w:hint="eastAsia"/>
            <w:lang w:eastAsia="zh-CN"/>
          </w:rPr>
          <w:t>十三、营销与推广策略</w:t>
        </w:r>
        <w:r>
          <w:tab/>
        </w:r>
        <w:r>
          <w:fldChar w:fldCharType="begin"/>
        </w:r>
        <w:r>
          <w:instrText xml:space="preserve"> PAGEREF _Toc21350 \h </w:instrText>
        </w:r>
        <w:r>
          <w:fldChar w:fldCharType="separate"/>
        </w:r>
        <w:r>
          <w:t>50</w:t>
        </w:r>
        <w:r>
          <w:fldChar w:fldCharType="end"/>
        </w:r>
      </w:hyperlink>
    </w:p>
    <w:p>
      <w:pPr>
        <w:pStyle w:val="TOC2"/>
        <w:tabs>
          <w:tab w:val="right" w:leader="dot" w:pos="8306"/>
        </w:tabs>
      </w:pPr>
      <w:hyperlink w:anchor="_Toc4428" w:history="1">
        <w:r>
          <w:rPr>
            <w:rFonts w:ascii="仿宋" w:eastAsia="仿宋" w:hAnsi="仿宋" w:cs="仿宋" w:hint="eastAsia"/>
            <w:lang w:eastAsia="zh-CN"/>
          </w:rPr>
          <w:t>(一)、产品/服务定位与特点</w:t>
        </w:r>
        <w:r>
          <w:tab/>
        </w:r>
        <w:r>
          <w:fldChar w:fldCharType="begin"/>
        </w:r>
        <w:r>
          <w:instrText xml:space="preserve"> PAGEREF _Toc4428 \h </w:instrText>
        </w:r>
        <w:r>
          <w:fldChar w:fldCharType="separate"/>
        </w:r>
        <w:r>
          <w:t>50</w:t>
        </w:r>
        <w:r>
          <w:fldChar w:fldCharType="end"/>
        </w:r>
      </w:hyperlink>
    </w:p>
    <w:p>
      <w:pPr>
        <w:pStyle w:val="TOC2"/>
        <w:tabs>
          <w:tab w:val="right" w:leader="dot" w:pos="8306"/>
        </w:tabs>
      </w:pPr>
      <w:hyperlink w:anchor="_Toc27159" w:history="1">
        <w:r>
          <w:rPr>
            <w:rFonts w:ascii="仿宋" w:eastAsia="仿宋" w:hAnsi="仿宋" w:cs="仿宋" w:hint="eastAsia"/>
            <w:lang w:eastAsia="zh-CN"/>
          </w:rPr>
          <w:t>(二)、市场定位与竞争分析</w:t>
        </w:r>
        <w:r>
          <w:tab/>
        </w:r>
        <w:r>
          <w:fldChar w:fldCharType="begin"/>
        </w:r>
        <w:r>
          <w:instrText xml:space="preserve"> PAGEREF _Toc27159 \h </w:instrText>
        </w:r>
        <w:r>
          <w:fldChar w:fldCharType="separate"/>
        </w:r>
        <w:r>
          <w:t>51</w:t>
        </w:r>
        <w:r>
          <w:fldChar w:fldCharType="end"/>
        </w:r>
      </w:hyperlink>
    </w:p>
    <w:p>
      <w:pPr>
        <w:pStyle w:val="TOC2"/>
        <w:tabs>
          <w:tab w:val="right" w:leader="dot" w:pos="8306"/>
        </w:tabs>
      </w:pPr>
      <w:hyperlink w:anchor="_Toc19627" w:history="1">
        <w:r>
          <w:rPr>
            <w:rFonts w:ascii="仿宋" w:eastAsia="仿宋" w:hAnsi="仿宋" w:cs="仿宋" w:hint="eastAsia"/>
            <w:lang w:eastAsia="zh-CN"/>
          </w:rPr>
          <w:t>(三)、营销渠道与策略</w:t>
        </w:r>
        <w:r>
          <w:tab/>
        </w:r>
        <w:r>
          <w:fldChar w:fldCharType="begin"/>
        </w:r>
        <w:r>
          <w:instrText xml:space="preserve"> PAGEREF _Toc19627 \h </w:instrText>
        </w:r>
        <w:r>
          <w:fldChar w:fldCharType="separate"/>
        </w:r>
        <w:r>
          <w:t>53</w:t>
        </w:r>
        <w:r>
          <w:fldChar w:fldCharType="end"/>
        </w:r>
      </w:hyperlink>
    </w:p>
    <w:p>
      <w:pPr>
        <w:pStyle w:val="TOC2"/>
        <w:tabs>
          <w:tab w:val="right" w:leader="dot" w:pos="8306"/>
        </w:tabs>
      </w:pPr>
      <w:hyperlink w:anchor="_Toc12481" w:history="1">
        <w:r>
          <w:rPr>
            <w:rFonts w:ascii="仿宋" w:eastAsia="仿宋" w:hAnsi="仿宋" w:cs="仿宋" w:hint="eastAsia"/>
            <w:lang w:eastAsia="zh-CN"/>
          </w:rPr>
          <w:t>(四)、推广与宣传活动</w:t>
        </w:r>
        <w:r>
          <w:tab/>
        </w:r>
        <w:r>
          <w:fldChar w:fldCharType="begin"/>
        </w:r>
        <w:r>
          <w:instrText xml:space="preserve"> PAGEREF _Toc12481 \h </w:instrText>
        </w:r>
        <w:r>
          <w:fldChar w:fldCharType="separate"/>
        </w:r>
        <w:r>
          <w:t>54</w:t>
        </w:r>
        <w:r>
          <w:fldChar w:fldCharType="end"/>
        </w:r>
      </w:hyperlink>
    </w:p>
    <w:p>
      <w:pPr>
        <w:pStyle w:val="TOC1"/>
        <w:tabs>
          <w:tab w:val="right" w:leader="dot" w:pos="8306"/>
        </w:tabs>
      </w:pPr>
      <w:hyperlink w:anchor="_Toc10493" w:history="1">
        <w:r>
          <w:rPr>
            <w:rFonts w:ascii="仿宋" w:eastAsia="仿宋" w:hAnsi="仿宋" w:cs="仿宋" w:hint="eastAsia"/>
            <w:lang w:eastAsia="zh-CN"/>
          </w:rPr>
          <w:t>十四、利益相关者分析与沟通计划</w:t>
        </w:r>
        <w:r>
          <w:tab/>
        </w:r>
        <w:r>
          <w:fldChar w:fldCharType="begin"/>
        </w:r>
        <w:r>
          <w:instrText xml:space="preserve"> PAGEREF _Toc10493 \h </w:instrText>
        </w:r>
        <w:r>
          <w:fldChar w:fldCharType="separate"/>
        </w:r>
        <w:r>
          <w:t>59</w:t>
        </w:r>
        <w:r>
          <w:fldChar w:fldCharType="end"/>
        </w:r>
      </w:hyperlink>
    </w:p>
    <w:p>
      <w:pPr>
        <w:pStyle w:val="TOC2"/>
        <w:tabs>
          <w:tab w:val="right" w:leader="dot" w:pos="8306"/>
        </w:tabs>
      </w:pPr>
      <w:hyperlink w:anchor="_Toc15108" w:history="1">
        <w:r>
          <w:rPr>
            <w:rFonts w:ascii="仿宋" w:eastAsia="仿宋" w:hAnsi="仿宋" w:cs="仿宋" w:hint="eastAsia"/>
            <w:lang w:eastAsia="zh-CN"/>
          </w:rPr>
          <w:t>(一)、利益相关者分析</w:t>
        </w:r>
        <w:r>
          <w:tab/>
        </w:r>
        <w:r>
          <w:fldChar w:fldCharType="begin"/>
        </w:r>
        <w:r>
          <w:instrText xml:space="preserve"> PAGEREF _Toc15108 \h </w:instrText>
        </w:r>
        <w:r>
          <w:fldChar w:fldCharType="separate"/>
        </w:r>
        <w:r>
          <w:t>59</w:t>
        </w:r>
        <w:r>
          <w:fldChar w:fldCharType="end"/>
        </w:r>
      </w:hyperlink>
    </w:p>
    <w:p>
      <w:pPr>
        <w:pStyle w:val="TOC2"/>
        <w:tabs>
          <w:tab w:val="right" w:leader="dot" w:pos="8306"/>
        </w:tabs>
      </w:pPr>
      <w:hyperlink w:anchor="_Toc7212" w:history="1">
        <w:r>
          <w:rPr>
            <w:rFonts w:ascii="仿宋" w:eastAsia="仿宋" w:hAnsi="仿宋" w:cs="仿宋" w:hint="eastAsia"/>
            <w:lang w:eastAsia="zh-CN"/>
          </w:rPr>
          <w:t>(二)、沟通计划</w:t>
        </w:r>
        <w:r>
          <w:tab/>
        </w:r>
        <w:r>
          <w:fldChar w:fldCharType="begin"/>
        </w:r>
        <w:r>
          <w:instrText xml:space="preserve"> PAGEREF _Toc7212 \h </w:instrText>
        </w:r>
        <w:r>
          <w:fldChar w:fldCharType="separate"/>
        </w:r>
        <w:r>
          <w:t>60</w:t>
        </w:r>
        <w:r>
          <w:fldChar w:fldCharType="end"/>
        </w:r>
      </w:hyperlink>
    </w:p>
    <w:p>
      <w:pPr>
        <w:pStyle w:val="TOC1"/>
        <w:tabs>
          <w:tab w:val="right" w:leader="dot" w:pos="8306"/>
        </w:tabs>
      </w:pPr>
      <w:hyperlink w:anchor="_Toc23720" w:history="1">
        <w:r>
          <w:rPr>
            <w:rFonts w:ascii="仿宋" w:eastAsia="仿宋" w:hAnsi="仿宋" w:cs="仿宋" w:hint="eastAsia"/>
            <w:lang w:eastAsia="zh-CN"/>
          </w:rPr>
          <w:t>十五、防粘连剂项目实施时间节点</w:t>
        </w:r>
        <w:r>
          <w:tab/>
        </w:r>
        <w:r>
          <w:fldChar w:fldCharType="begin"/>
        </w:r>
        <w:r>
          <w:instrText xml:space="preserve"> PAGEREF _Toc23720 \h </w:instrText>
        </w:r>
        <w:r>
          <w:fldChar w:fldCharType="separate"/>
        </w:r>
        <w:r>
          <w:t>62</w:t>
        </w:r>
        <w:r>
          <w:fldChar w:fldCharType="end"/>
        </w:r>
      </w:hyperlink>
    </w:p>
    <w:p>
      <w:pPr>
        <w:pStyle w:val="TOC2"/>
        <w:tabs>
          <w:tab w:val="right" w:leader="dot" w:pos="8306"/>
        </w:tabs>
      </w:pPr>
      <w:hyperlink w:anchor="_Toc12873" w:history="1">
        <w:r>
          <w:rPr>
            <w:rFonts w:ascii="仿宋" w:eastAsia="仿宋" w:hAnsi="仿宋" w:cs="仿宋" w:hint="eastAsia"/>
            <w:lang w:eastAsia="zh-CN"/>
          </w:rPr>
          <w:t>(一)、防粘连剂项目启动阶段时间节点</w:t>
        </w:r>
        <w:r>
          <w:tab/>
        </w:r>
        <w:r>
          <w:fldChar w:fldCharType="begin"/>
        </w:r>
        <w:r>
          <w:instrText xml:space="preserve"> PAGEREF _Toc12873 \h </w:instrText>
        </w:r>
        <w:r>
          <w:fldChar w:fldCharType="separate"/>
        </w:r>
        <w:r>
          <w:t>62</w:t>
        </w:r>
        <w:r>
          <w:fldChar w:fldCharType="end"/>
        </w:r>
      </w:hyperlink>
    </w:p>
    <w:p>
      <w:pPr>
        <w:pStyle w:val="TOC2"/>
        <w:tabs>
          <w:tab w:val="right" w:leader="dot" w:pos="8306"/>
        </w:tabs>
      </w:pPr>
      <w:hyperlink w:anchor="_Toc25434" w:history="1">
        <w:r>
          <w:rPr>
            <w:rFonts w:ascii="仿宋" w:eastAsia="仿宋" w:hAnsi="仿宋" w:cs="仿宋" w:hint="eastAsia"/>
            <w:lang w:eastAsia="zh-CN"/>
          </w:rPr>
          <w:t>(二)、防粘连剂项目执行阶段时间节点</w:t>
        </w:r>
        <w:r>
          <w:tab/>
        </w:r>
        <w:r>
          <w:fldChar w:fldCharType="begin"/>
        </w:r>
        <w:r>
          <w:instrText xml:space="preserve"> PAGEREF _Toc25434 \h </w:instrText>
        </w:r>
        <w:r>
          <w:fldChar w:fldCharType="separate"/>
        </w:r>
        <w:r>
          <w:t>63</w:t>
        </w:r>
        <w:r>
          <w:fldChar w:fldCharType="end"/>
        </w:r>
      </w:hyperlink>
    </w:p>
    <w:p>
      <w:pPr>
        <w:pStyle w:val="TOC2"/>
        <w:tabs>
          <w:tab w:val="right" w:leader="dot" w:pos="8306"/>
        </w:tabs>
      </w:pPr>
      <w:hyperlink w:anchor="_Toc5306" w:history="1">
        <w:r>
          <w:rPr>
            <w:rFonts w:ascii="仿宋" w:eastAsia="仿宋" w:hAnsi="仿宋" w:cs="仿宋" w:hint="eastAsia"/>
            <w:lang w:eastAsia="zh-CN"/>
          </w:rPr>
          <w:t>(三)、防粘连剂项目完成阶段时间节点</w:t>
        </w:r>
        <w:r>
          <w:tab/>
        </w:r>
        <w:r>
          <w:fldChar w:fldCharType="begin"/>
        </w:r>
        <w:r>
          <w:instrText xml:space="preserve"> PAGEREF _Toc5306 \h </w:instrText>
        </w:r>
        <w:r>
          <w:fldChar w:fldCharType="separate"/>
        </w:r>
        <w:r>
          <w:t>64</w:t>
        </w:r>
        <w:r>
          <w:fldChar w:fldCharType="end"/>
        </w:r>
      </w:hyperlink>
    </w:p>
    <w:p>
      <w:pPr>
        <w:pStyle w:val="TOC1"/>
        <w:tabs>
          <w:tab w:val="right" w:leader="dot" w:pos="8306"/>
        </w:tabs>
      </w:pPr>
      <w:hyperlink w:anchor="_Toc25484" w:history="1">
        <w:r>
          <w:rPr>
            <w:rFonts w:ascii="仿宋" w:eastAsia="仿宋" w:hAnsi="仿宋" w:cs="仿宋" w:hint="eastAsia"/>
            <w:lang w:eastAsia="zh-CN"/>
          </w:rPr>
          <w:t>十六、供应链管理</w:t>
        </w:r>
        <w:r>
          <w:tab/>
        </w:r>
        <w:r>
          <w:fldChar w:fldCharType="begin"/>
        </w:r>
        <w:r>
          <w:instrText xml:space="preserve"> PAGEREF _Toc25484 \h </w:instrText>
        </w:r>
        <w:r>
          <w:fldChar w:fldCharType="separate"/>
        </w:r>
        <w:r>
          <w:t>65</w:t>
        </w:r>
        <w:r>
          <w:fldChar w:fldCharType="end"/>
        </w:r>
      </w:hyperlink>
    </w:p>
    <w:p>
      <w:pPr>
        <w:pStyle w:val="TOC2"/>
        <w:tabs>
          <w:tab w:val="right" w:leader="dot" w:pos="8306"/>
        </w:tabs>
      </w:pPr>
      <w:hyperlink w:anchor="_Toc31790" w:history="1">
        <w:r>
          <w:rPr>
            <w:rFonts w:ascii="仿宋" w:eastAsia="仿宋" w:hAnsi="仿宋" w:cs="仿宋" w:hint="eastAsia"/>
            <w:lang w:eastAsia="zh-CN"/>
          </w:rPr>
          <w:t>(一)、供应链战略规划</w:t>
        </w:r>
        <w:r>
          <w:tab/>
        </w:r>
        <w:r>
          <w:fldChar w:fldCharType="begin"/>
        </w:r>
        <w:r>
          <w:instrText xml:space="preserve"> PAGEREF _Toc31790 \h </w:instrText>
        </w:r>
        <w:r>
          <w:fldChar w:fldCharType="separate"/>
        </w:r>
        <w:r>
          <w:t>65</w:t>
        </w:r>
        <w:r>
          <w:fldChar w:fldCharType="end"/>
        </w:r>
      </w:hyperlink>
    </w:p>
    <w:p>
      <w:pPr>
        <w:pStyle w:val="TOC2"/>
        <w:tabs>
          <w:tab w:val="right" w:leader="dot" w:pos="8306"/>
        </w:tabs>
      </w:pPr>
      <w:hyperlink w:anchor="_Toc22833" w:history="1">
        <w:r>
          <w:rPr>
            <w:rFonts w:ascii="仿宋" w:eastAsia="仿宋" w:hAnsi="仿宋" w:cs="仿宋" w:hint="eastAsia"/>
            <w:lang w:eastAsia="zh-CN"/>
          </w:rPr>
          <w:t>(二)、供应商选择与合作</w:t>
        </w:r>
        <w:r>
          <w:tab/>
        </w:r>
        <w:r>
          <w:fldChar w:fldCharType="begin"/>
        </w:r>
        <w:r>
          <w:instrText xml:space="preserve"> PAGEREF _Toc22833 \h </w:instrText>
        </w:r>
        <w:r>
          <w:fldChar w:fldCharType="separate"/>
        </w:r>
        <w:r>
          <w:t>66</w:t>
        </w:r>
        <w:r>
          <w:fldChar w:fldCharType="end"/>
        </w:r>
      </w:hyperlink>
    </w:p>
    <w:p>
      <w:pPr>
        <w:pStyle w:val="TOC2"/>
        <w:tabs>
          <w:tab w:val="right" w:leader="dot" w:pos="8306"/>
        </w:tabs>
      </w:pPr>
      <w:hyperlink w:anchor="_Toc27360" w:history="1">
        <w:r>
          <w:rPr>
            <w:rFonts w:ascii="仿宋" w:eastAsia="仿宋" w:hAnsi="仿宋" w:cs="仿宋" w:hint="eastAsia"/>
            <w:lang w:eastAsia="zh-CN"/>
          </w:rPr>
          <w:t>(三)、物流与库存管理</w:t>
        </w:r>
        <w:r>
          <w:tab/>
        </w:r>
        <w:r>
          <w:fldChar w:fldCharType="begin"/>
        </w:r>
        <w:r>
          <w:instrText xml:space="preserve"> PAGEREF _Toc27360 \h </w:instrText>
        </w:r>
        <w:r>
          <w:fldChar w:fldCharType="separate"/>
        </w:r>
        <w:r>
          <w:t>68</w:t>
        </w:r>
        <w:r>
          <w:fldChar w:fldCharType="end"/>
        </w:r>
      </w:hyperlink>
    </w:p>
    <w:p>
      <w:pPr>
        <w:pStyle w:val="TOC1"/>
        <w:tabs>
          <w:tab w:val="right" w:leader="dot" w:pos="8306"/>
        </w:tabs>
      </w:pPr>
      <w:hyperlink w:anchor="_Toc9057" w:history="1">
        <w:r>
          <w:rPr>
            <w:rFonts w:ascii="仿宋" w:eastAsia="仿宋" w:hAnsi="仿宋" w:cs="仿宋" w:hint="eastAsia"/>
            <w:lang w:eastAsia="zh-CN"/>
          </w:rPr>
          <w:t>十七、风险识别与分类</w:t>
        </w:r>
        <w:r>
          <w:tab/>
        </w:r>
        <w:r>
          <w:fldChar w:fldCharType="begin"/>
        </w:r>
        <w:r>
          <w:instrText xml:space="preserve"> PAGEREF _Toc9057 \h </w:instrText>
        </w:r>
        <w:r>
          <w:fldChar w:fldCharType="separate"/>
        </w:r>
        <w:r>
          <w:t>69</w:t>
        </w:r>
        <w:r>
          <w:fldChar w:fldCharType="end"/>
        </w:r>
      </w:hyperlink>
    </w:p>
    <w:p>
      <w:pPr>
        <w:pStyle w:val="TOC2"/>
        <w:tabs>
          <w:tab w:val="right" w:leader="dot" w:pos="8306"/>
        </w:tabs>
      </w:pPr>
      <w:hyperlink w:anchor="_Toc14884" w:history="1">
        <w:r>
          <w:rPr>
            <w:rFonts w:ascii="仿宋" w:eastAsia="仿宋" w:hAnsi="仿宋" w:cs="仿宋" w:hint="eastAsia"/>
            <w:lang w:eastAsia="zh-CN"/>
          </w:rPr>
          <w:t>(一)、风险识别</w:t>
        </w:r>
        <w:r>
          <w:tab/>
        </w:r>
        <w:r>
          <w:fldChar w:fldCharType="begin"/>
        </w:r>
        <w:r>
          <w:instrText xml:space="preserve"> PAGEREF _Toc14884 \h </w:instrText>
        </w:r>
        <w:r>
          <w:fldChar w:fldCharType="separate"/>
        </w:r>
        <w:r>
          <w:t>69</w:t>
        </w:r>
        <w:r>
          <w:fldChar w:fldCharType="end"/>
        </w:r>
      </w:hyperlink>
    </w:p>
    <w:p>
      <w:pPr>
        <w:pStyle w:val="TOC2"/>
        <w:tabs>
          <w:tab w:val="right" w:leader="dot" w:pos="8306"/>
        </w:tabs>
      </w:pPr>
      <w:hyperlink w:anchor="_Toc23092" w:history="1">
        <w:r>
          <w:rPr>
            <w:rFonts w:ascii="仿宋" w:eastAsia="仿宋" w:hAnsi="仿宋" w:cs="仿宋" w:hint="eastAsia"/>
            <w:lang w:eastAsia="zh-CN"/>
          </w:rPr>
          <w:t>(二)、风险分类</w:t>
        </w:r>
        <w:r>
          <w:tab/>
        </w:r>
        <w:r>
          <w:fldChar w:fldCharType="begin"/>
        </w:r>
        <w:r>
          <w:instrText xml:space="preserve"> PAGEREF _Toc23092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92"/>
      <w:r>
        <w:rPr>
          <w:rFonts w:ascii="仿宋" w:eastAsia="仿宋" w:hAnsi="仿宋" w:cs="仿宋" w:hint="eastAsia"/>
          <w:sz w:val="28"/>
          <w:lang w:eastAsia="zh-CN"/>
        </w:rPr>
        <w:t>一、防粘连剂项目建设单位说明</w:t>
      </w:r>
      <w:bookmarkEnd w:id="2"/>
    </w:p>
    <w:p>
      <w:pPr>
        <w:pStyle w:val="Heading2"/>
        <w:rPr>
          <w:rFonts w:ascii="仿宋" w:eastAsia="仿宋" w:hAnsi="仿宋" w:cs="仿宋" w:hint="eastAsia"/>
          <w:lang w:eastAsia="zh-CN"/>
        </w:rPr>
      </w:pPr>
      <w:bookmarkStart w:id="3" w:name="_Toc17155"/>
      <w:r>
        <w:rPr>
          <w:rFonts w:ascii="仿宋" w:eastAsia="仿宋" w:hAnsi="仿宋" w:cs="仿宋" w:hint="eastAsia"/>
          <w:lang w:eastAsia="zh-CN"/>
        </w:rPr>
        <w:t>(一)、防粘连剂项目承办单位基本情况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8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粘连剂项目承办单位的XXXX，我们着眼于实现可持续的经济效益。通过技术创新和解决方案的提供，公司预计在防粘连剂项目执行期间将获得可观的收入增长。这一收入来源主要包括防粘连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同时，我们注重成本控制和效率提升，以确保防粘连剂项目的可持续盈利。透过精细的管理和资源优化，公司期望实现防粘连剂项目利润最大化。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粘连剂项目实施进行全面的投资评估，包括防粘连剂项目启动阶段的资金投入和后续运营成本。通过对防粘连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防粘连剂项目实施过程中具备足够的资金流动性，公司将进行详尽的现金流分析。这包括资金需求的合理预测、防粘连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687"/>
      <w:r>
        <w:rPr>
          <w:rFonts w:ascii="仿宋" w:eastAsia="仿宋" w:hAnsi="仿宋" w:cs="仿宋" w:hint="eastAsia"/>
          <w:sz w:val="28"/>
          <w:lang w:eastAsia="zh-CN"/>
        </w:rPr>
        <w:t>二、防粘连剂项目文档管理</w:t>
      </w:r>
      <w:bookmarkEnd w:id="5"/>
    </w:p>
    <w:p>
      <w:pPr>
        <w:pStyle w:val="Heading2"/>
        <w:rPr>
          <w:rFonts w:ascii="仿宋" w:eastAsia="仿宋" w:hAnsi="仿宋" w:cs="仿宋" w:hint="eastAsia"/>
          <w:lang w:eastAsia="zh-CN"/>
        </w:rPr>
      </w:pPr>
      <w:bookmarkStart w:id="6" w:name="_Toc91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防粘连剂项目高度重视文档的质量和准确性，以支持防粘连剂项目的各项活动和决策。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文档的编制始于防粘连剂项目计划的初期，我们制定了详细的文档编制计划，明确了每个文档的内容、格式和编写责任人。在防粘连剂项目启动阶段，我们首先编制了防粘连剂项目章程，明确定义了防粘连剂项目的目标、范围、风险等关键要素。随后，防粘连剂项目团队根据计划陆续编制了需求文档、设计文档、测试文档等各类文档，确保防粘连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防粘连剂项目管理中的重要环节，旨在确保防粘连剂项目文档符合质量标准和防粘连剂项目需求。在防粘连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除了内部审查，我们还进行了外部审查，邀请防粘连剂项目相关利益方和专业领域的专家对文档进行独立审查。这有助于获取更全面、客观的反馈，确保防粘连剂项目文档不仅符合内部标准，也满足外部需求。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防粘连剂项目在文档编制与审查方面建立了严格的管理机制，通过规范的流程和多维度的审查，确保防粘连剂项目文档的质量、准确性和可靠性，为防粘连剂项目的顺利推进提供了有力支持。</w:t>
      </w:r>
    </w:p>
    <w:p>
      <w:pPr>
        <w:pStyle w:val="Heading2"/>
        <w:ind w:firstLine="560" w:firstLineChars="200"/>
        <w:rPr>
          <w:rFonts w:ascii="仿宋" w:eastAsia="仿宋" w:hAnsi="仿宋" w:cs="仿宋" w:hint="eastAsia"/>
          <w:sz w:val="28"/>
          <w:lang w:eastAsia="zh-CN"/>
        </w:rPr>
      </w:pPr>
      <w:bookmarkStart w:id="7" w:name="_Toc3080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我们通过多渠道发布文档，包括电子邮件、防粘连剂项目管理平台、内部网站等，以满足不同团队成员的偏好和需求。多渠道发布确保了信息的全面覆盖。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我们采用了精细的权限控制，确保只有授权人员可以访问敏感信息。这种安全措施保护了防粘连剂项目文档的机密性，防止了未经授权的信息泄露。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56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文档存档与归档是防粘连剂项目生命周期中一个至关重要的环节，直接关系到防粘连剂项目信息的长期保存和历史记录的完整性。在防粘连剂项目中，我们实施了一系列有效的文档存档与归档管理策略：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130"/>
      <w:r>
        <w:rPr>
          <w:rFonts w:ascii="仿宋" w:eastAsia="仿宋" w:hAnsi="仿宋" w:cs="仿宋" w:hint="eastAsia"/>
          <w:sz w:val="28"/>
          <w:lang w:eastAsia="zh-CN"/>
        </w:rPr>
        <w:t>三、防粘连剂项目土建工程</w:t>
      </w:r>
      <w:bookmarkEnd w:id="9"/>
    </w:p>
    <w:p>
      <w:pPr>
        <w:pStyle w:val="Heading2"/>
        <w:rPr>
          <w:rFonts w:ascii="仿宋" w:eastAsia="仿宋" w:hAnsi="仿宋" w:cs="仿宋" w:hint="eastAsia"/>
          <w:lang w:eastAsia="zh-CN"/>
        </w:rPr>
      </w:pPr>
      <w:bookmarkStart w:id="10" w:name="_Toc2853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在防粘连剂项目的建筑工程设计中，我们将秉承一系列重要的设计原则，以确保防粘连剂项目建筑在功能、美观、可持续性等方面达到最佳效果。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首要原则是确保建筑的功能性得到最大化的发挥。我们将充分理解防粘连剂项目的实际需求，合理布局各个功能区域，保证建筑在满足业务需求的同时，提供高效的工作环境。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在建筑设计中，我们将综合考虑建设和运营成本。通过精细的经济效益分析，确保设计方案在高效利用资源的同时，对防粘连剂项目的长期盈利能力有积极的贡献。</w:t>
      </w:r>
    </w:p>
    <w:p>
      <w:pPr>
        <w:pStyle w:val="Heading2"/>
        <w:ind w:firstLine="560" w:firstLineChars="200"/>
        <w:rPr>
          <w:rFonts w:ascii="仿宋" w:eastAsia="仿宋" w:hAnsi="仿宋" w:cs="仿宋" w:hint="eastAsia"/>
          <w:sz w:val="28"/>
          <w:lang w:eastAsia="zh-CN"/>
        </w:rPr>
      </w:pPr>
      <w:bookmarkStart w:id="11" w:name="_Toc2310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的土建工程设计中，我们将精准设定设计年限，结合防粘连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粘连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13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粘连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粘连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粘连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17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本期工程防粘连剂项目预计总建筑面积XXX平方米，其中：计容建筑面积XXX平方米，计划建筑工程投资XX万元，占防粘连剂项目总投资的XX%。</w:t>
      </w:r>
    </w:p>
    <w:p>
      <w:pPr>
        <w:pStyle w:val="Heading1"/>
        <w:ind w:firstLine="560" w:firstLineChars="200"/>
        <w:rPr>
          <w:rFonts w:ascii="仿宋" w:eastAsia="仿宋" w:hAnsi="仿宋" w:cs="仿宋" w:hint="eastAsia"/>
          <w:sz w:val="28"/>
          <w:lang w:eastAsia="zh-CN"/>
        </w:rPr>
      </w:pPr>
      <w:bookmarkStart w:id="14" w:name="_Toc26476"/>
      <w:r>
        <w:rPr>
          <w:rFonts w:ascii="仿宋" w:eastAsia="仿宋" w:hAnsi="仿宋" w:cs="仿宋" w:hint="eastAsia"/>
          <w:sz w:val="28"/>
          <w:lang w:eastAsia="zh-CN"/>
        </w:rPr>
        <w:t>四、防粘连剂项目可持续发展</w:t>
      </w:r>
      <w:bookmarkEnd w:id="14"/>
    </w:p>
    <w:p>
      <w:pPr>
        <w:pStyle w:val="Heading2"/>
        <w:rPr>
          <w:rFonts w:ascii="仿宋" w:eastAsia="仿宋" w:hAnsi="仿宋" w:cs="仿宋" w:hint="eastAsia"/>
          <w:lang w:eastAsia="zh-CN"/>
        </w:rPr>
      </w:pPr>
      <w:bookmarkStart w:id="15" w:name="_Toc3249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中，防粘连剂项目团队着眼于未来，明确了可持续发展的战略方向。制定的具体可持续发展目标包括降低资源使用、采用环保技术、最大化社会效益等。这一步骤不仅有助于防粘连剂项目在环保和社会责任方面达到最高标准，也为未来提供了明确的指引，确保防粘连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可持续实践的融入防粘连剂项目管理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粘连剂项目管理周期。从防粘连剂项目规划开始，防粘连剂项目团队就考虑了环境和社会的因素。在执行阶段，防粘连剂项目团队积极推动绿色技术的应用，优化资源利用。此外，关注员工的社会责任，通过培训和沟通活动提高员工对可持续发展的认知，使他们能够在日常工作中践行可持续实践。这些举措不仅为防粘连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25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扎根于防粘连剂项目的可持续发展理念，我们深信环保与社会责任是防粘连剂项目成功的关键支柱。在防粘连剂项目的每一步，我们都致力于通过创新和实践，履行对环境和社会的坚定责任。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团队通过引入先进的环保技术、建立高效的废物处理系统以及推动能源节约措施，积极履行环保责任。定期的环保监测和评估确保防粘连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不仅致力于自身可持续发展，还注重对社会的回馈。通过支持社区防粘连剂项目、参与慈善事业、提供培训机会等方式，防粘连剂项目积极履行社会责任。与当地社区建立积极互动，关注员工的工作与生活平衡，以及员工的身心健康，是防粘连剂项目在社会责任层面的关键举措。这样的实践不仅增强了防粘连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111"/>
      <w:r>
        <w:rPr>
          <w:rFonts w:ascii="仿宋" w:eastAsia="仿宋" w:hAnsi="仿宋" w:cs="仿宋" w:hint="eastAsia"/>
          <w:sz w:val="28"/>
          <w:lang w:eastAsia="zh-CN"/>
        </w:rPr>
        <w:t>五、防粘连剂项目选址可行性分析</w:t>
      </w:r>
      <w:bookmarkEnd w:id="17"/>
    </w:p>
    <w:p>
      <w:pPr>
        <w:pStyle w:val="Heading2"/>
        <w:rPr>
          <w:rFonts w:ascii="仿宋" w:eastAsia="仿宋" w:hAnsi="仿宋" w:cs="仿宋" w:hint="eastAsia"/>
          <w:lang w:eastAsia="zh-CN"/>
        </w:rPr>
      </w:pPr>
      <w:bookmarkStart w:id="18" w:name="_Toc3542"/>
      <w:r>
        <w:rPr>
          <w:rFonts w:ascii="仿宋" w:eastAsia="仿宋" w:hAnsi="仿宋" w:cs="仿宋" w:hint="eastAsia"/>
          <w:lang w:eastAsia="zh-CN"/>
        </w:rPr>
        <w:t>(一)、防粘连剂项目选址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该防粘连剂项目选址位于XX省XX市XX区XXX街道</w:t>
      </w:r>
    </w:p>
    <w:p>
      <w:pPr>
        <w:pStyle w:val="Heading2"/>
        <w:ind w:firstLine="560" w:firstLineChars="200"/>
        <w:rPr>
          <w:rFonts w:ascii="仿宋" w:eastAsia="仿宋" w:hAnsi="仿宋" w:cs="仿宋" w:hint="eastAsia"/>
          <w:sz w:val="28"/>
          <w:lang w:eastAsia="zh-CN"/>
        </w:rPr>
      </w:pPr>
      <w:bookmarkStart w:id="19" w:name="_Toc206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防粘连剂项目的征地面积将根据防粘连剂项目的实际规模和需求进行精确规划。具体面积XXX平方米，旨在确保防粘连剂项目不仅能够满足当前的发展需求，还能够预留空间以适应未来的扩展。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净用地面积是在征地面积基础上去除不可利用面积后的实际可开发用地。具体面积XXX平方米，考虑到环保、交通、安全等多方面因素，以确保防粘连剂项目在整体利用效率上达到最优。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防粘连剂项目计划建设的建筑总规模具体面积XXX平方米。这一规模的确定综合考虑了防粘连剂项目的性质、规模，以及城市规划的相关要求，确保建筑布局与周边环境协调一致。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绿地率是防粘连剂项目用地中被规划为绿地的比例。具体面积XXX平方米，旨在通过合理规划绿地，改善防粘连剂项目周边环境，提升居民生活质量，并符合城市整体绿化规划。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容积率是用地上可以建设的建筑总体积与用地面积之比。具体面积XXX，通过合理的容积率规划，确保防粘连剂项目建筑规模与周边环境和谐共生。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确保防粘连剂项目选址与当地城市规划相一致，具体面积XXX平方米。通过与城市规划部门深入沟通，确保防粘连剂项目不仅符合城市的整体发展方向，还能够融入城市的发展布局，为城市的长远发展贡献力量。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粘连剂项目选址符合当地产业政策，具体面积XXX平方米。这包括防粘连剂项目对当地经济的促进作用，以及对相关产业的带动效应，确保防粘连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用地总体要求必须符合环保和可持续发展的原则，具体面积XXX平方米。通过采用绿色建筑设计、节能减排等措施，确保防粘连剂项目在建设和运营过程中对环境的影响最小化，达到可持续发展的要求。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确保防粘连剂项目选址具备必要的公共设施配套，具体面积XXX平方米。这包括交通便利性、教育、医疗等基础设施，以提高居民生活品质，使得防粘连剂项目选址更具吸引力。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考虑用地总体要求对当地社会稳定性的影响，具体面积XXX平方米。通过深入了解当地社区反馈，确保防粘连剂项目的选址和建设过程对当地社会和谐稳定产生积极作用。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粘连剂项目选址不仅符合法规和规划，还在实际操作中具有可行性。这一全面规划将为防粘连剂项目的成功实施提供坚实的基础，确保防粘连剂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617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防粘连剂项目的设备规划和空间设计中，我们将采取灵活设备布局的措施。设备布局将根据实际需求进行灵活设计，避免不必要的浪费。通过合理规划设备摆放位置，我们将提高设备的利用率，减少设备间距，以确保防粘连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粘连剂项目内部引入共享设施的概念，例如共享会议室、办公区等。通过这种方式，我们可以减少对资源的重复建设，提高资源共享效率，从而减小防粘连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598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粘连剂项目的总图布置中，我们将不同功能区域进行明确的规划，以最大程度满足防粘连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https://d.book118.com/418055131113006047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83EC4"/>
    <w:rsid w:val="18883E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55131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2024-03-03T16:40:00Z</dcterms:created>
  <dcterms:modified xsi:type="dcterms:W3CDTF">2024-03-03T16:41:11Z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57EB5ED96068404898C127DFBE330221_11</vt:lpwstr>
  </property>
  <property fmtid="{D5CDD505-2E9C-101B-9397-08002B2CF9AE}" pid="3" name="KSOProductBuildVer">
    <vt:lpwstr>2052-12.1.0.16388</vt:lpwstr>
  </property>
</Properties>
</file>