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粒度仪项目建设方案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8" w:history="1">
        <w:r>
          <w:rPr>
            <w:rFonts w:ascii="仿宋" w:eastAsia="仿宋" w:hAnsi="仿宋" w:cs="仿宋" w:hint="eastAsia"/>
            <w:lang w:eastAsia="zh-CN"/>
          </w:rPr>
          <w:t>序言</w:t>
        </w:r>
        <w:r>
          <w:tab/>
        </w:r>
        <w:r>
          <w:fldChar w:fldCharType="begin"/>
        </w:r>
        <w:r>
          <w:instrText xml:space="preserve"> PAGEREF _Toc23428 \h </w:instrText>
        </w:r>
        <w:r>
          <w:fldChar w:fldCharType="separate"/>
        </w:r>
        <w:r>
          <w:t>3</w:t>
        </w:r>
        <w:r>
          <w:fldChar w:fldCharType="end"/>
        </w:r>
      </w:hyperlink>
    </w:p>
    <w:p>
      <w:pPr>
        <w:pStyle w:val="TOC1"/>
        <w:tabs>
          <w:tab w:val="right" w:leader="dot" w:pos="8306"/>
        </w:tabs>
      </w:pPr>
      <w:hyperlink w:anchor="_Toc29310" w:history="1">
        <w:r>
          <w:rPr>
            <w:rFonts w:ascii="仿宋" w:eastAsia="仿宋" w:hAnsi="仿宋" w:cs="仿宋" w:hint="eastAsia"/>
            <w:lang w:eastAsia="zh-CN"/>
          </w:rPr>
          <w:t>一、背景、必要性分析</w:t>
        </w:r>
        <w:r>
          <w:tab/>
        </w:r>
        <w:r>
          <w:fldChar w:fldCharType="begin"/>
        </w:r>
        <w:r>
          <w:instrText xml:space="preserve"> PAGEREF _Toc29310 \h </w:instrText>
        </w:r>
        <w:r>
          <w:fldChar w:fldCharType="separate"/>
        </w:r>
        <w:r>
          <w:t>3</w:t>
        </w:r>
        <w:r>
          <w:fldChar w:fldCharType="end"/>
        </w:r>
      </w:hyperlink>
    </w:p>
    <w:p>
      <w:pPr>
        <w:pStyle w:val="TOC2"/>
        <w:tabs>
          <w:tab w:val="right" w:leader="dot" w:pos="8306"/>
        </w:tabs>
      </w:pPr>
      <w:hyperlink w:anchor="_Toc15219" w:history="1">
        <w:r>
          <w:rPr>
            <w:rFonts w:ascii="仿宋" w:eastAsia="仿宋" w:hAnsi="仿宋" w:cs="仿宋" w:hint="eastAsia"/>
            <w:lang w:eastAsia="zh-CN"/>
          </w:rPr>
          <w:t>(一)、项目建设背景</w:t>
        </w:r>
        <w:r>
          <w:tab/>
        </w:r>
        <w:r>
          <w:fldChar w:fldCharType="begin"/>
        </w:r>
        <w:r>
          <w:instrText xml:space="preserve"> PAGEREF _Toc15219 \h </w:instrText>
        </w:r>
        <w:r>
          <w:fldChar w:fldCharType="separate"/>
        </w:r>
        <w:r>
          <w:t>3</w:t>
        </w:r>
        <w:r>
          <w:fldChar w:fldCharType="end"/>
        </w:r>
      </w:hyperlink>
    </w:p>
    <w:p>
      <w:pPr>
        <w:pStyle w:val="TOC2"/>
        <w:tabs>
          <w:tab w:val="right" w:leader="dot" w:pos="8306"/>
        </w:tabs>
      </w:pPr>
      <w:hyperlink w:anchor="_Toc5406" w:history="1">
        <w:r>
          <w:rPr>
            <w:rFonts w:ascii="仿宋" w:eastAsia="仿宋" w:hAnsi="仿宋" w:cs="仿宋" w:hint="eastAsia"/>
            <w:lang w:eastAsia="zh-CN"/>
          </w:rPr>
          <w:t>(二)、必要性分析</w:t>
        </w:r>
        <w:r>
          <w:tab/>
        </w:r>
        <w:r>
          <w:fldChar w:fldCharType="begin"/>
        </w:r>
        <w:r>
          <w:instrText xml:space="preserve"> PAGEREF _Toc5406 \h </w:instrText>
        </w:r>
        <w:r>
          <w:fldChar w:fldCharType="separate"/>
        </w:r>
        <w:r>
          <w:t>4</w:t>
        </w:r>
        <w:r>
          <w:fldChar w:fldCharType="end"/>
        </w:r>
      </w:hyperlink>
    </w:p>
    <w:p>
      <w:pPr>
        <w:pStyle w:val="TOC2"/>
        <w:tabs>
          <w:tab w:val="right" w:leader="dot" w:pos="8306"/>
        </w:tabs>
      </w:pPr>
      <w:hyperlink w:anchor="_Toc4076" w:history="1">
        <w:r>
          <w:rPr>
            <w:rFonts w:ascii="仿宋" w:eastAsia="仿宋" w:hAnsi="仿宋" w:cs="仿宋" w:hint="eastAsia"/>
            <w:lang w:eastAsia="zh-CN"/>
          </w:rPr>
          <w:t>(三)、项目建设有利条件</w:t>
        </w:r>
        <w:r>
          <w:tab/>
        </w:r>
        <w:r>
          <w:fldChar w:fldCharType="begin"/>
        </w:r>
        <w:r>
          <w:instrText xml:space="preserve"> PAGEREF _Toc4076 \h </w:instrText>
        </w:r>
        <w:r>
          <w:fldChar w:fldCharType="separate"/>
        </w:r>
        <w:r>
          <w:t>5</w:t>
        </w:r>
        <w:r>
          <w:fldChar w:fldCharType="end"/>
        </w:r>
      </w:hyperlink>
    </w:p>
    <w:p>
      <w:pPr>
        <w:pStyle w:val="TOC1"/>
        <w:tabs>
          <w:tab w:val="right" w:leader="dot" w:pos="8306"/>
        </w:tabs>
      </w:pPr>
      <w:hyperlink w:anchor="_Toc22466" w:history="1">
        <w:r>
          <w:rPr>
            <w:rFonts w:ascii="仿宋" w:eastAsia="仿宋" w:hAnsi="仿宋" w:cs="仿宋" w:hint="eastAsia"/>
            <w:lang w:eastAsia="zh-CN"/>
          </w:rPr>
          <w:t>二、项目监理与质量保证</w:t>
        </w:r>
        <w:r>
          <w:tab/>
        </w:r>
        <w:r>
          <w:fldChar w:fldCharType="begin"/>
        </w:r>
        <w:r>
          <w:instrText xml:space="preserve"> PAGEREF _Toc22466 \h </w:instrText>
        </w:r>
        <w:r>
          <w:fldChar w:fldCharType="separate"/>
        </w:r>
        <w:r>
          <w:t>7</w:t>
        </w:r>
        <w:r>
          <w:fldChar w:fldCharType="end"/>
        </w:r>
      </w:hyperlink>
    </w:p>
    <w:p>
      <w:pPr>
        <w:pStyle w:val="TOC2"/>
        <w:tabs>
          <w:tab w:val="right" w:leader="dot" w:pos="8306"/>
        </w:tabs>
      </w:pPr>
      <w:hyperlink w:anchor="_Toc10353" w:history="1">
        <w:r>
          <w:rPr>
            <w:rFonts w:ascii="仿宋" w:eastAsia="仿宋" w:hAnsi="仿宋" w:cs="仿宋" w:hint="eastAsia"/>
            <w:lang w:eastAsia="zh-CN"/>
          </w:rPr>
          <w:t>(一)、监理体系构建</w:t>
        </w:r>
        <w:r>
          <w:tab/>
        </w:r>
        <w:r>
          <w:fldChar w:fldCharType="begin"/>
        </w:r>
        <w:r>
          <w:instrText xml:space="preserve"> PAGEREF _Toc10353 \h </w:instrText>
        </w:r>
        <w:r>
          <w:fldChar w:fldCharType="separate"/>
        </w:r>
        <w:r>
          <w:t>7</w:t>
        </w:r>
        <w:r>
          <w:fldChar w:fldCharType="end"/>
        </w:r>
      </w:hyperlink>
    </w:p>
    <w:p>
      <w:pPr>
        <w:pStyle w:val="TOC2"/>
        <w:tabs>
          <w:tab w:val="right" w:leader="dot" w:pos="8306"/>
        </w:tabs>
      </w:pPr>
      <w:hyperlink w:anchor="_Toc2817" w:history="1">
        <w:r>
          <w:rPr>
            <w:rFonts w:ascii="仿宋" w:eastAsia="仿宋" w:hAnsi="仿宋" w:cs="仿宋" w:hint="eastAsia"/>
            <w:lang w:eastAsia="zh-CN"/>
          </w:rPr>
          <w:t>(二)、质量保证体系实施</w:t>
        </w:r>
        <w:r>
          <w:tab/>
        </w:r>
        <w:r>
          <w:fldChar w:fldCharType="begin"/>
        </w:r>
        <w:r>
          <w:instrText xml:space="preserve"> PAGEREF _Toc2817 \h </w:instrText>
        </w:r>
        <w:r>
          <w:fldChar w:fldCharType="separate"/>
        </w:r>
        <w:r>
          <w:t>8</w:t>
        </w:r>
        <w:r>
          <w:fldChar w:fldCharType="end"/>
        </w:r>
      </w:hyperlink>
    </w:p>
    <w:p>
      <w:pPr>
        <w:pStyle w:val="TOC2"/>
        <w:tabs>
          <w:tab w:val="right" w:leader="dot" w:pos="8306"/>
        </w:tabs>
      </w:pPr>
      <w:hyperlink w:anchor="_Toc15854" w:history="1">
        <w:r>
          <w:rPr>
            <w:rFonts w:ascii="仿宋" w:eastAsia="仿宋" w:hAnsi="仿宋" w:cs="仿宋" w:hint="eastAsia"/>
            <w:lang w:eastAsia="zh-CN"/>
          </w:rPr>
          <w:t>(三)、监理与质量控制流程</w:t>
        </w:r>
        <w:r>
          <w:tab/>
        </w:r>
        <w:r>
          <w:fldChar w:fldCharType="begin"/>
        </w:r>
        <w:r>
          <w:instrText xml:space="preserve"> PAGEREF _Toc15854 \h </w:instrText>
        </w:r>
        <w:r>
          <w:fldChar w:fldCharType="separate"/>
        </w:r>
        <w:r>
          <w:t>8</w:t>
        </w:r>
        <w:r>
          <w:fldChar w:fldCharType="end"/>
        </w:r>
      </w:hyperlink>
    </w:p>
    <w:p>
      <w:pPr>
        <w:pStyle w:val="TOC1"/>
        <w:tabs>
          <w:tab w:val="right" w:leader="dot" w:pos="8306"/>
        </w:tabs>
      </w:pPr>
      <w:hyperlink w:anchor="_Toc19453" w:history="1">
        <w:r>
          <w:rPr>
            <w:rFonts w:ascii="仿宋" w:eastAsia="仿宋" w:hAnsi="仿宋" w:cs="仿宋" w:hint="eastAsia"/>
            <w:lang w:eastAsia="zh-CN"/>
          </w:rPr>
          <w:t>三、经济影响分析</w:t>
        </w:r>
        <w:r>
          <w:tab/>
        </w:r>
        <w:r>
          <w:fldChar w:fldCharType="begin"/>
        </w:r>
        <w:r>
          <w:instrText xml:space="preserve"> PAGEREF _Toc19453 \h </w:instrText>
        </w:r>
        <w:r>
          <w:fldChar w:fldCharType="separate"/>
        </w:r>
        <w:r>
          <w:t>9</w:t>
        </w:r>
        <w:r>
          <w:fldChar w:fldCharType="end"/>
        </w:r>
      </w:hyperlink>
    </w:p>
    <w:p>
      <w:pPr>
        <w:pStyle w:val="TOC2"/>
        <w:tabs>
          <w:tab w:val="right" w:leader="dot" w:pos="8306"/>
        </w:tabs>
      </w:pPr>
      <w:hyperlink w:anchor="_Toc18748" w:history="1">
        <w:r>
          <w:rPr>
            <w:rFonts w:ascii="仿宋" w:eastAsia="仿宋" w:hAnsi="仿宋" w:cs="仿宋" w:hint="eastAsia"/>
            <w:lang w:eastAsia="zh-CN"/>
          </w:rPr>
          <w:t>(一)、经济费用效益或费用效果分析</w:t>
        </w:r>
        <w:r>
          <w:tab/>
        </w:r>
        <w:r>
          <w:fldChar w:fldCharType="begin"/>
        </w:r>
        <w:r>
          <w:instrText xml:space="preserve"> PAGEREF _Toc18748 \h </w:instrText>
        </w:r>
        <w:r>
          <w:fldChar w:fldCharType="separate"/>
        </w:r>
        <w:r>
          <w:t>9</w:t>
        </w:r>
        <w:r>
          <w:fldChar w:fldCharType="end"/>
        </w:r>
      </w:hyperlink>
    </w:p>
    <w:p>
      <w:pPr>
        <w:pStyle w:val="TOC2"/>
        <w:tabs>
          <w:tab w:val="right" w:leader="dot" w:pos="8306"/>
        </w:tabs>
      </w:pPr>
      <w:hyperlink w:anchor="_Toc18280" w:history="1">
        <w:r>
          <w:rPr>
            <w:rFonts w:ascii="仿宋" w:eastAsia="仿宋" w:hAnsi="仿宋" w:cs="仿宋" w:hint="eastAsia"/>
            <w:lang w:eastAsia="zh-CN"/>
          </w:rPr>
          <w:t>(二)、行业影响分析</w:t>
        </w:r>
        <w:r>
          <w:tab/>
        </w:r>
        <w:r>
          <w:fldChar w:fldCharType="begin"/>
        </w:r>
        <w:r>
          <w:instrText xml:space="preserve"> PAGEREF _Toc18280 \h </w:instrText>
        </w:r>
        <w:r>
          <w:fldChar w:fldCharType="separate"/>
        </w:r>
        <w:r>
          <w:t>11</w:t>
        </w:r>
        <w:r>
          <w:fldChar w:fldCharType="end"/>
        </w:r>
      </w:hyperlink>
    </w:p>
    <w:p>
      <w:pPr>
        <w:pStyle w:val="TOC2"/>
        <w:tabs>
          <w:tab w:val="right" w:leader="dot" w:pos="8306"/>
        </w:tabs>
      </w:pPr>
      <w:hyperlink w:anchor="_Toc26268" w:history="1">
        <w:r>
          <w:rPr>
            <w:rFonts w:ascii="仿宋" w:eastAsia="仿宋" w:hAnsi="仿宋" w:cs="仿宋" w:hint="eastAsia"/>
            <w:lang w:eastAsia="zh-CN"/>
          </w:rPr>
          <w:t>(三)、区域经济影响分析</w:t>
        </w:r>
        <w:r>
          <w:tab/>
        </w:r>
        <w:r>
          <w:fldChar w:fldCharType="begin"/>
        </w:r>
        <w:r>
          <w:instrText xml:space="preserve"> PAGEREF _Toc26268 \h </w:instrText>
        </w:r>
        <w:r>
          <w:fldChar w:fldCharType="separate"/>
        </w:r>
        <w:r>
          <w:t>13</w:t>
        </w:r>
        <w:r>
          <w:fldChar w:fldCharType="end"/>
        </w:r>
      </w:hyperlink>
    </w:p>
    <w:p>
      <w:pPr>
        <w:pStyle w:val="TOC2"/>
        <w:tabs>
          <w:tab w:val="right" w:leader="dot" w:pos="8306"/>
        </w:tabs>
      </w:pPr>
      <w:hyperlink w:anchor="_Toc2440" w:history="1">
        <w:r>
          <w:rPr>
            <w:rFonts w:ascii="仿宋" w:eastAsia="仿宋" w:hAnsi="仿宋" w:cs="仿宋" w:hint="eastAsia"/>
            <w:lang w:eastAsia="zh-CN"/>
          </w:rPr>
          <w:t>(四)、宏观经济影响分析</w:t>
        </w:r>
        <w:r>
          <w:tab/>
        </w:r>
        <w:r>
          <w:fldChar w:fldCharType="begin"/>
        </w:r>
        <w:r>
          <w:instrText xml:space="preserve"> PAGEREF _Toc2440 \h </w:instrText>
        </w:r>
        <w:r>
          <w:fldChar w:fldCharType="separate"/>
        </w:r>
        <w:r>
          <w:t>14</w:t>
        </w:r>
        <w:r>
          <w:fldChar w:fldCharType="end"/>
        </w:r>
      </w:hyperlink>
    </w:p>
    <w:p>
      <w:pPr>
        <w:pStyle w:val="TOC1"/>
        <w:tabs>
          <w:tab w:val="right" w:leader="dot" w:pos="8306"/>
        </w:tabs>
      </w:pPr>
      <w:hyperlink w:anchor="_Toc30232" w:history="1">
        <w:r>
          <w:rPr>
            <w:rFonts w:ascii="仿宋" w:eastAsia="仿宋" w:hAnsi="仿宋" w:cs="仿宋" w:hint="eastAsia"/>
            <w:lang w:eastAsia="zh-CN"/>
          </w:rPr>
          <w:t>四、项目选址研究</w:t>
        </w:r>
        <w:r>
          <w:tab/>
        </w:r>
        <w:r>
          <w:fldChar w:fldCharType="begin"/>
        </w:r>
        <w:r>
          <w:instrText xml:space="preserve"> PAGEREF _Toc30232 \h </w:instrText>
        </w:r>
        <w:r>
          <w:fldChar w:fldCharType="separate"/>
        </w:r>
        <w:r>
          <w:t>15</w:t>
        </w:r>
        <w:r>
          <w:fldChar w:fldCharType="end"/>
        </w:r>
      </w:hyperlink>
    </w:p>
    <w:p>
      <w:pPr>
        <w:pStyle w:val="TOC2"/>
        <w:tabs>
          <w:tab w:val="right" w:leader="dot" w:pos="8306"/>
        </w:tabs>
      </w:pPr>
      <w:hyperlink w:anchor="_Toc27545" w:history="1">
        <w:r>
          <w:rPr>
            <w:rFonts w:ascii="仿宋" w:eastAsia="仿宋" w:hAnsi="仿宋" w:cs="仿宋" w:hint="eastAsia"/>
            <w:lang w:eastAsia="zh-CN"/>
          </w:rPr>
          <w:t>(一)、项目选址原则</w:t>
        </w:r>
        <w:r>
          <w:tab/>
        </w:r>
        <w:r>
          <w:fldChar w:fldCharType="begin"/>
        </w:r>
        <w:r>
          <w:instrText xml:space="preserve"> PAGEREF _Toc27545 \h </w:instrText>
        </w:r>
        <w:r>
          <w:fldChar w:fldCharType="separate"/>
        </w:r>
        <w:r>
          <w:t>15</w:t>
        </w:r>
        <w:r>
          <w:fldChar w:fldCharType="end"/>
        </w:r>
      </w:hyperlink>
    </w:p>
    <w:p>
      <w:pPr>
        <w:pStyle w:val="TOC2"/>
        <w:tabs>
          <w:tab w:val="right" w:leader="dot" w:pos="8306"/>
        </w:tabs>
      </w:pPr>
      <w:hyperlink w:anchor="_Toc26612" w:history="1">
        <w:r>
          <w:rPr>
            <w:rFonts w:ascii="仿宋" w:eastAsia="仿宋" w:hAnsi="仿宋" w:cs="仿宋" w:hint="eastAsia"/>
            <w:lang w:eastAsia="zh-CN"/>
          </w:rPr>
          <w:t>(二)、项目选址</w:t>
        </w:r>
        <w:r>
          <w:tab/>
        </w:r>
        <w:r>
          <w:fldChar w:fldCharType="begin"/>
        </w:r>
        <w:r>
          <w:instrText xml:space="preserve"> PAGEREF _Toc26612 \h </w:instrText>
        </w:r>
        <w:r>
          <w:fldChar w:fldCharType="separate"/>
        </w:r>
        <w:r>
          <w:t>18</w:t>
        </w:r>
        <w:r>
          <w:fldChar w:fldCharType="end"/>
        </w:r>
      </w:hyperlink>
    </w:p>
    <w:p>
      <w:pPr>
        <w:pStyle w:val="TOC2"/>
        <w:tabs>
          <w:tab w:val="right" w:leader="dot" w:pos="8306"/>
        </w:tabs>
      </w:pPr>
      <w:hyperlink w:anchor="_Toc28923" w:history="1">
        <w:r>
          <w:rPr>
            <w:rFonts w:ascii="仿宋" w:eastAsia="仿宋" w:hAnsi="仿宋" w:cs="仿宋" w:hint="eastAsia"/>
            <w:lang w:eastAsia="zh-CN"/>
          </w:rPr>
          <w:t>(三)、建设条件分析</w:t>
        </w:r>
        <w:r>
          <w:tab/>
        </w:r>
        <w:r>
          <w:fldChar w:fldCharType="begin"/>
        </w:r>
        <w:r>
          <w:instrText xml:space="preserve"> PAGEREF _Toc28923 \h </w:instrText>
        </w:r>
        <w:r>
          <w:fldChar w:fldCharType="separate"/>
        </w:r>
        <w:r>
          <w:t>21</w:t>
        </w:r>
        <w:r>
          <w:fldChar w:fldCharType="end"/>
        </w:r>
      </w:hyperlink>
    </w:p>
    <w:p>
      <w:pPr>
        <w:pStyle w:val="TOC2"/>
        <w:tabs>
          <w:tab w:val="right" w:leader="dot" w:pos="8306"/>
        </w:tabs>
      </w:pPr>
      <w:hyperlink w:anchor="_Toc23950" w:history="1">
        <w:r>
          <w:rPr>
            <w:rFonts w:ascii="仿宋" w:eastAsia="仿宋" w:hAnsi="仿宋" w:cs="仿宋" w:hint="eastAsia"/>
            <w:lang w:eastAsia="zh-CN"/>
          </w:rPr>
          <w:t>(四)、用地控制指标</w:t>
        </w:r>
        <w:r>
          <w:tab/>
        </w:r>
        <w:r>
          <w:fldChar w:fldCharType="begin"/>
        </w:r>
        <w:r>
          <w:instrText xml:space="preserve"> PAGEREF _Toc23950 \h </w:instrText>
        </w:r>
        <w:r>
          <w:fldChar w:fldCharType="separate"/>
        </w:r>
        <w:r>
          <w:t>22</w:t>
        </w:r>
        <w:r>
          <w:fldChar w:fldCharType="end"/>
        </w:r>
      </w:hyperlink>
    </w:p>
    <w:p>
      <w:pPr>
        <w:pStyle w:val="TOC2"/>
        <w:tabs>
          <w:tab w:val="right" w:leader="dot" w:pos="8306"/>
        </w:tabs>
      </w:pPr>
      <w:hyperlink w:anchor="_Toc15116" w:history="1">
        <w:r>
          <w:rPr>
            <w:rFonts w:ascii="仿宋" w:eastAsia="仿宋" w:hAnsi="仿宋" w:cs="仿宋" w:hint="eastAsia"/>
            <w:lang w:eastAsia="zh-CN"/>
          </w:rPr>
          <w:t>(五)、地总体要求</w:t>
        </w:r>
        <w:r>
          <w:tab/>
        </w:r>
        <w:r>
          <w:fldChar w:fldCharType="begin"/>
        </w:r>
        <w:r>
          <w:instrText xml:space="preserve"> PAGEREF _Toc15116 \h </w:instrText>
        </w:r>
        <w:r>
          <w:fldChar w:fldCharType="separate"/>
        </w:r>
        <w:r>
          <w:t>23</w:t>
        </w:r>
        <w:r>
          <w:fldChar w:fldCharType="end"/>
        </w:r>
      </w:hyperlink>
    </w:p>
    <w:p>
      <w:pPr>
        <w:pStyle w:val="TOC2"/>
        <w:tabs>
          <w:tab w:val="right" w:leader="dot" w:pos="8306"/>
        </w:tabs>
      </w:pPr>
      <w:hyperlink w:anchor="_Toc19042" w:history="1">
        <w:r>
          <w:rPr>
            <w:rFonts w:ascii="仿宋" w:eastAsia="仿宋" w:hAnsi="仿宋" w:cs="仿宋" w:hint="eastAsia"/>
            <w:lang w:eastAsia="zh-CN"/>
          </w:rPr>
          <w:t>(六)、节约用地措施</w:t>
        </w:r>
        <w:r>
          <w:tab/>
        </w:r>
        <w:r>
          <w:fldChar w:fldCharType="begin"/>
        </w:r>
        <w:r>
          <w:instrText xml:space="preserve"> PAGEREF _Toc19042 \h </w:instrText>
        </w:r>
        <w:r>
          <w:fldChar w:fldCharType="separate"/>
        </w:r>
        <w:r>
          <w:t>24</w:t>
        </w:r>
        <w:r>
          <w:fldChar w:fldCharType="end"/>
        </w:r>
      </w:hyperlink>
    </w:p>
    <w:p>
      <w:pPr>
        <w:pStyle w:val="TOC2"/>
        <w:tabs>
          <w:tab w:val="right" w:leader="dot" w:pos="8306"/>
        </w:tabs>
      </w:pPr>
      <w:hyperlink w:anchor="_Toc12448" w:history="1">
        <w:r>
          <w:rPr>
            <w:rFonts w:ascii="仿宋" w:eastAsia="仿宋" w:hAnsi="仿宋" w:cs="仿宋" w:hint="eastAsia"/>
            <w:lang w:eastAsia="zh-CN"/>
          </w:rPr>
          <w:t>(七)、选址综合评价</w:t>
        </w:r>
        <w:r>
          <w:tab/>
        </w:r>
        <w:r>
          <w:fldChar w:fldCharType="begin"/>
        </w:r>
        <w:r>
          <w:instrText xml:space="preserve"> PAGEREF _Toc12448 \h </w:instrText>
        </w:r>
        <w:r>
          <w:fldChar w:fldCharType="separate"/>
        </w:r>
        <w:r>
          <w:t>26</w:t>
        </w:r>
        <w:r>
          <w:fldChar w:fldCharType="end"/>
        </w:r>
      </w:hyperlink>
    </w:p>
    <w:p>
      <w:pPr>
        <w:pStyle w:val="TOC1"/>
        <w:tabs>
          <w:tab w:val="right" w:leader="dot" w:pos="8306"/>
        </w:tabs>
      </w:pPr>
      <w:hyperlink w:anchor="_Toc24079" w:history="1">
        <w:r>
          <w:rPr>
            <w:rFonts w:ascii="仿宋" w:eastAsia="仿宋" w:hAnsi="仿宋" w:cs="仿宋" w:hint="eastAsia"/>
            <w:lang w:eastAsia="zh-CN"/>
          </w:rPr>
          <w:t>五、社会影响分析</w:t>
        </w:r>
        <w:r>
          <w:tab/>
        </w:r>
        <w:r>
          <w:fldChar w:fldCharType="begin"/>
        </w:r>
        <w:r>
          <w:instrText xml:space="preserve"> PAGEREF _Toc24079 \h </w:instrText>
        </w:r>
        <w:r>
          <w:fldChar w:fldCharType="separate"/>
        </w:r>
        <w:r>
          <w:t>27</w:t>
        </w:r>
        <w:r>
          <w:fldChar w:fldCharType="end"/>
        </w:r>
      </w:hyperlink>
    </w:p>
    <w:p>
      <w:pPr>
        <w:pStyle w:val="TOC2"/>
        <w:tabs>
          <w:tab w:val="right" w:leader="dot" w:pos="8306"/>
        </w:tabs>
      </w:pPr>
      <w:hyperlink w:anchor="_Toc7801" w:history="1">
        <w:r>
          <w:rPr>
            <w:rFonts w:ascii="仿宋" w:eastAsia="仿宋" w:hAnsi="仿宋" w:cs="仿宋" w:hint="eastAsia"/>
            <w:lang w:eastAsia="zh-CN"/>
          </w:rPr>
          <w:t>(一)、社会影响效果分析</w:t>
        </w:r>
        <w:r>
          <w:tab/>
        </w:r>
        <w:r>
          <w:fldChar w:fldCharType="begin"/>
        </w:r>
        <w:r>
          <w:instrText xml:space="preserve"> PAGEREF _Toc7801 \h </w:instrText>
        </w:r>
        <w:r>
          <w:fldChar w:fldCharType="separate"/>
        </w:r>
        <w:r>
          <w:t>27</w:t>
        </w:r>
        <w:r>
          <w:fldChar w:fldCharType="end"/>
        </w:r>
      </w:hyperlink>
    </w:p>
    <w:p>
      <w:pPr>
        <w:pStyle w:val="TOC2"/>
        <w:tabs>
          <w:tab w:val="right" w:leader="dot" w:pos="8306"/>
        </w:tabs>
      </w:pPr>
      <w:hyperlink w:anchor="_Toc1927" w:history="1">
        <w:r>
          <w:rPr>
            <w:rFonts w:ascii="仿宋" w:eastAsia="仿宋" w:hAnsi="仿宋" w:cs="仿宋" w:hint="eastAsia"/>
            <w:lang w:eastAsia="zh-CN"/>
          </w:rPr>
          <w:t>(二)、社会适应性分析</w:t>
        </w:r>
        <w:r>
          <w:tab/>
        </w:r>
        <w:r>
          <w:fldChar w:fldCharType="begin"/>
        </w:r>
        <w:r>
          <w:instrText xml:space="preserve"> PAGEREF _Toc1927 \h </w:instrText>
        </w:r>
        <w:r>
          <w:fldChar w:fldCharType="separate"/>
        </w:r>
        <w:r>
          <w:t>29</w:t>
        </w:r>
        <w:r>
          <w:fldChar w:fldCharType="end"/>
        </w:r>
      </w:hyperlink>
    </w:p>
    <w:p>
      <w:pPr>
        <w:pStyle w:val="TOC2"/>
        <w:tabs>
          <w:tab w:val="right" w:leader="dot" w:pos="8306"/>
        </w:tabs>
      </w:pPr>
      <w:hyperlink w:anchor="_Toc40" w:history="1">
        <w:r>
          <w:rPr>
            <w:rFonts w:ascii="仿宋" w:eastAsia="仿宋" w:hAnsi="仿宋" w:cs="仿宋" w:hint="eastAsia"/>
            <w:lang w:eastAsia="zh-CN"/>
          </w:rPr>
          <w:t>(三)、社会风险及对策分析</w:t>
        </w:r>
        <w:r>
          <w:tab/>
        </w:r>
        <w:r>
          <w:fldChar w:fldCharType="begin"/>
        </w:r>
        <w:r>
          <w:instrText xml:space="preserve"> PAGEREF _Toc40 \h </w:instrText>
        </w:r>
        <w:r>
          <w:fldChar w:fldCharType="separate"/>
        </w:r>
        <w:r>
          <w:t>31</w:t>
        </w:r>
        <w:r>
          <w:fldChar w:fldCharType="end"/>
        </w:r>
      </w:hyperlink>
    </w:p>
    <w:p>
      <w:pPr>
        <w:pStyle w:val="TOC1"/>
        <w:tabs>
          <w:tab w:val="right" w:leader="dot" w:pos="8306"/>
        </w:tabs>
      </w:pPr>
      <w:hyperlink w:anchor="_Toc8922" w:history="1">
        <w:r>
          <w:rPr>
            <w:rFonts w:ascii="仿宋" w:eastAsia="仿宋" w:hAnsi="仿宋" w:cs="仿宋" w:hint="eastAsia"/>
            <w:lang w:eastAsia="zh-CN"/>
          </w:rPr>
          <w:t>六、环境和生态影响分析</w:t>
        </w:r>
        <w:r>
          <w:tab/>
        </w:r>
        <w:r>
          <w:fldChar w:fldCharType="begin"/>
        </w:r>
        <w:r>
          <w:instrText xml:space="preserve"> PAGEREF _Toc8922 \h </w:instrText>
        </w:r>
        <w:r>
          <w:fldChar w:fldCharType="separate"/>
        </w:r>
        <w:r>
          <w:t>34</w:t>
        </w:r>
        <w:r>
          <w:fldChar w:fldCharType="end"/>
        </w:r>
      </w:hyperlink>
    </w:p>
    <w:p>
      <w:pPr>
        <w:pStyle w:val="TOC2"/>
        <w:tabs>
          <w:tab w:val="right" w:leader="dot" w:pos="8306"/>
        </w:tabs>
      </w:pPr>
      <w:hyperlink w:anchor="_Toc23862" w:history="1">
        <w:r>
          <w:rPr>
            <w:rFonts w:ascii="仿宋" w:eastAsia="仿宋" w:hAnsi="仿宋" w:cs="仿宋" w:hint="eastAsia"/>
            <w:lang w:eastAsia="zh-CN"/>
          </w:rPr>
          <w:t>(一)、环境和生态现状</w:t>
        </w:r>
        <w:r>
          <w:tab/>
        </w:r>
        <w:r>
          <w:fldChar w:fldCharType="begin"/>
        </w:r>
        <w:r>
          <w:instrText xml:space="preserve"> PAGEREF _Toc23862 \h </w:instrText>
        </w:r>
        <w:r>
          <w:fldChar w:fldCharType="separate"/>
        </w:r>
        <w:r>
          <w:t>34</w:t>
        </w:r>
        <w:r>
          <w:fldChar w:fldCharType="end"/>
        </w:r>
      </w:hyperlink>
    </w:p>
    <w:p>
      <w:pPr>
        <w:pStyle w:val="TOC2"/>
        <w:tabs>
          <w:tab w:val="right" w:leader="dot" w:pos="8306"/>
        </w:tabs>
      </w:pPr>
      <w:hyperlink w:anchor="_Toc11833" w:history="1">
        <w:r>
          <w:rPr>
            <w:rFonts w:ascii="仿宋" w:eastAsia="仿宋" w:hAnsi="仿宋" w:cs="仿宋" w:hint="eastAsia"/>
            <w:lang w:eastAsia="zh-CN"/>
          </w:rPr>
          <w:t>(二)、生态环境影响分析</w:t>
        </w:r>
        <w:r>
          <w:tab/>
        </w:r>
        <w:r>
          <w:fldChar w:fldCharType="begin"/>
        </w:r>
        <w:r>
          <w:instrText xml:space="preserve"> PAGEREF _Toc11833 \h </w:instrText>
        </w:r>
        <w:r>
          <w:fldChar w:fldCharType="separate"/>
        </w:r>
        <w:r>
          <w:t>36</w:t>
        </w:r>
        <w:r>
          <w:fldChar w:fldCharType="end"/>
        </w:r>
      </w:hyperlink>
    </w:p>
    <w:p>
      <w:pPr>
        <w:pStyle w:val="TOC2"/>
        <w:tabs>
          <w:tab w:val="right" w:leader="dot" w:pos="8306"/>
        </w:tabs>
      </w:pPr>
      <w:hyperlink w:anchor="_Toc17564" w:history="1">
        <w:r>
          <w:rPr>
            <w:rFonts w:ascii="仿宋" w:eastAsia="仿宋" w:hAnsi="仿宋" w:cs="仿宋" w:hint="eastAsia"/>
            <w:lang w:eastAsia="zh-CN"/>
          </w:rPr>
          <w:t>(三)、生态环境保护措施</w:t>
        </w:r>
        <w:r>
          <w:tab/>
        </w:r>
        <w:r>
          <w:fldChar w:fldCharType="begin"/>
        </w:r>
        <w:r>
          <w:instrText xml:space="preserve"> PAGEREF _Toc17564 \h </w:instrText>
        </w:r>
        <w:r>
          <w:fldChar w:fldCharType="separate"/>
        </w:r>
        <w:r>
          <w:t>37</w:t>
        </w:r>
        <w:r>
          <w:fldChar w:fldCharType="end"/>
        </w:r>
      </w:hyperlink>
    </w:p>
    <w:p>
      <w:pPr>
        <w:pStyle w:val="TOC2"/>
        <w:tabs>
          <w:tab w:val="right" w:leader="dot" w:pos="8306"/>
        </w:tabs>
      </w:pPr>
      <w:hyperlink w:anchor="_Toc2080" w:history="1">
        <w:r>
          <w:rPr>
            <w:rFonts w:ascii="仿宋" w:eastAsia="仿宋" w:hAnsi="仿宋" w:cs="仿宋" w:hint="eastAsia"/>
            <w:lang w:eastAsia="zh-CN"/>
          </w:rPr>
          <w:t>(四)、地质灾害影响分析</w:t>
        </w:r>
        <w:r>
          <w:tab/>
        </w:r>
        <w:r>
          <w:fldChar w:fldCharType="begin"/>
        </w:r>
        <w:r>
          <w:instrText xml:space="preserve"> PAGEREF _Toc2080 \h </w:instrText>
        </w:r>
        <w:r>
          <w:fldChar w:fldCharType="separate"/>
        </w:r>
        <w:r>
          <w:t>39</w:t>
        </w:r>
        <w:r>
          <w:fldChar w:fldCharType="end"/>
        </w:r>
      </w:hyperlink>
    </w:p>
    <w:p>
      <w:pPr>
        <w:pStyle w:val="TOC2"/>
        <w:tabs>
          <w:tab w:val="right" w:leader="dot" w:pos="8306"/>
        </w:tabs>
      </w:pPr>
      <w:hyperlink w:anchor="_Toc192" w:history="1">
        <w:r>
          <w:rPr>
            <w:rFonts w:ascii="仿宋" w:eastAsia="仿宋" w:hAnsi="仿宋" w:cs="仿宋" w:hint="eastAsia"/>
            <w:lang w:eastAsia="zh-CN"/>
          </w:rPr>
          <w:t>(五)、特殊环境影响</w:t>
        </w:r>
        <w:r>
          <w:tab/>
        </w:r>
        <w:r>
          <w:fldChar w:fldCharType="begin"/>
        </w:r>
        <w:r>
          <w:instrText xml:space="preserve"> PAGEREF _Toc192 \h </w:instrText>
        </w:r>
        <w:r>
          <w:fldChar w:fldCharType="separate"/>
        </w:r>
        <w:r>
          <w:t>40</w:t>
        </w:r>
        <w:r>
          <w:fldChar w:fldCharType="end"/>
        </w:r>
      </w:hyperlink>
    </w:p>
    <w:p>
      <w:pPr>
        <w:pStyle w:val="TOC1"/>
        <w:tabs>
          <w:tab w:val="right" w:leader="dot" w:pos="8306"/>
        </w:tabs>
      </w:pPr>
      <w:hyperlink w:anchor="_Toc1995" w:history="1">
        <w:r>
          <w:rPr>
            <w:rFonts w:ascii="仿宋" w:eastAsia="仿宋" w:hAnsi="仿宋" w:cs="仿宋" w:hint="eastAsia"/>
            <w:lang w:eastAsia="zh-CN"/>
          </w:rPr>
          <w:t>七、项目进度计划</w:t>
        </w:r>
        <w:r>
          <w:tab/>
        </w:r>
        <w:r>
          <w:fldChar w:fldCharType="begin"/>
        </w:r>
        <w:r>
          <w:instrText xml:space="preserve"> PAGEREF _Toc1995 \h </w:instrText>
        </w:r>
        <w:r>
          <w:fldChar w:fldCharType="separate"/>
        </w:r>
        <w:r>
          <w:t>41</w:t>
        </w:r>
        <w:r>
          <w:fldChar w:fldCharType="end"/>
        </w:r>
      </w:hyperlink>
    </w:p>
    <w:p>
      <w:pPr>
        <w:pStyle w:val="TOC2"/>
        <w:tabs>
          <w:tab w:val="right" w:leader="dot" w:pos="8306"/>
        </w:tabs>
      </w:pPr>
      <w:hyperlink w:anchor="_Toc12438" w:history="1">
        <w:r>
          <w:rPr>
            <w:rFonts w:ascii="仿宋" w:eastAsia="仿宋" w:hAnsi="仿宋" w:cs="仿宋" w:hint="eastAsia"/>
            <w:lang w:eastAsia="zh-CN"/>
          </w:rPr>
          <w:t>(一)、建设周期</w:t>
        </w:r>
        <w:r>
          <w:tab/>
        </w:r>
        <w:r>
          <w:fldChar w:fldCharType="begin"/>
        </w:r>
        <w:r>
          <w:instrText xml:space="preserve"> PAGEREF _Toc12438 \h </w:instrText>
        </w:r>
        <w:r>
          <w:fldChar w:fldCharType="separate"/>
        </w:r>
        <w:r>
          <w:t>41</w:t>
        </w:r>
        <w:r>
          <w:fldChar w:fldCharType="end"/>
        </w:r>
      </w:hyperlink>
    </w:p>
    <w:p>
      <w:pPr>
        <w:pStyle w:val="TOC2"/>
        <w:tabs>
          <w:tab w:val="right" w:leader="dot" w:pos="8306"/>
        </w:tabs>
      </w:pPr>
      <w:hyperlink w:anchor="_Toc2661" w:history="1">
        <w:r>
          <w:rPr>
            <w:rFonts w:ascii="仿宋" w:eastAsia="仿宋" w:hAnsi="仿宋" w:cs="仿宋" w:hint="eastAsia"/>
            <w:lang w:eastAsia="zh-CN"/>
          </w:rPr>
          <w:t>(二)、建设进度</w:t>
        </w:r>
        <w:r>
          <w:tab/>
        </w:r>
        <w:r>
          <w:fldChar w:fldCharType="begin"/>
        </w:r>
        <w:r>
          <w:instrText xml:space="preserve"> PAGEREF _Toc2661 \h </w:instrText>
        </w:r>
        <w:r>
          <w:fldChar w:fldCharType="separate"/>
        </w:r>
        <w:r>
          <w:t>41</w:t>
        </w:r>
        <w:r>
          <w:fldChar w:fldCharType="end"/>
        </w:r>
      </w:hyperlink>
    </w:p>
    <w:p>
      <w:pPr>
        <w:pStyle w:val="TOC2"/>
        <w:tabs>
          <w:tab w:val="right" w:leader="dot" w:pos="8306"/>
        </w:tabs>
      </w:pPr>
      <w:hyperlink w:anchor="_Toc5784" w:history="1">
        <w:r>
          <w:rPr>
            <w:rFonts w:ascii="仿宋" w:eastAsia="仿宋" w:hAnsi="仿宋" w:cs="仿宋" w:hint="eastAsia"/>
            <w:lang w:eastAsia="zh-CN"/>
          </w:rPr>
          <w:t>(三)、进度安排注意事项</w:t>
        </w:r>
        <w:r>
          <w:tab/>
        </w:r>
        <w:r>
          <w:fldChar w:fldCharType="begin"/>
        </w:r>
        <w:r>
          <w:instrText xml:space="preserve"> PAGEREF _Toc5784 \h </w:instrText>
        </w:r>
        <w:r>
          <w:fldChar w:fldCharType="separate"/>
        </w:r>
        <w:r>
          <w:t>43</w:t>
        </w:r>
        <w:r>
          <w:fldChar w:fldCharType="end"/>
        </w:r>
      </w:hyperlink>
    </w:p>
    <w:p>
      <w:pPr>
        <w:pStyle w:val="TOC2"/>
        <w:tabs>
          <w:tab w:val="right" w:leader="dot" w:pos="8306"/>
        </w:tabs>
      </w:pPr>
      <w:hyperlink w:anchor="_Toc8846" w:history="1">
        <w:r>
          <w:rPr>
            <w:rFonts w:ascii="仿宋" w:eastAsia="仿宋" w:hAnsi="仿宋" w:cs="仿宋" w:hint="eastAsia"/>
            <w:lang w:eastAsia="zh-CN"/>
          </w:rPr>
          <w:t>(四)、人力资源配置</w:t>
        </w:r>
        <w:r>
          <w:tab/>
        </w:r>
        <w:r>
          <w:fldChar w:fldCharType="begin"/>
        </w:r>
        <w:r>
          <w:instrText xml:space="preserve"> PAGEREF _Toc8846 \h </w:instrText>
        </w:r>
        <w:r>
          <w:fldChar w:fldCharType="separate"/>
        </w:r>
        <w:r>
          <w:t>44</w:t>
        </w:r>
        <w:r>
          <w:fldChar w:fldCharType="end"/>
        </w:r>
      </w:hyperlink>
    </w:p>
    <w:p>
      <w:pPr>
        <w:pStyle w:val="TOC2"/>
        <w:tabs>
          <w:tab w:val="right" w:leader="dot" w:pos="8306"/>
        </w:tabs>
      </w:pPr>
      <w:hyperlink w:anchor="_Toc13488" w:history="1">
        <w:r>
          <w:rPr>
            <w:rFonts w:ascii="仿宋" w:eastAsia="仿宋" w:hAnsi="仿宋" w:cs="仿宋" w:hint="eastAsia"/>
            <w:lang w:eastAsia="zh-CN"/>
          </w:rPr>
          <w:t>(五)、员工培训</w:t>
        </w:r>
        <w:r>
          <w:tab/>
        </w:r>
        <w:r>
          <w:fldChar w:fldCharType="begin"/>
        </w:r>
        <w:r>
          <w:instrText xml:space="preserve"> PAGEREF _Toc13488 \h </w:instrText>
        </w:r>
        <w:r>
          <w:fldChar w:fldCharType="separate"/>
        </w:r>
        <w:r>
          <w:t>46</w:t>
        </w:r>
        <w:r>
          <w:fldChar w:fldCharType="end"/>
        </w:r>
      </w:hyperlink>
    </w:p>
    <w:p>
      <w:pPr>
        <w:pStyle w:val="TOC2"/>
        <w:tabs>
          <w:tab w:val="right" w:leader="dot" w:pos="8306"/>
        </w:tabs>
      </w:pPr>
      <w:hyperlink w:anchor="_Toc17705" w:history="1">
        <w:r>
          <w:rPr>
            <w:rFonts w:ascii="仿宋" w:eastAsia="仿宋" w:hAnsi="仿宋" w:cs="仿宋" w:hint="eastAsia"/>
            <w:lang w:eastAsia="zh-CN"/>
          </w:rPr>
          <w:t>(六)、项目实施保障</w:t>
        </w:r>
        <w:r>
          <w:tab/>
        </w:r>
        <w:r>
          <w:fldChar w:fldCharType="begin"/>
        </w:r>
        <w:r>
          <w:instrText xml:space="preserve"> PAGEREF _Toc17705 \h </w:instrText>
        </w:r>
        <w:r>
          <w:fldChar w:fldCharType="separate"/>
        </w:r>
        <w:r>
          <w:t>46</w:t>
        </w:r>
        <w:r>
          <w:fldChar w:fldCharType="end"/>
        </w:r>
      </w:hyperlink>
    </w:p>
    <w:p>
      <w:pPr>
        <w:pStyle w:val="TOC2"/>
        <w:tabs>
          <w:tab w:val="right" w:leader="dot" w:pos="8306"/>
        </w:tabs>
      </w:pPr>
      <w:hyperlink w:anchor="_Toc17488" w:history="1">
        <w:r>
          <w:rPr>
            <w:rFonts w:ascii="仿宋" w:eastAsia="仿宋" w:hAnsi="仿宋" w:cs="仿宋" w:hint="eastAsia"/>
            <w:lang w:eastAsia="zh-CN"/>
          </w:rPr>
          <w:t>(七)、安全规范管理</w:t>
        </w:r>
        <w:r>
          <w:tab/>
        </w:r>
        <w:r>
          <w:fldChar w:fldCharType="begin"/>
        </w:r>
        <w:r>
          <w:instrText xml:space="preserve"> PAGEREF _Toc17488 \h </w:instrText>
        </w:r>
        <w:r>
          <w:fldChar w:fldCharType="separate"/>
        </w:r>
        <w:r>
          <w:t>47</w:t>
        </w:r>
        <w:r>
          <w:fldChar w:fldCharType="end"/>
        </w:r>
      </w:hyperlink>
    </w:p>
    <w:p>
      <w:pPr>
        <w:pStyle w:val="TOC1"/>
        <w:tabs>
          <w:tab w:val="right" w:leader="dot" w:pos="8306"/>
        </w:tabs>
      </w:pPr>
      <w:hyperlink w:anchor="_Toc26007" w:history="1">
        <w:r>
          <w:rPr>
            <w:rFonts w:ascii="仿宋" w:eastAsia="仿宋" w:hAnsi="仿宋" w:cs="仿宋" w:hint="eastAsia"/>
            <w:lang w:eastAsia="zh-CN"/>
          </w:rPr>
          <w:t>八、项目变更管理</w:t>
        </w:r>
        <w:r>
          <w:tab/>
        </w:r>
        <w:r>
          <w:fldChar w:fldCharType="begin"/>
        </w:r>
        <w:r>
          <w:instrText xml:space="preserve"> PAGEREF _Toc26007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5" w:history="1">
        <w:r>
          <w:rPr>
            <w:rFonts w:ascii="仿宋" w:eastAsia="仿宋" w:hAnsi="仿宋" w:cs="仿宋" w:hint="eastAsia"/>
            <w:lang w:eastAsia="zh-CN"/>
          </w:rPr>
          <w:t>(一)、变更控制流程</w:t>
        </w:r>
        <w:r>
          <w:tab/>
        </w:r>
        <w:r>
          <w:fldChar w:fldCharType="begin"/>
        </w:r>
        <w:r>
          <w:instrText xml:space="preserve"> PAGEREF _Toc21565 \h </w:instrText>
        </w:r>
        <w:r>
          <w:fldChar w:fldCharType="separate"/>
        </w:r>
        <w:r>
          <w:t>49</w:t>
        </w:r>
        <w:r>
          <w:fldChar w:fldCharType="end"/>
        </w:r>
      </w:hyperlink>
    </w:p>
    <w:p>
      <w:pPr>
        <w:pStyle w:val="TOC2"/>
        <w:tabs>
          <w:tab w:val="right" w:leader="dot" w:pos="8306"/>
        </w:tabs>
      </w:pPr>
      <w:hyperlink w:anchor="_Toc17608" w:history="1">
        <w:r>
          <w:rPr>
            <w:rFonts w:ascii="仿宋" w:eastAsia="仿宋" w:hAnsi="仿宋" w:cs="仿宋" w:hint="eastAsia"/>
            <w:lang w:eastAsia="zh-CN"/>
          </w:rPr>
          <w:t>(二)、影响评估与处理</w:t>
        </w:r>
        <w:r>
          <w:tab/>
        </w:r>
        <w:r>
          <w:fldChar w:fldCharType="begin"/>
        </w:r>
        <w:r>
          <w:instrText xml:space="preserve"> PAGEREF _Toc17608 \h </w:instrText>
        </w:r>
        <w:r>
          <w:fldChar w:fldCharType="separate"/>
        </w:r>
        <w:r>
          <w:t>49</w:t>
        </w:r>
        <w:r>
          <w:fldChar w:fldCharType="end"/>
        </w:r>
      </w:hyperlink>
    </w:p>
    <w:p>
      <w:pPr>
        <w:pStyle w:val="TOC2"/>
        <w:tabs>
          <w:tab w:val="right" w:leader="dot" w:pos="8306"/>
        </w:tabs>
      </w:pPr>
      <w:hyperlink w:anchor="_Toc25061" w:history="1">
        <w:r>
          <w:rPr>
            <w:rFonts w:ascii="仿宋" w:eastAsia="仿宋" w:hAnsi="仿宋" w:cs="仿宋" w:hint="eastAsia"/>
            <w:lang w:eastAsia="zh-CN"/>
          </w:rPr>
          <w:t>(三)、变更记录与追踪</w:t>
        </w:r>
        <w:r>
          <w:tab/>
        </w:r>
        <w:r>
          <w:fldChar w:fldCharType="begin"/>
        </w:r>
        <w:r>
          <w:instrText xml:space="preserve"> PAGEREF _Toc25061 \h </w:instrText>
        </w:r>
        <w:r>
          <w:fldChar w:fldCharType="separate"/>
        </w:r>
        <w:r>
          <w:t>51</w:t>
        </w:r>
        <w:r>
          <w:fldChar w:fldCharType="end"/>
        </w:r>
      </w:hyperlink>
    </w:p>
    <w:p>
      <w:pPr>
        <w:pStyle w:val="TOC2"/>
        <w:tabs>
          <w:tab w:val="right" w:leader="dot" w:pos="8306"/>
        </w:tabs>
      </w:pPr>
      <w:hyperlink w:anchor="_Toc4547" w:history="1">
        <w:r>
          <w:rPr>
            <w:rFonts w:ascii="仿宋" w:eastAsia="仿宋" w:hAnsi="仿宋" w:cs="仿宋" w:hint="eastAsia"/>
            <w:lang w:eastAsia="zh-CN"/>
          </w:rPr>
          <w:t>(四)、变更管理策略</w:t>
        </w:r>
        <w:r>
          <w:tab/>
        </w:r>
        <w:r>
          <w:fldChar w:fldCharType="begin"/>
        </w:r>
        <w:r>
          <w:instrText xml:space="preserve"> PAGEREF _Toc4547 \h </w:instrText>
        </w:r>
        <w:r>
          <w:fldChar w:fldCharType="separate"/>
        </w:r>
        <w:r>
          <w:t>53</w:t>
        </w:r>
        <w:r>
          <w:fldChar w:fldCharType="end"/>
        </w:r>
      </w:hyperlink>
    </w:p>
    <w:p>
      <w:pPr>
        <w:pStyle w:val="TOC1"/>
        <w:tabs>
          <w:tab w:val="right" w:leader="dot" w:pos="8306"/>
        </w:tabs>
      </w:pPr>
      <w:hyperlink w:anchor="_Toc12855" w:history="1">
        <w:r>
          <w:rPr>
            <w:rFonts w:ascii="仿宋" w:eastAsia="仿宋" w:hAnsi="仿宋" w:cs="仿宋" w:hint="eastAsia"/>
            <w:lang w:eastAsia="zh-CN"/>
          </w:rPr>
          <w:t>九、土地利用与规划方案</w:t>
        </w:r>
        <w:r>
          <w:tab/>
        </w:r>
        <w:r>
          <w:fldChar w:fldCharType="begin"/>
        </w:r>
        <w:r>
          <w:instrText xml:space="preserve"> PAGEREF _Toc12855 \h </w:instrText>
        </w:r>
        <w:r>
          <w:fldChar w:fldCharType="separate"/>
        </w:r>
        <w:r>
          <w:t>54</w:t>
        </w:r>
        <w:r>
          <w:fldChar w:fldCharType="end"/>
        </w:r>
      </w:hyperlink>
    </w:p>
    <w:p>
      <w:pPr>
        <w:pStyle w:val="TOC2"/>
        <w:tabs>
          <w:tab w:val="right" w:leader="dot" w:pos="8306"/>
        </w:tabs>
      </w:pPr>
      <w:hyperlink w:anchor="_Toc12191" w:history="1">
        <w:r>
          <w:rPr>
            <w:rFonts w:ascii="仿宋" w:eastAsia="仿宋" w:hAnsi="仿宋" w:cs="仿宋" w:hint="eastAsia"/>
            <w:lang w:eastAsia="zh-CN"/>
          </w:rPr>
          <w:t>(一)、项目用地情况分析</w:t>
        </w:r>
        <w:r>
          <w:tab/>
        </w:r>
        <w:r>
          <w:fldChar w:fldCharType="begin"/>
        </w:r>
        <w:r>
          <w:instrText xml:space="preserve"> PAGEREF _Toc12191 \h </w:instrText>
        </w:r>
        <w:r>
          <w:fldChar w:fldCharType="separate"/>
        </w:r>
        <w:r>
          <w:t>54</w:t>
        </w:r>
        <w:r>
          <w:fldChar w:fldCharType="end"/>
        </w:r>
      </w:hyperlink>
    </w:p>
    <w:p>
      <w:pPr>
        <w:pStyle w:val="TOC2"/>
        <w:tabs>
          <w:tab w:val="right" w:leader="dot" w:pos="8306"/>
        </w:tabs>
      </w:pPr>
      <w:hyperlink w:anchor="_Toc3663" w:history="1">
        <w:r>
          <w:rPr>
            <w:rFonts w:ascii="仿宋" w:eastAsia="仿宋" w:hAnsi="仿宋" w:cs="仿宋" w:hint="eastAsia"/>
            <w:lang w:eastAsia="zh-CN"/>
          </w:rPr>
          <w:t>(二)、土地利用规划方案</w:t>
        </w:r>
        <w:r>
          <w:tab/>
        </w:r>
        <w:r>
          <w:fldChar w:fldCharType="begin"/>
        </w:r>
        <w:r>
          <w:instrText xml:space="preserve"> PAGEREF _Toc3663 \h </w:instrText>
        </w:r>
        <w:r>
          <w:fldChar w:fldCharType="separate"/>
        </w:r>
        <w:r>
          <w:t>55</w:t>
        </w:r>
        <w:r>
          <w:fldChar w:fldCharType="end"/>
        </w:r>
      </w:hyperlink>
    </w:p>
    <w:p>
      <w:pPr>
        <w:pStyle w:val="TOC1"/>
        <w:tabs>
          <w:tab w:val="right" w:leader="dot" w:pos="8306"/>
        </w:tabs>
      </w:pPr>
      <w:hyperlink w:anchor="_Toc21497" w:history="1">
        <w:r>
          <w:rPr>
            <w:rFonts w:ascii="仿宋" w:eastAsia="仿宋" w:hAnsi="仿宋" w:cs="仿宋" w:hint="eastAsia"/>
            <w:lang w:eastAsia="zh-CN"/>
          </w:rPr>
          <w:t>十、客户关系管理与市场拓展</w:t>
        </w:r>
        <w:r>
          <w:tab/>
        </w:r>
        <w:r>
          <w:fldChar w:fldCharType="begin"/>
        </w:r>
        <w:r>
          <w:instrText xml:space="preserve"> PAGEREF _Toc21497 \h </w:instrText>
        </w:r>
        <w:r>
          <w:fldChar w:fldCharType="separate"/>
        </w:r>
        <w:r>
          <w:t>57</w:t>
        </w:r>
        <w:r>
          <w:fldChar w:fldCharType="end"/>
        </w:r>
      </w:hyperlink>
    </w:p>
    <w:p>
      <w:pPr>
        <w:pStyle w:val="TOC2"/>
        <w:tabs>
          <w:tab w:val="right" w:leader="dot" w:pos="8306"/>
        </w:tabs>
      </w:pPr>
      <w:hyperlink w:anchor="_Toc27257" w:history="1">
        <w:r>
          <w:rPr>
            <w:rFonts w:ascii="仿宋" w:eastAsia="仿宋" w:hAnsi="仿宋" w:cs="仿宋" w:hint="eastAsia"/>
            <w:lang w:eastAsia="zh-CN"/>
          </w:rPr>
          <w:t>(一)、客户关系管理策略</w:t>
        </w:r>
        <w:r>
          <w:tab/>
        </w:r>
        <w:r>
          <w:fldChar w:fldCharType="begin"/>
        </w:r>
        <w:r>
          <w:instrText xml:space="preserve"> PAGEREF _Toc27257 \h </w:instrText>
        </w:r>
        <w:r>
          <w:fldChar w:fldCharType="separate"/>
        </w:r>
        <w:r>
          <w:t>57</w:t>
        </w:r>
        <w:r>
          <w:fldChar w:fldCharType="end"/>
        </w:r>
      </w:hyperlink>
    </w:p>
    <w:p>
      <w:pPr>
        <w:pStyle w:val="TOC2"/>
        <w:tabs>
          <w:tab w:val="right" w:leader="dot" w:pos="8306"/>
        </w:tabs>
      </w:pPr>
      <w:hyperlink w:anchor="_Toc2672" w:history="1">
        <w:r>
          <w:rPr>
            <w:rFonts w:ascii="仿宋" w:eastAsia="仿宋" w:hAnsi="仿宋" w:cs="仿宋" w:hint="eastAsia"/>
            <w:lang w:eastAsia="zh-CN"/>
          </w:rPr>
          <w:t>(二)、市场拓展方案</w:t>
        </w:r>
        <w:r>
          <w:tab/>
        </w:r>
        <w:r>
          <w:fldChar w:fldCharType="begin"/>
        </w:r>
        <w:r>
          <w:instrText xml:space="preserve"> PAGEREF _Toc2672 \h </w:instrText>
        </w:r>
        <w:r>
          <w:fldChar w:fldCharType="separate"/>
        </w:r>
        <w:r>
          <w:t>58</w:t>
        </w:r>
        <w:r>
          <w:fldChar w:fldCharType="end"/>
        </w:r>
      </w:hyperlink>
    </w:p>
    <w:p>
      <w:pPr>
        <w:pStyle w:val="TOC1"/>
        <w:tabs>
          <w:tab w:val="right" w:leader="dot" w:pos="8306"/>
        </w:tabs>
      </w:pPr>
      <w:hyperlink w:anchor="_Toc29271" w:history="1">
        <w:r>
          <w:rPr>
            <w:rFonts w:ascii="仿宋" w:eastAsia="仿宋" w:hAnsi="仿宋" w:cs="仿宋" w:hint="eastAsia"/>
            <w:lang w:eastAsia="zh-CN"/>
          </w:rPr>
          <w:t>十一、环境保护与绿色发展</w:t>
        </w:r>
        <w:r>
          <w:tab/>
        </w:r>
        <w:r>
          <w:fldChar w:fldCharType="begin"/>
        </w:r>
        <w:r>
          <w:instrText xml:space="preserve"> PAGEREF _Toc29271 \h </w:instrText>
        </w:r>
        <w:r>
          <w:fldChar w:fldCharType="separate"/>
        </w:r>
        <w:r>
          <w:t>59</w:t>
        </w:r>
        <w:r>
          <w:fldChar w:fldCharType="end"/>
        </w:r>
      </w:hyperlink>
    </w:p>
    <w:p>
      <w:pPr>
        <w:pStyle w:val="TOC2"/>
        <w:tabs>
          <w:tab w:val="right" w:leader="dot" w:pos="8306"/>
        </w:tabs>
      </w:pPr>
      <w:hyperlink w:anchor="_Toc19631" w:history="1">
        <w:r>
          <w:rPr>
            <w:rFonts w:ascii="仿宋" w:eastAsia="仿宋" w:hAnsi="仿宋" w:cs="仿宋" w:hint="eastAsia"/>
            <w:lang w:eastAsia="zh-CN"/>
          </w:rPr>
          <w:t>(一)、环境保护措施</w:t>
        </w:r>
        <w:r>
          <w:tab/>
        </w:r>
        <w:r>
          <w:fldChar w:fldCharType="begin"/>
        </w:r>
        <w:r>
          <w:instrText xml:space="preserve"> PAGEREF _Toc19631 \h </w:instrText>
        </w:r>
        <w:r>
          <w:fldChar w:fldCharType="separate"/>
        </w:r>
        <w:r>
          <w:t>59</w:t>
        </w:r>
        <w:r>
          <w:fldChar w:fldCharType="end"/>
        </w:r>
      </w:hyperlink>
    </w:p>
    <w:p>
      <w:pPr>
        <w:pStyle w:val="TOC2"/>
        <w:tabs>
          <w:tab w:val="right" w:leader="dot" w:pos="8306"/>
        </w:tabs>
      </w:pPr>
      <w:hyperlink w:anchor="_Toc2862" w:history="1">
        <w:r>
          <w:rPr>
            <w:rFonts w:ascii="仿宋" w:eastAsia="仿宋" w:hAnsi="仿宋" w:cs="仿宋" w:hint="eastAsia"/>
            <w:lang w:eastAsia="zh-CN"/>
          </w:rPr>
          <w:t>(二)、绿色发展与可持续发展策略</w:t>
        </w:r>
        <w:r>
          <w:tab/>
        </w:r>
        <w:r>
          <w:fldChar w:fldCharType="begin"/>
        </w:r>
        <w:r>
          <w:instrText xml:space="preserve"> PAGEREF _Toc2862 \h </w:instrText>
        </w:r>
        <w:r>
          <w:fldChar w:fldCharType="separate"/>
        </w:r>
        <w:r>
          <w:t>61</w:t>
        </w:r>
        <w:r>
          <w:fldChar w:fldCharType="end"/>
        </w:r>
      </w:hyperlink>
    </w:p>
    <w:p>
      <w:pPr>
        <w:pStyle w:val="TOC1"/>
        <w:tabs>
          <w:tab w:val="right" w:leader="dot" w:pos="8306"/>
        </w:tabs>
      </w:pPr>
      <w:hyperlink w:anchor="_Toc7175" w:history="1">
        <w:r>
          <w:rPr>
            <w:rFonts w:ascii="仿宋" w:eastAsia="仿宋" w:hAnsi="仿宋" w:cs="仿宋" w:hint="eastAsia"/>
            <w:lang w:eastAsia="zh-CN"/>
          </w:rPr>
          <w:t>十二、环境保护与治理方案</w:t>
        </w:r>
        <w:r>
          <w:tab/>
        </w:r>
        <w:r>
          <w:fldChar w:fldCharType="begin"/>
        </w:r>
        <w:r>
          <w:instrText xml:space="preserve"> PAGEREF _Toc7175 \h </w:instrText>
        </w:r>
        <w:r>
          <w:fldChar w:fldCharType="separate"/>
        </w:r>
        <w:r>
          <w:t>62</w:t>
        </w:r>
        <w:r>
          <w:fldChar w:fldCharType="end"/>
        </w:r>
      </w:hyperlink>
    </w:p>
    <w:p>
      <w:pPr>
        <w:pStyle w:val="TOC2"/>
        <w:tabs>
          <w:tab w:val="right" w:leader="dot" w:pos="8306"/>
        </w:tabs>
      </w:pPr>
      <w:hyperlink w:anchor="_Toc9641" w:history="1">
        <w:r>
          <w:rPr>
            <w:rFonts w:ascii="仿宋" w:eastAsia="仿宋" w:hAnsi="仿宋" w:cs="仿宋" w:hint="eastAsia"/>
            <w:lang w:eastAsia="zh-CN"/>
          </w:rPr>
          <w:t>(一)、项目环境影响评估</w:t>
        </w:r>
        <w:r>
          <w:tab/>
        </w:r>
        <w:r>
          <w:fldChar w:fldCharType="begin"/>
        </w:r>
        <w:r>
          <w:instrText xml:space="preserve"> PAGEREF _Toc9641 \h </w:instrText>
        </w:r>
        <w:r>
          <w:fldChar w:fldCharType="separate"/>
        </w:r>
        <w:r>
          <w:t>62</w:t>
        </w:r>
        <w:r>
          <w:fldChar w:fldCharType="end"/>
        </w:r>
      </w:hyperlink>
    </w:p>
    <w:p>
      <w:pPr>
        <w:pStyle w:val="TOC2"/>
        <w:tabs>
          <w:tab w:val="right" w:leader="dot" w:pos="8306"/>
        </w:tabs>
      </w:pPr>
      <w:hyperlink w:anchor="_Toc12464" w:history="1">
        <w:r>
          <w:rPr>
            <w:rFonts w:ascii="仿宋" w:eastAsia="仿宋" w:hAnsi="仿宋" w:cs="仿宋" w:hint="eastAsia"/>
            <w:lang w:eastAsia="zh-CN"/>
          </w:rPr>
          <w:t>(二)、环境保护措施与治理方案</w:t>
        </w:r>
        <w:r>
          <w:tab/>
        </w:r>
        <w:r>
          <w:fldChar w:fldCharType="begin"/>
        </w:r>
        <w:r>
          <w:instrText xml:space="preserve"> PAGEREF _Toc12464 \h </w:instrText>
        </w:r>
        <w:r>
          <w:fldChar w:fldCharType="separate"/>
        </w:r>
        <w:r>
          <w:t>62</w:t>
        </w:r>
        <w:r>
          <w:fldChar w:fldCharType="end"/>
        </w:r>
      </w:hyperlink>
    </w:p>
    <w:p>
      <w:pPr>
        <w:pStyle w:val="TOC1"/>
        <w:tabs>
          <w:tab w:val="right" w:leader="dot" w:pos="8306"/>
        </w:tabs>
      </w:pPr>
      <w:hyperlink w:anchor="_Toc17034" w:history="1">
        <w:r>
          <w:rPr>
            <w:rFonts w:ascii="仿宋" w:eastAsia="仿宋" w:hAnsi="仿宋" w:cs="仿宋" w:hint="eastAsia"/>
            <w:lang w:eastAsia="zh-CN"/>
          </w:rPr>
          <w:t>十三、合作与交流机制建立</w:t>
        </w:r>
        <w:r>
          <w:tab/>
        </w:r>
        <w:r>
          <w:fldChar w:fldCharType="begin"/>
        </w:r>
        <w:r>
          <w:instrText xml:space="preserve"> PAGEREF _Toc17034 \h </w:instrText>
        </w:r>
        <w:r>
          <w:fldChar w:fldCharType="separate"/>
        </w:r>
        <w:r>
          <w:t>63</w:t>
        </w:r>
        <w:r>
          <w:fldChar w:fldCharType="end"/>
        </w:r>
      </w:hyperlink>
    </w:p>
    <w:p>
      <w:pPr>
        <w:pStyle w:val="TOC2"/>
        <w:tabs>
          <w:tab w:val="right" w:leader="dot" w:pos="8306"/>
        </w:tabs>
      </w:pPr>
      <w:hyperlink w:anchor="_Toc13342" w:history="1">
        <w:r>
          <w:rPr>
            <w:rFonts w:ascii="仿宋" w:eastAsia="仿宋" w:hAnsi="仿宋" w:cs="仿宋" w:hint="eastAsia"/>
            <w:lang w:eastAsia="zh-CN"/>
          </w:rPr>
          <w:t>(一)、合作伙伴选择与合作方式</w:t>
        </w:r>
        <w:r>
          <w:tab/>
        </w:r>
        <w:r>
          <w:fldChar w:fldCharType="begin"/>
        </w:r>
        <w:r>
          <w:instrText xml:space="preserve"> PAGEREF _Toc13342 \h </w:instrText>
        </w:r>
        <w:r>
          <w:fldChar w:fldCharType="separate"/>
        </w:r>
        <w:r>
          <w:t>63</w:t>
        </w:r>
        <w:r>
          <w:fldChar w:fldCharType="end"/>
        </w:r>
      </w:hyperlink>
    </w:p>
    <w:p>
      <w:pPr>
        <w:pStyle w:val="TOC2"/>
        <w:tabs>
          <w:tab w:val="right" w:leader="dot" w:pos="8306"/>
        </w:tabs>
      </w:pPr>
      <w:hyperlink w:anchor="_Toc27178" w:history="1">
        <w:r>
          <w:rPr>
            <w:rFonts w:ascii="仿宋" w:eastAsia="仿宋" w:hAnsi="仿宋" w:cs="仿宋" w:hint="eastAsia"/>
            <w:lang w:eastAsia="zh-CN"/>
          </w:rPr>
          <w:t>(二)、交流与合作平台搭建</w:t>
        </w:r>
        <w:r>
          <w:tab/>
        </w:r>
        <w:r>
          <w:fldChar w:fldCharType="begin"/>
        </w:r>
        <w:r>
          <w:instrText xml:space="preserve"> PAGEREF _Toc27178 \h </w:instrText>
        </w:r>
        <w:r>
          <w:fldChar w:fldCharType="separate"/>
        </w:r>
        <w:r>
          <w:t>65</w:t>
        </w:r>
        <w:r>
          <w:fldChar w:fldCharType="end"/>
        </w:r>
      </w:hyperlink>
    </w:p>
    <w:p>
      <w:pPr>
        <w:pStyle w:val="TOC1"/>
        <w:tabs>
          <w:tab w:val="right" w:leader="dot" w:pos="8306"/>
        </w:tabs>
      </w:pPr>
      <w:hyperlink w:anchor="_Toc26396" w:history="1">
        <w:r>
          <w:rPr>
            <w:rFonts w:ascii="仿宋" w:eastAsia="仿宋" w:hAnsi="仿宋" w:cs="仿宋" w:hint="eastAsia"/>
            <w:lang w:eastAsia="zh-CN"/>
          </w:rPr>
          <w:t>十四、企业合规与伦理</w:t>
        </w:r>
        <w:r>
          <w:tab/>
        </w:r>
        <w:r>
          <w:fldChar w:fldCharType="begin"/>
        </w:r>
        <w:r>
          <w:instrText xml:space="preserve"> PAGEREF _Toc26396 \h </w:instrText>
        </w:r>
        <w:r>
          <w:fldChar w:fldCharType="separate"/>
        </w:r>
        <w:r>
          <w:t>66</w:t>
        </w:r>
        <w:r>
          <w:fldChar w:fldCharType="end"/>
        </w:r>
      </w:hyperlink>
    </w:p>
    <w:p>
      <w:pPr>
        <w:pStyle w:val="TOC2"/>
        <w:tabs>
          <w:tab w:val="right" w:leader="dot" w:pos="8306"/>
        </w:tabs>
      </w:pPr>
      <w:hyperlink w:anchor="_Toc5304" w:history="1">
        <w:r>
          <w:rPr>
            <w:rFonts w:ascii="仿宋" w:eastAsia="仿宋" w:hAnsi="仿宋" w:cs="仿宋" w:hint="eastAsia"/>
            <w:lang w:eastAsia="zh-CN"/>
          </w:rPr>
          <w:t>(一)、合规政策与程序</w:t>
        </w:r>
        <w:r>
          <w:tab/>
        </w:r>
        <w:r>
          <w:fldChar w:fldCharType="begin"/>
        </w:r>
        <w:r>
          <w:instrText xml:space="preserve"> PAGEREF _Toc5304 \h </w:instrText>
        </w:r>
        <w:r>
          <w:fldChar w:fldCharType="separate"/>
        </w:r>
        <w:r>
          <w:t>66</w:t>
        </w:r>
        <w:r>
          <w:fldChar w:fldCharType="end"/>
        </w:r>
      </w:hyperlink>
    </w:p>
    <w:p>
      <w:pPr>
        <w:pStyle w:val="TOC2"/>
        <w:tabs>
          <w:tab w:val="right" w:leader="dot" w:pos="8306"/>
        </w:tabs>
      </w:pPr>
      <w:hyperlink w:anchor="_Toc22911" w:history="1">
        <w:r>
          <w:rPr>
            <w:rFonts w:ascii="仿宋" w:eastAsia="仿宋" w:hAnsi="仿宋" w:cs="仿宋" w:hint="eastAsia"/>
            <w:lang w:eastAsia="zh-CN"/>
          </w:rPr>
          <w:t>(二)、伦理规范与培训</w:t>
        </w:r>
        <w:r>
          <w:tab/>
        </w:r>
        <w:r>
          <w:fldChar w:fldCharType="begin"/>
        </w:r>
        <w:r>
          <w:instrText xml:space="preserve"> PAGEREF _Toc22911 \h </w:instrText>
        </w:r>
        <w:r>
          <w:fldChar w:fldCharType="separate"/>
        </w:r>
        <w:r>
          <w:t>67</w:t>
        </w:r>
        <w:r>
          <w:fldChar w:fldCharType="end"/>
        </w:r>
      </w:hyperlink>
    </w:p>
    <w:p>
      <w:pPr>
        <w:pStyle w:val="TOC2"/>
        <w:tabs>
          <w:tab w:val="right" w:leader="dot" w:pos="8306"/>
        </w:tabs>
      </w:pPr>
      <w:hyperlink w:anchor="_Toc12683" w:history="1">
        <w:r>
          <w:rPr>
            <w:rFonts w:ascii="仿宋" w:eastAsia="仿宋" w:hAnsi="仿宋" w:cs="仿宋" w:hint="eastAsia"/>
            <w:lang w:eastAsia="zh-CN"/>
          </w:rPr>
          <w:t>(三)、合规风险评估</w:t>
        </w:r>
        <w:r>
          <w:tab/>
        </w:r>
        <w:r>
          <w:fldChar w:fldCharType="begin"/>
        </w:r>
        <w:r>
          <w:instrText xml:space="preserve"> PAGEREF _Toc12683 \h </w:instrText>
        </w:r>
        <w:r>
          <w:fldChar w:fldCharType="separate"/>
        </w:r>
        <w:r>
          <w:t>68</w:t>
        </w:r>
        <w:r>
          <w:fldChar w:fldCharType="end"/>
        </w:r>
      </w:hyperlink>
    </w:p>
    <w:p>
      <w:pPr>
        <w:pStyle w:val="TOC2"/>
        <w:tabs>
          <w:tab w:val="right" w:leader="dot" w:pos="8306"/>
        </w:tabs>
      </w:pPr>
      <w:hyperlink w:anchor="_Toc18608" w:history="1">
        <w:r>
          <w:rPr>
            <w:rFonts w:ascii="仿宋" w:eastAsia="仿宋" w:hAnsi="仿宋" w:cs="仿宋" w:hint="eastAsia"/>
            <w:lang w:eastAsia="zh-CN"/>
          </w:rPr>
          <w:t>(四)、合规监督与执行</w:t>
        </w:r>
        <w:r>
          <w:tab/>
        </w:r>
        <w:r>
          <w:fldChar w:fldCharType="begin"/>
        </w:r>
        <w:r>
          <w:instrText xml:space="preserve"> PAGEREF _Toc18608 \h </w:instrText>
        </w:r>
        <w:r>
          <w:fldChar w:fldCharType="separate"/>
        </w:r>
        <w:r>
          <w:t>70</w:t>
        </w:r>
        <w:r>
          <w:fldChar w:fldCharType="end"/>
        </w:r>
      </w:hyperlink>
    </w:p>
    <w:p>
      <w:pPr>
        <w:pStyle w:val="TOC1"/>
        <w:tabs>
          <w:tab w:val="right" w:leader="dot" w:pos="8306"/>
        </w:tabs>
      </w:pPr>
      <w:hyperlink w:anchor="_Toc11795" w:history="1">
        <w:r>
          <w:rPr>
            <w:rFonts w:ascii="仿宋" w:eastAsia="仿宋" w:hAnsi="仿宋" w:cs="仿宋" w:hint="eastAsia"/>
            <w:lang w:eastAsia="zh-CN"/>
          </w:rPr>
          <w:t>十五、人力资源管理与开发</w:t>
        </w:r>
        <w:r>
          <w:tab/>
        </w:r>
        <w:r>
          <w:fldChar w:fldCharType="begin"/>
        </w:r>
        <w:r>
          <w:instrText xml:space="preserve"> PAGEREF _Toc11795 \h </w:instrText>
        </w:r>
        <w:r>
          <w:fldChar w:fldCharType="separate"/>
        </w:r>
        <w:r>
          <w:t>70</w:t>
        </w:r>
        <w:r>
          <w:fldChar w:fldCharType="end"/>
        </w:r>
      </w:hyperlink>
    </w:p>
    <w:p>
      <w:pPr>
        <w:pStyle w:val="TOC2"/>
        <w:tabs>
          <w:tab w:val="right" w:leader="dot" w:pos="8306"/>
        </w:tabs>
      </w:pPr>
      <w:hyperlink w:anchor="_Toc9064" w:history="1">
        <w:r>
          <w:rPr>
            <w:rFonts w:ascii="仿宋" w:eastAsia="仿宋" w:hAnsi="仿宋" w:cs="仿宋" w:hint="eastAsia"/>
            <w:lang w:eastAsia="zh-CN"/>
          </w:rPr>
          <w:t>(一)、人力资源规划</w:t>
        </w:r>
        <w:r>
          <w:tab/>
        </w:r>
        <w:r>
          <w:fldChar w:fldCharType="begin"/>
        </w:r>
        <w:r>
          <w:instrText xml:space="preserve"> PAGEREF _Toc9064 \h </w:instrText>
        </w:r>
        <w:r>
          <w:fldChar w:fldCharType="separate"/>
        </w:r>
        <w:r>
          <w:t>70</w:t>
        </w:r>
        <w:r>
          <w:fldChar w:fldCharType="end"/>
        </w:r>
      </w:hyperlink>
    </w:p>
    <w:p>
      <w:pPr>
        <w:pStyle w:val="TOC2"/>
        <w:tabs>
          <w:tab w:val="right" w:leader="dot" w:pos="8306"/>
        </w:tabs>
      </w:pPr>
      <w:hyperlink w:anchor="_Toc8479" w:history="1">
        <w:r>
          <w:rPr>
            <w:rFonts w:ascii="仿宋" w:eastAsia="仿宋" w:hAnsi="仿宋" w:cs="仿宋" w:hint="eastAsia"/>
            <w:lang w:eastAsia="zh-CN"/>
          </w:rPr>
          <w:t>(二)、人力资源开发与培训</w:t>
        </w:r>
        <w:r>
          <w:tab/>
        </w:r>
        <w:r>
          <w:fldChar w:fldCharType="begin"/>
        </w:r>
        <w:r>
          <w:instrText xml:space="preserve"> PAGEREF _Toc8479 \h </w:instrText>
        </w:r>
        <w:r>
          <w:fldChar w:fldCharType="separate"/>
        </w:r>
        <w:r>
          <w:t>72</w:t>
        </w:r>
        <w:r>
          <w:fldChar w:fldCharType="end"/>
        </w:r>
      </w:hyperlink>
    </w:p>
    <w:p>
      <w:pPr>
        <w:pStyle w:val="TOC1"/>
        <w:tabs>
          <w:tab w:val="right" w:leader="dot" w:pos="8306"/>
        </w:tabs>
      </w:pPr>
      <w:hyperlink w:anchor="_Toc25671" w:history="1">
        <w:r>
          <w:rPr>
            <w:rFonts w:ascii="仿宋" w:eastAsia="仿宋" w:hAnsi="仿宋" w:cs="仿宋" w:hint="eastAsia"/>
            <w:lang w:eastAsia="zh-CN"/>
          </w:rPr>
          <w:t>十六、产业协同与集群发展</w:t>
        </w:r>
        <w:r>
          <w:tab/>
        </w:r>
        <w:r>
          <w:fldChar w:fldCharType="begin"/>
        </w:r>
        <w:r>
          <w:instrText xml:space="preserve"> PAGEREF _Toc25671 \h </w:instrText>
        </w:r>
        <w:r>
          <w:fldChar w:fldCharType="separate"/>
        </w:r>
        <w:r>
          <w:t>74</w:t>
        </w:r>
        <w:r>
          <w:fldChar w:fldCharType="end"/>
        </w:r>
      </w:hyperlink>
    </w:p>
    <w:p>
      <w:pPr>
        <w:pStyle w:val="TOC2"/>
        <w:tabs>
          <w:tab w:val="right" w:leader="dot" w:pos="8306"/>
        </w:tabs>
      </w:pPr>
      <w:hyperlink w:anchor="_Toc9624" w:history="1">
        <w:r>
          <w:rPr>
            <w:rFonts w:ascii="仿宋" w:eastAsia="仿宋" w:hAnsi="仿宋" w:cs="仿宋" w:hint="eastAsia"/>
            <w:lang w:eastAsia="zh-CN"/>
          </w:rPr>
          <w:t>(一)、产业协同机制建设</w:t>
        </w:r>
        <w:r>
          <w:tab/>
        </w:r>
        <w:r>
          <w:fldChar w:fldCharType="begin"/>
        </w:r>
        <w:r>
          <w:instrText xml:space="preserve"> PAGEREF _Toc9624 \h </w:instrText>
        </w:r>
        <w:r>
          <w:fldChar w:fldCharType="separate"/>
        </w:r>
        <w:r>
          <w:t>74</w:t>
        </w:r>
        <w:r>
          <w:fldChar w:fldCharType="end"/>
        </w:r>
      </w:hyperlink>
    </w:p>
    <w:p>
      <w:pPr>
        <w:pStyle w:val="TOC2"/>
        <w:tabs>
          <w:tab w:val="right" w:leader="dot" w:pos="8306"/>
        </w:tabs>
      </w:pPr>
      <w:hyperlink w:anchor="_Toc16947" w:history="1">
        <w:r>
          <w:rPr>
            <w:rFonts w:ascii="仿宋" w:eastAsia="仿宋" w:hAnsi="仿宋" w:cs="仿宋" w:hint="eastAsia"/>
            <w:lang w:eastAsia="zh-CN"/>
          </w:rPr>
          <w:t>(二)、产业集群培育与发展</w:t>
        </w:r>
        <w:r>
          <w:tab/>
        </w:r>
        <w:r>
          <w:fldChar w:fldCharType="begin"/>
        </w:r>
        <w:r>
          <w:instrText xml:space="preserve"> PAGEREF _Toc16947 \h </w:instrText>
        </w:r>
        <w:r>
          <w:fldChar w:fldCharType="separate"/>
        </w:r>
        <w:r>
          <w:t>76</w:t>
        </w:r>
        <w:r>
          <w:fldChar w:fldCharType="end"/>
        </w:r>
      </w:hyperlink>
    </w:p>
    <w:p>
      <w:pPr>
        <w:pStyle w:val="TOC1"/>
        <w:tabs>
          <w:tab w:val="right" w:leader="dot" w:pos="8306"/>
        </w:tabs>
      </w:pPr>
      <w:hyperlink w:anchor="_Toc2025" w:history="1">
        <w:r>
          <w:rPr>
            <w:rFonts w:ascii="仿宋" w:eastAsia="仿宋" w:hAnsi="仿宋" w:cs="仿宋" w:hint="eastAsia"/>
            <w:lang w:eastAsia="zh-CN"/>
          </w:rPr>
          <w:t>十七、成果转化与推广应用</w:t>
        </w:r>
        <w:r>
          <w:tab/>
        </w:r>
        <w:r>
          <w:fldChar w:fldCharType="begin"/>
        </w:r>
        <w:r>
          <w:instrText xml:space="preserve"> PAGEREF _Toc2025 \h </w:instrText>
        </w:r>
        <w:r>
          <w:fldChar w:fldCharType="separate"/>
        </w:r>
        <w:r>
          <w:t>76</w:t>
        </w:r>
        <w:r>
          <w:fldChar w:fldCharType="end"/>
        </w:r>
      </w:hyperlink>
    </w:p>
    <w:p>
      <w:pPr>
        <w:pStyle w:val="TOC2"/>
        <w:tabs>
          <w:tab w:val="right" w:leader="dot" w:pos="8306"/>
        </w:tabs>
      </w:pPr>
      <w:hyperlink w:anchor="_Toc27809" w:history="1">
        <w:r>
          <w:rPr>
            <w:rFonts w:ascii="仿宋" w:eastAsia="仿宋" w:hAnsi="仿宋" w:cs="仿宋" w:hint="eastAsia"/>
            <w:lang w:eastAsia="zh-CN"/>
          </w:rPr>
          <w:t>(一)、成果转化策略制定</w:t>
        </w:r>
        <w:r>
          <w:tab/>
        </w:r>
        <w:r>
          <w:fldChar w:fldCharType="begin"/>
        </w:r>
        <w:r>
          <w:instrText xml:space="preserve"> PAGEREF _Toc27809 \h </w:instrText>
        </w:r>
        <w:r>
          <w:fldChar w:fldCharType="separate"/>
        </w:r>
        <w:r>
          <w:t>76</w:t>
        </w:r>
        <w:r>
          <w:fldChar w:fldCharType="end"/>
        </w:r>
      </w:hyperlink>
    </w:p>
    <w:p>
      <w:pPr>
        <w:pStyle w:val="TOC2"/>
        <w:tabs>
          <w:tab w:val="right" w:leader="dot" w:pos="8306"/>
        </w:tabs>
      </w:pPr>
      <w:hyperlink w:anchor="_Toc17307" w:history="1">
        <w:r>
          <w:rPr>
            <w:rFonts w:ascii="仿宋" w:eastAsia="仿宋" w:hAnsi="仿宋" w:cs="仿宋" w:hint="eastAsia"/>
            <w:lang w:eastAsia="zh-CN"/>
          </w:rPr>
          <w:t>(二)、成果推广应用方案</w:t>
        </w:r>
        <w:r>
          <w:tab/>
        </w:r>
        <w:r>
          <w:fldChar w:fldCharType="begin"/>
        </w:r>
        <w:r>
          <w:instrText xml:space="preserve"> PAGEREF _Toc17307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2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粒度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粒度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4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在全球经济快速发展和科技日新月异的今天，市场对创新技术和环保解决方案的需求日益增长。粒度仪项目恰好聚焦于这一趋势，提供涵盖人工智能、大数据分析和可持续能源等领域的高效、先进产品和服务。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粒度仪项目在其专注的领域内，特别是在人工智能和数据科学方面，有望推动显著的技术革新。项目的研发活动不仅有望孕育出改变行业运作方式的新技术，还可能在长远中影响整个技术生态系统。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粒度仪项目还致力于提升当地居民的技能和就业能力，通过与当地教育机构合作提供培训和教育机会，从而提高社区整体的生活水平和社会福祉。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粒度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0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粒度仪项目的建设和发展得益于一系列有利条件，这些条件涵盖了技术优势、市场潜力、政策支持、人力资源、基础设施以及投资和合作伙伴的支持，共同构成了项目成功的坚实基础。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粒度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粒度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46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35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85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45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874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直接收益：假设粒度仪项目的产品或服务年销售收入为XX万元。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28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https://d.book118.com/418057111003006045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C33E0"/>
    <w:rsid w:val="0EBC33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5711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2024-02-21T15:01:00Z</dcterms:created>
  <dcterms:modified xsi:type="dcterms:W3CDTF">2024-02-21T15:01:34Z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3E57E6EAA9B84D3D9437D5CDAB67C52B_11</vt:lpwstr>
  </property>
  <property fmtid="{D5CDD505-2E9C-101B-9397-08002B2CF9AE}" pid="3" name="KSOProductBuildVer">
    <vt:lpwstr>2052-12.1.0.16250</vt:lpwstr>
  </property>
</Properties>
</file>