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0"/>
        <w:ind w:left="0" w:right="1844" w:firstLine="0"/>
        <w:jc w:val="right"/>
        <w:rPr>
          <w:rFonts w:ascii="Lucida Sans"/>
          <w:sz w:val="29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230105</wp:posOffset>
            </wp:positionV>
            <wp:extent cx="8801100" cy="101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893pt;height:267pt;margin-top:981pt;margin-left:0;mso-position-horizontal-relative:page;mso-position-vertical-relative:page;position:absolute;z-index:251660288" coordorigin="0,19620" coordsize="17860,53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5340;position:absolute;top:1962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60;height:540;left:7291;position:absolute;top:22903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sz w:val="54"/>
                      </w:rPr>
                      <w:t>课</w:t>
                    </w:r>
                  </w:p>
                </w:txbxContent>
              </v:textbox>
            </v:shape>
            <v:shape id="_x0000_s1028" type="#_x0000_t202" style="width:2181;height:540;left:8371;position:absolute;top:22903" filled="f" stroked="f">
              <v:textbox inset="0,0,0,0">
                <w:txbxContent>
                  <w:p>
                    <w:pPr>
                      <w:tabs>
                        <w:tab w:val="left" w:pos="809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sz w:val="54"/>
                      </w:rPr>
                      <w:t>程</w:t>
                      <w:tab/>
                      <w:t>说 明</w:t>
                    </w:r>
                  </w:p>
                </w:txbxContent>
              </v:textbox>
            </v:shape>
          </v:group>
        </w:pict>
      </w:r>
      <w:r>
        <w:rPr>
          <w:rFonts w:ascii="Lucida Sans"/>
          <w:w w:val="85"/>
          <w:sz w:val="29"/>
        </w:rPr>
        <w:t>,.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9"/>
        <w:rPr>
          <w:rFonts w:ascii="Lucida Sans"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143071</wp:posOffset>
            </wp:positionV>
            <wp:extent cx="8703087" cy="1279493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3087" cy="1279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Lucida Sans"/>
          <w:sz w:val="18"/>
        </w:rPr>
      </w:pPr>
    </w:p>
    <w:p>
      <w:pPr>
        <w:spacing w:before="0" w:line="845" w:lineRule="exact"/>
        <w:ind w:left="1587" w:right="0" w:firstLine="0"/>
        <w:jc w:val="center"/>
        <w:rPr>
          <w:rFonts w:ascii="华文行楷" w:eastAsia="华文行楷" w:hAnsi="华文行楷" w:hint="eastAsia"/>
          <w:i/>
          <w:sz w:val="54"/>
        </w:rPr>
      </w:pPr>
      <w:r>
        <w:rPr>
          <w:rFonts w:ascii="华文行楷" w:eastAsia="华文行楷" w:hAnsi="华文行楷" w:hint="eastAsia"/>
          <w:i/>
          <w:sz w:val="54"/>
        </w:rPr>
        <w:t>2018—2019 学年度上期</w:t>
      </w: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rPr>
          <w:rFonts w:ascii="华文行楷"/>
          <w:i/>
          <w:sz w:val="20"/>
        </w:rPr>
      </w:pPr>
    </w:p>
    <w:p>
      <w:pPr>
        <w:pStyle w:val="BodyText"/>
        <w:spacing w:before="8"/>
        <w:rPr>
          <w:rFonts w:ascii="华文行楷"/>
          <w:i/>
          <w:sz w:val="18"/>
        </w:rPr>
      </w:pPr>
      <w:r>
        <w:pict>
          <v:group id="_x0000_s1029" style="width:522pt;height:193.15pt;margin-top:17.03pt;margin-left:181pt;mso-position-horizontal-relative:page;mso-wrap-distance-left:0;mso-wrap-distance-right:0;position:absolute;z-index:-251654144" coordorigin="3620,341" coordsize="10440,3863">
            <v:shape id="_x0000_s1030" type="#_x0000_t75" style="width:8720;height:3620;left:3620;position:absolute;top:340" stroked="f">
              <v:imagedata r:id="rId7" o:title=""/>
            </v:shape>
            <v:shape id="_x0000_s1031" type="#_x0000_t75" style="width:1655;height:3588;left:12405;position:absolute;top:615" stroked="f">
              <v:imagedata r:id="rId8" o:title=""/>
            </v:shape>
            <w10:wrap type="topAndBottom"/>
          </v:group>
        </w:pict>
      </w:r>
    </w:p>
    <w:p>
      <w:pPr>
        <w:pStyle w:val="BodyText"/>
        <w:rPr>
          <w:rFonts w:ascii="华文行楷"/>
          <w:i/>
        </w:rPr>
      </w:pPr>
    </w:p>
    <w:p>
      <w:pPr>
        <w:pStyle w:val="Title"/>
      </w:pPr>
      <w:r>
        <w:t>（主题：小实验）</w:t>
      </w:r>
    </w:p>
    <w:p>
      <w:pPr>
        <w:pStyle w:val="BodyText"/>
        <w:rPr>
          <w:rFonts w:ascii="幼圆"/>
          <w:sz w:val="126"/>
        </w:rPr>
      </w:pPr>
    </w:p>
    <w:p>
      <w:pPr>
        <w:tabs>
          <w:tab w:val="left" w:pos="8693"/>
          <w:tab w:val="left" w:pos="9864"/>
        </w:tabs>
        <w:spacing w:before="865"/>
        <w:ind w:left="2843" w:right="0" w:firstLine="0"/>
        <w:jc w:val="left"/>
        <w:rPr>
          <w:rFonts w:ascii="华文行楷" w:eastAsia="华文行楷" w:hint="eastAsia"/>
          <w:i/>
          <w:sz w:val="7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1402334</wp:posOffset>
            </wp:positionV>
            <wp:extent cx="2115597" cy="38004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55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行楷" w:eastAsia="华文行楷" w:hint="eastAsia"/>
          <w:i/>
          <w:sz w:val="78"/>
        </w:rPr>
        <w:t>社团负责人：陈</w:t>
        <w:tab/>
        <w:t>韵</w:t>
        <w:tab/>
        <w:t>芝</w:t>
      </w:r>
    </w:p>
    <w:p>
      <w:pPr>
        <w:spacing w:after="0"/>
        <w:jc w:val="left"/>
        <w:rPr>
          <w:rFonts w:ascii="华文行楷" w:eastAsia="华文行楷" w:hint="eastAsia"/>
          <w:sz w:val="78"/>
        </w:rPr>
        <w:sectPr>
          <w:type w:val="continuous"/>
          <w:pgSz w:w="17860" w:h="25260"/>
          <w:pgMar w:top="920" w:right="300" w:bottom="0" w:left="340" w:header="708" w:footer="708"/>
          <w:cols w:space="708"/>
        </w:sectPr>
      </w:pPr>
    </w:p>
    <w:p>
      <w:pPr>
        <w:spacing w:before="88"/>
        <w:ind w:left="0" w:right="1844" w:firstLine="0"/>
        <w:jc w:val="right"/>
        <w:rPr>
          <w:rFonts w:ascii="Arial"/>
          <w:sz w:val="29"/>
        </w:rPr>
      </w:pPr>
      <w:r>
        <w:pict>
          <v:group id="_x0000_s1032" style="width:694pt;height:472pt;margin-top:18.1pt;margin-left:105pt;mso-position-horizontal-relative:page;position:absolute;z-index:-251653120" coordorigin="2100,362" coordsize="13880,9440">
            <v:shape id="_x0000_s1033" type="#_x0000_t75" style="width:13880;height:9440;left:2100;position:absolute;top:362" stroked="f">
              <v:imagedata r:id="rId10" o:title=""/>
            </v:shape>
            <v:shape id="_x0000_s1034" type="#_x0000_t202" style="width:12622;height:360;left:3042;position:absolute;top:6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“科学是随着研究法所获得成就而前进的.研究发每前进一步,我们就开拓了一个</w:t>
                    </w:r>
                  </w:p>
                </w:txbxContent>
              </v:textbox>
            </v:shape>
            <v:shape id="_x0000_s1035" type="#_x0000_t202" style="width:8481;height:360;left:2322;position:absolute;top:16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充满着种种新鲜事物的更辽阔的远景.”——巴甫洛夫</w:t>
                    </w:r>
                  </w:p>
                </w:txbxContent>
              </v:textbox>
            </v:shape>
            <v:shape id="_x0000_s1036" type="#_x0000_t202" style="width:12620;height:360;left:3042;position:absolute;top:2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小学科学教学的目的是：指导学生获得一些浅显的科学基础知识，同时培养他们</w:t>
                    </w:r>
                  </w:p>
                </w:txbxContent>
              </v:textbox>
            </v:shape>
            <v:shape id="_x0000_s1037" type="#_x0000_t202" style="width:13340;height:360;left:2322;position:absolute;top:35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的科学兴趣及学科学、用科学的能力。小学科学是以培养科学素养为宗旨的科学启蒙</w:t>
                    </w:r>
                  </w:p>
                </w:txbxContent>
              </v:textbox>
            </v:shape>
            <v:shape id="_x0000_s1038" type="#_x0000_t202" style="width:13340;height:360;left:2322;position:absolute;top:44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课程，它不仅注重学生科学知识的获取，还注重科学能力、科学态度及各种情感的培</w:t>
                    </w:r>
                  </w:p>
                </w:txbxContent>
              </v:textbox>
            </v:shape>
            <v:shape id="_x0000_s1039" type="#_x0000_t202" style="width:13340;height:360;left:2322;position:absolute;top:53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养。因此，小学科学教学光靠课堂教学是不够的，需要在课外科技创新活动中使之得</w:t>
                    </w:r>
                  </w:p>
                </w:txbxContent>
              </v:textbox>
            </v:shape>
            <v:shape id="_x0000_s1040" type="#_x0000_t202" style="width:2540;height:360;left:2322;position:absolute;top:6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到延伸和拓展。</w:t>
                    </w:r>
                  </w:p>
                </w:txbxContent>
              </v:textbox>
            </v:shape>
            <v:shape id="_x0000_s1041" type="#_x0000_t202" style="width:12620;height:360;left:3042;position:absolute;top:7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实验是培养孩子思考能力的有力武器，让孩子从小动手做实验，动手又动脑，不</w:t>
                    </w:r>
                  </w:p>
                </w:txbxContent>
              </v:textbox>
            </v:shape>
            <v:shape id="_x0000_s1042" type="#_x0000_t202" style="width:13340;height:360;left:2322;position:absolute;top:8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仅能够丰富孩子的知识，培养孩子的动手和观察能力，还能提高孩子的思考能力，很</w:t>
                    </w:r>
                  </w:p>
                </w:txbxContent>
              </v:textbox>
            </v:shape>
            <v:shape id="_x0000_s1043" type="#_x0000_t202" style="width:12980;height:360;left:2322;position:absolute;top:9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好的培养孩子的科学素养和兴趣爱好，同时让孩子拥有一个创新学习的科学头脑。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279400</wp:posOffset>
            </wp:positionH>
            <wp:positionV relativeFrom="page">
              <wp:posOffset>14554200</wp:posOffset>
            </wp:positionV>
            <wp:extent cx="10768012" cy="620744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8012" cy="620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9"/>
        </w:rPr>
        <w:t>,.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Heading1"/>
        <w:tabs>
          <w:tab w:val="left" w:pos="1004"/>
          <w:tab w:val="left" w:pos="1814"/>
        </w:tabs>
        <w:spacing w:before="148"/>
        <w:ind w:left="194" w:right="0"/>
      </w:pPr>
      <w:r>
        <w:t>课</w:t>
        <w:tab/>
        <w:t>程</w:t>
        <w:tab/>
        <w:t>目 录</w:t>
      </w:r>
    </w:p>
    <w:p>
      <w:pPr>
        <w:pStyle w:val="BodyText"/>
        <w:spacing w:before="10"/>
        <w:rPr>
          <w:rFonts w:ascii="黑体"/>
          <w:sz w:val="17"/>
        </w:rPr>
      </w:pPr>
      <w:r>
        <w:pict>
          <v:group id="_x0000_s1044" style="width:696pt;height:471pt;margin-top:13.35pt;margin-left:99pt;mso-position-horizontal-relative:page;mso-wrap-distance-left:0;mso-wrap-distance-right:0;position:absolute;z-index:-251651072" coordorigin="1980,267" coordsize="13920,9420">
            <v:shape id="_x0000_s1045" type="#_x0000_t75" style="width:13920;height:9420;left:1980;position:absolute;top:266" stroked="f">
              <v:imagedata r:id="rId12" o:title=""/>
            </v:shape>
            <v:shape id="_x0000_s1046" type="#_x0000_t202" style="width:4700;height:360;left:2160;position:absolute;top:579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第一课</w:t>
                      <w:tab/>
                      <w:t>科学探索之旅启航啦</w:t>
                    </w:r>
                  </w:p>
                </w:txbxContent>
              </v:textbox>
            </v:shape>
            <v:shape id="_x0000_s1047" type="#_x0000_t202" style="width:2900;height:360;left:2160;position:absolute;top:1515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第二课</w:t>
                      <w:tab/>
                      <w:t>自制泡泡</w:t>
                    </w:r>
                  </w:p>
                </w:txbxContent>
              </v:textbox>
            </v:shape>
            <v:shape id="_x0000_s1048" type="#_x0000_t202" style="width:2900;height:360;left:2160;position:absolute;top:2451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第三课</w:t>
                      <w:tab/>
                      <w:t>瓶子赛跑</w:t>
                    </w:r>
                  </w:p>
                </w:txbxContent>
              </v:textbox>
            </v:shape>
            <v:shape id="_x0000_s1049" type="#_x0000_t202" style="width:4340;height:360;left:2160;position:absolute;top:3387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第四课</w:t>
                      <w:tab/>
                      <w:t>不变色的神秘液体</w:t>
                    </w:r>
                  </w:p>
                </w:txbxContent>
              </v:textbox>
            </v:shape>
            <v:shape id="_x0000_s1050" type="#_x0000_t202" style="width:2900;height:360;left:2160;position:absolute;top:4323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第五课</w:t>
                      <w:tab/>
                      <w:t>水中悬蛋</w:t>
                    </w:r>
                  </w:p>
                </w:txbxContent>
              </v:textbox>
            </v:shape>
            <v:shape id="_x0000_s1051" type="#_x0000_t202" style="width:3620;height:360;left:2160;position:absolute;top:5259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第六课</w:t>
                      <w:tab/>
                      <w:t>烧不破的气球</w:t>
                    </w:r>
                  </w:p>
                </w:txbxContent>
              </v:textbox>
            </v:shape>
            <v:shape id="_x0000_s1052" type="#_x0000_t202" style="width:3620;height:360;left:2160;position:absolute;top:6196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第七课</w:t>
                      <w:tab/>
                      <w:t>烧不断的棉线</w:t>
                    </w:r>
                  </w:p>
                </w:txbxContent>
              </v:textbox>
            </v:shape>
            <v:shape id="_x0000_s1053" type="#_x0000_t202" style="width:2900;height:360;left:2160;position:absolute;top:7132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第八课</w:t>
                      <w:tab/>
                      <w:t>糖的燃烧</w:t>
                    </w:r>
                  </w:p>
                </w:txbxContent>
              </v:textbox>
            </v:shape>
            <v:shape id="_x0000_s1054" type="#_x0000_t202" style="width:1100;height:360;left:2160;position:absolute;top:80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第九课</w:t>
                    </w:r>
                  </w:p>
                </w:txbxContent>
              </v:textbox>
            </v:shape>
            <v:shape id="_x0000_s1055" type="#_x0000_t202" style="width:2548;height:422;left:3600;position:absolute;top:79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可爱的浮水印</w:t>
                    </w:r>
                  </w:p>
                </w:txbxContent>
              </v:textbox>
            </v:shape>
            <v:shape id="_x0000_s1056" type="#_x0000_t202" style="width:2540;height:360;left:2160;position:absolute;top:9004" filled="f" stroked="f"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第十课</w:t>
                      <w:tab/>
                      <w:t>总结课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610" w:lineRule="exact"/>
        <w:ind w:left="4320" w:right="4358" w:firstLine="0"/>
        <w:jc w:val="center"/>
        <w:rPr>
          <w:sz w:val="54"/>
        </w:rPr>
      </w:pPr>
      <w:r>
        <w:rPr>
          <w:sz w:val="54"/>
        </w:rPr>
        <w:t>学生花名册</w:t>
      </w:r>
    </w:p>
    <w:p>
      <w:pPr>
        <w:pStyle w:val="BodyText"/>
        <w:spacing w:before="7"/>
        <w:rPr>
          <w:sz w:val="29"/>
        </w:rPr>
      </w:pPr>
    </w:p>
    <w:tbl>
      <w:tblPr>
        <w:tblStyle w:val="TableNormal0"/>
        <w:tblW w:w="0" w:type="auto"/>
        <w:jc w:val="left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4"/>
        <w:gridCol w:w="1294"/>
        <w:gridCol w:w="865"/>
        <w:gridCol w:w="749"/>
        <w:gridCol w:w="751"/>
        <w:gridCol w:w="753"/>
        <w:gridCol w:w="753"/>
        <w:gridCol w:w="751"/>
        <w:gridCol w:w="751"/>
        <w:gridCol w:w="749"/>
        <w:gridCol w:w="751"/>
        <w:gridCol w:w="790"/>
        <w:gridCol w:w="788"/>
        <w:gridCol w:w="788"/>
        <w:gridCol w:w="790"/>
        <w:gridCol w:w="789"/>
        <w:gridCol w:w="789"/>
        <w:gridCol w:w="788"/>
        <w:gridCol w:w="788"/>
        <w:gridCol w:w="788"/>
        <w:gridCol w:w="618"/>
      </w:tblGrid>
      <w:tr>
        <w:tblPrEx>
          <w:tblW w:w="0" w:type="auto"/>
          <w:jc w:val="left"/>
          <w:tblInd w:w="2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9"/>
          <w:jc w:val="left"/>
        </w:trPr>
        <w:tc>
          <w:tcPr>
            <w:tcW w:w="694" w:type="dxa"/>
          </w:tcPr>
          <w:p>
            <w:pPr>
              <w:pStyle w:val="TableParagraph"/>
              <w:spacing w:before="0" w:line="385" w:lineRule="exact"/>
              <w:ind w:left="50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编</w:t>
            </w:r>
          </w:p>
        </w:tc>
        <w:tc>
          <w:tcPr>
            <w:tcW w:w="1294" w:type="dxa"/>
          </w:tcPr>
          <w:p>
            <w:pPr>
              <w:pStyle w:val="TableParagraph"/>
              <w:spacing w:before="0" w:line="385" w:lineRule="exact"/>
              <w:ind w:left="328"/>
              <w:jc w:val="left"/>
              <w:rPr>
                <w:sz w:val="31"/>
              </w:rPr>
            </w:pPr>
            <w:r>
              <w:rPr>
                <w:sz w:val="31"/>
              </w:rPr>
              <w:t>姓名</w:t>
            </w:r>
          </w:p>
        </w:tc>
        <w:tc>
          <w:tcPr>
            <w:tcW w:w="865" w:type="dxa"/>
          </w:tcPr>
          <w:p>
            <w:pPr>
              <w:pStyle w:val="TableParagraph"/>
              <w:spacing w:before="7" w:line="240" w:lineRule="auto"/>
              <w:ind w:left="116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1</w:t>
            </w:r>
          </w:p>
        </w:tc>
        <w:tc>
          <w:tcPr>
            <w:tcW w:w="749" w:type="dxa"/>
          </w:tcPr>
          <w:p>
            <w:pPr>
              <w:pStyle w:val="TableParagraph"/>
              <w:spacing w:before="7" w:line="240" w:lineRule="auto"/>
              <w:ind w:left="7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2</w:t>
            </w:r>
          </w:p>
        </w:tc>
        <w:tc>
          <w:tcPr>
            <w:tcW w:w="751" w:type="dxa"/>
          </w:tcPr>
          <w:p>
            <w:pPr>
              <w:pStyle w:val="TableParagraph"/>
              <w:spacing w:before="7" w:line="240" w:lineRule="auto"/>
              <w:ind w:right="279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3</w:t>
            </w:r>
          </w:p>
        </w:tc>
        <w:tc>
          <w:tcPr>
            <w:tcW w:w="753" w:type="dxa"/>
          </w:tcPr>
          <w:p>
            <w:pPr>
              <w:pStyle w:val="TableParagraph"/>
              <w:spacing w:before="7" w:line="240" w:lineRule="auto"/>
              <w:ind w:left="12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4</w:t>
            </w:r>
          </w:p>
        </w:tc>
        <w:tc>
          <w:tcPr>
            <w:tcW w:w="753" w:type="dxa"/>
          </w:tcPr>
          <w:p>
            <w:pPr>
              <w:pStyle w:val="TableParagraph"/>
              <w:spacing w:before="7" w:line="240" w:lineRule="auto"/>
              <w:ind w:left="20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5</w:t>
            </w:r>
          </w:p>
        </w:tc>
        <w:tc>
          <w:tcPr>
            <w:tcW w:w="751" w:type="dxa"/>
          </w:tcPr>
          <w:p>
            <w:pPr>
              <w:pStyle w:val="TableParagraph"/>
              <w:spacing w:before="7" w:line="240" w:lineRule="auto"/>
              <w:ind w:left="21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6</w:t>
            </w:r>
          </w:p>
        </w:tc>
        <w:tc>
          <w:tcPr>
            <w:tcW w:w="751" w:type="dxa"/>
          </w:tcPr>
          <w:p>
            <w:pPr>
              <w:pStyle w:val="TableParagraph"/>
              <w:spacing w:before="7" w:line="240" w:lineRule="auto"/>
              <w:ind w:left="23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7</w:t>
            </w:r>
          </w:p>
        </w:tc>
        <w:tc>
          <w:tcPr>
            <w:tcW w:w="749" w:type="dxa"/>
          </w:tcPr>
          <w:p>
            <w:pPr>
              <w:pStyle w:val="TableParagraph"/>
              <w:spacing w:before="7" w:line="240" w:lineRule="auto"/>
              <w:ind w:left="30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8</w:t>
            </w:r>
          </w:p>
        </w:tc>
        <w:tc>
          <w:tcPr>
            <w:tcW w:w="751" w:type="dxa"/>
          </w:tcPr>
          <w:p>
            <w:pPr>
              <w:pStyle w:val="TableParagraph"/>
              <w:spacing w:before="7" w:line="240" w:lineRule="auto"/>
              <w:ind w:right="272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w w:val="102"/>
                <w:sz w:val="31"/>
              </w:rPr>
              <w:t>9</w:t>
            </w:r>
          </w:p>
        </w:tc>
        <w:tc>
          <w:tcPr>
            <w:tcW w:w="790" w:type="dxa"/>
          </w:tcPr>
          <w:p>
            <w:pPr>
              <w:pStyle w:val="TableParagraph"/>
              <w:spacing w:before="7" w:line="240" w:lineRule="auto"/>
              <w:ind w:left="234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10</w:t>
            </w:r>
          </w:p>
        </w:tc>
        <w:tc>
          <w:tcPr>
            <w:tcW w:w="788" w:type="dxa"/>
          </w:tcPr>
          <w:p>
            <w:pPr>
              <w:pStyle w:val="TableParagraph"/>
              <w:spacing w:before="7" w:line="240" w:lineRule="auto"/>
              <w:ind w:left="236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11</w:t>
            </w:r>
          </w:p>
        </w:tc>
        <w:tc>
          <w:tcPr>
            <w:tcW w:w="788" w:type="dxa"/>
          </w:tcPr>
          <w:p>
            <w:pPr>
              <w:pStyle w:val="TableParagraph"/>
              <w:spacing w:before="7" w:line="240" w:lineRule="auto"/>
              <w:ind w:left="210" w:right="173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12</w:t>
            </w:r>
          </w:p>
        </w:tc>
        <w:tc>
          <w:tcPr>
            <w:tcW w:w="790" w:type="dxa"/>
          </w:tcPr>
          <w:p>
            <w:pPr>
              <w:pStyle w:val="TableParagraph"/>
              <w:spacing w:before="7" w:line="240" w:lineRule="auto"/>
              <w:ind w:left="224" w:right="181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13</w:t>
            </w:r>
          </w:p>
        </w:tc>
        <w:tc>
          <w:tcPr>
            <w:tcW w:w="789" w:type="dxa"/>
          </w:tcPr>
          <w:p>
            <w:pPr>
              <w:pStyle w:val="TableParagraph"/>
              <w:spacing w:before="7" w:line="240" w:lineRule="auto"/>
              <w:ind w:left="225" w:right="177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14</w:t>
            </w:r>
          </w:p>
        </w:tc>
        <w:tc>
          <w:tcPr>
            <w:tcW w:w="789" w:type="dxa"/>
          </w:tcPr>
          <w:p>
            <w:pPr>
              <w:pStyle w:val="TableParagraph"/>
              <w:spacing w:before="7" w:line="240" w:lineRule="auto"/>
              <w:ind w:left="226" w:right="177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788" w:type="dxa"/>
          </w:tcPr>
          <w:p>
            <w:pPr>
              <w:pStyle w:val="TableParagraph"/>
              <w:spacing w:before="7" w:line="240" w:lineRule="auto"/>
              <w:ind w:left="220" w:right="164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16</w:t>
            </w:r>
          </w:p>
        </w:tc>
        <w:tc>
          <w:tcPr>
            <w:tcW w:w="788" w:type="dxa"/>
          </w:tcPr>
          <w:p>
            <w:pPr>
              <w:pStyle w:val="TableParagraph"/>
              <w:spacing w:before="7" w:line="240" w:lineRule="auto"/>
              <w:ind w:left="220" w:right="163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17</w:t>
            </w:r>
          </w:p>
        </w:tc>
        <w:tc>
          <w:tcPr>
            <w:tcW w:w="788" w:type="dxa"/>
          </w:tcPr>
          <w:p>
            <w:pPr>
              <w:pStyle w:val="TableParagraph"/>
              <w:spacing w:before="7" w:line="240" w:lineRule="auto"/>
              <w:ind w:left="2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18</w:t>
            </w:r>
          </w:p>
        </w:tc>
        <w:tc>
          <w:tcPr>
            <w:tcW w:w="618" w:type="dxa"/>
          </w:tcPr>
          <w:p>
            <w:pPr>
              <w:pStyle w:val="TableParagraph"/>
              <w:spacing w:before="7" w:line="240" w:lineRule="auto"/>
              <w:ind w:right="12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19</w:t>
            </w:r>
          </w:p>
        </w:tc>
      </w:tr>
      <w:tr>
        <w:tblPrEx>
          <w:tblW w:w="0" w:type="auto"/>
          <w:jc w:val="left"/>
          <w:tblInd w:w="2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694" w:type="dxa"/>
          </w:tcPr>
          <w:p>
            <w:pPr>
              <w:pStyle w:val="TableParagraph"/>
              <w:spacing w:before="37" w:line="335" w:lineRule="exact"/>
              <w:ind w:left="50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129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spacing w:before="37" w:line="335" w:lineRule="exact"/>
              <w:ind w:left="120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49" w:type="dxa"/>
          </w:tcPr>
          <w:p>
            <w:pPr>
              <w:pStyle w:val="TableParagraph"/>
              <w:spacing w:before="37" w:line="335" w:lineRule="exact"/>
              <w:ind w:left="3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51" w:type="dxa"/>
          </w:tcPr>
          <w:p>
            <w:pPr>
              <w:pStyle w:val="TableParagraph"/>
              <w:spacing w:before="37" w:line="335" w:lineRule="exact"/>
              <w:ind w:right="21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53" w:type="dxa"/>
          </w:tcPr>
          <w:p>
            <w:pPr>
              <w:pStyle w:val="TableParagraph"/>
              <w:spacing w:before="37" w:line="335" w:lineRule="exact"/>
              <w:ind w:left="9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53" w:type="dxa"/>
          </w:tcPr>
          <w:p>
            <w:pPr>
              <w:pStyle w:val="TableParagraph"/>
              <w:spacing w:before="37" w:line="335" w:lineRule="exact"/>
              <w:ind w:left="17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51" w:type="dxa"/>
          </w:tcPr>
          <w:p>
            <w:pPr>
              <w:pStyle w:val="TableParagraph"/>
              <w:spacing w:before="37" w:line="335" w:lineRule="exact"/>
              <w:ind w:left="17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51" w:type="dxa"/>
          </w:tcPr>
          <w:p>
            <w:pPr>
              <w:pStyle w:val="TableParagraph"/>
              <w:spacing w:before="37" w:line="335" w:lineRule="exact"/>
              <w:ind w:left="20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49" w:type="dxa"/>
          </w:tcPr>
          <w:p>
            <w:pPr>
              <w:pStyle w:val="TableParagraph"/>
              <w:spacing w:before="37" w:line="335" w:lineRule="exact"/>
              <w:ind w:left="228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51" w:type="dxa"/>
          </w:tcPr>
          <w:p>
            <w:pPr>
              <w:pStyle w:val="TableParagraph"/>
              <w:spacing w:before="37" w:line="335" w:lineRule="exact"/>
              <w:ind w:right="20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90" w:type="dxa"/>
          </w:tcPr>
          <w:p>
            <w:pPr>
              <w:pStyle w:val="TableParagraph"/>
              <w:spacing w:before="37" w:line="335" w:lineRule="exact"/>
              <w:ind w:left="252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88" w:type="dxa"/>
          </w:tcPr>
          <w:p>
            <w:pPr>
              <w:pStyle w:val="TableParagraph"/>
              <w:spacing w:before="37" w:line="335" w:lineRule="exact"/>
              <w:ind w:left="254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88" w:type="dxa"/>
          </w:tcPr>
          <w:p>
            <w:pPr>
              <w:pStyle w:val="TableParagraph"/>
              <w:spacing w:before="37" w:line="335" w:lineRule="exact"/>
              <w:ind w:left="38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90" w:type="dxa"/>
          </w:tcPr>
          <w:p>
            <w:pPr>
              <w:pStyle w:val="TableParagraph"/>
              <w:spacing w:before="37" w:line="335" w:lineRule="exact"/>
              <w:ind w:left="44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89" w:type="dxa"/>
          </w:tcPr>
          <w:p>
            <w:pPr>
              <w:pStyle w:val="TableParagraph"/>
              <w:spacing w:before="37" w:line="335" w:lineRule="exact"/>
              <w:ind w:left="49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89" w:type="dxa"/>
          </w:tcPr>
          <w:p>
            <w:pPr>
              <w:pStyle w:val="TableParagraph"/>
              <w:spacing w:before="37" w:line="335" w:lineRule="exact"/>
              <w:ind w:left="49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88" w:type="dxa"/>
          </w:tcPr>
          <w:p>
            <w:pPr>
              <w:pStyle w:val="TableParagraph"/>
              <w:spacing w:before="37" w:line="335" w:lineRule="exact"/>
              <w:ind w:left="56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88" w:type="dxa"/>
          </w:tcPr>
          <w:p>
            <w:pPr>
              <w:pStyle w:val="TableParagraph"/>
              <w:spacing w:before="37" w:line="335" w:lineRule="exact"/>
              <w:ind w:left="57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788" w:type="dxa"/>
          </w:tcPr>
          <w:p>
            <w:pPr>
              <w:pStyle w:val="TableParagraph"/>
              <w:spacing w:before="37" w:line="335" w:lineRule="exact"/>
              <w:ind w:left="268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  <w:tc>
          <w:tcPr>
            <w:tcW w:w="618" w:type="dxa"/>
          </w:tcPr>
          <w:p>
            <w:pPr>
              <w:pStyle w:val="TableParagraph"/>
              <w:spacing w:before="37" w:line="335" w:lineRule="exact"/>
              <w:ind w:right="3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周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pgSz w:w="17860" w:h="25260"/>
          <w:pgMar w:top="920" w:right="300" w:bottom="280" w:left="340" w:header="708" w:footer="708"/>
          <w:pgNumType w:start="2"/>
          <w:cols w:space="708"/>
        </w:sectPr>
      </w:pPr>
    </w:p>
    <w:p>
      <w:pPr>
        <w:spacing w:before="87" w:after="46"/>
        <w:ind w:left="0" w:right="1856" w:firstLine="0"/>
        <w:jc w:val="right"/>
        <w:rPr>
          <w:rFonts w:ascii="Arial"/>
          <w:sz w:val="2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279400</wp:posOffset>
            </wp:positionH>
            <wp:positionV relativeFrom="paragraph">
              <wp:posOffset>217332</wp:posOffset>
            </wp:positionV>
            <wp:extent cx="10795000" cy="12509500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0" cy="1250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,.</w:t>
      </w:r>
    </w:p>
    <w:tbl>
      <w:tblPr>
        <w:tblStyle w:val="TableNormal1"/>
        <w:tblW w:w="0" w:type="auto"/>
        <w:jc w:val="left"/>
        <w:tblInd w:w="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1644"/>
        <w:gridCol w:w="624"/>
        <w:gridCol w:w="734"/>
        <w:gridCol w:w="752"/>
        <w:gridCol w:w="754"/>
        <w:gridCol w:w="754"/>
        <w:gridCol w:w="752"/>
        <w:gridCol w:w="752"/>
        <w:gridCol w:w="750"/>
        <w:gridCol w:w="750"/>
        <w:gridCol w:w="772"/>
        <w:gridCol w:w="790"/>
        <w:gridCol w:w="790"/>
        <w:gridCol w:w="792"/>
        <w:gridCol w:w="626"/>
      </w:tblGrid>
      <w:tr>
        <w:tblPrEx>
          <w:tblW w:w="0" w:type="auto"/>
          <w:jc w:val="left"/>
          <w:tblInd w:w="2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43"/>
              </w:tabs>
              <w:spacing w:before="0" w:line="401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</w:t>
              <w:tab/>
            </w:r>
            <w:r>
              <w:rPr>
                <w:sz w:val="36"/>
              </w:rPr>
              <w:t>彭麟杰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0" w:line="401" w:lineRule="exact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0" w:line="401" w:lineRule="exact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0" w:line="401" w:lineRule="exac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0" w:line="401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0" w:line="401" w:lineRule="exact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0" w:line="401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0" w:line="401" w:lineRule="exact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0" w:line="401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0" w:line="401" w:lineRule="exact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0" w:line="401" w:lineRule="exact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0" w:line="401" w:lineRule="exact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0" w:line="401" w:lineRule="exact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0" w:line="401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1018"/>
                <w:tab w:val="left" w:pos="2307"/>
              </w:tabs>
              <w:spacing w:before="14" w:line="449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</w:t>
              <w:tab/>
            </w:r>
            <w:r>
              <w:rPr>
                <w:sz w:val="36"/>
              </w:rPr>
              <w:t>罗宇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838"/>
                <w:tab w:val="left" w:pos="2307"/>
              </w:tabs>
              <w:spacing w:before="14" w:line="448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3</w:t>
              <w:tab/>
            </w:r>
            <w:r>
              <w:rPr>
                <w:sz w:val="36"/>
              </w:rPr>
              <w:t>李俊鑫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11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1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1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1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1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1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1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11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1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1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11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11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838"/>
                <w:tab w:val="left" w:pos="2307"/>
              </w:tabs>
              <w:spacing w:before="14" w:line="448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4</w:t>
              <w:tab/>
            </w:r>
            <w:r>
              <w:rPr>
                <w:sz w:val="36"/>
              </w:rPr>
              <w:t>彭星睿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1018"/>
                <w:tab w:val="left" w:pos="2307"/>
              </w:tabs>
              <w:spacing w:before="14" w:line="448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5</w:t>
              <w:tab/>
            </w:r>
            <w:r>
              <w:rPr>
                <w:sz w:val="36"/>
              </w:rPr>
              <w:t>周杰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838"/>
                <w:tab w:val="left" w:pos="2307"/>
              </w:tabs>
              <w:spacing w:before="14" w:line="450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6</w:t>
              <w:tab/>
            </w:r>
            <w:r>
              <w:rPr>
                <w:sz w:val="36"/>
              </w:rPr>
              <w:t>陈荣浩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line="454" w:lineRule="exact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line="454" w:lineRule="exact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line="454" w:lineRule="exact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line="454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838"/>
                <w:tab w:val="left" w:pos="2307"/>
              </w:tabs>
              <w:spacing w:before="16" w:line="448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7</w:t>
              <w:tab/>
            </w:r>
            <w:r>
              <w:rPr>
                <w:sz w:val="36"/>
              </w:rPr>
              <w:t>杨毅伟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12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12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12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12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838"/>
                <w:tab w:val="left" w:pos="2307"/>
              </w:tabs>
              <w:spacing w:before="14" w:line="448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8</w:t>
              <w:tab/>
            </w:r>
            <w:r>
              <w:rPr>
                <w:sz w:val="36"/>
              </w:rPr>
              <w:t>刘国豪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1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9</w:t>
              <w:tab/>
            </w:r>
            <w:r>
              <w:rPr>
                <w:sz w:val="36"/>
              </w:rPr>
              <w:t>李宇航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838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10</w:t>
              <w:tab/>
            </w:r>
            <w:r>
              <w:rPr>
                <w:sz w:val="36"/>
              </w:rPr>
              <w:t>李鑫蓝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11</w:t>
              <w:tab/>
            </w:r>
            <w:r>
              <w:rPr>
                <w:sz w:val="36"/>
              </w:rPr>
              <w:t>黎一静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838"/>
                <w:tab w:val="left" w:pos="2307"/>
              </w:tabs>
              <w:spacing w:before="14" w:line="450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12</w:t>
              <w:tab/>
            </w:r>
            <w:r>
              <w:rPr>
                <w:sz w:val="36"/>
              </w:rPr>
              <w:t>龚佳慧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line="454" w:lineRule="exact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line="454" w:lineRule="exact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line="454" w:lineRule="exact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line="454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6" w:line="449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13</w:t>
              <w:tab/>
            </w:r>
            <w:r>
              <w:rPr>
                <w:sz w:val="36"/>
              </w:rPr>
              <w:t>郭可欣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12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12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12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12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14</w:t>
              <w:tab/>
            </w:r>
            <w:r>
              <w:rPr>
                <w:sz w:val="36"/>
              </w:rPr>
              <w:t>冷怡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11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1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1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1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1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1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1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11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1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1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11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11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15</w:t>
              <w:tab/>
            </w:r>
            <w:r>
              <w:rPr>
                <w:sz w:val="36"/>
              </w:rPr>
              <w:t>李为浩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16</w:t>
              <w:tab/>
            </w:r>
            <w:r>
              <w:rPr>
                <w:sz w:val="36"/>
              </w:rPr>
              <w:t>蒋鑫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17</w:t>
              <w:tab/>
            </w:r>
            <w:r>
              <w:rPr>
                <w:sz w:val="36"/>
              </w:rPr>
              <w:t>张金阳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50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18</w:t>
              <w:tab/>
            </w:r>
            <w:r>
              <w:rPr>
                <w:sz w:val="36"/>
              </w:rPr>
              <w:t>刘虹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line="454" w:lineRule="exact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line="454" w:lineRule="exact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line="454" w:lineRule="exact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line="454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6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19</w:t>
              <w:tab/>
            </w:r>
            <w:r>
              <w:rPr>
                <w:sz w:val="36"/>
              </w:rPr>
              <w:t>龙欣悦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12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12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12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12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20</w:t>
              <w:tab/>
            </w:r>
            <w:r>
              <w:rPr>
                <w:sz w:val="36"/>
              </w:rPr>
              <w:t>蒋自强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21</w:t>
              <w:tab/>
            </w:r>
            <w:r>
              <w:rPr>
                <w:sz w:val="36"/>
              </w:rPr>
              <w:t>陈艺欣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22</w:t>
              <w:tab/>
            </w:r>
            <w:r>
              <w:rPr>
                <w:sz w:val="36"/>
              </w:rPr>
              <w:t>陈淑怡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43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23</w:t>
              <w:tab/>
            </w:r>
            <w:r>
              <w:rPr>
                <w:sz w:val="36"/>
              </w:rPr>
              <w:t>陈冬生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50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24</w:t>
              <w:tab/>
            </w:r>
            <w:r>
              <w:rPr>
                <w:sz w:val="36"/>
              </w:rPr>
              <w:t>邓佳燕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line="454" w:lineRule="exact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line="454" w:lineRule="exact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line="454" w:lineRule="exact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line="454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6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25</w:t>
              <w:tab/>
            </w:r>
            <w:r>
              <w:rPr>
                <w:sz w:val="36"/>
              </w:rPr>
              <w:t>曹钟文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12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12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12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12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26</w:t>
              <w:tab/>
            </w:r>
            <w:r>
              <w:rPr>
                <w:sz w:val="36"/>
              </w:rPr>
              <w:t>白云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27</w:t>
              <w:tab/>
            </w:r>
            <w:r>
              <w:rPr>
                <w:sz w:val="36"/>
              </w:rPr>
              <w:t>邓欢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28</w:t>
              <w:tab/>
            </w:r>
            <w:r>
              <w:rPr>
                <w:sz w:val="36"/>
              </w:rPr>
              <w:t>范雅鲜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29</w:t>
              <w:tab/>
            </w:r>
            <w:r>
              <w:rPr>
                <w:sz w:val="36"/>
              </w:rPr>
              <w:t>刘毅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450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30</w:t>
              <w:tab/>
            </w:r>
            <w:r>
              <w:rPr>
                <w:sz w:val="36"/>
              </w:rPr>
              <w:t>任易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line="454" w:lineRule="exact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454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line="454" w:lineRule="exact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454" w:lineRule="exact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line="454" w:lineRule="exact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line="454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6" w:line="448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31</w:t>
              <w:tab/>
            </w:r>
            <w:r>
              <w:rPr>
                <w:sz w:val="36"/>
              </w:rPr>
              <w:t>向宇杰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before="12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before="12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before="12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before="12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before="12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2882" w:type="dxa"/>
            <w:gridSpan w:val="3"/>
          </w:tcPr>
          <w:p>
            <w:pPr>
              <w:pStyle w:val="TableParagraph"/>
              <w:tabs>
                <w:tab w:val="left" w:pos="777"/>
                <w:tab w:val="left" w:pos="2307"/>
              </w:tabs>
              <w:spacing w:before="14" w:line="387" w:lineRule="exact"/>
              <w:ind w:left="50"/>
              <w:jc w:val="left"/>
              <w:rPr>
                <w:sz w:val="36"/>
              </w:rPr>
            </w:pPr>
            <w:r>
              <w:rPr>
                <w:rFonts w:ascii="Arial" w:eastAsia="Arial" w:hAnsi="Arial"/>
                <w:sz w:val="36"/>
              </w:rPr>
              <w:t>32</w:t>
              <w:tab/>
            </w:r>
            <w:r>
              <w:rPr>
                <w:sz w:val="36"/>
              </w:rPr>
              <w:t>潘俊强</w:t>
              <w:tab/>
              <w:t>√</w:t>
            </w:r>
          </w:p>
        </w:tc>
        <w:tc>
          <w:tcPr>
            <w:tcW w:w="734" w:type="dxa"/>
          </w:tcPr>
          <w:p>
            <w:pPr>
              <w:pStyle w:val="TableParagraph"/>
              <w:spacing w:line="391" w:lineRule="exact"/>
              <w:ind w:right="1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391" w:lineRule="exact"/>
              <w:ind w:left="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391" w:lineRule="exac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4" w:type="dxa"/>
          </w:tcPr>
          <w:p>
            <w:pPr>
              <w:pStyle w:val="TableParagraph"/>
              <w:spacing w:line="391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391" w:lineRule="exact"/>
              <w:ind w:left="4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2" w:type="dxa"/>
          </w:tcPr>
          <w:p>
            <w:pPr>
              <w:pStyle w:val="TableParagraph"/>
              <w:spacing w:line="391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391" w:lineRule="exact"/>
              <w:ind w:lef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50" w:type="dxa"/>
          </w:tcPr>
          <w:p>
            <w:pPr>
              <w:pStyle w:val="TableParagraph"/>
              <w:spacing w:line="391" w:lineRule="exact"/>
              <w:ind w:left="5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72" w:type="dxa"/>
          </w:tcPr>
          <w:p>
            <w:pPr>
              <w:pStyle w:val="TableParagraph"/>
              <w:spacing w:line="391" w:lineRule="exact"/>
              <w:ind w:right="8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391" w:lineRule="exact"/>
              <w:ind w:left="11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0" w:type="dxa"/>
          </w:tcPr>
          <w:p>
            <w:pPr>
              <w:pStyle w:val="TableParagraph"/>
              <w:spacing w:line="391" w:lineRule="exact"/>
              <w:ind w:left="219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792" w:type="dxa"/>
          </w:tcPr>
          <w:p>
            <w:pPr>
              <w:pStyle w:val="TableParagraph"/>
              <w:spacing w:line="391" w:lineRule="exact"/>
              <w:ind w:left="221"/>
              <w:jc w:val="lef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  <w:tc>
          <w:tcPr>
            <w:tcW w:w="626" w:type="dxa"/>
          </w:tcPr>
          <w:p>
            <w:pPr>
              <w:pStyle w:val="TableParagraph"/>
              <w:spacing w:line="391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√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614" w:type="dxa"/>
          </w:tcPr>
          <w:p>
            <w:pPr>
              <w:pStyle w:val="TableParagraph"/>
              <w:spacing w:before="97" w:line="240" w:lineRule="auto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33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4" w:type="dxa"/>
          </w:tcPr>
          <w:p>
            <w:pPr>
              <w:pStyle w:val="TableParagraph"/>
              <w:spacing w:before="46" w:line="240" w:lineRule="auto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34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4" w:type="dxa"/>
          </w:tcPr>
          <w:p>
            <w:pPr>
              <w:pStyle w:val="TableParagraph"/>
              <w:spacing w:before="46" w:line="240" w:lineRule="auto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35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614" w:type="dxa"/>
          </w:tcPr>
          <w:p>
            <w:pPr>
              <w:pStyle w:val="TableParagraph"/>
              <w:spacing w:before="46" w:line="240" w:lineRule="auto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36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614" w:type="dxa"/>
          </w:tcPr>
          <w:p>
            <w:pPr>
              <w:pStyle w:val="TableParagraph"/>
              <w:spacing w:before="48" w:line="240" w:lineRule="auto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37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4" w:type="dxa"/>
          </w:tcPr>
          <w:p>
            <w:pPr>
              <w:pStyle w:val="TableParagraph"/>
              <w:spacing w:before="46" w:line="240" w:lineRule="auto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38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14" w:type="dxa"/>
          </w:tcPr>
          <w:p>
            <w:pPr>
              <w:pStyle w:val="TableParagraph"/>
              <w:spacing w:before="46" w:line="240" w:lineRule="auto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39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614" w:type="dxa"/>
          </w:tcPr>
          <w:p>
            <w:pPr>
              <w:pStyle w:val="TableParagraph"/>
              <w:spacing w:before="46" w:line="371" w:lineRule="exact"/>
              <w:ind w:left="50"/>
              <w:jc w:val="left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40</w:t>
            </w:r>
          </w:p>
        </w:tc>
        <w:tc>
          <w:tcPr>
            <w:tcW w:w="164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626" w:type="dxa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tabs>
          <w:tab w:val="left" w:pos="3710"/>
          <w:tab w:val="left" w:pos="5060"/>
          <w:tab w:val="left" w:pos="6411"/>
          <w:tab w:val="left" w:pos="8031"/>
          <w:tab w:val="left" w:pos="9112"/>
        </w:tabs>
        <w:spacing w:before="200"/>
        <w:ind w:left="1820" w:right="0" w:firstLine="0"/>
        <w:jc w:val="left"/>
        <w:rPr>
          <w:sz w:val="27"/>
        </w:rPr>
      </w:pPr>
      <w:r>
        <w:rPr>
          <w:sz w:val="27"/>
        </w:rPr>
        <w:t>注：○早退</w:t>
        <w:tab/>
        <w:t>☆事假</w:t>
        <w:tab/>
        <w:t>△病假</w:t>
        <w:tab/>
        <w:t>×旷课</w:t>
        <w:tab/>
        <w:t>迟到</w:t>
        <w:tab/>
        <w:t>全部到齐打全勤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21"/>
        <w:ind w:left="4320" w:right="4339" w:firstLine="0"/>
        <w:jc w:val="center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spacing w:val="-3"/>
          <w:sz w:val="54"/>
        </w:rPr>
        <w:t>课 程 目 标、原 则</w:t>
      </w:r>
    </w:p>
    <w:p>
      <w:pPr>
        <w:pStyle w:val="BodyText"/>
        <w:rPr>
          <w:rFonts w:ascii="黑体"/>
          <w:b/>
          <w:sz w:val="18"/>
        </w:rPr>
      </w:pPr>
      <w:r>
        <w:pict>
          <v:group id="_x0000_s1057" style="width:696pt;height:50pt;margin-top:13.49pt;margin-left:99pt;mso-position-horizontal-relative:page;mso-wrap-distance-left:0;mso-wrap-distance-right:0;position:absolute;z-index:-251649024" coordorigin="1980,270" coordsize="13920,1000">
            <v:shape id="_x0000_s1058" type="#_x0000_t75" style="width:13920;height:1000;left:1980;position:absolute;top:269" stroked="f">
              <v:imagedata r:id="rId14" o:title=""/>
            </v:shape>
            <v:shape id="_x0000_s1059" type="#_x0000_t202" style="width:1820;height:360;left:2160;position:absolute;top:5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6"/>
                      </w:rPr>
                      <w:t>社团理念：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8"/>
        </w:rPr>
        <w:sectPr>
          <w:pgSz w:w="17860" w:h="25260"/>
          <w:pgMar w:top="940" w:right="300" w:bottom="280" w:left="340" w:header="708" w:footer="708"/>
          <w:pgNumType w:start="3"/>
          <w:cols w:space="708"/>
        </w:sectPr>
      </w:pPr>
    </w:p>
    <w:p>
      <w:pPr>
        <w:spacing w:before="30"/>
        <w:ind w:left="0" w:right="1716" w:firstLine="0"/>
        <w:jc w:val="right"/>
        <w:rPr>
          <w:rFonts w:ascii="幼圆"/>
          <w:sz w:val="29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1257300</wp:posOffset>
            </wp:positionH>
            <wp:positionV relativeFrom="page">
              <wp:posOffset>825500</wp:posOffset>
            </wp:positionV>
            <wp:extent cx="8839200" cy="143129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431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9"/>
        </w:rPr>
        <w:t>,.</w:t>
      </w:r>
    </w:p>
    <w:p>
      <w:pPr>
        <w:pStyle w:val="BodyText"/>
        <w:spacing w:before="205"/>
        <w:ind w:left="2540"/>
      </w:pPr>
      <w:r>
        <w:t>在实践中张扬学生的个性，在活动中展现学生的能力。</w:t>
      </w:r>
    </w:p>
    <w:p>
      <w:pPr>
        <w:pStyle w:val="BodyText"/>
        <w:spacing w:before="1"/>
        <w:rPr>
          <w:sz w:val="37"/>
        </w:rPr>
      </w:pPr>
    </w:p>
    <w:p>
      <w:pPr>
        <w:spacing w:before="0"/>
        <w:ind w:left="1820" w:right="0" w:firstLine="0"/>
        <w:jc w:val="left"/>
        <w:rPr>
          <w:rFonts w:ascii="黑体" w:eastAsia="黑体" w:hint="eastAsia"/>
          <w:b/>
          <w:sz w:val="36"/>
        </w:rPr>
      </w:pPr>
      <w:r>
        <w:rPr>
          <w:rFonts w:ascii="黑体" w:eastAsia="黑体" w:hint="eastAsia"/>
          <w:b/>
          <w:sz w:val="36"/>
        </w:rPr>
        <w:t>社团宗旨：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219" w:line="487" w:lineRule="auto"/>
        <w:ind w:left="1820" w:right="1716" w:firstLine="720"/>
        <w:rPr>
          <w:rFonts w:ascii="黑体" w:eastAsia="黑体" w:hint="eastAsia"/>
          <w:b/>
        </w:rPr>
      </w:pPr>
      <w:r>
        <w:rPr>
          <w:spacing w:val="-9"/>
        </w:rPr>
        <w:t>把学生培养成全面发展的人才，为学生提供了一个展示自我的平台，发挥学生的想</w:t>
      </w:r>
      <w:r>
        <w:rPr>
          <w:spacing w:val="-10"/>
        </w:rPr>
        <w:t>象力和创造力，加强师生之间的沟通，密切学生之间的交往，全面提升学校的凝聚力。</w:t>
      </w:r>
      <w:r>
        <w:rPr>
          <w:rFonts w:ascii="黑体" w:eastAsia="黑体" w:hint="eastAsia"/>
          <w:b/>
        </w:rPr>
        <w:t>原则和目标：</w:t>
      </w:r>
    </w:p>
    <w:p>
      <w:pPr>
        <w:pStyle w:val="BodyText"/>
        <w:spacing w:line="460" w:lineRule="exact"/>
        <w:ind w:left="2540"/>
      </w:pPr>
      <w:r>
        <w:t>1、学生自主性原则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1820" w:right="1856" w:firstLine="720"/>
      </w:pPr>
      <w:r>
        <w:rPr>
          <w:spacing w:val="-14"/>
        </w:rPr>
        <w:t>原则：在科技活动室里，学生根据自己设立的探究性学习课题，可以自主地运用室</w:t>
      </w:r>
      <w:r>
        <w:t>内各种工具、设备、仪器等，开展各种创造性的实验和设计制作活动，</w:t>
      </w:r>
    </w:p>
    <w:p>
      <w:pPr>
        <w:pStyle w:val="BodyText"/>
        <w:spacing w:before="1" w:line="487" w:lineRule="auto"/>
        <w:ind w:left="1820" w:right="1716" w:firstLine="720"/>
      </w:pPr>
      <w:r>
        <w:rPr>
          <w:spacing w:val="-1"/>
        </w:rPr>
        <w:t xml:space="preserve">目标：创建专门用于科技活动室的教室，面积不宜过小。室内有学生活动工作台， </w:t>
      </w:r>
      <w:r>
        <w:t xml:space="preserve">工作台的排列可根据活动的需要而改变。科技活动室有专门作品陈列橱窗和工具仪器 </w:t>
      </w:r>
      <w:r>
        <w:rPr>
          <w:spacing w:val="-1"/>
        </w:rPr>
        <w:t>柜。室内或柜内放着各种适合学生使用的工具、设备、仪器等。学生可自主地使用这些</w:t>
      </w:r>
      <w:r>
        <w:t>工具、设备、仪器。</w:t>
      </w:r>
    </w:p>
    <w:p>
      <w:pPr>
        <w:pStyle w:val="BodyText"/>
        <w:spacing w:line="460" w:lineRule="exact"/>
        <w:ind w:left="2540"/>
      </w:pPr>
      <w:r>
        <w:t>2、教师指导性原则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1820" w:right="1860" w:firstLine="720"/>
      </w:pPr>
      <w:r>
        <w:rPr>
          <w:spacing w:val="-7"/>
        </w:rPr>
        <w:t>辅导教师在学生活动时要给予必要的指导。包括辅导学生完善实验制作的方案，指</w:t>
      </w:r>
      <w:r>
        <w:t>导正确的使用室内的工具、设备、仪器，引导学生通过探索性活动得出科学结果。</w:t>
      </w:r>
    </w:p>
    <w:p>
      <w:pPr>
        <w:pStyle w:val="BodyText"/>
        <w:spacing w:line="487" w:lineRule="auto"/>
        <w:ind w:left="1820" w:right="1716" w:firstLine="720"/>
      </w:pPr>
      <w:r>
        <w:rPr>
          <w:spacing w:val="-12"/>
        </w:rPr>
        <w:t>目标：制定科技活动室使用规章制度。包括安排好辅导教师轮流管理表；辅导教师</w:t>
      </w:r>
      <w:r>
        <w:rPr>
          <w:spacing w:val="-13"/>
        </w:rPr>
        <w:t>必须到场管理、辅导；活动室做到定时开放；学生进入室内活动事先预约；科技总辅导</w:t>
      </w:r>
      <w:r>
        <w:t>员要不定期检查活动状况。</w:t>
      </w:r>
    </w:p>
    <w:p>
      <w:pPr>
        <w:pStyle w:val="BodyText"/>
        <w:ind w:left="2540"/>
      </w:pPr>
      <w:r>
        <w:t>3、课内外相结合原则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1820" w:right="1857" w:firstLine="720"/>
        <w:jc w:val="both"/>
      </w:pPr>
      <w:r>
        <w:rPr>
          <w:spacing w:val="-7"/>
        </w:rPr>
        <w:t>学生的科技创新综合实践活动应该课内外相结合。在各学科课内教学活动中，注重</w:t>
      </w:r>
      <w:r>
        <w:rPr>
          <w:spacing w:val="-11"/>
        </w:rPr>
        <w:t>开展普及性活动；在探究性学习课里辅导学生提出探究性问题，形成实验制作课题。课外开展提高性活动，在科技活动室的实验和制作活动就属于提高性活动。两者要有机地</w:t>
      </w:r>
      <w:r>
        <w:t>结合，使教育持久地发展。</w:t>
      </w:r>
    </w:p>
    <w:p>
      <w:pPr>
        <w:pStyle w:val="BodyText"/>
        <w:spacing w:line="460" w:lineRule="exact"/>
        <w:ind w:left="2540"/>
      </w:pPr>
      <w:r>
        <w:t>目标：有探究性课题的同学组成课外活动兴趣组，组织兴趣组学生每周保证累计有</w:t>
      </w:r>
    </w:p>
    <w:p>
      <w:pPr>
        <w:spacing w:after="0" w:line="460" w:lineRule="exact"/>
        <w:sectPr>
          <w:pgSz w:w="17860" w:h="25260"/>
          <w:pgMar w:top="960" w:right="300" w:bottom="280" w:left="340" w:header="708" w:footer="708"/>
          <w:pgNumType w:start="4"/>
          <w:cols w:space="708"/>
        </w:sectPr>
      </w:pPr>
    </w:p>
    <w:p>
      <w:pPr>
        <w:spacing w:before="80"/>
        <w:ind w:left="0" w:right="1844" w:firstLine="0"/>
        <w:jc w:val="right"/>
        <w:rPr>
          <w:rFonts w:ascii="Lucida Sans"/>
          <w:sz w:val="29"/>
        </w:rPr>
      </w:pPr>
      <w:r>
        <w:pict>
          <v:group id="_x0000_s1060" style="width:696.2pt;height:425pt;margin-top:18.12pt;margin-left:99pt;mso-position-horizontal-relative:page;position:absolute;z-index:-251646976" coordorigin="1980,362" coordsize="13924,8500">
            <v:shape id="_x0000_s1061" type="#_x0000_t75" style="width:13920;height:8500;left:1980;position:absolute;top:362" stroked="f">
              <v:imagedata r:id="rId16" o:title=""/>
            </v:shape>
            <v:shape id="_x0000_s1062" type="#_x0000_t202" style="width:7940;height:360;left:2160;position:absolute;top:6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一小时在探索活动室内开展课题实验或制作活动。</w:t>
                    </w:r>
                  </w:p>
                </w:txbxContent>
              </v:textbox>
            </v:shape>
            <v:shape id="_x0000_s1063" type="#_x0000_t202" style="width:3080;height:360;left:2880;position:absolute;top:16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4、活动安全性原则</w:t>
                    </w:r>
                  </w:p>
                </w:txbxContent>
              </v:textbox>
            </v:shape>
            <v:shape id="_x0000_s1064" type="#_x0000_t202" style="width:13024;height:360;left:2880;position:absolute;top:25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7"/>
                        <w:sz w:val="36"/>
                      </w:rPr>
                      <w:t>活动的安全是第一位。活动室内安放的工具、设备、仪器应尽量选用安全、环保型。</w:t>
                    </w:r>
                  </w:p>
                </w:txbxContent>
              </v:textbox>
            </v:shape>
            <v:shape id="_x0000_s1065" type="#_x0000_t202" style="width:13560;height:360;left:2160;position:absolute;top:35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学生的知识、体力、能力等还处于学习上升阶段，部分器材学生不正确使用会有一定的</w:t>
                    </w:r>
                  </w:p>
                </w:txbxContent>
              </v:textbox>
            </v:shape>
            <v:shape id="_x0000_s1066" type="#_x0000_t202" style="width:13560;height:360;left:2160;position:absolute;top:44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1"/>
                        <w:sz w:val="36"/>
                      </w:rPr>
                      <w:t>危险性，所以活动中必须有教师在场帮助和指导。对于不正确行为，教师必须给予及时</w:t>
                    </w:r>
                  </w:p>
                </w:txbxContent>
              </v:textbox>
            </v:shape>
            <v:shape id="_x0000_s1067" type="#_x0000_t202" style="width:1100;height:360;left:2160;position:absolute;top:53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纠正。</w:t>
                    </w:r>
                  </w:p>
                </w:txbxContent>
              </v:textbox>
            </v:shape>
            <v:shape id="_x0000_s1068" type="#_x0000_t202" style="width:12980;height:360;left:2880;position:absolute;top:63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目标：严格执行活动室的规章制度。活动时教师必须到岗尽责，认真管理和辅导；</w:t>
                    </w:r>
                  </w:p>
                </w:txbxContent>
              </v:textbox>
            </v:shape>
            <v:shape id="_x0000_s1069" type="#_x0000_t202" style="width:13556;height:360;left:2160;position:absolute;top:7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1"/>
                        <w:sz w:val="36"/>
                      </w:rPr>
                      <w:t>教师要经常向新参加活动的同学介绍工具、设备、仪器操作方法、要领；提倡学生间“以</w:t>
                    </w:r>
                  </w:p>
                </w:txbxContent>
              </v:textbox>
            </v:shape>
            <v:shape id="_x0000_s1070" type="#_x0000_t202" style="width:4340;height:360;left:2160;position:absolute;top:8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老带新”，互相合作学习。</w:t>
                    </w:r>
                  </w:p>
                </w:txbxContent>
              </v:textbox>
            </v:shape>
          </v:group>
        </w:pict>
      </w:r>
      <w:r>
        <w:rPr>
          <w:rFonts w:ascii="Lucida Sans"/>
          <w:w w:val="85"/>
          <w:sz w:val="29"/>
        </w:rPr>
        <w:t>,.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3"/>
        <w:rPr>
          <w:rFonts w:ascii="Lucida Sans"/>
          <w:sz w:val="29"/>
        </w:rPr>
      </w:pPr>
    </w:p>
    <w:p>
      <w:pPr>
        <w:pStyle w:val="Heading1"/>
        <w:tabs>
          <w:tab w:val="left" w:pos="809"/>
          <w:tab w:val="left" w:pos="1619"/>
        </w:tabs>
        <w:ind w:left="0" w:right="34"/>
      </w:pPr>
      <w:r>
        <w:t>课</w:t>
        <w:tab/>
        <w:t>程</w:t>
        <w:tab/>
        <w:t>计 划</w:t>
      </w:r>
    </w:p>
    <w:p>
      <w:pPr>
        <w:pStyle w:val="BodyText"/>
        <w:rPr>
          <w:rFonts w:ascii="黑体"/>
          <w:sz w:val="18"/>
        </w:rPr>
      </w:pPr>
      <w:r>
        <w:pict>
          <v:group id="_x0000_s1071" style="width:696pt;height:179pt;margin-top:13.51pt;margin-left:99pt;mso-position-horizontal-relative:page;mso-wrap-distance-left:0;mso-wrap-distance-right:0;position:absolute;z-index:-251645952" coordorigin="1980,270" coordsize="13920,3580">
            <v:shape id="_x0000_s1072" type="#_x0000_t75" style="width:13920;height:3580;left:1980;position:absolute;top:270" stroked="f">
              <v:imagedata r:id="rId17" o:title=""/>
            </v:shape>
            <v:shape id="_x0000_s1073" type="#_x0000_t202" style="width:13920;height:3580;left:1980;position:absolute;top:270" filled="f" stroked="f">
              <v:textbox inset="0,0,0,0">
                <w:txbxContent>
                  <w:p>
                    <w:pPr>
                      <w:spacing w:before="276" w:line="374" w:lineRule="auto"/>
                      <w:ind w:left="180" w:right="57" w:firstLine="84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们进行的活动把焦点放在科技制作、科技创新能力培养活动中，在活动中发现问题，提出问题，对问题进行系统的分析研究，最后解决问题。科学就在我们身边，我们要用敏感的心灵去寻找最真实的科学道理，改善我们的生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4"/>
        <w:rPr>
          <w:rFonts w:ascii="黑体"/>
          <w:sz w:val="17"/>
        </w:rPr>
      </w:pPr>
    </w:p>
    <w:p>
      <w:pPr>
        <w:tabs>
          <w:tab w:val="left" w:pos="809"/>
          <w:tab w:val="left" w:pos="1619"/>
        </w:tabs>
        <w:spacing w:before="24"/>
        <w:ind w:left="0" w:right="34" w:firstLine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课</w:t>
        <w:tab/>
        <w:t>程</w:t>
        <w:tab/>
        <w:t>要 求</w:t>
      </w:r>
    </w:p>
    <w:p>
      <w:pPr>
        <w:pStyle w:val="BodyText"/>
        <w:spacing w:before="1"/>
        <w:rPr>
          <w:rFonts w:ascii="黑体"/>
          <w:sz w:val="18"/>
        </w:rPr>
      </w:pPr>
      <w:r>
        <w:pict>
          <v:group id="_x0000_s1074" style="width:696pt;height:173pt;margin-top:13.54pt;margin-left:99pt;mso-position-horizontal-relative:page;mso-wrap-distance-left:0;mso-wrap-distance-right:0;position:absolute;z-index:-251644928" coordorigin="1980,271" coordsize="13920,3460">
            <v:shape id="_x0000_s1075" type="#_x0000_t75" style="width:13920;height:3460;left:1980;position:absolute;top:270" stroked="f">
              <v:imagedata r:id="rId18" o:title=""/>
            </v:shape>
            <v:shape id="_x0000_s1076" type="#_x0000_t202" style="width:6515;height:360;left:2160;position:absolute;top: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学期培活动方式</w:t>
                    </w:r>
                    <w:r>
                      <w:rPr>
                        <w:sz w:val="36"/>
                      </w:rPr>
                      <w:t>：以动手动脑活动为主。</w:t>
                    </w:r>
                  </w:p>
                </w:txbxContent>
              </v:textbox>
            </v:shape>
            <v:shape id="_x0000_s1077" type="#_x0000_t202" style="width:4359;height:360;left:2160;position:absolute;top:1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学生活动评价与展示方法</w:t>
                    </w:r>
                    <w:r>
                      <w:rPr>
                        <w:w w:val="95"/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078" type="#_x0000_t202" style="width:8840;height:360;left:2160;position:absolute;top:28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1、本科技创新社团的作业以课堂活动中制作成果为主。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8"/>
        </w:rPr>
        <w:sectPr>
          <w:pgSz w:w="17860" w:h="25260"/>
          <w:pgMar w:top="920" w:right="300" w:bottom="280" w:left="340" w:header="708" w:footer="708"/>
          <w:pgNumType w:start="5"/>
          <w:cols w:space="708"/>
        </w:sectPr>
      </w:pPr>
    </w:p>
    <w:p>
      <w:pPr>
        <w:spacing w:before="80"/>
        <w:ind w:left="0" w:right="1844" w:firstLine="0"/>
        <w:jc w:val="right"/>
        <w:rPr>
          <w:rFonts w:ascii="Lucida Sans"/>
          <w:sz w:val="29"/>
        </w:rPr>
      </w:pPr>
      <w:r>
        <w:pict>
          <v:group id="_x0000_s1079" style="width:696pt;height:319pt;margin-top:18.12pt;margin-left:99pt;mso-position-horizontal-relative:page;position:absolute;z-index:-251643904" coordorigin="1980,362" coordsize="13920,6380">
            <v:shape id="_x0000_s1080" type="#_x0000_t75" style="width:13920;height:6380;left:1980;position:absolute;top:362" stroked="f">
              <v:imagedata r:id="rId19" o:title=""/>
            </v:shape>
            <v:shape id="_x0000_s1081" type="#_x0000_t202" style="width:13700;height:1801;left:2160;position:absolute;top:71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2、考评方法：科技创新社团的作业考评方法主要从“学习态度”</w:t>
                    </w:r>
                    <w:r>
                      <w:rPr>
                        <w:spacing w:val="-35"/>
                        <w:sz w:val="36"/>
                      </w:rPr>
                      <w:t>、“科技作品”、“学</w:t>
                    </w:r>
                  </w:p>
                  <w:p>
                    <w:pPr>
                      <w:spacing w:before="0" w:line="72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习兴趣、“参与合作”四个部分，每个部分以“优”、“良”、“及格”或“待及格” 四个等级呈现。</w:t>
                    </w:r>
                  </w:p>
                </w:txbxContent>
              </v:textbox>
            </v:shape>
            <v:shape id="_x0000_s1082" type="#_x0000_t202" style="width:9560;height:360;left:2160;position:absolute;top:32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3、积极参加各级各类比赛，争取在比赛中获得优异的成绩。</w:t>
                    </w:r>
                  </w:p>
                </w:txbxContent>
              </v:textbox>
            </v:shape>
            <v:shape id="_x0000_s1083" type="#_x0000_t202" style="width:2360;height:360;left:2160;position:absolute;top:44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4、展示办法：</w:t>
                    </w:r>
                  </w:p>
                </w:txbxContent>
              </v:textbox>
            </v:shape>
            <v:shape id="_x0000_s1084" type="#_x0000_t202" style="width:13556;height:1080;left:2160;position:absolute;top:55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以学生现场制作为主，结合各级各类比赛成绩，学期末以展板的形式展示给全校师生参</w:t>
                    </w:r>
                  </w:p>
                  <w:p>
                    <w:pPr>
                      <w:spacing w:before="25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观。</w:t>
                    </w:r>
                  </w:p>
                </w:txbxContent>
              </v:textbox>
            </v:shape>
          </v:group>
        </w:pict>
      </w:r>
      <w:r>
        <w:rPr>
          <w:rFonts w:ascii="Lucida Sans"/>
          <w:w w:val="85"/>
          <w:sz w:val="29"/>
        </w:rPr>
        <w:t>,.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0"/>
        <w:rPr>
          <w:rFonts w:ascii="Lucida Sans"/>
          <w:sz w:val="29"/>
        </w:rPr>
      </w:pPr>
    </w:p>
    <w:p>
      <w:pPr>
        <w:pStyle w:val="Heading1"/>
        <w:tabs>
          <w:tab w:val="left" w:pos="1543"/>
          <w:tab w:val="left" w:pos="2353"/>
          <w:tab w:val="left" w:pos="4784"/>
        </w:tabs>
        <w:spacing w:before="25"/>
        <w:ind w:left="734" w:right="0"/>
      </w:pPr>
      <w:r>
        <w:t>课</w:t>
        <w:tab/>
        <w:t>程</w:t>
        <w:tab/>
        <w:t>总 体</w:t>
      </w:r>
      <w:r>
        <w:rPr>
          <w:spacing w:val="-1"/>
        </w:rPr>
        <w:t xml:space="preserve"> </w:t>
      </w:r>
      <w:r>
        <w:t>内</w:t>
        <w:tab/>
        <w:t>容</w:t>
      </w:r>
    </w:p>
    <w:p>
      <w:pPr>
        <w:pStyle w:val="BodyText"/>
        <w:spacing w:before="9"/>
        <w:rPr>
          <w:rFonts w:ascii="黑体"/>
          <w:sz w:val="17"/>
        </w:rPr>
      </w:pPr>
      <w:r>
        <w:pict>
          <v:group id="_x0000_s1085" style="width:696pt;height:284pt;margin-top:13.33pt;margin-left:99pt;mso-position-horizontal-relative:page;mso-wrap-distance-left:0;mso-wrap-distance-right:0;position:absolute;z-index:-251642880" coordorigin="1980,267" coordsize="13920,5680">
            <v:shape id="_x0000_s1086" type="#_x0000_t75" style="width:13920;height:5680;left:1980;position:absolute;top:266" stroked="f">
              <v:imagedata r:id="rId20" o:title=""/>
            </v:shape>
            <v:shape id="_x0000_s1087" type="#_x0000_t202" style="width:380;height:360;left:2880;position:absolute;top:5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</w:txbxContent>
              </v:textbox>
            </v:shape>
            <v:shape id="_x0000_s1088" type="#_x0000_t202" style="width:380;height:360;left:2880;position:absolute;top:15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</w:t>
                    </w:r>
                  </w:p>
                </w:txbxContent>
              </v:textbox>
            </v:shape>
            <v:shape id="_x0000_s1089" type="#_x0000_t202" style="width:10460;height:360;left:5350;position:absolute;top:15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本册教材以“科技创新”为主题，旨在引导学生在活动中掌握创新</w:t>
                    </w:r>
                  </w:p>
                </w:txbxContent>
              </v:textbox>
            </v:shape>
            <v:shape id="_x0000_s1090" type="#_x0000_t202" style="width:380;height:360;left:2880;position:absolute;top:24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说</w:t>
                    </w:r>
                  </w:p>
                </w:txbxContent>
              </v:textbox>
            </v:shape>
            <v:shape id="_x0000_s1091" type="#_x0000_t202" style="width:6860;height:360;left:4450;position:absolute;top:24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发明的十大技法，以促进创新素养的达成。</w:t>
                    </w:r>
                  </w:p>
                </w:txbxContent>
              </v:textbox>
            </v:shape>
            <v:shape id="_x0000_s1092" type="#_x0000_t202" style="width:380;height:360;left:2880;position:absolute;top:33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明</w:t>
                    </w:r>
                  </w:p>
                </w:txbxContent>
              </v:textbox>
            </v:shape>
            <v:shape id="_x0000_s1093" type="#_x0000_t202" style="width:380;height:360;left:3240;position:absolute;top:43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成</w:t>
                    </w:r>
                  </w:p>
                </w:txbxContent>
              </v:textbox>
            </v:shape>
            <v:shape id="_x0000_s1094" type="#_x0000_t202" style="width:7580;height:360;left:5530;position:absolute;top:43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关于中外著名科学家发明家的简介和故事卡片书</w:t>
                    </w:r>
                  </w:p>
                </w:txbxContent>
              </v:textbox>
            </v:shape>
            <v:shape id="_x0000_s1095" type="#_x0000_t202" style="width:380;height:360;left:3240;position:absolute;top:52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/>
        <w:rPr>
          <w:rFonts w:ascii="黑体"/>
          <w:sz w:val="24"/>
        </w:rPr>
      </w:pPr>
    </w:p>
    <w:p>
      <w:pPr>
        <w:tabs>
          <w:tab w:val="left" w:pos="809"/>
          <w:tab w:val="left" w:pos="1619"/>
          <w:tab w:val="left" w:pos="2429"/>
          <w:tab w:val="left" w:pos="4050"/>
        </w:tabs>
        <w:spacing w:before="24"/>
        <w:ind w:left="0" w:right="34" w:firstLine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课</w:t>
        <w:tab/>
        <w:t>程</w:t>
        <w:tab/>
        <w:t>具</w:t>
        <w:tab/>
        <w:t>体 内</w:t>
        <w:tab/>
        <w:t>容</w:t>
      </w:r>
    </w:p>
    <w:p>
      <w:pPr>
        <w:pStyle w:val="BodyText"/>
        <w:spacing w:before="9"/>
        <w:rPr>
          <w:rFonts w:ascii="黑体"/>
          <w:sz w:val="17"/>
        </w:rPr>
      </w:pPr>
      <w:r>
        <w:pict>
          <v:group id="_x0000_s1096" style="width:696pt;height:191pt;margin-top:13.32pt;margin-left:99pt;mso-position-horizontal-relative:page;mso-wrap-distance-left:0;mso-wrap-distance-right:0;position:absolute;z-index:-251641856" coordorigin="1980,266" coordsize="13920,3820">
            <v:shape id="_x0000_s1097" type="#_x0000_t75" style="width:13920;height:3820;left:1980;position:absolute;top:266" stroked="f">
              <v:imagedata r:id="rId21" o:title=""/>
            </v:shape>
            <v:shape id="_x0000_s1098" type="#_x0000_t202" style="width:380;height:360;left:2160;position:absolute;top:3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</w:t>
                    </w:r>
                  </w:p>
                </w:txbxContent>
              </v:textbox>
            </v:shape>
            <v:shape id="_x0000_s1099" type="#_x0000_t202" style="width:380;height:360;left:3060;position:absolute;top:3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</w:t>
                    </w:r>
                  </w:p>
                </w:txbxContent>
              </v:textbox>
            </v:shape>
            <v:shape id="_x0000_s1100" type="#_x0000_t202" style="width:3260;height:360;left:4875;position:absolute;top:3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科学探索之旅启航啦</w:t>
                    </w:r>
                  </w:p>
                </w:txbxContent>
              </v:textbox>
            </v:shape>
            <v:shape id="_x0000_s1101" type="#_x0000_t202" style="width:1460;height:360;left:2160;position:absolute;top:22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课程目标</w:t>
                    </w:r>
                  </w:p>
                </w:txbxContent>
              </v:textbox>
            </v:shape>
            <v:shape id="_x0000_s1102" type="#_x0000_t202" style="width:7580;height:360;left:4875;position:absolute;top:22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让学生了解本期课程内容及需要做的准备工作；</w:t>
                    </w:r>
                  </w:p>
                </w:txbxContent>
              </v:textbox>
            </v:shape>
            <v:shape id="_x0000_s1103" type="#_x0000_t202" style="width:6500;height:360;left:4875;position:absolute;top:31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指导学生采用科学的方法进行探索学习；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7"/>
        </w:rPr>
        <w:sectPr>
          <w:pgSz w:w="17860" w:h="25260"/>
          <w:pgMar w:top="920" w:right="300" w:bottom="280" w:left="340" w:header="708" w:footer="708"/>
          <w:pgNumType w:start="6"/>
          <w:cols w:space="708"/>
        </w:sect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spacing w:before="12"/>
        <w:rPr>
          <w:rFonts w:ascii="黑体"/>
          <w:sz w:val="34"/>
        </w:rPr>
      </w:pPr>
    </w:p>
    <w:p>
      <w:pPr>
        <w:pStyle w:val="BodyText"/>
        <w:ind w:left="1820"/>
      </w:pPr>
      <w:r>
        <w:t>教学准备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0"/>
        </w:rPr>
      </w:pPr>
    </w:p>
    <w:p>
      <w:pPr>
        <w:pStyle w:val="BodyText"/>
        <w:spacing w:before="1" w:line="244" w:lineRule="auto"/>
        <w:ind w:left="1820" w:right="1078"/>
        <w:jc w:val="both"/>
      </w:pPr>
      <w:r>
        <w:t>教学设计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0"/>
        </w:rPr>
      </w:pPr>
    </w:p>
    <w:p>
      <w:pPr>
        <w:pStyle w:val="BodyText"/>
        <w:spacing w:before="1"/>
        <w:ind w:left="1820"/>
      </w:pPr>
      <w:r>
        <w:t>教学反思</w:t>
      </w:r>
    </w:p>
    <w:p>
      <w:pPr>
        <w:spacing w:before="80" w:line="337" w:lineRule="exact"/>
        <w:ind w:left="0" w:right="1844" w:firstLine="0"/>
        <w:jc w:val="right"/>
        <w:rPr>
          <w:rFonts w:ascii="Lucida Sans"/>
          <w:sz w:val="29"/>
        </w:rPr>
      </w:pPr>
      <w:r>
        <w:br w:type="column"/>
      </w:r>
      <w:r>
        <w:rPr>
          <w:rFonts w:ascii="Lucida Sans"/>
          <w:w w:val="85"/>
          <w:sz w:val="29"/>
        </w:rPr>
        <w:t>,.</w:t>
      </w:r>
    </w:p>
    <w:p>
      <w:pPr>
        <w:pStyle w:val="BodyText"/>
        <w:spacing w:line="457" w:lineRule="exact"/>
        <w:ind w:left="1234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-34789</wp:posOffset>
            </wp:positionV>
            <wp:extent cx="8839200" cy="8394700"/>
            <wp:effectExtent l="0" t="0" r="0" b="0"/>
            <wp:wrapNone/>
            <wp:docPr id="1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安排本期社团工作，便于社团课的顺利开展</w:t>
      </w: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spacing w:line="487" w:lineRule="auto"/>
        <w:ind w:left="1234" w:right="4762"/>
      </w:pPr>
      <w:r>
        <w:t>提前张贴通知单（每个人准备一本记录本，文具） 为小组：图画本一本。</w:t>
      </w:r>
    </w:p>
    <w:p>
      <w:pPr>
        <w:pStyle w:val="BodyText"/>
        <w:spacing w:line="461" w:lineRule="exact"/>
        <w:ind w:left="1234"/>
      </w:pPr>
      <w:r>
        <w:t>教师：图画本一本，课件，名单，社团安全、清洁卫生等要求。</w:t>
      </w: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1234"/>
      </w:pPr>
      <w:r>
        <w:t>一．欢迎入团词</w:t>
      </w:r>
    </w:p>
    <w:p>
      <w:pPr>
        <w:pStyle w:val="BodyText"/>
        <w:spacing w:before="7"/>
        <w:ind w:left="1234"/>
      </w:pPr>
      <w:r>
        <w:t>二．本学期课程介绍</w:t>
      </w:r>
    </w:p>
    <w:p>
      <w:pPr>
        <w:pStyle w:val="BodyText"/>
        <w:spacing w:before="7" w:line="244" w:lineRule="auto"/>
        <w:ind w:left="1234" w:right="2602"/>
      </w:pPr>
      <w:r>
        <w:t>三．提出要求（科学课堂纪律要求科学记录本、科学材料准备） 1.上课不迟到+1 分；不早退+1 分</w:t>
      </w:r>
    </w:p>
    <w:p>
      <w:pPr>
        <w:pStyle w:val="BodyText"/>
        <w:spacing w:line="457" w:lineRule="exact"/>
        <w:ind w:left="1594"/>
      </w:pPr>
      <w:r>
        <w:t>离开实验室整理自己座位的清洁+2 分</w:t>
      </w:r>
    </w:p>
    <w:p>
      <w:pPr>
        <w:pStyle w:val="BodyText"/>
        <w:spacing w:before="7" w:line="242" w:lineRule="auto"/>
        <w:ind w:left="1234" w:right="5842"/>
      </w:pPr>
      <w:r>
        <w:t>（给每一个学生编号，方便清洁委员检查） 2.学会听和说 三级声音训练</w:t>
      </w:r>
    </w:p>
    <w:p>
      <w:pPr>
        <w:pStyle w:val="ListParagraph"/>
        <w:numPr>
          <w:ilvl w:val="0"/>
          <w:numId w:val="13"/>
        </w:numPr>
        <w:tabs>
          <w:tab w:val="left" w:pos="1596"/>
        </w:tabs>
        <w:spacing w:before="4" w:after="0" w:line="240" w:lineRule="auto"/>
        <w:ind w:left="1595" w:right="0" w:hanging="362"/>
        <w:jc w:val="left"/>
        <w:rPr>
          <w:sz w:val="36"/>
        </w:rPr>
      </w:pPr>
      <w:r>
        <w:rPr>
          <w:spacing w:val="-5"/>
          <w:sz w:val="36"/>
        </w:rPr>
        <w:t xml:space="preserve">自主留下做卫生并且做得干净的每次加 </w:t>
      </w:r>
      <w:r>
        <w:rPr>
          <w:sz w:val="36"/>
        </w:rPr>
        <w:t>2</w:t>
      </w:r>
      <w:r>
        <w:rPr>
          <w:spacing w:val="-30"/>
          <w:sz w:val="36"/>
        </w:rPr>
        <w:t xml:space="preserve"> 分。</w:t>
      </w:r>
    </w:p>
    <w:p>
      <w:pPr>
        <w:pStyle w:val="ListParagraph"/>
        <w:numPr>
          <w:ilvl w:val="0"/>
          <w:numId w:val="13"/>
        </w:numPr>
        <w:tabs>
          <w:tab w:val="left" w:pos="1596"/>
        </w:tabs>
        <w:spacing w:before="7" w:after="0" w:line="240" w:lineRule="auto"/>
        <w:ind w:left="1595" w:right="0" w:hanging="362"/>
        <w:jc w:val="left"/>
        <w:rPr>
          <w:sz w:val="36"/>
        </w:rPr>
      </w:pPr>
      <w:r>
        <w:rPr>
          <w:sz w:val="36"/>
        </w:rPr>
        <w:t>选考勤委员，清洁委员。（班委工作认真负责每次+1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1596"/>
        </w:tabs>
        <w:spacing w:before="6" w:after="0" w:line="240" w:lineRule="auto"/>
        <w:ind w:left="1595" w:right="0" w:hanging="362"/>
        <w:jc w:val="left"/>
        <w:rPr>
          <w:sz w:val="36"/>
        </w:rPr>
      </w:pPr>
      <w:r>
        <w:rPr>
          <w:sz w:val="36"/>
        </w:rPr>
        <w:t>实验过程认真，有记录，记录优秀者，酌情加分。</w:t>
      </w:r>
    </w:p>
    <w:p>
      <w:pPr>
        <w:pStyle w:val="BodyText"/>
        <w:spacing w:before="7" w:line="242" w:lineRule="auto"/>
        <w:ind w:left="1234" w:right="1522"/>
      </w:pPr>
      <w:r>
        <w:t>注：加分在个人记录本首页，分数作为“优秀社团成员”的获奖依据。四．下节课的任务准备说明。</w:t>
      </w:r>
    </w:p>
    <w:p>
      <w:pPr>
        <w:pStyle w:val="BodyText"/>
        <w:rPr>
          <w:sz w:val="38"/>
        </w:rPr>
      </w:pPr>
    </w:p>
    <w:p>
      <w:pPr>
        <w:pStyle w:val="BodyText"/>
        <w:spacing w:line="242" w:lineRule="auto"/>
        <w:ind w:left="1234" w:right="1882"/>
      </w:pPr>
      <w:r>
        <w:t>让学生写下目标，让接下来的学习更有动力，教师也能针对性的进行指导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ind w:left="3758"/>
      </w:pPr>
      <w:r>
        <w:t>课 程 具 体 内 容</w:t>
      </w:r>
    </w:p>
    <w:p>
      <w:pPr>
        <w:spacing w:after="0"/>
        <w:sectPr>
          <w:pgSz w:w="17860" w:h="25260"/>
          <w:pgMar w:top="920" w:right="300" w:bottom="280" w:left="340" w:header="708" w:footer="708"/>
          <w:pgNumType w:start="7"/>
          <w:cols w:num="2" w:space="708" w:equalWidth="0">
            <w:col w:w="3261" w:space="40"/>
            <w:col w:w="13919" w:space="0"/>
          </w:cols>
        </w:sectPr>
      </w:pPr>
    </w:p>
    <w:p>
      <w:pPr>
        <w:pStyle w:val="BodyText"/>
        <w:ind w:left="1640"/>
        <w:rPr>
          <w:sz w:val="20"/>
        </w:rPr>
      </w:pPr>
      <w:r>
        <w:rPr>
          <w:sz w:val="20"/>
        </w:rPr>
        <w:pict>
          <v:group id="_x0000_i1104" style="width:696.35pt;height:356pt;mso-position-horizontal-relative:char;mso-position-vertical-relative:line" coordorigin="0,0" coordsize="13927,7120">
            <v:shape id="_x0000_s1105" type="#_x0000_t75" style="width:13920;height:7120;position:absolute" stroked="f">
              <v:imagedata r:id="rId23" o:title=""/>
            </v:shape>
            <v:shape id="_x0000_s1106" type="#_x0000_t202" style="width:380;height:360;left:180;position:absolute;top: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</w:t>
                    </w:r>
                  </w:p>
                </w:txbxContent>
              </v:textbox>
            </v:shape>
            <v:shape id="_x0000_s1107" type="#_x0000_t202" style="width:380;height:360;left:1080;position:absolute;top: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</w:t>
                    </w:r>
                  </w:p>
                </w:txbxContent>
              </v:textbox>
            </v:shape>
            <v:shape id="_x0000_s1108" type="#_x0000_t202" style="width:1820;height:360;left:2895;position:absolute;top: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自制泡泡水</w:t>
                    </w:r>
                  </w:p>
                </w:txbxContent>
              </v:textbox>
            </v:shape>
            <v:shape id="_x0000_s1109" type="#_x0000_t202" style="width:13564;height:3598;left:180;position:absolute;top:565" filled="f" stroked="f">
              <v:textbox inset="0,0,0,0">
                <w:txbxContent>
                  <w:p>
                    <w:pPr>
                      <w:tabs>
                        <w:tab w:val="left" w:pos="3405"/>
                      </w:tabs>
                      <w:spacing w:before="0" w:line="64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24"/>
                        <w:sz w:val="36"/>
                      </w:rPr>
                      <w:t>课程目标</w:t>
                      <w:tab/>
                    </w:r>
                    <w:r>
                      <w:rPr>
                        <w:sz w:val="36"/>
                      </w:rPr>
                      <w:t>1.</w:t>
                    </w:r>
                    <w:r>
                      <w:rPr>
                        <w:spacing w:val="2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能动手自制泡泡水</w:t>
                    </w:r>
                  </w:p>
                  <w:p>
                    <w:pPr>
                      <w:numPr>
                        <w:ilvl w:val="0"/>
                        <w:numId w:val="12"/>
                      </w:numPr>
                      <w:tabs>
                        <w:tab w:val="left" w:pos="3976"/>
                      </w:tabs>
                      <w:spacing w:before="288" w:line="391" w:lineRule="auto"/>
                      <w:ind w:left="2714" w:right="18" w:firstLine="691"/>
                      <w:jc w:val="both"/>
                      <w:rPr>
                        <w:sz w:val="36"/>
                      </w:rPr>
                    </w:pPr>
                    <w:r>
                      <w:rPr>
                        <w:spacing w:val="-10"/>
                        <w:sz w:val="36"/>
                      </w:rPr>
                      <w:t>在吹泡泡的时候能产生疑问，例哪一种材料溶解的速度快；哪</w:t>
                    </w:r>
                    <w:r>
                      <w:rPr>
                        <w:sz w:val="36"/>
                      </w:rPr>
                      <w:t>一种材料容易吹出泡泡来；以及材料和水以多大的比例结合吹出的泡泡才又大又多？</w:t>
                    </w:r>
                  </w:p>
                  <w:p>
                    <w:pPr>
                      <w:numPr>
                        <w:ilvl w:val="0"/>
                        <w:numId w:val="12"/>
                      </w:numPr>
                      <w:tabs>
                        <w:tab w:val="left" w:pos="3976"/>
                      </w:tabs>
                      <w:spacing w:before="0" w:line="405" w:lineRule="exact"/>
                      <w:ind w:left="3975" w:right="0" w:hanging="571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尝试交流探索过程和结果，体验自主探索探究过程 。</w:t>
                    </w:r>
                  </w:p>
                </w:txbxContent>
              </v:textbox>
            </v:shape>
            <v:shape id="_x0000_s1110" type="#_x0000_t202" style="width:1460;height:360;left:180;position:absolute;top:43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教学建议</w:t>
                    </w:r>
                  </w:p>
                </w:txbxContent>
              </v:textbox>
            </v:shape>
            <v:shape id="_x0000_s1111" type="#_x0000_t202" style="width:11032;height:360;left:2895;position:absolute;top:4328" filled="f" stroked="f">
              <v:textbox inset="0,0,0,0">
                <w:txbxContent>
                  <w:p>
                    <w:pPr>
                      <w:tabs>
                        <w:tab w:val="left" w:pos="314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材料准备</w:t>
                    </w:r>
                    <w:r>
                      <w:rPr>
                        <w:spacing w:val="-47"/>
                        <w:sz w:val="36"/>
                      </w:rPr>
                      <w:t>：</w:t>
                    </w:r>
                    <w:r>
                      <w:rPr>
                        <w:sz w:val="36"/>
                      </w:rPr>
                      <w:t>每组：</w:t>
                      <w:tab/>
                      <w:t>洗衣粉</w:t>
                    </w:r>
                    <w:r>
                      <w:rPr>
                        <w:spacing w:val="-47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洗洁精</w:t>
                    </w:r>
                    <w:r>
                      <w:rPr>
                        <w:spacing w:val="-47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肥皂片</w:t>
                    </w:r>
                    <w:r>
                      <w:rPr>
                        <w:spacing w:val="-47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小勺子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47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水</w:t>
                    </w:r>
                    <w:r>
                      <w:rPr>
                        <w:spacing w:val="-47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杯子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pacing w:val="-4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112" type="#_x0000_t202" style="width:13023;height:2251;left:720;position:absolute;top:4796" filled="f" stroked="f">
              <v:textbox inset="0,0,0,0">
                <w:txbxContent>
                  <w:p>
                    <w:pPr>
                      <w:spacing w:before="0" w:line="411" w:lineRule="exact"/>
                      <w:ind w:left="217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吸管 3、抹布。为全班：课件</w:t>
                    </w:r>
                  </w:p>
                  <w:p>
                    <w:pPr>
                      <w:spacing w:before="24"/>
                      <w:ind w:left="217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一。引入</w:t>
                    </w:r>
                  </w:p>
                  <w:p>
                    <w:pPr>
                      <w:tabs>
                        <w:tab w:val="left" w:pos="2354"/>
                      </w:tabs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  <w:tab/>
                      <w:t>1.呈现活动的材料，引导学生猜测活动</w:t>
                    </w:r>
                    <w:r>
                      <w:rPr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。</w:t>
                    </w:r>
                  </w:p>
                  <w:p>
                    <w:pPr>
                      <w:tabs>
                        <w:tab w:val="left" w:pos="2174"/>
                      </w:tabs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</w:t>
                      <w:tab/>
                      <w:t>（1）引导学生，展开活动主题。</w:t>
                    </w:r>
                  </w:p>
                  <w:p>
                    <w:pPr>
                      <w:tabs>
                        <w:tab w:val="left" w:pos="2714"/>
                      </w:tabs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</w:t>
                      <w:tab/>
                      <w:t>小朋友都喜欢游戏</w:t>
                    </w:r>
                    <w:r>
                      <w:rPr>
                        <w:spacing w:val="-76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老师今天也要和大家一起做一个游戏</w:t>
                    </w:r>
                    <w:r>
                      <w:rPr>
                        <w:spacing w:val="-76"/>
                        <w:sz w:val="36"/>
                      </w:rPr>
                      <w:t>。</w:t>
                    </w:r>
                    <w:r>
                      <w:rPr>
                        <w:sz w:val="36"/>
                      </w:rPr>
                      <w:t>呈现活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920" w:right="300" w:bottom="0" w:left="340" w:header="708" w:footer="708"/>
          <w:pgNumType w:start="8"/>
          <w:cols w:space="708"/>
        </w:sectPr>
      </w:pPr>
    </w:p>
    <w:p>
      <w:pPr>
        <w:pStyle w:val="BodyText"/>
        <w:spacing w:before="2"/>
        <w:rPr>
          <w:sz w:val="3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1257300</wp:posOffset>
            </wp:positionH>
            <wp:positionV relativeFrom="page">
              <wp:posOffset>825500</wp:posOffset>
            </wp:positionV>
            <wp:extent cx="8839200" cy="14338300"/>
            <wp:effectExtent l="0" t="0" r="0" b="0"/>
            <wp:wrapNone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43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1820"/>
        <w:jc w:val="center"/>
      </w:pPr>
      <w:r>
        <w:t>计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50"/>
        </w:rPr>
      </w:pPr>
    </w:p>
    <w:p>
      <w:pPr>
        <w:pStyle w:val="BodyText"/>
        <w:ind w:left="1820"/>
        <w:jc w:val="center"/>
      </w:pPr>
      <w:r>
        <w:rPr>
          <w:spacing w:val="-5"/>
        </w:rPr>
        <w:t>教学板书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pStyle w:val="BodyText"/>
        <w:ind w:left="1820"/>
        <w:jc w:val="center"/>
      </w:pPr>
      <w:r>
        <w:rPr>
          <w:spacing w:val="-5"/>
        </w:rPr>
        <w:t>教学反思</w:t>
      </w:r>
    </w:p>
    <w:p>
      <w:pPr>
        <w:spacing w:before="80" w:line="337" w:lineRule="exact"/>
        <w:ind w:left="0" w:right="1844" w:firstLine="0"/>
        <w:jc w:val="right"/>
        <w:rPr>
          <w:rFonts w:ascii="Lucida Sans"/>
          <w:sz w:val="29"/>
        </w:rPr>
      </w:pPr>
      <w:r>
        <w:br w:type="column"/>
      </w:r>
      <w:r>
        <w:rPr>
          <w:rFonts w:ascii="Lucida Sans"/>
          <w:w w:val="85"/>
          <w:sz w:val="29"/>
        </w:rPr>
        <w:t>,.</w:t>
      </w:r>
    </w:p>
    <w:p>
      <w:pPr>
        <w:pStyle w:val="BodyText"/>
        <w:spacing w:line="242" w:lineRule="auto"/>
        <w:ind w:left="1234" w:right="1882"/>
      </w:pPr>
      <w:r>
        <w:t>动材料（吸管、杯子、水、洗衣粉、洗洁精、肥皂片）。学生猜测， 要做什么游戏。</w:t>
      </w:r>
    </w:p>
    <w:p>
      <w:pPr>
        <w:pStyle w:val="ListParagraph"/>
        <w:numPr>
          <w:ilvl w:val="0"/>
          <w:numId w:val="11"/>
        </w:numPr>
        <w:tabs>
          <w:tab w:val="left" w:pos="2136"/>
        </w:tabs>
        <w:spacing w:before="0" w:after="0" w:line="240" w:lineRule="auto"/>
        <w:ind w:left="2135" w:right="0" w:hanging="902"/>
        <w:jc w:val="left"/>
        <w:rPr>
          <w:sz w:val="36"/>
        </w:rPr>
      </w:pPr>
      <w:r>
        <w:rPr>
          <w:sz w:val="36"/>
        </w:rPr>
        <w:t>用自制的泡泡水示范吹泡泡，展开主题——吹泡泡。</w:t>
      </w:r>
    </w:p>
    <w:p>
      <w:pPr>
        <w:pStyle w:val="ListParagraph"/>
        <w:numPr>
          <w:ilvl w:val="0"/>
          <w:numId w:val="11"/>
        </w:numPr>
        <w:tabs>
          <w:tab w:val="left" w:pos="2136"/>
        </w:tabs>
        <w:spacing w:before="7" w:after="0" w:line="242" w:lineRule="auto"/>
        <w:ind w:left="1234" w:right="1673" w:firstLine="0"/>
        <w:jc w:val="left"/>
        <w:rPr>
          <w:sz w:val="36"/>
        </w:rPr>
      </w:pPr>
      <w:r>
        <w:rPr>
          <w:spacing w:val="-12"/>
          <w:sz w:val="36"/>
        </w:rPr>
        <w:t>平时吹的泡泡都是从商店买来的，那么我们今天要自己来做泡泡</w:t>
      </w:r>
      <w:r>
        <w:rPr>
          <w:spacing w:val="-5"/>
          <w:sz w:val="36"/>
        </w:rPr>
        <w:t>，好吗？</w:t>
      </w:r>
    </w:p>
    <w:p>
      <w:pPr>
        <w:pStyle w:val="ListParagraph"/>
        <w:numPr>
          <w:ilvl w:val="1"/>
          <w:numId w:val="13"/>
        </w:numPr>
        <w:tabs>
          <w:tab w:val="left" w:pos="1956"/>
        </w:tabs>
        <w:spacing w:before="4" w:after="0" w:line="240" w:lineRule="auto"/>
        <w:ind w:left="1955" w:right="0" w:hanging="542"/>
        <w:jc w:val="left"/>
        <w:rPr>
          <w:sz w:val="36"/>
        </w:rPr>
      </w:pPr>
      <w:r>
        <w:rPr>
          <w:sz w:val="36"/>
        </w:rPr>
        <w:t>学生猜测如何制作泡泡水。</w:t>
      </w:r>
    </w:p>
    <w:p>
      <w:pPr>
        <w:pStyle w:val="BodyText"/>
        <w:spacing w:before="7"/>
        <w:ind w:left="1594"/>
      </w:pPr>
      <w:r>
        <w:t>引导学生在水中加入什么材料可以制作泡泡水，自由猜测。</w:t>
      </w:r>
    </w:p>
    <w:p>
      <w:pPr>
        <w:pStyle w:val="ListParagraph"/>
        <w:numPr>
          <w:ilvl w:val="1"/>
          <w:numId w:val="13"/>
        </w:numPr>
        <w:tabs>
          <w:tab w:val="left" w:pos="1776"/>
        </w:tabs>
        <w:spacing w:before="7" w:after="0" w:line="242" w:lineRule="auto"/>
        <w:ind w:left="1234" w:right="1857" w:firstLine="0"/>
        <w:jc w:val="left"/>
        <w:rPr>
          <w:sz w:val="36"/>
        </w:rPr>
      </w:pPr>
      <w:r>
        <w:rPr>
          <w:spacing w:val="-10"/>
          <w:sz w:val="36"/>
        </w:rPr>
        <w:t>根据猜测情况，学生制作一种泡泡水，组内比比各自吹出的泡泡</w:t>
      </w:r>
      <w:r>
        <w:rPr>
          <w:spacing w:val="-5"/>
          <w:sz w:val="36"/>
        </w:rPr>
        <w:t>的优点。</w:t>
      </w:r>
    </w:p>
    <w:p>
      <w:pPr>
        <w:pStyle w:val="ListParagraph"/>
        <w:numPr>
          <w:ilvl w:val="1"/>
          <w:numId w:val="13"/>
        </w:numPr>
        <w:tabs>
          <w:tab w:val="left" w:pos="1596"/>
        </w:tabs>
        <w:spacing w:before="4" w:after="0" w:line="240" w:lineRule="auto"/>
        <w:ind w:left="1595" w:right="0" w:hanging="362"/>
        <w:jc w:val="left"/>
        <w:rPr>
          <w:sz w:val="36"/>
        </w:rPr>
      </w:pPr>
      <w:r>
        <w:rPr>
          <w:sz w:val="36"/>
        </w:rPr>
        <w:t>交流分享结果。</w:t>
      </w:r>
    </w:p>
    <w:p>
      <w:pPr>
        <w:pStyle w:val="BodyText"/>
        <w:spacing w:before="7" w:line="242" w:lineRule="auto"/>
        <w:ind w:left="1234" w:right="1853" w:firstLine="540"/>
        <w:jc w:val="both"/>
      </w:pPr>
      <w:r>
        <w:rPr>
          <w:spacing w:val="-14"/>
        </w:rPr>
        <w:t>提问：你们是怎样配置的，请每组的找一代表来和大家分享他们小</w:t>
      </w:r>
      <w:r>
        <w:t>组是如何配置的以及配置结果。可以互相换换，看看谁的最容易吹出泡泡。</w:t>
      </w:r>
    </w:p>
    <w:p>
      <w:pPr>
        <w:pStyle w:val="BodyText"/>
        <w:spacing w:before="7"/>
        <w:ind w:left="1414"/>
      </w:pPr>
      <w:r>
        <w:t>三。拓展思考：盐、糖等能吹出泡泡吗？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242" w:lineRule="auto"/>
        <w:ind w:left="1234" w:right="1881" w:firstLine="360"/>
        <w:jc w:val="both"/>
      </w:pPr>
      <w:r>
        <w:t>附：科学小知识 泡泡是由于水的表面张力而形成的。通常水分子间的相互吸引力比水分子与空气之间的吸引力强，这些水分子就像被黏在一起一样，但如果水分子之间过度黏合在一起，泡泡就不易形成了。洗衣粉“打破”了水的这种表面张力，它把表面张力降低到只有通常状况下的 1／3，而这正是吹泡泡所需的最佳张力。</w:t>
      </w:r>
    </w:p>
    <w:p>
      <w:pPr>
        <w:pStyle w:val="BodyText"/>
        <w:spacing w:before="10" w:line="242" w:lineRule="auto"/>
        <w:ind w:left="1234" w:right="1882" w:firstLine="360"/>
        <w:jc w:val="both"/>
      </w:pPr>
      <w:r>
        <w:rPr>
          <w:spacing w:val="-4"/>
        </w:rPr>
        <w:t xml:space="preserve">泡泡水的调配比例会影响吹泡泡的效果。一般，以 </w:t>
      </w:r>
      <w:r>
        <w:t>2</w:t>
      </w:r>
      <w:r>
        <w:rPr>
          <w:spacing w:val="-27"/>
        </w:rPr>
        <w:t xml:space="preserve"> 份餐洗液加 </w:t>
      </w:r>
      <w:r>
        <w:t xml:space="preserve">6 </w:t>
      </w:r>
      <w:r>
        <w:rPr>
          <w:spacing w:val="-1"/>
        </w:rPr>
        <w:t>份水调出的泡泡水即可使用。甘油是一种吸湿液体，它与水结合会形成一种较弱的化学黏合剂，减缓水的蒸发速度。因此，为了使泡泡不那么快消失，可以在泡泡水里放入一些甘油。通常情况下，吹泡泡溶</w:t>
      </w:r>
      <w:r>
        <w:t>液最佳配方为：2</w:t>
      </w:r>
      <w:r>
        <w:rPr>
          <w:spacing w:val="-16"/>
        </w:rPr>
        <w:t xml:space="preserve"> 份餐洗净、</w:t>
      </w:r>
      <w:r>
        <w:t>6</w:t>
      </w:r>
      <w:r>
        <w:rPr>
          <w:spacing w:val="-37"/>
        </w:rPr>
        <w:t xml:space="preserve"> 份水和 </w:t>
      </w:r>
      <w:r>
        <w:t>1—4</w:t>
      </w:r>
      <w:r>
        <w:rPr>
          <w:spacing w:val="-11"/>
        </w:rPr>
        <w:t xml:space="preserve"> 份甘油。透过泡泡我们能</w:t>
      </w:r>
      <w:r>
        <w:rPr>
          <w:spacing w:val="-1"/>
        </w:rPr>
        <w:t>够看到七彩光，这是因为光线穿过肥皂泡的薄膜时发生折射的缘故。</w:t>
      </w:r>
    </w:p>
    <w:p>
      <w:pPr>
        <w:pStyle w:val="BodyText"/>
        <w:spacing w:before="28"/>
        <w:ind w:left="4474"/>
      </w:pPr>
      <w:r>
        <w:t>自制泡泡水</w:t>
      </w:r>
    </w:p>
    <w:p>
      <w:pPr>
        <w:pStyle w:val="BodyText"/>
        <w:tabs>
          <w:tab w:val="left" w:pos="4654"/>
          <w:tab w:val="left" w:pos="8435"/>
        </w:tabs>
        <w:spacing w:before="7" w:line="242" w:lineRule="auto"/>
        <w:ind w:left="1774" w:right="3322" w:firstLine="361"/>
      </w:pPr>
      <w:r>
        <w:t>名称</w:t>
        <w:tab/>
        <w:t>能否吹出泡泡</w:t>
        <w:tab/>
        <w:t>又大又不易</w:t>
      </w:r>
      <w:r>
        <w:rPr>
          <w:spacing w:val="-19"/>
        </w:rPr>
        <w:t>破</w:t>
      </w:r>
      <w:r>
        <w:t>洗洁精水</w:t>
      </w:r>
    </w:p>
    <w:p>
      <w:pPr>
        <w:pStyle w:val="BodyText"/>
        <w:spacing w:before="4" w:line="242" w:lineRule="auto"/>
        <w:ind w:left="1234" w:right="11242"/>
      </w:pPr>
      <w:r>
        <w:t>洗衣粉水肥皂水</w:t>
      </w:r>
    </w:p>
    <w:p>
      <w:pPr>
        <w:pStyle w:val="BodyText"/>
        <w:spacing w:before="19"/>
        <w:ind w:left="1234"/>
      </w:pPr>
      <w:r>
        <w:t>一． 基于学情的课堂生成</w:t>
      </w:r>
    </w:p>
    <w:p>
      <w:pPr>
        <w:pStyle w:val="ListParagraph"/>
        <w:numPr>
          <w:ilvl w:val="0"/>
          <w:numId w:val="10"/>
        </w:numPr>
        <w:tabs>
          <w:tab w:val="left" w:pos="1703"/>
        </w:tabs>
        <w:spacing w:before="7" w:after="0" w:line="242" w:lineRule="auto"/>
        <w:ind w:left="1234" w:right="1774" w:firstLine="0"/>
        <w:jc w:val="left"/>
        <w:rPr>
          <w:sz w:val="36"/>
        </w:rPr>
      </w:pPr>
      <w:r>
        <w:rPr>
          <w:spacing w:val="-1"/>
          <w:sz w:val="36"/>
        </w:rPr>
        <w:t>在引入环节，了解到，全部的学生都自制过泡泡水。所以将教学重</w:t>
      </w:r>
      <w:r>
        <w:rPr>
          <w:sz w:val="36"/>
        </w:rPr>
        <w:t>点转向对泡泡水的研究。</w:t>
      </w:r>
    </w:p>
    <w:p>
      <w:pPr>
        <w:pStyle w:val="ListParagraph"/>
        <w:numPr>
          <w:ilvl w:val="0"/>
          <w:numId w:val="10"/>
        </w:numPr>
        <w:tabs>
          <w:tab w:val="left" w:pos="1703"/>
        </w:tabs>
        <w:spacing w:before="4" w:after="0" w:line="240" w:lineRule="auto"/>
        <w:ind w:left="1702" w:right="0" w:hanging="469"/>
        <w:jc w:val="left"/>
        <w:rPr>
          <w:sz w:val="36"/>
        </w:rPr>
      </w:pPr>
      <w:r>
        <w:rPr>
          <w:sz w:val="36"/>
        </w:rPr>
        <w:t>提问：哪些材料可以制作泡泡水？</w:t>
      </w:r>
    </w:p>
    <w:p>
      <w:pPr>
        <w:pStyle w:val="BodyText"/>
        <w:spacing w:before="7" w:line="244" w:lineRule="auto"/>
        <w:ind w:left="1234" w:right="1852" w:firstLine="180"/>
      </w:pPr>
      <w:r>
        <w:rPr>
          <w:spacing w:val="-15"/>
        </w:rPr>
        <w:t xml:space="preserve">在这一环节，就产生了争议，所以探究活动 </w:t>
      </w:r>
      <w:r>
        <w:t>1</w:t>
      </w:r>
      <w:r>
        <w:rPr>
          <w:spacing w:val="-17"/>
        </w:rPr>
        <w:t xml:space="preserve"> 开始了：探究哪种材料</w:t>
      </w:r>
      <w:r>
        <w:t>能吹出泡泡？</w:t>
      </w:r>
    </w:p>
    <w:p>
      <w:pPr>
        <w:pStyle w:val="ListParagraph"/>
        <w:numPr>
          <w:ilvl w:val="0"/>
          <w:numId w:val="10"/>
        </w:numPr>
        <w:tabs>
          <w:tab w:val="left" w:pos="1865"/>
        </w:tabs>
        <w:spacing w:before="0" w:after="0" w:line="457" w:lineRule="exact"/>
        <w:ind w:left="1864" w:right="0" w:hanging="631"/>
        <w:jc w:val="left"/>
        <w:rPr>
          <w:sz w:val="36"/>
        </w:rPr>
      </w:pPr>
      <w:r>
        <w:rPr>
          <w:sz w:val="36"/>
        </w:rPr>
        <w:t>交流汇报。以上三种都能吹出泡泡。</w:t>
      </w:r>
    </w:p>
    <w:p>
      <w:pPr>
        <w:pStyle w:val="ListParagraph"/>
        <w:numPr>
          <w:ilvl w:val="0"/>
          <w:numId w:val="10"/>
        </w:numPr>
        <w:tabs>
          <w:tab w:val="left" w:pos="1865"/>
        </w:tabs>
        <w:spacing w:before="6" w:after="0" w:line="240" w:lineRule="auto"/>
        <w:ind w:left="1864" w:right="0" w:hanging="631"/>
        <w:jc w:val="left"/>
        <w:rPr>
          <w:sz w:val="36"/>
        </w:rPr>
      </w:pPr>
      <w:r>
        <w:rPr>
          <w:sz w:val="36"/>
        </w:rPr>
        <w:t>提问：哪种泡泡水吹出来的泡泡又大又不容易破？</w:t>
      </w:r>
    </w:p>
    <w:p>
      <w:pPr>
        <w:pStyle w:val="ListParagraph"/>
        <w:numPr>
          <w:ilvl w:val="0"/>
          <w:numId w:val="10"/>
        </w:numPr>
        <w:tabs>
          <w:tab w:val="left" w:pos="1865"/>
        </w:tabs>
        <w:spacing w:before="7" w:after="0" w:line="242" w:lineRule="auto"/>
        <w:ind w:left="1234" w:right="1972" w:firstLine="0"/>
        <w:jc w:val="left"/>
        <w:rPr>
          <w:sz w:val="36"/>
        </w:rPr>
      </w:pPr>
      <w:r>
        <w:rPr>
          <w:spacing w:val="-1"/>
          <w:sz w:val="36"/>
        </w:rPr>
        <w:t>交流汇报。这个过程产生了争议。我趁机提问：为什么同样的泡</w:t>
      </w:r>
      <w:r>
        <w:rPr>
          <w:sz w:val="36"/>
        </w:rPr>
        <w:t>泡水，大家的发现不一样呢？接着引导学生认识实验的差异原因</w:t>
      </w:r>
    </w:p>
    <w:p>
      <w:pPr>
        <w:pStyle w:val="ListParagraph"/>
        <w:numPr>
          <w:ilvl w:val="0"/>
          <w:numId w:val="10"/>
        </w:numPr>
        <w:tabs>
          <w:tab w:val="left" w:pos="1865"/>
        </w:tabs>
        <w:spacing w:before="4" w:after="0" w:line="242" w:lineRule="auto"/>
        <w:ind w:left="1234" w:right="2332" w:firstLine="0"/>
        <w:jc w:val="left"/>
        <w:rPr>
          <w:sz w:val="36"/>
        </w:rPr>
      </w:pPr>
      <w:r>
        <w:rPr>
          <w:spacing w:val="-1"/>
          <w:sz w:val="36"/>
        </w:rPr>
        <w:t>提问：怎样实验才能比较出哪种泡泡水吹出的泡泡又大又不易</w:t>
      </w:r>
      <w:r>
        <w:rPr>
          <w:sz w:val="36"/>
        </w:rPr>
        <w:t>破？此时学生就能用到对比实验的方法。</w:t>
      </w:r>
    </w:p>
    <w:p>
      <w:pPr>
        <w:pStyle w:val="ListParagraph"/>
        <w:numPr>
          <w:ilvl w:val="0"/>
          <w:numId w:val="10"/>
        </w:numPr>
        <w:tabs>
          <w:tab w:val="left" w:pos="1865"/>
        </w:tabs>
        <w:spacing w:before="5" w:after="0" w:line="240" w:lineRule="auto"/>
        <w:ind w:left="1864" w:right="0" w:hanging="631"/>
        <w:jc w:val="left"/>
        <w:rPr>
          <w:sz w:val="36"/>
        </w:rPr>
      </w:pPr>
      <w:r>
        <w:rPr>
          <w:sz w:val="36"/>
        </w:rPr>
        <w:t>一起制定实验计划，准备实验材料。</w:t>
      </w:r>
    </w:p>
    <w:p>
      <w:pPr>
        <w:pStyle w:val="BodyText"/>
        <w:spacing w:before="6" w:line="242" w:lineRule="auto"/>
        <w:ind w:left="1234" w:right="1882"/>
      </w:pPr>
      <w:r>
        <w:t>感受：科学探究源于玩中的思考，教师要做好材料的提供，问题的指引，方法的指导。但最重要的还是要学生自己去思考。</w:t>
      </w:r>
    </w:p>
    <w:p>
      <w:pPr>
        <w:pStyle w:val="BodyText"/>
        <w:spacing w:before="5"/>
        <w:ind w:left="1234"/>
      </w:pPr>
      <w:r>
        <w:t>二．关于原理性的思考</w:t>
      </w:r>
    </w:p>
    <w:p>
      <w:pPr>
        <w:pStyle w:val="BodyText"/>
        <w:spacing w:before="6"/>
        <w:ind w:left="1414"/>
      </w:pPr>
      <w:r>
        <w:t>提问：在吹泡泡的过程中，你想到了什么疑问？</w:t>
      </w:r>
    </w:p>
    <w:p>
      <w:pPr>
        <w:spacing w:after="0"/>
        <w:sectPr>
          <w:pgSz w:w="17860" w:h="25260"/>
          <w:pgMar w:top="920" w:right="300" w:bottom="280" w:left="340" w:header="708" w:footer="708"/>
          <w:pgNumType w:start="9"/>
          <w:cols w:num="2" w:space="708" w:equalWidth="0">
            <w:col w:w="3261" w:space="40"/>
            <w:col w:w="13919" w:space="0"/>
          </w:cols>
        </w:sectPr>
      </w:pPr>
    </w:p>
    <w:p>
      <w:pPr>
        <w:spacing w:before="80"/>
        <w:ind w:left="0" w:right="1844" w:firstLine="0"/>
        <w:jc w:val="right"/>
        <w:rPr>
          <w:rFonts w:ascii="Lucida Sans"/>
          <w:sz w:val="29"/>
        </w:rPr>
      </w:pPr>
      <w:r>
        <w:pict>
          <v:group id="_x0000_s1113" style="width:696pt;height:191pt;margin-top:18.12pt;margin-left:99pt;mso-position-horizontal-relative:page;position:absolute;z-index:-251638784" coordorigin="1980,362" coordsize="13920,3820">
            <v:shape id="_x0000_s1114" type="#_x0000_t75" style="width:13920;height:3820;left:1980;position:absolute;top:362" stroked="f">
              <v:imagedata r:id="rId25" o:title=""/>
            </v:shape>
            <v:shape id="_x0000_s1115" type="#_x0000_t202" style="width:13920;height:3820;left:1980;position:absolute;top:362" filled="f" stroked="f">
              <v:textbox inset="0,0,0,0">
                <w:txbxContent>
                  <w:p>
                    <w:pPr>
                      <w:spacing w:before="50"/>
                      <w:ind w:left="2875" w:right="3084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张金阳提到了：为什么加了洗洁精就能吹出泡泡？</w:t>
                    </w:r>
                  </w:p>
                  <w:p>
                    <w:pPr>
                      <w:spacing w:before="7" w:line="242" w:lineRule="auto"/>
                      <w:ind w:left="2895" w:right="224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我演示了水和加了洗洁精的水，目的是激发每一个学生对这个问题的兴趣。但解释对小学生来说很抽象，比如“表面张力”。我采用了故事的方法：两个水宝宝挨得很紧，这时候洗洁精大刀将他们分开了， 水分子宝宝很伤心，此时旁边的空气宝宝过来安慰水分子宝宝，水分子很感动，胀大自己的身体让空气宝宝住进了，所以就形成了美丽的泡泡。</w:t>
                    </w:r>
                  </w:p>
                </w:txbxContent>
              </v:textbox>
            </v:shape>
          </v:group>
        </w:pict>
      </w:r>
      <w:r>
        <w:rPr>
          <w:rFonts w:ascii="Lucida Sans"/>
          <w:w w:val="85"/>
          <w:sz w:val="29"/>
        </w:rPr>
        <w:t>,.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Heading1"/>
        <w:spacing w:before="157"/>
      </w:pPr>
      <w:r>
        <w:t>课程具体内容</w:t>
      </w:r>
    </w:p>
    <w:p>
      <w:pPr>
        <w:pStyle w:val="BodyText"/>
        <w:spacing w:before="1"/>
        <w:rPr>
          <w:rFonts w:ascii="黑体"/>
          <w:sz w:val="19"/>
        </w:rPr>
      </w:pPr>
    </w:p>
    <w:p>
      <w:pPr>
        <w:spacing w:after="0"/>
        <w:rPr>
          <w:rFonts w:ascii="黑体"/>
          <w:sz w:val="19"/>
        </w:rPr>
        <w:sectPr>
          <w:pgSz w:w="17860" w:h="25260"/>
          <w:pgMar w:top="920" w:right="300" w:bottom="280" w:left="340" w:header="708" w:footer="708"/>
          <w:pgNumType w:start="10"/>
          <w:cols w:space="708"/>
        </w:sectPr>
      </w:pPr>
    </w:p>
    <w:p>
      <w:pPr>
        <w:pStyle w:val="BodyText"/>
        <w:tabs>
          <w:tab w:val="left" w:pos="2720"/>
        </w:tabs>
        <w:spacing w:before="50" w:line="252" w:lineRule="auto"/>
        <w:ind w:left="182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16129</wp:posOffset>
            </wp:positionV>
            <wp:extent cx="8839200" cy="9029700"/>
            <wp:effectExtent l="0" t="0" r="0" b="0"/>
            <wp:wrapNone/>
            <wp:docPr id="1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90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课</w:t>
        <w:tab/>
        <w:t>题课程目</w:t>
      </w:r>
      <w:r>
        <w:rPr>
          <w:spacing w:val="-20"/>
        </w:rPr>
        <w:t>标</w:t>
      </w:r>
      <w:r>
        <w:t>教学建</w:t>
      </w:r>
      <w:r>
        <w:rPr>
          <w:spacing w:val="-20"/>
        </w:rPr>
        <w:t>议</w:t>
      </w:r>
    </w:p>
    <w:p>
      <w:pPr>
        <w:pStyle w:val="BodyText"/>
        <w:spacing w:before="50" w:line="252" w:lineRule="auto"/>
        <w:ind w:left="1234" w:right="6202"/>
      </w:pPr>
      <w:r>
        <w:br w:type="column"/>
      </w:r>
      <w:r>
        <w:t>探究哪种泡泡水吹出的泡泡又大又不易破经历完整的科学探究过程</w:t>
      </w:r>
    </w:p>
    <w:p>
      <w:pPr>
        <w:pStyle w:val="Heading2"/>
        <w:spacing w:before="143" w:line="417" w:lineRule="auto"/>
        <w:ind w:left="1234" w:right="1737"/>
      </w:pPr>
      <w:r>
        <w:rPr>
          <w:spacing w:val="-11"/>
        </w:rPr>
        <w:t xml:space="preserve">材料：同样多的水 </w:t>
      </w:r>
      <w:r>
        <w:t>3</w:t>
      </w:r>
      <w:r>
        <w:rPr>
          <w:spacing w:val="-11"/>
        </w:rPr>
        <w:t xml:space="preserve"> 杯、同样重的洗洁精、洗衣粉、肥皂， </w:t>
      </w:r>
      <w:r>
        <w:rPr>
          <w:spacing w:val="-19"/>
        </w:rPr>
        <w:t xml:space="preserve">同样的筷子 </w:t>
      </w:r>
      <w:r>
        <w:t>3</w:t>
      </w:r>
      <w:r>
        <w:rPr>
          <w:spacing w:val="-27"/>
        </w:rPr>
        <w:t xml:space="preserve"> 根、同样的吸管 </w:t>
      </w:r>
      <w:r>
        <w:t>3</w:t>
      </w:r>
      <w:r>
        <w:rPr>
          <w:spacing w:val="-35"/>
        </w:rPr>
        <w:t xml:space="preserve"> 根。</w:t>
      </w:r>
    </w:p>
    <w:p>
      <w:pPr>
        <w:spacing w:after="0" w:line="417" w:lineRule="auto"/>
        <w:sectPr>
          <w:type w:val="continuous"/>
          <w:pgSz w:w="17860" w:h="25260"/>
          <w:pgMar w:top="920" w:right="300" w:bottom="0" w:left="340" w:header="708" w:footer="708"/>
          <w:pgNumType w:start="11"/>
          <w:cols w:num="2" w:space="708" w:equalWidth="0">
            <w:col w:w="3261" w:space="40"/>
            <w:col w:w="13919" w:space="0"/>
          </w:cols>
        </w:sectPr>
      </w:pPr>
    </w:p>
    <w:p>
      <w:pPr>
        <w:pStyle w:val="ListParagraph"/>
        <w:numPr>
          <w:ilvl w:val="1"/>
          <w:numId w:val="10"/>
        </w:numPr>
        <w:tabs>
          <w:tab w:val="left" w:pos="5795"/>
          <w:tab w:val="left" w:pos="5796"/>
        </w:tabs>
        <w:spacing w:before="18" w:after="0" w:line="240" w:lineRule="auto"/>
        <w:ind w:left="5796" w:right="0" w:hanging="1053"/>
        <w:jc w:val="left"/>
        <w:rPr>
          <w:sz w:val="42"/>
        </w:rPr>
      </w:pPr>
      <w:r>
        <w:rPr>
          <w:sz w:val="42"/>
        </w:rPr>
        <w:t>提出问题</w:t>
      </w:r>
    </w:p>
    <w:p>
      <w:pPr>
        <w:pStyle w:val="BodyText"/>
        <w:spacing w:before="9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920" w:right="300" w:bottom="0" w:left="340" w:header="708" w:footer="708"/>
          <w:pgNumType w:start="12"/>
          <w:cols w:space="708"/>
        </w:sectPr>
      </w:pPr>
    </w:p>
    <w:p>
      <w:pPr>
        <w:pStyle w:val="Heading2"/>
        <w:spacing w:before="43" w:line="432" w:lineRule="exact"/>
        <w:ind w:left="4743"/>
        <w:jc w:val="center"/>
      </w:pPr>
      <w:r>
        <w:t>2.</w:t>
      </w:r>
    </w:p>
    <w:p>
      <w:pPr>
        <w:pStyle w:val="BodyText"/>
        <w:spacing w:line="355" w:lineRule="exact"/>
        <w:ind w:right="81"/>
        <w:jc w:val="center"/>
      </w:pPr>
      <w:r>
        <w:t>教</w:t>
      </w:r>
    </w:p>
    <w:p>
      <w:pPr>
        <w:pStyle w:val="Heading2"/>
        <w:spacing w:before="149"/>
        <w:ind w:left="4743"/>
        <w:jc w:val="center"/>
      </w:pPr>
      <w:r>
        <w:t>3.</w:t>
      </w:r>
    </w:p>
    <w:p>
      <w:pPr>
        <w:tabs>
          <w:tab w:val="left" w:pos="4743"/>
        </w:tabs>
        <w:spacing w:before="255"/>
        <w:ind w:left="2360" w:right="0" w:firstLine="0"/>
        <w:jc w:val="left"/>
        <w:rPr>
          <w:sz w:val="42"/>
        </w:rPr>
      </w:pPr>
      <w:r>
        <w:rPr>
          <w:sz w:val="36"/>
        </w:rPr>
        <w:t>学</w:t>
        <w:tab/>
      </w:r>
      <w:r>
        <w:rPr>
          <w:spacing w:val="-10"/>
          <w:position w:val="-19"/>
          <w:sz w:val="42"/>
        </w:rPr>
        <w:t>4.</w:t>
      </w:r>
    </w:p>
    <w:p>
      <w:pPr>
        <w:pStyle w:val="Heading2"/>
        <w:spacing w:before="401" w:line="432" w:lineRule="exact"/>
        <w:ind w:left="4743"/>
        <w:jc w:val="center"/>
      </w:pPr>
      <w:r>
        <w:t>5.</w:t>
      </w:r>
    </w:p>
    <w:p>
      <w:pPr>
        <w:pStyle w:val="BodyText"/>
        <w:spacing w:line="355" w:lineRule="exact"/>
        <w:ind w:right="81"/>
        <w:jc w:val="center"/>
      </w:pPr>
      <w:r>
        <w:t>设</w:t>
      </w:r>
    </w:p>
    <w:p>
      <w:pPr>
        <w:spacing w:before="43"/>
        <w:ind w:left="59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猜测</w:t>
      </w:r>
    </w:p>
    <w:p>
      <w:pPr>
        <w:pStyle w:val="BodyText"/>
        <w:rPr>
          <w:sz w:val="31"/>
        </w:rPr>
      </w:pPr>
    </w:p>
    <w:p>
      <w:pPr>
        <w:pStyle w:val="Heading2"/>
        <w:ind w:left="590"/>
      </w:pPr>
      <w:r>
        <w:t>实验材料准备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590" w:right="0" w:firstLine="0"/>
        <w:jc w:val="left"/>
        <w:rPr>
          <w:sz w:val="42"/>
        </w:rPr>
      </w:pPr>
      <w:r>
        <w:rPr>
          <w:sz w:val="42"/>
        </w:rPr>
        <w:t>实验步骤及注意事项</w:t>
      </w:r>
    </w:p>
    <w:p>
      <w:pPr>
        <w:pStyle w:val="BodyText"/>
        <w:rPr>
          <w:sz w:val="31"/>
        </w:rPr>
      </w:pPr>
    </w:p>
    <w:p>
      <w:pPr>
        <w:pStyle w:val="Heading2"/>
        <w:spacing w:before="1"/>
        <w:ind w:left="590"/>
      </w:pPr>
      <w:r>
        <w:t>实验及实验交流汇报（小组展示记录，描述结论和发</w:t>
      </w:r>
    </w:p>
    <w:p>
      <w:pPr>
        <w:spacing w:after="0"/>
        <w:sectPr>
          <w:type w:val="continuous"/>
          <w:pgSz w:w="17860" w:h="25260"/>
          <w:pgMar w:top="920" w:right="300" w:bottom="0" w:left="340" w:header="708" w:footer="708"/>
          <w:pgNumType w:start="13"/>
          <w:cols w:num="2" w:space="708" w:equalWidth="0">
            <w:col w:w="5166" w:space="40"/>
            <w:col w:w="12014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920" w:right="300" w:bottom="0" w:left="340" w:header="708" w:footer="708"/>
          <w:pgNumType w:start="14"/>
          <w:cols w:space="708"/>
        </w:sectPr>
      </w:pPr>
    </w:p>
    <w:p>
      <w:pPr>
        <w:pStyle w:val="BodyText"/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1820"/>
        <w:jc w:val="center"/>
      </w:pPr>
      <w:r>
        <w:t>计</w:t>
      </w:r>
    </w:p>
    <w:p>
      <w:pPr>
        <w:pStyle w:val="BodyText"/>
      </w:pPr>
    </w:p>
    <w:p>
      <w:pPr>
        <w:pStyle w:val="BodyText"/>
        <w:spacing w:before="7"/>
        <w:rPr>
          <w:sz w:val="41"/>
        </w:rPr>
      </w:pPr>
    </w:p>
    <w:p>
      <w:pPr>
        <w:pStyle w:val="BodyText"/>
        <w:ind w:left="1820"/>
        <w:jc w:val="center"/>
      </w:pPr>
      <w:r>
        <w:rPr>
          <w:spacing w:val="-5"/>
        </w:rPr>
        <w:t>教学板书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0"/>
        </w:rPr>
      </w:pPr>
    </w:p>
    <w:p>
      <w:pPr>
        <w:pStyle w:val="BodyText"/>
        <w:ind w:left="1820"/>
        <w:jc w:val="center"/>
      </w:pPr>
      <w:r>
        <w:rPr>
          <w:spacing w:val="-5"/>
        </w:rPr>
        <w:t>教学反思</w:t>
      </w:r>
    </w:p>
    <w:p>
      <w:pPr>
        <w:pStyle w:val="Heading2"/>
        <w:spacing w:before="42"/>
        <w:ind w:left="1442"/>
      </w:pPr>
      <w:r>
        <w:br w:type="column"/>
      </w:r>
      <w:r>
        <w:t>现。其他组可以观察别人的记录优点）</w:t>
      </w:r>
    </w:p>
    <w:p>
      <w:pPr>
        <w:pStyle w:val="BodyText"/>
        <w:spacing w:before="2"/>
        <w:rPr>
          <w:sz w:val="31"/>
        </w:rPr>
      </w:pPr>
    </w:p>
    <w:p>
      <w:pPr>
        <w:spacing w:before="0"/>
        <w:ind w:left="1442" w:right="0" w:firstLine="0"/>
        <w:jc w:val="left"/>
        <w:rPr>
          <w:sz w:val="42"/>
        </w:rPr>
      </w:pPr>
      <w:r>
        <w:rPr>
          <w:position w:val="-4"/>
          <w:sz w:val="36"/>
        </w:rPr>
        <w:t>6.</w:t>
      </w:r>
      <w:r>
        <w:rPr>
          <w:spacing w:val="-119"/>
          <w:position w:val="-4"/>
          <w:sz w:val="36"/>
        </w:rPr>
        <w:t xml:space="preserve"> </w:t>
      </w:r>
      <w:r>
        <w:rPr>
          <w:sz w:val="42"/>
        </w:rPr>
        <w:t>拓展：吹出更大的泡泡</w:t>
      </w:r>
    </w:p>
    <w:p>
      <w:pPr>
        <w:pStyle w:val="BodyText"/>
        <w:spacing w:before="10"/>
        <w:rPr>
          <w:sz w:val="57"/>
        </w:rPr>
      </w:pPr>
    </w:p>
    <w:p>
      <w:pPr>
        <w:pStyle w:val="BodyText"/>
        <w:spacing w:line="242" w:lineRule="auto"/>
        <w:ind w:left="1234" w:right="4042"/>
      </w:pPr>
      <w:r>
        <w:t>研究的问题：探究哪种泡泡水吹出的泡泡又大又不易破我们的猜测：</w:t>
      </w:r>
    </w:p>
    <w:p>
      <w:pPr>
        <w:pStyle w:val="BodyText"/>
        <w:spacing w:before="4" w:line="242" w:lineRule="auto"/>
        <w:ind w:left="1234" w:right="2601"/>
      </w:pPr>
      <w:r>
        <w:rPr>
          <w:spacing w:val="-9"/>
        </w:rPr>
        <w:t xml:space="preserve">实验材料：同样多的水 </w:t>
      </w:r>
      <w:r>
        <w:t>3</w:t>
      </w:r>
      <w:r>
        <w:rPr>
          <w:spacing w:val="-11"/>
        </w:rPr>
        <w:t xml:space="preserve"> 杯、同样重的洗洁精、洗衣粉、肥皂， </w:t>
      </w:r>
      <w:r>
        <w:rPr>
          <w:spacing w:val="-15"/>
        </w:rPr>
        <w:t xml:space="preserve">同样的筷子 </w:t>
      </w:r>
      <w:r>
        <w:t>3</w:t>
      </w:r>
      <w:r>
        <w:rPr>
          <w:spacing w:val="-22"/>
        </w:rPr>
        <w:t xml:space="preserve"> 根、同样的吸管 </w:t>
      </w:r>
      <w:r>
        <w:t>3</w:t>
      </w:r>
      <w:r>
        <w:rPr>
          <w:spacing w:val="-45"/>
        </w:rPr>
        <w:t xml:space="preserve"> 根</w:t>
      </w:r>
    </w:p>
    <w:p>
      <w:pPr>
        <w:pStyle w:val="BodyText"/>
        <w:spacing w:before="4" w:line="242" w:lineRule="auto"/>
        <w:ind w:left="1234" w:right="10522"/>
      </w:pPr>
      <w:r>
        <w:t xml:space="preserve">实验记录： 实验结论： </w:t>
      </w:r>
      <w:r>
        <w:rPr>
          <w:spacing w:val="-4"/>
        </w:rPr>
        <w:t>我们的疑问：</w:t>
      </w:r>
    </w:p>
    <w:p>
      <w:pPr>
        <w:pStyle w:val="BodyText"/>
        <w:spacing w:before="21" w:line="244" w:lineRule="auto"/>
        <w:ind w:left="1234" w:right="1699"/>
      </w:pPr>
      <w:r>
        <w:t>1. 少说多展示。关于学生的记录，我采用半固定的方式，只是要求必须有的几条，对于记录，我让小组自己按照喜好进行近。发现这样的</w:t>
      </w:r>
    </w:p>
    <w:p>
      <w:pPr>
        <w:spacing w:after="0" w:line="24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https://d.book118.com/418072057066006045</w:t>
        </w:r>
      </w:hyperlink>
    </w:p>
    <w:p>
      <w:pPr>
        <w:spacing w:after="0" w:line="244" w:lineRule="auto"/>
      </w:pPr>
    </w:p>
    <w:sectPr>
      <w:type w:val="continuous"/>
      <w:pgSz w:w="17860" w:h="25260"/>
      <w:pgMar w:top="920" w:right="300" w:bottom="0" w:left="340" w:header="708" w:footer="708"/>
      <w:pgNumType w:start="15"/>
      <w:cols w:num="2" w:space="708" w:equalWidth="0">
        <w:col w:w="3261" w:space="40"/>
        <w:col w:w="1391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EFB0"/>
    <w:multiLevelType w:val="hybridMultilevel"/>
    <w:tmpl w:val="00000000"/>
    <w:lvl w:ilvl="0">
      <w:start w:val="2"/>
      <w:numFmt w:val="decimal"/>
      <w:lvlText w:val="（%1）"/>
      <w:lvlJc w:val="left"/>
      <w:pPr>
        <w:ind w:left="213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1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3" w:hanging="901"/>
      </w:pPr>
      <w:rPr>
        <w:rFonts w:hint="default"/>
      </w:rPr>
    </w:lvl>
  </w:abstractNum>
  <w:abstractNum w:abstractNumId="1">
    <w:nsid w:val="0442AFCB"/>
    <w:multiLevelType w:val="hybridMultilevel"/>
    <w:tmpl w:val="00000000"/>
    <w:lvl w:ilvl="0">
      <w:start w:val="1"/>
      <w:numFmt w:val="decimal"/>
      <w:lvlText w:val="%1."/>
      <w:lvlJc w:val="left"/>
      <w:pPr>
        <w:ind w:left="1702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5003" w:hanging="46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990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1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2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3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4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5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6" w:hanging="468"/>
      </w:pPr>
      <w:rPr>
        <w:rFonts w:hint="default"/>
      </w:rPr>
    </w:lvl>
  </w:abstractNum>
  <w:abstractNum w:abstractNumId="2">
    <w:nsid w:val="0AD71BEB"/>
    <w:multiLevelType w:val="hybridMultilevel"/>
    <w:tmpl w:val="00000000"/>
    <w:lvl w:ilvl="0">
      <w:start w:val="1"/>
      <w:numFmt w:val="decimal"/>
      <w:lvlText w:val="%1."/>
      <w:lvlJc w:val="left"/>
      <w:pPr>
        <w:ind w:left="159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3"/>
      <w:numFmt w:val="decimal"/>
      <w:lvlText w:val="%2."/>
      <w:lvlJc w:val="left"/>
      <w:pPr>
        <w:ind w:left="5172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180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3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5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0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38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0" w:hanging="638"/>
      </w:pPr>
      <w:rPr>
        <w:rFonts w:hint="default"/>
      </w:rPr>
    </w:lvl>
  </w:abstractNum>
  <w:abstractNum w:abstractNumId="3">
    <w:nsid w:val="1013AD9C"/>
    <w:multiLevelType w:val="hybridMultilevel"/>
    <w:tmpl w:val="00000000"/>
    <w:lvl w:ilvl="0">
      <w:start w:val="1"/>
      <w:numFmt w:val="decimal"/>
      <w:lvlText w:val="%1."/>
      <w:lvlJc w:val="left"/>
      <w:pPr>
        <w:ind w:left="159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06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6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5" w:hanging="361"/>
      </w:pPr>
      <w:rPr>
        <w:rFonts w:hint="default"/>
      </w:rPr>
    </w:lvl>
  </w:abstractNum>
  <w:abstractNum w:abstractNumId="4">
    <w:nsid w:val="221A4660"/>
    <w:multiLevelType w:val="hybridMultilevel"/>
    <w:tmpl w:val="00000000"/>
    <w:lvl w:ilvl="0">
      <w:start w:val="1"/>
      <w:numFmt w:val="decimal"/>
      <w:lvlText w:val="%1."/>
      <w:lvlJc w:val="left"/>
      <w:pPr>
        <w:ind w:left="159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3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5" w:hanging="361"/>
      </w:pPr>
      <w:rPr>
        <w:rFonts w:hint="default"/>
      </w:rPr>
    </w:lvl>
  </w:abstractNum>
  <w:abstractNum w:abstractNumId="5">
    <w:nsid w:val="368230BC"/>
    <w:multiLevelType w:val="hybridMultilevel"/>
    <w:tmpl w:val="00000000"/>
    <w:lvl w:ilvl="0">
      <w:start w:val="2"/>
      <w:numFmt w:val="decimal"/>
      <w:lvlText w:val="%1."/>
      <w:lvlJc w:val="left"/>
      <w:pPr>
        <w:ind w:left="3363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416" w:hanging="4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2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8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4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0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6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2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8" w:hanging="468"/>
      </w:pPr>
      <w:rPr>
        <w:rFonts w:hint="default"/>
      </w:rPr>
    </w:lvl>
  </w:abstractNum>
  <w:abstractNum w:abstractNumId="6">
    <w:nsid w:val="3F17D763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6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8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7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9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16" w:hanging="541"/>
      </w:pPr>
      <w:rPr>
        <w:rFonts w:hint="default"/>
      </w:rPr>
    </w:lvl>
  </w:abstractNum>
  <w:abstractNum w:abstractNumId="7">
    <w:nsid w:val="40B01A1D"/>
    <w:multiLevelType w:val="hybridMultilevel"/>
    <w:tmpl w:val="00000000"/>
    <w:lvl w:ilvl="0">
      <w:start w:val="1"/>
      <w:numFmt w:val="decimal"/>
      <w:lvlText w:val="%1."/>
      <w:lvlJc w:val="left"/>
      <w:pPr>
        <w:ind w:left="1702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21" w:hanging="4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5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7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468"/>
      </w:pPr>
      <w:rPr>
        <w:rFonts w:hint="default"/>
      </w:rPr>
    </w:lvl>
  </w:abstractNum>
  <w:abstractNum w:abstractNumId="8">
    <w:nsid w:val="4683E8B4"/>
    <w:multiLevelType w:val="hybridMultilevel"/>
    <w:tmpl w:val="00000000"/>
    <w:lvl w:ilvl="0">
      <w:start w:val="3"/>
      <w:numFmt w:val="decimal"/>
      <w:lvlText w:val="%1."/>
      <w:lvlJc w:val="left"/>
      <w:pPr>
        <w:ind w:left="159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955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8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1" w:hanging="541"/>
      </w:pPr>
      <w:rPr>
        <w:rFonts w:hint="default"/>
      </w:rPr>
    </w:lvl>
  </w:abstractNum>
  <w:abstractNum w:abstractNumId="9">
    <w:nsid w:val="497802A1"/>
    <w:multiLevelType w:val="hybridMultilevel"/>
    <w:tmpl w:val="00000000"/>
    <w:lvl w:ilvl="0">
      <w:start w:val="2"/>
      <w:numFmt w:val="decimal"/>
      <w:lvlText w:val="%1."/>
      <w:lvlJc w:val="left"/>
      <w:pPr>
        <w:ind w:left="2714" w:hanging="5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04" w:hanging="5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8" w:hanging="5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3" w:hanging="5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7" w:hanging="5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1" w:hanging="5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6" w:hanging="5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0" w:hanging="5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5" w:hanging="570"/>
      </w:pPr>
      <w:rPr>
        <w:rFonts w:hint="default"/>
      </w:rPr>
    </w:lvl>
  </w:abstractNum>
  <w:abstractNum w:abstractNumId="10">
    <w:nsid w:val="58F6CB89"/>
    <w:multiLevelType w:val="hybridMultilevel"/>
    <w:tmpl w:val="00000000"/>
    <w:lvl w:ilvl="0">
      <w:start w:val="1"/>
      <w:numFmt w:val="decimal"/>
      <w:lvlText w:val="%1."/>
      <w:lvlJc w:val="left"/>
      <w:pPr>
        <w:ind w:left="3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4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3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7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48" w:hanging="361"/>
      </w:pPr>
      <w:rPr>
        <w:rFonts w:hint="default"/>
      </w:rPr>
    </w:lvl>
  </w:abstractNum>
  <w:abstractNum w:abstractNumId="11">
    <w:nsid w:val="59BDB20C"/>
    <w:multiLevelType w:val="hybridMultilevel"/>
    <w:tmpl w:val="00000000"/>
    <w:lvl w:ilvl="0">
      <w:start w:val="1"/>
      <w:numFmt w:val="decimal"/>
      <w:lvlText w:val="%1."/>
      <w:lvlJc w:val="left"/>
      <w:pPr>
        <w:ind w:left="1234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5796" w:hanging="105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702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04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0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8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0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2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4" w:hanging="1053"/>
      </w:pPr>
      <w:rPr>
        <w:rFonts w:hint="default"/>
      </w:rPr>
    </w:lvl>
  </w:abstractNum>
  <w:abstractNum w:abstractNumId="12">
    <w:nsid w:val="7F8A5041"/>
    <w:multiLevelType w:val="hybridMultilevel"/>
    <w:tmpl w:val="00000000"/>
    <w:lvl w:ilvl="0">
      <w:start w:val="4"/>
      <w:numFmt w:val="decimal"/>
      <w:lvlText w:val="%1."/>
      <w:lvlJc w:val="left"/>
      <w:pPr>
        <w:ind w:left="5003" w:hanging="46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6221" w:hanging="4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43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65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87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09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1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468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2"/>
  </w:num>
  <w:num w:numId="5">
    <w:abstractNumId w:val="4"/>
  </w:num>
  <w:num w:numId="6">
    <w:abstractNumId w:val="12"/>
  </w:num>
  <w:num w:numId="7">
    <w:abstractNumId w:val="1"/>
  </w:num>
  <w:num w:numId="8">
    <w:abstractNumId w:val="5"/>
  </w:num>
  <w:num w:numId="9">
    <w:abstractNumId w:val="7"/>
  </w:num>
  <w:num w:numId="10">
    <w:abstractNumId w:val="11"/>
  </w:num>
  <w:num w:numId="11">
    <w:abstractNumId w:val="0"/>
  </w:num>
  <w:num w:numId="12">
    <w:abstractNumId w:val="9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4320" w:right="4358"/>
      <w:jc w:val="center"/>
      <w:outlineLvl w:val="0"/>
    </w:pPr>
    <w:rPr>
      <w:rFonts w:ascii="黑体" w:eastAsia="黑体" w:hAnsi="黑体" w:cs="黑体"/>
      <w:sz w:val="54"/>
      <w:szCs w:val="54"/>
    </w:rPr>
  </w:style>
  <w:style w:type="paragraph" w:styleId="Heading2">
    <w:name w:val="heading 2"/>
    <w:basedOn w:val="Normal"/>
    <w:uiPriority w:val="1"/>
    <w:qFormat/>
    <w:pPr>
      <w:ind w:left="4535"/>
      <w:outlineLvl w:val="1"/>
    </w:pPr>
    <w:rPr>
      <w:rFonts w:ascii="宋体" w:eastAsia="宋体" w:hAnsi="宋体" w:cs="宋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ind w:left="1541"/>
      <w:jc w:val="center"/>
    </w:pPr>
    <w:rPr>
      <w:rFonts w:ascii="幼圆" w:eastAsia="幼圆" w:hAnsi="幼圆" w:cs="幼圆"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7"/>
      <w:ind w:left="1595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0" w:line="452" w:lineRule="exact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hyperlink" Target="https://d.book118.com/418072057066006045" TargetMode="Externa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2024-02-28T15:39:07Z</dcterms:created>
  <dcterms:modified xsi:type="dcterms:W3CDTF">2024-02-28T15:39:07Z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LastSaved">
    <vt:filetime>2024-02-28T00:00:00Z</vt:filetime>
  </property>
</Properties>
</file>