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AD3757" w:rsidP="00AD3757" w14:paraId="54991B37" w14:textId="77777777">
      <w:pPr>
        <w:spacing w:before="48" w:beforeLines="20" w:after="360" w:afterLines="150" w:line="360" w:lineRule="auto"/>
        <w:jc w:val="center"/>
        <w:rPr>
          <w:rFonts w:ascii="华文中宋" w:eastAsia="华文中宋" w:hAnsi="华文中宋"/>
          <w:b/>
          <w:sz w:val="30"/>
        </w:rPr>
      </w:pPr>
      <w:r w:rsidRPr="00AD3757">
        <w:rPr>
          <w:rFonts w:ascii="华文中宋" w:eastAsia="华文中宋" w:hAnsi="华文中宋"/>
          <w:b/>
          <w:sz w:val="30"/>
        </w:rPr>
        <w:t>2024</w:t>
      </w:r>
      <w:r w:rsidRPr="00AD3757">
        <w:rPr>
          <w:rFonts w:ascii="华文中宋" w:eastAsia="华文中宋" w:hAnsi="华文中宋"/>
          <w:b/>
          <w:sz w:val="30"/>
        </w:rPr>
        <w:t>年新疆伊力特实业股份有限公司人员招聘考试题库及答案解析</w:t>
      </w:r>
    </w:p>
    <w:p w:rsidR="00A77B3E" w14:paraId="10B5E3D3"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2CF1DD23" w14:textId="77777777">
      <w:pPr>
        <w:spacing w:after="260" w:line="360" w:lineRule="auto"/>
      </w:pPr>
      <w:r>
        <w:rPr>
          <w:rFonts w:eastAsia="微软雅黑" w:cs="宋体"/>
          <w:b/>
        </w:rPr>
        <w:t>一、言语理解与表达</w:t>
      </w:r>
    </w:p>
    <w:p w:rsidR="003F588C" w14:paraId="55BD4621"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1</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随着我国高等教育日益普及，高校毕业生就业出现多元化趋势，以就业为核心的单一就业评价指标已不足以反映大学生实际就业情况。一是高校中出现“慢结业群体”。</w:t>
      </w:r>
      <w:r w:rsidRPr="003F588C">
        <w:rPr>
          <w:rFonts w:ascii="Times New Roman" w:eastAsia="微软雅黑" w:hAnsi="微软雅黑" w:cs="宋体" w:hint="eastAsia"/>
          <w:szCs w:val="18"/>
        </w:rPr>
        <w:t>90</w:t>
      </w:r>
      <w:r w:rsidRPr="003F588C">
        <w:rPr>
          <w:rFonts w:ascii="Times New Roman" w:eastAsia="微软雅黑" w:hAnsi="微软雅黑" w:cs="宋体" w:hint="eastAsia"/>
          <w:szCs w:val="18"/>
        </w:rPr>
        <w:t>后应届毕业生往往推迟就业，会直接影响学校的初次就业率。二是高校学生就业方式多元化。如微商，电商等职业，无法用传统方式定义是就业还是没有就业。三是无就业协议但有就业事实。部分中小微企业往往要等学生毕业使用合格后才办理录用手续，这直接影响了高校初次就业率的统计指标。只能粗略反映大学生就业情况，体现不出大学生就业质量。这段文字旨在说明</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59384597"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、当前大部分高效的就业评价指标是毕业生一次性就业率指标</w:t>
      </w:r>
    </w:p>
    <w:p w:rsidR="003F588C" w14:paraId="5ED29762"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、以就业为核心的单一就业评价指标已不足以反映大学生实际就业情况</w:t>
      </w:r>
    </w:p>
    <w:p w:rsidR="003F588C" w14:paraId="50066929"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、建立科学的大学毕业生就业评价体系的时机尚未成熟</w:t>
      </w:r>
    </w:p>
    <w:p w:rsidR="003F588C" w14:paraId="20FD2C94"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、高校毕业生就业出现多元化趋势</w:t>
      </w:r>
    </w:p>
    <w:p w:rsidR="003F588C" w14:paraId="2BA3E5B6"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B</w:t>
      </w:r>
    </w:p>
    <w:p w:rsidR="003F588C" w14:paraId="49B03695" w14:textId="77777777">
      <w:pPr>
        <w:pStyle w:val="NormalWeb"/>
        <w:widowControl/>
        <w:spacing w:beforeAutospacing="0" w:after="260" w:afterAutospacing="0" w:line="360" w:lineRule="auto"/>
        <w:rPr>
          <w:rFonts w:ascii="微软雅黑" w:eastAsia="微软雅黑" w:hAnsi="微软雅黑" w:cs="微软雅黑"/>
          <w:b/>
          <w:color w:val="4066F4"/>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文段首先介绍背景“随着我国高等教育日益普及，高校毕业生就业出现多元化趋势”，然后指出问题“以就业为核心的单一就业评价指标已不足以反映大学生实际就业情况”，紧接着给出三个具体理由“一是高校中出现“慢结业群体”，“二是高</w:t>
      </w:r>
    </w:p>
    <w:p w:rsidR="003F588C"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szCs w:val="18"/>
        </w:rPr>
        <w:t>校学生就业方式多元化”，“三是无就业协议但有就业事实。”故文段主旨是指出当前就业评价指标体系的问题。故选</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w:t>
      </w:r>
    </w:p>
    <w:p w:rsidR="003F588C" w14:paraId="082AC634"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2</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毫无疑问，在今日武断批判中医的人中，不乏以“科学”代言人自居者，将各种自己不懂的知识系统一棍子打死，归入</w:t>
      </w:r>
      <w:r w:rsidRPr="003F588C">
        <w:rPr>
          <w:rFonts w:ascii="Times New Roman" w:eastAsia="微软雅黑" w:hAnsi="微软雅黑" w:cs="宋体" w:hint="eastAsia"/>
          <w:szCs w:val="18"/>
        </w:rPr>
        <w:t>____</w:t>
      </w:r>
      <w:r w:rsidRPr="003F588C">
        <w:rPr>
          <w:rFonts w:ascii="Times New Roman" w:eastAsia="微软雅黑" w:hAnsi="微软雅黑" w:cs="宋体" w:hint="eastAsia"/>
          <w:szCs w:val="18"/>
        </w:rPr>
        <w:t>，这种态度不能不使人怀疑其言论与知识的讨论无关，是另有用意。不过，在抗拒这种学霸的同时，我们也不必要陷入相反的</w:t>
      </w:r>
      <w:r w:rsidRPr="003F588C">
        <w:rPr>
          <w:rFonts w:ascii="Times New Roman" w:eastAsia="微软雅黑" w:hAnsi="微软雅黑" w:cs="宋体" w:hint="eastAsia"/>
          <w:szCs w:val="18"/>
        </w:rPr>
        <w:t>____</w:t>
      </w:r>
      <w:r w:rsidRPr="003F588C">
        <w:rPr>
          <w:rFonts w:ascii="Times New Roman" w:eastAsia="微软雅黑" w:hAnsi="微软雅黑" w:cs="宋体" w:hint="eastAsia"/>
          <w:szCs w:val="18"/>
        </w:rPr>
        <w:t>。坦率地说，身为一个“中医”，我认为目前的中医面临的最大危机不是外来的，而是内在的，中医落到今天这个地步，一定程度上可谓是</w:t>
      </w:r>
      <w:r w:rsidRPr="003F588C">
        <w:rPr>
          <w:rFonts w:ascii="Times New Roman" w:eastAsia="微软雅黑" w:hAnsi="微软雅黑" w:cs="宋体" w:hint="eastAsia"/>
          <w:szCs w:val="18"/>
        </w:rPr>
        <w:t>________</w:t>
      </w:r>
      <w:r w:rsidRPr="003F588C">
        <w:rPr>
          <w:rFonts w:ascii="Times New Roman" w:eastAsia="微软雅黑" w:hAnsi="微软雅黑" w:cs="宋体" w:hint="eastAsia"/>
          <w:szCs w:val="18"/>
        </w:rPr>
        <w:t>。</w:t>
      </w:r>
    </w:p>
    <w:p w:rsidR="003F588C" w14:paraId="6C0264B9"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填入横线部分最恰当的一项是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32DEF103"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、邪说</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境地</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罪有应得</w:t>
      </w:r>
    </w:p>
    <w:p w:rsidR="003F588C" w14:paraId="2DD0D7D5"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、异端</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泥潭</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咎由自取</w:t>
      </w:r>
    </w:p>
    <w:p w:rsidR="003F588C" w14:paraId="3FF4D4C1"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、异己</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泥潭</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责无旁贷</w:t>
      </w:r>
    </w:p>
    <w:p w:rsidR="003F588C" w14:paraId="2E92C9CE"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、异类</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困境</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作茧自缚</w:t>
      </w:r>
    </w:p>
    <w:p w:rsidR="003F588C" w14:paraId="5054A792"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B</w:t>
      </w:r>
    </w:p>
    <w:p w:rsidR="003F588C" w14:paraId="5AAD6DAB"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异端”现多指自认为正统者对异己的思想、理论的称呼，与题干中“不乏‘科学’代言人自居者，将各种自己不懂的知识系统一棍子打死”相呼应，故第一空填“异端”合适。“异类”、“异己”针对的是人或其他生物，不能用来形容“知识系统”。“邪说”一词语义过重。故选</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w:t>
      </w:r>
    </w:p>
    <w:p w:rsidR="003F588C" w14:paraId="4A552CF6" w14:textId="77777777">
      <w:pPr>
        <w:pStyle w:val="NormalWeb"/>
        <w:widowControl/>
        <w:spacing w:beforeAutospacing="0" w:after="260" w:afterAutospacing="0" w:line="360" w:lineRule="auto"/>
        <w:rPr>
          <w:rFonts w:ascii="微软雅黑" w:eastAsia="微软雅黑" w:hAnsi="微软雅黑" w:cs="微软雅黑"/>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3F588C">
        <w:rPr>
          <w:rFonts w:ascii="Times New Roman" w:eastAsia="微软雅黑" w:hAnsi="微软雅黑" w:cs="宋体" w:hint="eastAsia"/>
          <w:color w:val="0000FF"/>
          <w:szCs w:val="18"/>
        </w:rPr>
        <w:t>3</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“离婚率连续</w:t>
      </w:r>
      <w:r w:rsidRPr="003F588C">
        <w:rPr>
          <w:rFonts w:ascii="Times New Roman" w:eastAsia="微软雅黑" w:hAnsi="微软雅黑" w:cs="宋体" w:hint="eastAsia"/>
          <w:szCs w:val="18"/>
        </w:rPr>
        <w:t>10</w:t>
      </w:r>
      <w:r w:rsidRPr="003F588C">
        <w:rPr>
          <w:rFonts w:ascii="Times New Roman" w:eastAsia="微软雅黑" w:hAnsi="微软雅黑" w:cs="宋体" w:hint="eastAsia"/>
          <w:szCs w:val="18"/>
        </w:rPr>
        <w:t>年递增”无关个人道德问题，也并不能一定得出社会进步的结论，却提出了我们这个时代的婚姻价值观</w:t>
      </w:r>
      <w:r w:rsidRPr="003F588C">
        <w:rPr>
          <w:rFonts w:ascii="Times New Roman" w:eastAsia="微软雅黑" w:hAnsi="微软雅黑" w:cs="宋体" w:hint="eastAsia"/>
          <w:szCs w:val="18"/>
        </w:rPr>
        <w:t>_________</w:t>
      </w:r>
      <w:r w:rsidRPr="003F588C">
        <w:rPr>
          <w:rFonts w:ascii="Times New Roman" w:eastAsia="微软雅黑" w:hAnsi="微软雅黑" w:cs="宋体" w:hint="eastAsia"/>
          <w:szCs w:val="18"/>
        </w:rPr>
        <w:t>或</w:t>
      </w:r>
      <w:r w:rsidRPr="003F588C">
        <w:rPr>
          <w:rFonts w:ascii="Times New Roman" w:eastAsia="微软雅黑" w:hAnsi="微软雅黑" w:cs="宋体" w:hint="eastAsia"/>
          <w:szCs w:val="18"/>
        </w:rPr>
        <w:t>_________</w:t>
      </w:r>
      <w:r w:rsidRPr="003F588C">
        <w:rPr>
          <w:rFonts w:ascii="Times New Roman" w:eastAsia="微软雅黑" w:hAnsi="微软雅黑" w:cs="宋体" w:hint="eastAsia"/>
          <w:szCs w:val="18"/>
        </w:rPr>
        <w:t>的问题。婚姻固然扮</w:t>
      </w:r>
    </w:p>
    <w:p w:rsidR="003F588C"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演着社会最小细胞的角色、</w:t>
      </w:r>
      <w:r w:rsidRPr="003F588C">
        <w:rPr>
          <w:rFonts w:ascii="Times New Roman" w:eastAsia="微软雅黑" w:hAnsi="微软雅黑" w:cs="宋体" w:hint="eastAsia"/>
          <w:szCs w:val="18"/>
        </w:rPr>
        <w:t>_________</w:t>
      </w:r>
      <w:r w:rsidRPr="003F588C">
        <w:rPr>
          <w:rFonts w:ascii="Times New Roman" w:eastAsia="微软雅黑" w:hAnsi="微软雅黑" w:cs="宋体" w:hint="eastAsia"/>
          <w:szCs w:val="18"/>
        </w:rPr>
        <w:t>着社会稳定的责任，但理想化的现代婚姻，更应关照到婚姻对于个人的价值。</w:t>
      </w:r>
    </w:p>
    <w:p w:rsidR="003F588C" w14:paraId="40AAAC2A"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依次填入画横线部分最恰当的一项是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6E9B9614"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、稳定</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持久</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担当</w:t>
      </w:r>
    </w:p>
    <w:p w:rsidR="003F588C" w14:paraId="61D980C3"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、失衡</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混乱</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维持</w:t>
      </w:r>
    </w:p>
    <w:p w:rsidR="003F588C" w14:paraId="702DB0A6"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、盲目</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错误</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支撑</w:t>
      </w:r>
    </w:p>
    <w:p w:rsidR="003F588C" w14:paraId="23DEBB28"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、模糊</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缺失</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承担</w:t>
      </w:r>
    </w:p>
    <w:p w:rsidR="003F588C" w14:paraId="32BEA1E8"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D</w:t>
      </w:r>
    </w:p>
    <w:p w:rsidR="003F588C" w14:paraId="565619D8"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本题可从最后一空入手，“维持”“支撑”不能与责任搭配，故排除</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两项。由“问题”可知，前两空应填入含有消极色彩的词语，故排除</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项。代入</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项验证，均符合。故选</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w:t>
      </w:r>
    </w:p>
    <w:p w:rsidR="003F588C" w14:paraId="402A6822"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4</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成功不仅有长度，也有宽度，我们</w:t>
      </w:r>
      <w:r w:rsidRPr="003F588C">
        <w:rPr>
          <w:rFonts w:ascii="Times New Roman" w:eastAsia="微软雅黑" w:hAnsi="微软雅黑" w:cs="宋体" w:hint="eastAsia"/>
          <w:szCs w:val="18"/>
        </w:rPr>
        <w:t>________</w:t>
      </w:r>
      <w:r w:rsidRPr="003F588C">
        <w:rPr>
          <w:rFonts w:ascii="Times New Roman" w:eastAsia="微软雅黑" w:hAnsi="微软雅黑" w:cs="宋体" w:hint="eastAsia"/>
          <w:szCs w:val="18"/>
        </w:rPr>
        <w:t>在已经成功的领域里继续发展，</w:t>
      </w:r>
      <w:r w:rsidRPr="003F588C">
        <w:rPr>
          <w:rFonts w:ascii="Times New Roman" w:eastAsia="微软雅黑" w:hAnsi="微软雅黑" w:cs="宋体" w:hint="eastAsia"/>
          <w:szCs w:val="18"/>
        </w:rPr>
        <w:t>________</w:t>
      </w:r>
      <w:r w:rsidRPr="003F588C">
        <w:rPr>
          <w:rFonts w:ascii="Times New Roman" w:eastAsia="微软雅黑" w:hAnsi="微软雅黑" w:cs="宋体" w:hint="eastAsia"/>
          <w:szCs w:val="18"/>
        </w:rPr>
        <w:t>拓展思路，涉足在其他陌生行业，生活在这样一个瞬息万变的时代，原地踏步的人只会被淘汰。</w:t>
      </w:r>
    </w:p>
    <w:p w:rsidR="003F588C" w14:paraId="35E9B313"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填入划横线部分最恰当的一项是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6187A7C2"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、既可以</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也可以</w:t>
      </w:r>
    </w:p>
    <w:p w:rsidR="003F588C" w14:paraId="2C3B9EBC"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、不应该</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而应该</w:t>
      </w:r>
    </w:p>
    <w:p w:rsidR="003F588C" w14:paraId="0645634C"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、不仅要</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更要</w:t>
      </w:r>
      <w:r>
        <w:rPr>
          <w:rFonts w:ascii="微软雅黑" w:eastAsia="微软雅黑" w:hAnsi="微软雅黑" w:cs="微软雅黑"/>
          <w:szCs w:val="18"/>
        </w:rPr>
        <w:br/>
      </w:r>
      <w:r>
        <w:rPr>
          <w:rFonts w:ascii="微软雅黑" w:eastAsia="微软雅黑" w:hAnsi="微软雅黑" w:cs="微软雅黑"/>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https://d.book118.com/418077067057006026</w:t>
        </w:r>
      </w:hyperlink>
    </w:p>
    <w:p w:rsidR="003F588C">
      <w:pPr>
        <w:pStyle w:val="NormalWeb"/>
        <w:widowControl/>
        <w:spacing w:beforeAutospacing="0" w:after="260" w:afterAutospacing="0" w:line="360" w:lineRule="auto"/>
        <w:rPr>
          <w:rFonts w:ascii="微软雅黑" w:eastAsia="微软雅黑" w:hAnsi="微软雅黑" w:cs="微软雅黑"/>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3757" w:rsidP="00A66124" w14:paraId="1AF93C7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D3757" w14:paraId="384C3216"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3757" w:rsidP="00A66124" w14:paraId="66921DBD" w14:textId="36E0747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AD3757" w14:paraId="14A4F9D3"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3757" w14:paraId="1BE7DE6B"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3757" w:rsidP="00A6612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D3757"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3757" w:rsidP="00A66124" w14:textId="36E0747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AD3757"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3757"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3757" w:rsidP="00A6612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D3757"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3757" w:rsidP="00A66124" w14:textId="36E0747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AD3757"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3757"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3757" w14:paraId="1547F411"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3757" w14:paraId="170208EF"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3757" w14:paraId="5AA50144"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3757"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3757"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3757"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3757"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3757"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3757"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6541D"/>
    <w:rsid w:val="003F588C"/>
    <w:rsid w:val="00541498"/>
    <w:rsid w:val="007675BD"/>
    <w:rsid w:val="009C641C"/>
    <w:rsid w:val="00A66124"/>
    <w:rsid w:val="00A77B3E"/>
    <w:rsid w:val="00A95C3D"/>
    <w:rsid w:val="00AD3757"/>
    <w:rsid w:val="00CA2A55"/>
    <w:rsid w:val="00E0697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2B6F6BD7"/>
  <w15:docId w15:val="{41584DBE-8B03-4224-BBBD-38CD9BECB8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kern w:val="2"/>
      <w:sz w:val="21"/>
      <w:szCs w:val="22"/>
      <w:lang w:eastAsia="zh-CN"/>
    </w:rPr>
  </w:style>
  <w:style w:type="paragraph" w:styleId="NormalWeb">
    <w:name w:val="Normal (Web)"/>
    <w:basedOn w:val="1"/>
    <w:rsid w:val="00A95C3D"/>
    <w:pPr>
      <w:spacing w:beforeAutospacing="1" w:afterAutospacing="1"/>
      <w:jc w:val="left"/>
    </w:pPr>
    <w:rPr>
      <w:rFonts w:ascii="等线" w:eastAsia="等线" w:hAnsi="等线"/>
      <w:kern w:val="0"/>
      <w:sz w:val="24"/>
      <w:szCs w:val="24"/>
    </w:rPr>
  </w:style>
  <w:style w:type="paragraph" w:styleId="Header">
    <w:name w:val="header"/>
    <w:basedOn w:val="Normal"/>
    <w:link w:val="a"/>
    <w:rsid w:val="00AD3757"/>
    <w:pPr>
      <w:tabs>
        <w:tab w:val="center" w:pos="4153"/>
        <w:tab w:val="right" w:pos="8306"/>
      </w:tabs>
      <w:snapToGrid w:val="0"/>
      <w:jc w:val="center"/>
    </w:pPr>
    <w:rPr>
      <w:sz w:val="18"/>
      <w:szCs w:val="18"/>
    </w:rPr>
  </w:style>
  <w:style w:type="character" w:customStyle="1" w:styleId="a">
    <w:name w:val="页眉 字符"/>
    <w:basedOn w:val="DefaultParagraphFont"/>
    <w:link w:val="Header"/>
    <w:rsid w:val="00AD3757"/>
    <w:rPr>
      <w:sz w:val="18"/>
      <w:szCs w:val="18"/>
    </w:rPr>
  </w:style>
  <w:style w:type="paragraph" w:styleId="Footer">
    <w:name w:val="footer"/>
    <w:basedOn w:val="Normal"/>
    <w:link w:val="a0"/>
    <w:rsid w:val="00AD3757"/>
    <w:pPr>
      <w:tabs>
        <w:tab w:val="center" w:pos="4153"/>
        <w:tab w:val="right" w:pos="8306"/>
      </w:tabs>
      <w:snapToGrid w:val="0"/>
    </w:pPr>
    <w:rPr>
      <w:sz w:val="18"/>
      <w:szCs w:val="18"/>
    </w:rPr>
  </w:style>
  <w:style w:type="character" w:customStyle="1" w:styleId="a0">
    <w:name w:val="页脚 字符"/>
    <w:basedOn w:val="DefaultParagraphFont"/>
    <w:link w:val="Footer"/>
    <w:rsid w:val="00AD3757"/>
    <w:rPr>
      <w:sz w:val="18"/>
      <w:szCs w:val="18"/>
    </w:rPr>
  </w:style>
  <w:style w:type="character" w:styleId="PageNumber">
    <w:name w:val="page number"/>
    <w:basedOn w:val="DefaultParagraphFont"/>
    <w:rsid w:val="00AD375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418077067057006026"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3857</Words>
  <Characters>21991</Characters>
  <Application>Microsoft Office Word</Application>
  <DocSecurity>0</DocSecurity>
  <Lines>183</Lines>
  <Paragraphs>51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25797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2024-01-14T10:11:00Z</dcterms:created>
  <dcterms:modified xsi:type="dcterms:W3CDTF">2024-01-14T10:11:00Z</dcterms:modified>
</cp:coreProperties>
</file>