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黑体" w:eastAsia="黑体" w:hAnsi="黑体" w:cs="Times New Roman"/>
          <w:b/>
          <w:bCs/>
          <w:color w:val="auto"/>
          <w:sz w:val="52"/>
          <w:szCs w:val="32"/>
        </w:rPr>
      </w:pPr>
      <w:bookmarkStart w:id="0" w:name="_GoBack"/>
      <w:r>
        <w:rPr>
          <w:rFonts w:ascii="黑体" w:eastAsia="黑体" w:hAnsi="黑体" w:cs="Times New Roman" w:hint="eastAsia"/>
          <w:b/>
          <w:bCs/>
          <w:color w:val="auto"/>
          <w:sz w:val="52"/>
          <w:szCs w:val="32"/>
        </w:rPr>
        <w:t>2018-2023年主任医师(正高)-心血管内科学(正高)考试历年难、易错考点题库含答案</w:t>
      </w:r>
    </w:p>
    <w:p>
      <w:pPr>
        <w:widowControl/>
        <w:jc w:val="center"/>
        <w:rPr>
          <w:rFonts w:ascii="宋体" w:eastAsia="宋体" w:hAnsi="宋体" w:cs="Times New Roman"/>
          <w:b/>
          <w:bCs/>
          <w:color w:val="00B050"/>
          <w:sz w:val="28"/>
          <w:szCs w:val="32"/>
        </w:rPr>
      </w:pPr>
      <w:bookmarkEnd w:id="0"/>
      <w:r>
        <w:rPr>
          <w:rFonts w:ascii="宋体" w:eastAsia="宋体" w:hAnsi="宋体" w:cs="Times New Roman" w:hint="eastAsia"/>
          <w:b/>
          <w:bCs/>
          <w:color w:val="00B050"/>
          <w:sz w:val="28"/>
          <w:szCs w:val="32"/>
        </w:rPr>
        <w:t>（图片大小可自由调整）</w:t>
      </w:r>
    </w:p>
    <w:p>
      <w:pPr>
        <w:widowControl/>
        <w:jc w:val="center"/>
        <w:rPr>
          <w:rFonts w:ascii="宋体" w:eastAsia="宋体" w:hAnsi="宋体" w:cs="Times New Roman"/>
          <w:b/>
          <w:bCs/>
          <w:color w:val="00B050"/>
          <w:sz w:val="28"/>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一.参考题库(共20题)</w:t>
      </w:r>
    </w:p>
    <w:p>
      <w:pPr>
        <w:pStyle w:val="Normal0"/>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w:t>
      </w:r>
      <w:bookmarkStart w:id="1" w:name="_GoBack_0" w:colFirst="0" w:colLast="0"/>
    </w:p>
    <w:p>
      <w:pPr>
        <w:pStyle w:val="Normal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下列哪些正确  (    )</w:t>
      </w:r>
    </w:p>
    <w:p>
      <w:pPr>
        <w:pStyle w:val="Normal0"/>
        <w:jc w:val="left"/>
        <w:rPr>
          <w:rFonts w:ascii="幼圆" w:eastAsia="幼圆" w:hAnsi="幼圆" w:cs="幼圆" w:hint="eastAsia"/>
          <w:b/>
          <w:bCs/>
          <w:sz w:val="24"/>
          <w:szCs w:val="24"/>
          <w:vertAlign w:val="baseline"/>
        </w:rPr>
      </w:pPr>
    </w:p>
    <w:p>
      <w:pPr>
        <w:pStyle w:val="Normal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A、二尖瓣中度狭窄时，瓣口面积在1.5cm</w:t>
      </w:r>
      <w:r>
        <w:drawing>
          <wp:inline distT="0" distB="0" distL="0" distR="0">
            <wp:extent cx="95260" cy="171468"/>
            <wp:effectExtent l="0" t="0" r="0" b="0"/>
            <wp:docPr id="1567" name="_x0000_i1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 name="_x0000_i1567"/>
                    <pic:cNvPicPr/>
                  </pic:nvPicPr>
                  <pic:blipFill>
                    <a:blip xmlns:r="http://schemas.openxmlformats.org/officeDocument/2006/relationships" r:embed="rId6"/>
                    <a:stretch>
                      <a:fillRect/>
                    </a:stretch>
                  </pic:blipFill>
                  <pic:spPr>
                    <a:xfrm>
                      <a:off x="0" y="0"/>
                      <a:ext cx="95260" cy="171468"/>
                    </a:xfrm>
                    <a:prstGeom prst="rect">
                      <a:avLst/>
                    </a:prstGeom>
                  </pic:spPr>
                </pic:pic>
              </a:graphicData>
            </a:graphic>
          </wp:inline>
        </w:drawing>
      </w:r>
      <w:r>
        <w:rPr>
          <w:rFonts w:ascii="幼圆" w:eastAsia="幼圆" w:hAnsi="幼圆" w:cs="幼圆" w:hint="eastAsia"/>
          <w:b/>
          <w:bCs/>
          <w:sz w:val="24"/>
          <w:szCs w:val="24"/>
        </w:rPr>
        <w:t>以上</w:t>
      </w:r>
    </w:p>
    <w:p>
      <w:pPr>
        <w:pStyle w:val="Normal0"/>
        <w:jc w:val="left"/>
        <w:rPr>
          <w:rFonts w:ascii="幼圆" w:eastAsia="幼圆" w:hAnsi="幼圆" w:cs="幼圆" w:hint="eastAsia"/>
          <w:b/>
          <w:bCs/>
          <w:sz w:val="24"/>
          <w:szCs w:val="24"/>
          <w:vertAlign w:val="baseline"/>
        </w:rPr>
      </w:pPr>
    </w:p>
    <w:p>
      <w:pPr>
        <w:pStyle w:val="Normal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B、二尖瓣重度狭窄时，瓣口面积在1.Ocm</w:t>
      </w:r>
      <w:r>
        <w:drawing>
          <wp:inline distT="0" distB="0" distL="0" distR="0">
            <wp:extent cx="95260" cy="171468"/>
            <wp:effectExtent l="0" t="0" r="0" b="0"/>
            <wp:docPr id="1568" name="_x0000_i1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 name="_x0000_i1568"/>
                    <pic:cNvPicPr/>
                  </pic:nvPicPr>
                  <pic:blipFill>
                    <a:blip xmlns:r="http://schemas.openxmlformats.org/officeDocument/2006/relationships" r:embed="rId6"/>
                    <a:stretch>
                      <a:fillRect/>
                    </a:stretch>
                  </pic:blipFill>
                  <pic:spPr>
                    <a:xfrm>
                      <a:off x="0" y="0"/>
                      <a:ext cx="95260" cy="171468"/>
                    </a:xfrm>
                    <a:prstGeom prst="rect">
                      <a:avLst/>
                    </a:prstGeom>
                  </pic:spPr>
                </pic:pic>
              </a:graphicData>
            </a:graphic>
          </wp:inline>
        </w:drawing>
      </w:r>
      <w:r>
        <w:rPr>
          <w:rFonts w:ascii="幼圆" w:eastAsia="幼圆" w:hAnsi="幼圆" w:cs="幼圆" w:hint="eastAsia"/>
          <w:b/>
          <w:bCs/>
          <w:sz w:val="24"/>
          <w:szCs w:val="24"/>
        </w:rPr>
        <w:t>以下</w:t>
      </w:r>
    </w:p>
    <w:p>
      <w:pPr>
        <w:pStyle w:val="Normal0"/>
        <w:jc w:val="left"/>
        <w:rPr>
          <w:rFonts w:ascii="幼圆" w:eastAsia="幼圆" w:hAnsi="幼圆" w:cs="幼圆" w:hint="eastAsia"/>
          <w:b/>
          <w:bCs/>
          <w:sz w:val="24"/>
          <w:szCs w:val="24"/>
          <w:vertAlign w:val="baseline"/>
        </w:rPr>
      </w:pPr>
    </w:p>
    <w:p>
      <w:pPr>
        <w:pStyle w:val="Normal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C、主动脉瓣重度狭窄时，平均跨瓣压差＞50mmHg</w:t>
      </w:r>
    </w:p>
    <w:p>
      <w:pPr>
        <w:pStyle w:val="Normal0"/>
        <w:jc w:val="left"/>
        <w:rPr>
          <w:rFonts w:ascii="幼圆" w:eastAsia="幼圆" w:hAnsi="幼圆" w:cs="幼圆" w:hint="eastAsia"/>
          <w:b/>
          <w:bCs/>
          <w:sz w:val="24"/>
          <w:szCs w:val="24"/>
          <w:vertAlign w:val="baseline"/>
        </w:rPr>
      </w:pPr>
    </w:p>
    <w:p>
      <w:pPr>
        <w:pStyle w:val="Normal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D、主动脉瓣重度狭窄时，最大跨瓣压差＜70mmHg</w:t>
      </w:r>
    </w:p>
    <w:p>
      <w:pPr>
        <w:pStyle w:val="Normal0"/>
        <w:jc w:val="left"/>
        <w:rPr>
          <w:rFonts w:ascii="幼圆" w:eastAsia="幼圆" w:hAnsi="幼圆" w:cs="幼圆" w:hint="eastAsia"/>
          <w:b/>
          <w:bCs/>
          <w:sz w:val="24"/>
          <w:szCs w:val="24"/>
          <w:vertAlign w:val="baseline"/>
        </w:rPr>
      </w:pPr>
    </w:p>
    <w:p>
      <w:pPr>
        <w:pStyle w:val="Normal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E、二尖瓣狭窄但前叶弹性尚好时，第一心音可亢进</w:t>
      </w:r>
    </w:p>
    <w:p>
      <w:pPr>
        <w:pStyle w:val="Normal0"/>
        <w:jc w:val="left"/>
        <w:rPr>
          <w:rFonts w:ascii="幼圆" w:eastAsia="幼圆" w:hAnsi="幼圆" w:cs="幼圆" w:hint="eastAsia"/>
          <w:b/>
          <w:bCs/>
          <w:sz w:val="24"/>
          <w:szCs w:val="24"/>
          <w:vertAlign w:val="baseline"/>
        </w:rPr>
      </w:pPr>
      <w:bookmarkEnd w:id="1"/>
    </w:p>
    <w:p>
      <w:pPr>
        <w:pStyle w:val="Normal0"/>
        <w:jc w:val="left"/>
        <w:rPr>
          <w:rFonts w:ascii="黑体" w:eastAsia="黑体" w:hAnsi="黑体" w:cs="黑体" w:hint="eastAsia"/>
          <w:b w:val="0"/>
          <w:bCs w:val="0"/>
          <w:sz w:val="24"/>
          <w:szCs w:val="24"/>
          <w:vertAlign w:val="baseline"/>
        </w:rPr>
      </w:pPr>
    </w:p>
    <w:p>
      <w:pPr>
        <w:pStyle w:val="Normal1"/>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2.</w:t>
      </w:r>
      <w:bookmarkStart w:id="2" w:name="_GoBack_1" w:colFirst="0" w:colLast="0"/>
    </w:p>
    <w:p>
      <w:pPr>
        <w:pStyle w:val="Normal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下面一组图像显示的是  (    )</w:t>
      </w:r>
    </w:p>
    <w:p>
      <w:pPr>
        <w:pStyle w:val="Normal1"/>
        <w:jc w:val="left"/>
        <w:rPr>
          <w:rFonts w:ascii="幼圆" w:eastAsia="幼圆" w:hAnsi="幼圆" w:cs="幼圆" w:hint="eastAsia"/>
          <w:b/>
          <w:bCs/>
          <w:sz w:val="24"/>
          <w:szCs w:val="24"/>
          <w:vertAlign w:val="baseline"/>
        </w:rPr>
        <w:sectPr>
          <w:headerReference w:type="even" r:id="rId7"/>
          <w:headerReference w:type="first" r:id="rId8"/>
          <w:pgSz w:w="11906" w:h="16838"/>
          <w:pgMar w:top="720" w:right="720" w:bottom="720" w:left="720" w:header="851" w:footer="992" w:gutter="0"/>
          <w:cols w:num="1" w:space="425"/>
          <w:docGrid w:type="lines" w:linePitch="312" w:charSpace="0"/>
        </w:sectPr>
      </w:pPr>
    </w:p>
    <w:p>
      <w:pPr>
        <w:pStyle w:val="Normal1"/>
        <w:jc w:val="left"/>
        <w:rPr>
          <w:rFonts w:ascii="幼圆" w:eastAsia="幼圆" w:hAnsi="幼圆" w:cs="幼圆" w:hint="eastAsia"/>
          <w:b/>
          <w:bCs/>
          <w:sz w:val="24"/>
          <w:szCs w:val="24"/>
          <w:vertAlign w:val="baseline"/>
        </w:rPr>
      </w:pPr>
      <w:r>
        <w:drawing>
          <wp:inline distT="0" distB="0" distL="0" distR="0">
            <wp:extent cx="1724206" cy="1543212"/>
            <wp:effectExtent l="0" t="0" r="0" b="0"/>
            <wp:docPr id="1569" name="_x0000_i1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 name="_x0000_i1569"/>
                    <pic:cNvPicPr/>
                  </pic:nvPicPr>
                  <pic:blipFill>
                    <a:blip xmlns:r="http://schemas.openxmlformats.org/officeDocument/2006/relationships" r:embed="rId9"/>
                    <a:stretch>
                      <a:fillRect/>
                    </a:stretch>
                  </pic:blipFill>
                  <pic:spPr>
                    <a:xfrm>
                      <a:off x="0" y="0"/>
                      <a:ext cx="1724206" cy="1543212"/>
                    </a:xfrm>
                    <a:prstGeom prst="rect">
                      <a:avLst/>
                    </a:prstGeom>
                  </pic:spPr>
                </pic:pic>
              </a:graphicData>
            </a:graphic>
          </wp:inline>
        </w:drawing>
      </w:r>
    </w:p>
    <w:p>
      <w:pPr>
        <w:pStyle w:val="Normal1"/>
        <w:jc w:val="left"/>
        <w:rPr>
          <w:rFonts w:ascii="幼圆" w:eastAsia="幼圆" w:hAnsi="幼圆" w:cs="幼圆" w:hint="eastAsia"/>
          <w:b/>
          <w:bCs/>
          <w:sz w:val="24"/>
          <w:szCs w:val="24"/>
          <w:vertAlign w:val="baseline"/>
        </w:rPr>
      </w:pPr>
      <w:r>
        <w:drawing>
          <wp:inline distT="0" distB="0" distL="0" distR="0">
            <wp:extent cx="1524160" cy="1419374"/>
            <wp:effectExtent l="0" t="0" r="0" b="0"/>
            <wp:docPr id="1570" name="_x0000_i1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 name="_x0000_i1570"/>
                    <pic:cNvPicPr/>
                  </pic:nvPicPr>
                  <pic:blipFill>
                    <a:blip xmlns:r="http://schemas.openxmlformats.org/officeDocument/2006/relationships" r:embed="rId10"/>
                    <a:stretch>
                      <a:fillRect/>
                    </a:stretch>
                  </pic:blipFill>
                  <pic:spPr>
                    <a:xfrm>
                      <a:off x="0" y="0"/>
                      <a:ext cx="1524160" cy="1419374"/>
                    </a:xfrm>
                    <a:prstGeom prst="rect">
                      <a:avLst/>
                    </a:prstGeom>
                  </pic:spPr>
                </pic:pic>
              </a:graphicData>
            </a:graphic>
          </wp:inline>
        </w:drawing>
      </w:r>
    </w:p>
    <w:p>
      <w:pPr>
        <w:pStyle w:val="Normal1"/>
        <w:jc w:val="left"/>
        <w:rPr>
          <w:rFonts w:ascii="幼圆" w:eastAsia="幼圆" w:hAnsi="幼圆" w:cs="幼圆" w:hint="eastAsia"/>
          <w:b/>
          <w:bCs/>
          <w:sz w:val="24"/>
          <w:szCs w:val="24"/>
          <w:vertAlign w:val="baseline"/>
        </w:rPr>
      </w:pPr>
      <w:r>
        <w:drawing>
          <wp:inline distT="0" distB="0" distL="0" distR="0">
            <wp:extent cx="1438426" cy="1438426"/>
            <wp:effectExtent l="0" t="0" r="0" b="0"/>
            <wp:docPr id="1571" name="_x0000_i1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 name="_x0000_i1571"/>
                    <pic:cNvPicPr/>
                  </pic:nvPicPr>
                  <pic:blipFill>
                    <a:blip xmlns:r="http://schemas.openxmlformats.org/officeDocument/2006/relationships" r:embed="rId11"/>
                    <a:stretch>
                      <a:fillRect/>
                    </a:stretch>
                  </pic:blipFill>
                  <pic:spPr>
                    <a:xfrm>
                      <a:off x="0" y="0"/>
                      <a:ext cx="1438426" cy="1438426"/>
                    </a:xfrm>
                    <a:prstGeom prst="rect">
                      <a:avLst/>
                    </a:prstGeom>
                  </pic:spPr>
                </pic:pic>
              </a:graphicData>
            </a:graphic>
          </wp:inline>
        </w:drawing>
      </w:r>
    </w:p>
    <w:p>
      <w:pPr>
        <w:pStyle w:val="Normal1"/>
        <w:jc w:val="left"/>
        <w:rPr>
          <w:rFonts w:ascii="幼圆" w:eastAsia="幼圆" w:hAnsi="幼圆" w:cs="幼圆" w:hint="eastAsia"/>
          <w:b/>
          <w:bCs/>
          <w:sz w:val="24"/>
          <w:szCs w:val="24"/>
          <w:vertAlign w:val="baseline"/>
        </w:rPr>
      </w:pPr>
      <w:r>
        <w:drawing>
          <wp:inline distT="0" distB="0" distL="0" distR="0">
            <wp:extent cx="1247906" cy="1438426"/>
            <wp:effectExtent l="0" t="0" r="0" b="0"/>
            <wp:docPr id="1572" name="_x0000_i1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 name="_x0000_i1572"/>
                    <pic:cNvPicPr/>
                  </pic:nvPicPr>
                  <pic:blipFill>
                    <a:blip xmlns:r="http://schemas.openxmlformats.org/officeDocument/2006/relationships" r:embed="rId12"/>
                    <a:stretch>
                      <a:fillRect/>
                    </a:stretch>
                  </pic:blipFill>
                  <pic:spPr>
                    <a:xfrm>
                      <a:off x="0" y="0"/>
                      <a:ext cx="1247906" cy="1438426"/>
                    </a:xfrm>
                    <a:prstGeom prst="rect">
                      <a:avLst/>
                    </a:prstGeom>
                  </pic:spPr>
                </pic:pic>
              </a:graphicData>
            </a:graphic>
          </wp:inline>
        </w:drawing>
      </w:r>
    </w:p>
    <w:p>
      <w:pPr>
        <w:pStyle w:val="Normal1"/>
        <w:jc w:val="left"/>
        <w:rPr>
          <w:rFonts w:ascii="幼圆" w:eastAsia="幼圆" w:hAnsi="幼圆" w:cs="幼圆" w:hint="eastAsia"/>
          <w:b/>
          <w:bCs/>
          <w:sz w:val="24"/>
          <w:szCs w:val="24"/>
          <w:vertAlign w:val="baseline"/>
        </w:rPr>
      </w:pPr>
    </w:p>
    <w:p>
      <w:pPr>
        <w:pStyle w:val="Normal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A、奇静脉扩张</w:t>
      </w:r>
    </w:p>
    <w:p>
      <w:pPr>
        <w:pStyle w:val="Normal1"/>
        <w:jc w:val="left"/>
        <w:rPr>
          <w:rFonts w:ascii="幼圆" w:eastAsia="幼圆" w:hAnsi="幼圆" w:cs="幼圆" w:hint="eastAsia"/>
          <w:b/>
          <w:bCs/>
          <w:sz w:val="24"/>
          <w:szCs w:val="24"/>
          <w:vertAlign w:val="baseline"/>
        </w:rPr>
      </w:pPr>
    </w:p>
    <w:p>
      <w:pPr>
        <w:pStyle w:val="Normal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B、正常的奇静脉干直径小于1.0cm</w:t>
      </w:r>
    </w:p>
    <w:p>
      <w:pPr>
        <w:pStyle w:val="Normal1"/>
        <w:jc w:val="left"/>
        <w:rPr>
          <w:rFonts w:ascii="幼圆" w:eastAsia="幼圆" w:hAnsi="幼圆" w:cs="幼圆" w:hint="eastAsia"/>
          <w:b/>
          <w:bCs/>
          <w:sz w:val="24"/>
          <w:szCs w:val="24"/>
          <w:vertAlign w:val="baseline"/>
        </w:rPr>
      </w:pPr>
    </w:p>
    <w:p>
      <w:pPr>
        <w:pStyle w:val="Normal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C、奇静脉弓层面其直径小于1.2cm</w:t>
      </w:r>
    </w:p>
    <w:p>
      <w:pPr>
        <w:pStyle w:val="Normal1"/>
        <w:jc w:val="left"/>
        <w:rPr>
          <w:rFonts w:ascii="幼圆" w:eastAsia="幼圆" w:hAnsi="幼圆" w:cs="幼圆" w:hint="eastAsia"/>
          <w:b/>
          <w:bCs/>
          <w:sz w:val="24"/>
          <w:szCs w:val="24"/>
          <w:vertAlign w:val="baseline"/>
        </w:rPr>
      </w:pPr>
    </w:p>
    <w:p>
      <w:pPr>
        <w:pStyle w:val="Normal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D、奇静脉增粗可见于各种病因引起的上腔静脉梗阻</w:t>
      </w:r>
    </w:p>
    <w:p>
      <w:pPr>
        <w:pStyle w:val="Normal1"/>
        <w:jc w:val="left"/>
        <w:rPr>
          <w:rFonts w:ascii="幼圆" w:eastAsia="幼圆" w:hAnsi="幼圆" w:cs="幼圆" w:hint="eastAsia"/>
          <w:b/>
          <w:bCs/>
          <w:sz w:val="24"/>
          <w:szCs w:val="24"/>
          <w:vertAlign w:val="baseline"/>
        </w:rPr>
      </w:pPr>
    </w:p>
    <w:p>
      <w:pPr>
        <w:pStyle w:val="Normal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E、奇静脉增粗可见于各种病因引起的下腔静脉梗阻</w:t>
      </w:r>
    </w:p>
    <w:p>
      <w:pPr>
        <w:pStyle w:val="Normal1"/>
        <w:jc w:val="left"/>
        <w:rPr>
          <w:rFonts w:ascii="幼圆" w:eastAsia="幼圆" w:hAnsi="幼圆" w:cs="幼圆" w:hint="eastAsia"/>
          <w:b/>
          <w:bCs/>
          <w:sz w:val="24"/>
          <w:szCs w:val="24"/>
          <w:vertAlign w:val="baseline"/>
        </w:rPr>
      </w:pPr>
      <w:bookmarkEnd w:id="2"/>
    </w:p>
    <w:p>
      <w:pPr>
        <w:pStyle w:val="Normal1"/>
        <w:jc w:val="left"/>
        <w:rPr>
          <w:rFonts w:ascii="黑体" w:eastAsia="黑体" w:hAnsi="黑体" w:cs="黑体" w:hint="eastAsia"/>
          <w:b w:val="0"/>
          <w:bCs w:val="0"/>
          <w:sz w:val="24"/>
          <w:szCs w:val="24"/>
          <w:vertAlign w:val="baseline"/>
        </w:rPr>
      </w:pPr>
    </w:p>
    <w:p>
      <w:pPr>
        <w:pStyle w:val="Normal2"/>
        <w:jc w:val="left"/>
        <w:rPr>
          <w:rFonts w:ascii="幼圆" w:eastAsia="幼圆" w:hAnsi="幼圆" w:cs="幼圆" w:hint="eastAsia"/>
          <w:b/>
          <w:bCs/>
          <w:sz w:val="24"/>
          <w:szCs w:val="24"/>
          <w:vertAlign w:val="baseline"/>
        </w:rPr>
        <w:sectPr>
          <w:headerReference w:type="even" r:id="rId13"/>
          <w:headerReference w:type="first" r:id="rId14"/>
          <w:type w:val="nextPage"/>
          <w:pgSz w:w="11906" w:h="16838"/>
          <w:pgMar w:top="720" w:right="720" w:bottom="720" w:left="720" w:header="851" w:footer="992" w:gutter="0"/>
          <w:pgNumType w:start="2"/>
          <w:cols w:num="1" w:space="425"/>
          <w:titlePg w:val="0"/>
          <w:docGrid w:type="lines" w:linePitch="312" w:charSpace="0"/>
        </w:sectPr>
      </w:pPr>
      <w:r>
        <w:rPr>
          <w:rFonts w:ascii="幼圆" w:eastAsia="幼圆" w:hAnsi="幼圆" w:cs="幼圆" w:hint="eastAsia"/>
          <w:b/>
          <w:bCs/>
          <w:sz w:val="24"/>
          <w:szCs w:val="24"/>
        </w:rPr>
        <w:t>3.</w:t>
      </w:r>
      <w:bookmarkStart w:id="3" w:name="_GoBack_2" w:colFirst="0" w:colLast="0"/>
      <w:r>
        <w:rPr>
          <w:rFonts w:ascii="幼圆" w:eastAsia="幼圆" w:hAnsi="幼圆" w:cs="幼圆" w:hint="eastAsia"/>
          <w:b/>
          <w:bCs/>
          <w:sz w:val="24"/>
          <w:szCs w:val="24"/>
        </w:rPr>
        <w:t>患者，男，37岁，厌食、乏力、盗汗半年余，未予重视。近一周来咳嗽，伴明显胸闷、心悸就诊，入院查体：BP110/70mmHg，P75次／分，双肺呼吸音粗，未闻及啰音，心率75次／分，律齐，心音略低钝，未闻及杂音。病人血常规WBC10.0×10</w:t>
      </w:r>
      <w:r>
        <w:drawing>
          <wp:inline distT="0" distB="0" distL="0" distR="0">
            <wp:extent cx="95260" cy="171468"/>
            <wp:effectExtent l="0" t="0" r="0" b="0"/>
            <wp:docPr id="1573" name="_x0000_i1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 name="_x0000_i1573"/>
                    <pic:cNvPicPr/>
                  </pic:nvPicPr>
                  <pic:blipFill>
                    <a:blip xmlns:r="http://schemas.openxmlformats.org/officeDocument/2006/relationships" r:embed="rId15"/>
                    <a:stretch>
                      <a:fillRect/>
                    </a:stretch>
                  </pic:blipFill>
                  <pic:spPr>
                    <a:xfrm>
                      <a:off x="0" y="0"/>
                      <a:ext cx="95260" cy="171468"/>
                    </a:xfrm>
                    <a:prstGeom prst="rect">
                      <a:avLst/>
                    </a:prstGeom>
                  </pic:spPr>
                </pic:pic>
              </a:graphicData>
            </a:graphic>
          </wp:inline>
        </w:drawing>
      </w:r>
      <w:r>
        <w:rPr>
          <w:rFonts w:ascii="幼圆" w:eastAsia="幼圆" w:hAnsi="幼圆" w:cs="幼圆" w:hint="eastAsia"/>
          <w:b/>
          <w:bCs/>
          <w:sz w:val="24"/>
          <w:szCs w:val="24"/>
        </w:rPr>
        <w:t>/L，心电图示窦性心律。胸片示纵隔饱满。心脏彩超示心包积液。心包穿刺示淡红色液体。PPD实验强阳性。</w:t>
      </w:r>
    </w:p>
    <w:p>
      <w:pPr>
        <w:pStyle w:val="Normal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为明确诊断应进一步做哪些检查</w:t>
      </w:r>
    </w:p>
    <w:p>
      <w:pPr>
        <w:pStyle w:val="Normal2"/>
        <w:jc w:val="left"/>
        <w:rPr>
          <w:rFonts w:ascii="幼圆" w:eastAsia="幼圆" w:hAnsi="幼圆" w:cs="幼圆" w:hint="eastAsia"/>
          <w:b/>
          <w:bCs/>
          <w:sz w:val="24"/>
          <w:szCs w:val="24"/>
          <w:vertAlign w:val="baseline"/>
        </w:rPr>
      </w:pPr>
    </w:p>
    <w:p>
      <w:pPr>
        <w:pStyle w:val="Normal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A、血常规</w:t>
      </w:r>
    </w:p>
    <w:p>
      <w:pPr>
        <w:pStyle w:val="Normal2"/>
        <w:jc w:val="left"/>
        <w:rPr>
          <w:rFonts w:ascii="幼圆" w:eastAsia="幼圆" w:hAnsi="幼圆" w:cs="幼圆" w:hint="eastAsia"/>
          <w:b/>
          <w:bCs/>
          <w:sz w:val="24"/>
          <w:szCs w:val="24"/>
          <w:vertAlign w:val="baseline"/>
        </w:rPr>
      </w:pPr>
    </w:p>
    <w:p>
      <w:pPr>
        <w:pStyle w:val="Normal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B、ECG</w:t>
      </w:r>
    </w:p>
    <w:p>
      <w:pPr>
        <w:pStyle w:val="Normal2"/>
        <w:jc w:val="left"/>
        <w:rPr>
          <w:rFonts w:ascii="幼圆" w:eastAsia="幼圆" w:hAnsi="幼圆" w:cs="幼圆" w:hint="eastAsia"/>
          <w:b/>
          <w:bCs/>
          <w:sz w:val="24"/>
          <w:szCs w:val="24"/>
          <w:vertAlign w:val="baseline"/>
        </w:rPr>
      </w:pPr>
    </w:p>
    <w:p>
      <w:pPr>
        <w:pStyle w:val="Normal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C、胸片</w:t>
      </w:r>
    </w:p>
    <w:p>
      <w:pPr>
        <w:pStyle w:val="Normal2"/>
        <w:jc w:val="left"/>
        <w:rPr>
          <w:rFonts w:ascii="幼圆" w:eastAsia="幼圆" w:hAnsi="幼圆" w:cs="幼圆" w:hint="eastAsia"/>
          <w:b/>
          <w:bCs/>
          <w:sz w:val="24"/>
          <w:szCs w:val="24"/>
          <w:vertAlign w:val="baseline"/>
        </w:rPr>
      </w:pPr>
    </w:p>
    <w:p>
      <w:pPr>
        <w:pStyle w:val="Normal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D、心脏彩超</w:t>
      </w:r>
    </w:p>
    <w:p>
      <w:pPr>
        <w:pStyle w:val="Normal2"/>
        <w:jc w:val="left"/>
        <w:rPr>
          <w:rFonts w:ascii="幼圆" w:eastAsia="幼圆" w:hAnsi="幼圆" w:cs="幼圆" w:hint="eastAsia"/>
          <w:b/>
          <w:bCs/>
          <w:sz w:val="24"/>
          <w:szCs w:val="24"/>
          <w:vertAlign w:val="baseline"/>
        </w:rPr>
      </w:pPr>
    </w:p>
    <w:p>
      <w:pPr>
        <w:pStyle w:val="Normal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E、心肌酶</w:t>
      </w:r>
    </w:p>
    <w:p>
      <w:pPr>
        <w:pStyle w:val="Normal2"/>
        <w:jc w:val="left"/>
        <w:rPr>
          <w:rFonts w:ascii="幼圆" w:eastAsia="幼圆" w:hAnsi="幼圆" w:cs="幼圆" w:hint="eastAsia"/>
          <w:b/>
          <w:bCs/>
          <w:sz w:val="24"/>
          <w:szCs w:val="24"/>
          <w:vertAlign w:val="baseline"/>
        </w:rPr>
      </w:pPr>
    </w:p>
    <w:p>
      <w:pPr>
        <w:pStyle w:val="Normal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F、血培养</w:t>
      </w:r>
    </w:p>
    <w:p>
      <w:pPr>
        <w:pStyle w:val="Normal2"/>
        <w:jc w:val="left"/>
        <w:rPr>
          <w:rFonts w:ascii="幼圆" w:eastAsia="幼圆" w:hAnsi="幼圆" w:cs="幼圆" w:hint="eastAsia"/>
          <w:b/>
          <w:bCs/>
          <w:sz w:val="24"/>
          <w:szCs w:val="24"/>
          <w:vertAlign w:val="baseline"/>
        </w:rPr>
      </w:pPr>
    </w:p>
    <w:p>
      <w:pPr>
        <w:pStyle w:val="Normal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G、PPD实验</w:t>
      </w:r>
    </w:p>
    <w:p>
      <w:pPr>
        <w:pStyle w:val="Normal2"/>
        <w:jc w:val="left"/>
        <w:rPr>
          <w:rFonts w:ascii="幼圆" w:eastAsia="幼圆" w:hAnsi="幼圆" w:cs="幼圆" w:hint="eastAsia"/>
          <w:b/>
          <w:bCs/>
          <w:sz w:val="24"/>
          <w:szCs w:val="24"/>
          <w:vertAlign w:val="baseline"/>
        </w:rPr>
      </w:pPr>
    </w:p>
    <w:p>
      <w:pPr>
        <w:pStyle w:val="Normal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H、肺功能测定</w:t>
      </w:r>
    </w:p>
    <w:p>
      <w:pPr>
        <w:pStyle w:val="Normal2"/>
        <w:jc w:val="left"/>
        <w:rPr>
          <w:rFonts w:ascii="幼圆" w:eastAsia="幼圆" w:hAnsi="幼圆" w:cs="幼圆" w:hint="eastAsia"/>
          <w:b/>
          <w:bCs/>
          <w:sz w:val="24"/>
          <w:szCs w:val="24"/>
          <w:vertAlign w:val="baseline"/>
        </w:rPr>
      </w:pPr>
    </w:p>
    <w:p>
      <w:pPr>
        <w:pStyle w:val="Normal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I、心包穿刺</w:t>
      </w:r>
    </w:p>
    <w:p>
      <w:pPr>
        <w:pStyle w:val="Normal2"/>
        <w:jc w:val="left"/>
        <w:rPr>
          <w:rFonts w:ascii="幼圆" w:eastAsia="幼圆" w:hAnsi="幼圆" w:cs="幼圆" w:hint="eastAsia"/>
          <w:b/>
          <w:bCs/>
          <w:sz w:val="24"/>
          <w:szCs w:val="24"/>
          <w:vertAlign w:val="baseline"/>
        </w:rPr>
      </w:pPr>
      <w:bookmarkEnd w:id="3"/>
    </w:p>
    <w:p>
      <w:pPr>
        <w:pStyle w:val="Normal2"/>
        <w:jc w:val="left"/>
        <w:rPr>
          <w:rFonts w:ascii="黑体" w:eastAsia="黑体" w:hAnsi="黑体" w:cs="黑体" w:hint="eastAsia"/>
          <w:b w:val="0"/>
          <w:bCs w:val="0"/>
          <w:sz w:val="24"/>
          <w:szCs w:val="24"/>
          <w:vertAlign w:val="baseline"/>
        </w:rPr>
      </w:pPr>
    </w:p>
    <w:p>
      <w:pPr>
        <w:pStyle w:val="Normal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4.</w:t>
      </w:r>
      <w:bookmarkStart w:id="4" w:name="_GoBack_3" w:colFirst="0" w:colLast="0"/>
      <w:r>
        <w:rPr>
          <w:rFonts w:ascii="幼圆" w:eastAsia="幼圆" w:hAnsi="幼圆" w:cs="幼圆" w:hint="eastAsia"/>
          <w:b/>
          <w:bCs/>
          <w:sz w:val="24"/>
          <w:szCs w:val="24"/>
        </w:rPr>
        <w:t xml:space="preserve"> 55岁男性，有吸烟史20年， 10支／日。劳累性胸痛5年，每次发作持续5～10分钟。休息可缓解。心电图见图17。 </w:t>
      </w:r>
    </w:p>
    <w:p>
      <w:pPr>
        <w:pStyle w:val="Normal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 xml:space="preserve"> </w:t>
      </w:r>
      <w:r>
        <w:drawing>
          <wp:inline distT="0" distB="0" distL="0" distR="0">
            <wp:extent cx="6687252" cy="3905660"/>
            <wp:effectExtent l="0" t="0" r="0" b="0"/>
            <wp:docPr id="1574" name="_x0000_i1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 name="_x0000_i1574"/>
                    <pic:cNvPicPr/>
                  </pic:nvPicPr>
                  <pic:blipFill>
                    <a:blip xmlns:r="http://schemas.openxmlformats.org/officeDocument/2006/relationships" r:embed="rId16"/>
                    <a:stretch>
                      <a:fillRect/>
                    </a:stretch>
                  </pic:blipFill>
                  <pic:spPr>
                    <a:xfrm>
                      <a:off x="0" y="0"/>
                      <a:ext cx="6687252" cy="3905660"/>
                    </a:xfrm>
                    <a:prstGeom prst="rect">
                      <a:avLst/>
                    </a:prstGeom>
                  </pic:spPr>
                </pic:pic>
              </a:graphicData>
            </a:graphic>
          </wp:inline>
        </w:drawing>
      </w:r>
    </w:p>
    <w:p>
      <w:pPr>
        <w:pStyle w:val="Normal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可能的诊断有</w:t>
      </w:r>
    </w:p>
    <w:p>
      <w:pPr>
        <w:pStyle w:val="Normal3"/>
        <w:jc w:val="left"/>
        <w:rPr>
          <w:rFonts w:ascii="幼圆" w:eastAsia="幼圆" w:hAnsi="幼圆" w:cs="幼圆" w:hint="eastAsia"/>
          <w:b/>
          <w:bCs/>
          <w:sz w:val="24"/>
          <w:szCs w:val="24"/>
          <w:vertAlign w:val="baseline"/>
        </w:rPr>
      </w:pPr>
    </w:p>
    <w:p>
      <w:pPr>
        <w:pStyle w:val="Normal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A、冠心病心绞痛</w:t>
      </w:r>
    </w:p>
    <w:p>
      <w:pPr>
        <w:pStyle w:val="Normal3"/>
        <w:jc w:val="left"/>
        <w:rPr>
          <w:rFonts w:ascii="幼圆" w:eastAsia="幼圆" w:hAnsi="幼圆" w:cs="幼圆" w:hint="eastAsia"/>
          <w:b/>
          <w:bCs/>
          <w:sz w:val="24"/>
          <w:szCs w:val="24"/>
          <w:vertAlign w:val="baseline"/>
        </w:rPr>
      </w:pPr>
    </w:p>
    <w:p>
      <w:pPr>
        <w:pStyle w:val="Normal3"/>
        <w:jc w:val="left"/>
        <w:rPr>
          <w:rFonts w:ascii="幼圆" w:eastAsia="幼圆" w:hAnsi="幼圆" w:cs="幼圆" w:hint="eastAsia"/>
          <w:b/>
          <w:bCs/>
          <w:sz w:val="24"/>
          <w:szCs w:val="24"/>
          <w:vertAlign w:val="baseline"/>
        </w:rPr>
        <w:sectPr>
          <w:headerReference w:type="even" r:id="rId17"/>
          <w:headerReference w:type="first" r:id="rId18"/>
          <w:type w:val="nextPage"/>
          <w:pgSz w:w="11906" w:h="16838"/>
          <w:pgMar w:top="720" w:right="720" w:bottom="720" w:left="720" w:header="851" w:footer="992" w:gutter="0"/>
          <w:pgNumType w:start="3"/>
          <w:cols w:num="1" w:space="425"/>
          <w:titlePg w:val="0"/>
          <w:docGrid w:type="lines" w:linePitch="312" w:charSpace="0"/>
        </w:sectPr>
      </w:pPr>
      <w:r>
        <w:rPr>
          <w:rFonts w:ascii="幼圆" w:eastAsia="幼圆" w:hAnsi="幼圆" w:cs="幼圆" w:hint="eastAsia"/>
          <w:b/>
          <w:bCs/>
          <w:sz w:val="24"/>
          <w:szCs w:val="24"/>
        </w:rPr>
        <w:t>B、肥厚型心肌病</w:t>
      </w:r>
    </w:p>
    <w:p>
      <w:pPr>
        <w:pStyle w:val="Normal3"/>
        <w:jc w:val="left"/>
        <w:rPr>
          <w:rFonts w:ascii="幼圆" w:eastAsia="幼圆" w:hAnsi="幼圆" w:cs="幼圆" w:hint="eastAsia"/>
          <w:b/>
          <w:bCs/>
          <w:sz w:val="24"/>
          <w:szCs w:val="24"/>
          <w:vertAlign w:val="baseline"/>
        </w:rPr>
      </w:pPr>
    </w:p>
    <w:p>
      <w:pPr>
        <w:pStyle w:val="Normal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C、扩张型心肌病</w:t>
      </w:r>
    </w:p>
    <w:p>
      <w:pPr>
        <w:pStyle w:val="Normal3"/>
        <w:jc w:val="left"/>
        <w:rPr>
          <w:rFonts w:ascii="幼圆" w:eastAsia="幼圆" w:hAnsi="幼圆" w:cs="幼圆" w:hint="eastAsia"/>
          <w:b/>
          <w:bCs/>
          <w:sz w:val="24"/>
          <w:szCs w:val="24"/>
          <w:vertAlign w:val="baseline"/>
        </w:rPr>
      </w:pPr>
    </w:p>
    <w:p>
      <w:pPr>
        <w:pStyle w:val="Normal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D、高血压心脏病</w:t>
      </w:r>
    </w:p>
    <w:p>
      <w:pPr>
        <w:pStyle w:val="Normal3"/>
        <w:jc w:val="left"/>
        <w:rPr>
          <w:rFonts w:ascii="幼圆" w:eastAsia="幼圆" w:hAnsi="幼圆" w:cs="幼圆" w:hint="eastAsia"/>
          <w:b/>
          <w:bCs/>
          <w:sz w:val="24"/>
          <w:szCs w:val="24"/>
          <w:vertAlign w:val="baseline"/>
        </w:rPr>
      </w:pPr>
    </w:p>
    <w:p>
      <w:pPr>
        <w:pStyle w:val="Normal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E、肺动脉瓣狭窄</w:t>
      </w:r>
    </w:p>
    <w:p>
      <w:pPr>
        <w:pStyle w:val="Normal3"/>
        <w:jc w:val="left"/>
        <w:rPr>
          <w:rFonts w:ascii="幼圆" w:eastAsia="幼圆" w:hAnsi="幼圆" w:cs="幼圆" w:hint="eastAsia"/>
          <w:b/>
          <w:bCs/>
          <w:sz w:val="24"/>
          <w:szCs w:val="24"/>
          <w:vertAlign w:val="baseline"/>
        </w:rPr>
      </w:pPr>
    </w:p>
    <w:p>
      <w:pPr>
        <w:pStyle w:val="Normal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F、肺动脉高压</w:t>
      </w:r>
    </w:p>
    <w:p>
      <w:pPr>
        <w:pStyle w:val="Normal3"/>
        <w:jc w:val="left"/>
        <w:rPr>
          <w:rFonts w:ascii="幼圆" w:eastAsia="幼圆" w:hAnsi="幼圆" w:cs="幼圆" w:hint="eastAsia"/>
          <w:b/>
          <w:bCs/>
          <w:sz w:val="24"/>
          <w:szCs w:val="24"/>
          <w:vertAlign w:val="baseline"/>
        </w:rPr>
      </w:pPr>
    </w:p>
    <w:p>
      <w:pPr>
        <w:pStyle w:val="Normal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G、二尖瓣狭窄</w:t>
      </w:r>
    </w:p>
    <w:p>
      <w:pPr>
        <w:pStyle w:val="Normal3"/>
        <w:jc w:val="left"/>
        <w:rPr>
          <w:rFonts w:ascii="幼圆" w:eastAsia="幼圆" w:hAnsi="幼圆" w:cs="幼圆" w:hint="eastAsia"/>
          <w:b/>
          <w:bCs/>
          <w:sz w:val="24"/>
          <w:szCs w:val="24"/>
          <w:vertAlign w:val="baseline"/>
        </w:rPr>
      </w:pPr>
      <w:bookmarkEnd w:id="4"/>
    </w:p>
    <w:p>
      <w:pPr>
        <w:pStyle w:val="Normal3"/>
        <w:jc w:val="left"/>
        <w:rPr>
          <w:rFonts w:ascii="黑体" w:eastAsia="黑体" w:hAnsi="黑体" w:cs="黑体" w:hint="eastAsia"/>
          <w:b w:val="0"/>
          <w:bCs w:val="0"/>
          <w:sz w:val="24"/>
          <w:szCs w:val="24"/>
          <w:vertAlign w:val="baseline"/>
        </w:rPr>
      </w:pPr>
    </w:p>
    <w:p>
      <w:pPr>
        <w:pStyle w:val="Normal4"/>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5.</w:t>
      </w:r>
      <w:bookmarkStart w:id="5" w:name="_GoBack_4" w:colFirst="0" w:colLast="0"/>
    </w:p>
    <w:p>
      <w:pPr>
        <w:pStyle w:val="Normal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对于80岁以上老年人，以下治疗策略正确的有（   ）</w:t>
      </w:r>
    </w:p>
    <w:p>
      <w:pPr>
        <w:pStyle w:val="Normal4"/>
        <w:jc w:val="left"/>
        <w:rPr>
          <w:rFonts w:ascii="幼圆" w:eastAsia="幼圆" w:hAnsi="幼圆" w:cs="幼圆" w:hint="eastAsia"/>
          <w:b/>
          <w:bCs/>
          <w:sz w:val="24"/>
          <w:szCs w:val="24"/>
          <w:vertAlign w:val="baseline"/>
        </w:rPr>
      </w:pPr>
    </w:p>
    <w:p>
      <w:pPr>
        <w:pStyle w:val="Normal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A、由于高龄老年患者基础疾病多，出血风险高，对于老年心房颤动患者，治疗重点在于节律控制和心室率控制，不应积极使用华法林治疗</w:t>
      </w:r>
    </w:p>
    <w:p>
      <w:pPr>
        <w:pStyle w:val="Normal4"/>
        <w:jc w:val="left"/>
        <w:rPr>
          <w:rFonts w:ascii="幼圆" w:eastAsia="幼圆" w:hAnsi="幼圆" w:cs="幼圆" w:hint="eastAsia"/>
          <w:b/>
          <w:bCs/>
          <w:sz w:val="24"/>
          <w:szCs w:val="24"/>
          <w:vertAlign w:val="baseline"/>
        </w:rPr>
      </w:pPr>
    </w:p>
    <w:p>
      <w:pPr>
        <w:pStyle w:val="Normal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B、与65岁以下患者比较，高龄老年患者从阿司匹林治疗中获益更显著</w:t>
      </w:r>
    </w:p>
    <w:p>
      <w:pPr>
        <w:pStyle w:val="Normal4"/>
        <w:jc w:val="left"/>
        <w:rPr>
          <w:rFonts w:ascii="幼圆" w:eastAsia="幼圆" w:hAnsi="幼圆" w:cs="幼圆" w:hint="eastAsia"/>
          <w:b/>
          <w:bCs/>
          <w:sz w:val="24"/>
          <w:szCs w:val="24"/>
          <w:vertAlign w:val="baseline"/>
        </w:rPr>
      </w:pPr>
    </w:p>
    <w:p>
      <w:pPr>
        <w:pStyle w:val="Normal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C、对于心肌梗死后左心室射血分数≤40%的老年患者，应使用ACEI／ARB、β受体阻滞药及他汀类药物治疗</w:t>
      </w:r>
    </w:p>
    <w:p>
      <w:pPr>
        <w:pStyle w:val="Normal4"/>
        <w:jc w:val="left"/>
        <w:rPr>
          <w:rFonts w:ascii="幼圆" w:eastAsia="幼圆" w:hAnsi="幼圆" w:cs="幼圆" w:hint="eastAsia"/>
          <w:b/>
          <w:bCs/>
          <w:sz w:val="24"/>
          <w:szCs w:val="24"/>
          <w:vertAlign w:val="baseline"/>
        </w:rPr>
      </w:pPr>
    </w:p>
    <w:p>
      <w:pPr>
        <w:pStyle w:val="Normal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D、高血压合并冠心病的高龄老年患者，血压控制目标为</w:t>
      </w:r>
      <w:bookmarkEnd w:id="5"/>
    </w:p>
    <w:p>
      <w:pPr>
        <w:pStyle w:val="Normal4"/>
        <w:jc w:val="left"/>
        <w:rPr>
          <w:rFonts w:ascii="黑体" w:eastAsia="黑体" w:hAnsi="黑体" w:cs="黑体" w:hint="eastAsia"/>
          <w:b w:val="0"/>
          <w:bCs w:val="0"/>
          <w:sz w:val="24"/>
          <w:szCs w:val="24"/>
          <w:vertAlign w:val="baseline"/>
        </w:rPr>
      </w:pPr>
    </w:p>
    <w:p>
      <w:pPr>
        <w:pStyle w:val="Normal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6.</w:t>
      </w:r>
      <w:bookmarkStart w:id="6" w:name="_GoBack_5" w:colFirst="0" w:colLast="0"/>
      <w:r>
        <w:rPr>
          <w:rFonts w:ascii="幼圆" w:eastAsia="幼圆" w:hAnsi="幼圆" w:cs="幼圆" w:hint="eastAsia"/>
          <w:b/>
          <w:bCs/>
          <w:sz w:val="24"/>
          <w:szCs w:val="24"/>
        </w:rPr>
        <w:t xml:space="preserve"> 62岁男性，10年前健康体检时"窦性心动过缓"，近2个月来，黑蒙3次。查体：脉搏38次／分，节律规整，BP120/70mmHg，心电图如图16。 </w:t>
      </w:r>
    </w:p>
    <w:p>
      <w:pPr>
        <w:pStyle w:val="Normal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 xml:space="preserve"> </w:t>
      </w:r>
      <w:r>
        <w:drawing>
          <wp:inline distT="0" distB="0" distL="0" distR="0">
            <wp:extent cx="5363138" cy="1162172"/>
            <wp:effectExtent l="0" t="0" r="0" b="0"/>
            <wp:docPr id="1581" name="_x0000_i1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 name="_x0000_i1581"/>
                    <pic:cNvPicPr/>
                  </pic:nvPicPr>
                  <pic:blipFill>
                    <a:blip xmlns:r="http://schemas.openxmlformats.org/officeDocument/2006/relationships" r:embed="rId19"/>
                    <a:stretch>
                      <a:fillRect/>
                    </a:stretch>
                  </pic:blipFill>
                  <pic:spPr>
                    <a:xfrm>
                      <a:off x="0" y="0"/>
                      <a:ext cx="5363138" cy="1162172"/>
                    </a:xfrm>
                    <a:prstGeom prst="rect">
                      <a:avLst/>
                    </a:prstGeom>
                  </pic:spPr>
                </pic:pic>
              </a:graphicData>
            </a:graphic>
          </wp:inline>
        </w:drawing>
      </w:r>
    </w:p>
    <w:p>
      <w:pPr>
        <w:pStyle w:val="Normal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心电图诊断</w:t>
      </w:r>
    </w:p>
    <w:p>
      <w:pPr>
        <w:pStyle w:val="Normal5"/>
        <w:jc w:val="left"/>
        <w:rPr>
          <w:rFonts w:ascii="幼圆" w:eastAsia="幼圆" w:hAnsi="幼圆" w:cs="幼圆" w:hint="eastAsia"/>
          <w:b/>
          <w:bCs/>
          <w:sz w:val="24"/>
          <w:szCs w:val="24"/>
          <w:vertAlign w:val="baseline"/>
        </w:rPr>
      </w:pPr>
    </w:p>
    <w:p>
      <w:pPr>
        <w:pStyle w:val="Normal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A、窦性心律不齐</w:t>
      </w:r>
    </w:p>
    <w:p>
      <w:pPr>
        <w:pStyle w:val="Normal5"/>
        <w:jc w:val="left"/>
        <w:rPr>
          <w:rFonts w:ascii="幼圆" w:eastAsia="幼圆" w:hAnsi="幼圆" w:cs="幼圆" w:hint="eastAsia"/>
          <w:b/>
          <w:bCs/>
          <w:sz w:val="24"/>
          <w:szCs w:val="24"/>
          <w:vertAlign w:val="baseline"/>
        </w:rPr>
      </w:pPr>
    </w:p>
    <w:p>
      <w:pPr>
        <w:pStyle w:val="Normal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B、一度房室传导阻滞</w:t>
      </w:r>
    </w:p>
    <w:p>
      <w:pPr>
        <w:pStyle w:val="Normal5"/>
        <w:jc w:val="left"/>
        <w:rPr>
          <w:rFonts w:ascii="幼圆" w:eastAsia="幼圆" w:hAnsi="幼圆" w:cs="幼圆" w:hint="eastAsia"/>
          <w:b/>
          <w:bCs/>
          <w:sz w:val="24"/>
          <w:szCs w:val="24"/>
          <w:vertAlign w:val="baseline"/>
        </w:rPr>
      </w:pPr>
    </w:p>
    <w:p>
      <w:pPr>
        <w:pStyle w:val="Normal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C、二度Ⅰ型房室传导阻滞</w:t>
      </w:r>
    </w:p>
    <w:p>
      <w:pPr>
        <w:pStyle w:val="Normal5"/>
        <w:jc w:val="left"/>
        <w:rPr>
          <w:rFonts w:ascii="幼圆" w:eastAsia="幼圆" w:hAnsi="幼圆" w:cs="幼圆" w:hint="eastAsia"/>
          <w:b/>
          <w:bCs/>
          <w:sz w:val="24"/>
          <w:szCs w:val="24"/>
          <w:vertAlign w:val="baseline"/>
        </w:rPr>
      </w:pPr>
    </w:p>
    <w:p>
      <w:pPr>
        <w:pStyle w:val="Normal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D、二度Ⅱ型房室传导阻滞</w:t>
      </w:r>
    </w:p>
    <w:p>
      <w:pPr>
        <w:pStyle w:val="Normal5"/>
        <w:jc w:val="left"/>
        <w:rPr>
          <w:rFonts w:ascii="幼圆" w:eastAsia="幼圆" w:hAnsi="幼圆" w:cs="幼圆" w:hint="eastAsia"/>
          <w:b/>
          <w:bCs/>
          <w:sz w:val="24"/>
          <w:szCs w:val="24"/>
          <w:vertAlign w:val="baseline"/>
        </w:rPr>
      </w:pPr>
    </w:p>
    <w:p>
      <w:pPr>
        <w:pStyle w:val="Normal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E、三度房室传导阻滞</w:t>
      </w:r>
    </w:p>
    <w:p>
      <w:pPr>
        <w:pStyle w:val="Normal5"/>
        <w:jc w:val="left"/>
        <w:rPr>
          <w:rFonts w:ascii="幼圆" w:eastAsia="幼圆" w:hAnsi="幼圆" w:cs="幼圆" w:hint="eastAsia"/>
          <w:b/>
          <w:bCs/>
          <w:sz w:val="24"/>
          <w:szCs w:val="24"/>
          <w:vertAlign w:val="baseline"/>
        </w:rPr>
      </w:pPr>
    </w:p>
    <w:p>
      <w:pPr>
        <w:pStyle w:val="Normal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F、窦性心动过缓</w:t>
      </w:r>
    </w:p>
    <w:p>
      <w:pPr>
        <w:pStyle w:val="Normal5"/>
        <w:jc w:val="left"/>
        <w:rPr>
          <w:rFonts w:ascii="幼圆" w:eastAsia="幼圆" w:hAnsi="幼圆" w:cs="幼圆" w:hint="eastAsia"/>
          <w:b/>
          <w:bCs/>
          <w:sz w:val="24"/>
          <w:szCs w:val="24"/>
          <w:vertAlign w:val="baseline"/>
        </w:rPr>
      </w:pPr>
      <w:bookmarkEnd w:id="6"/>
    </w:p>
    <w:p>
      <w:pPr>
        <w:pStyle w:val="Normal5"/>
        <w:jc w:val="left"/>
        <w:rPr>
          <w:rFonts w:ascii="黑体" w:eastAsia="黑体" w:hAnsi="黑体" w:cs="黑体" w:hint="eastAsia"/>
          <w:b w:val="0"/>
          <w:bCs w:val="0"/>
          <w:sz w:val="24"/>
          <w:szCs w:val="24"/>
          <w:vertAlign w:val="baseline"/>
        </w:rPr>
      </w:pPr>
    </w:p>
    <w:p>
      <w:pPr>
        <w:pStyle w:val="Normal6"/>
        <w:jc w:val="left"/>
        <w:rPr>
          <w:rFonts w:ascii="幼圆" w:eastAsia="幼圆" w:hAnsi="幼圆" w:cs="幼圆" w:hint="eastAsia"/>
          <w:b/>
          <w:bCs/>
          <w:sz w:val="24"/>
          <w:szCs w:val="24"/>
          <w:vertAlign w:val="baseline"/>
        </w:rPr>
        <w:sectPr>
          <w:headerReference w:type="even" r:id="rId20"/>
          <w:headerReference w:type="first" r:id="rId21"/>
          <w:type w:val="nextPage"/>
          <w:pgSz w:w="11906" w:h="16838"/>
          <w:pgMar w:top="720" w:right="720" w:bottom="720" w:left="720" w:header="851" w:footer="992" w:gutter="0"/>
          <w:pgNumType w:start="4"/>
          <w:cols w:num="1" w:space="425"/>
          <w:titlePg w:val="0"/>
          <w:docGrid w:type="lines" w:linePitch="312" w:charSpace="0"/>
        </w:sectPr>
      </w:pPr>
      <w:r>
        <w:rPr>
          <w:rFonts w:ascii="幼圆" w:eastAsia="幼圆" w:hAnsi="幼圆" w:cs="幼圆" w:hint="eastAsia"/>
          <w:b/>
          <w:bCs/>
          <w:sz w:val="24"/>
          <w:szCs w:val="24"/>
        </w:rPr>
        <w:t>7.</w:t>
      </w:r>
      <w:bookmarkStart w:id="7" w:name="_GoBack_6" w:colFirst="0" w:colLast="0"/>
    </w:p>
    <w:p>
      <w:pPr>
        <w:pStyle w:val="Normal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女，65岁，间歇性胸闷胸痛8年，心悸、气短2个月，加重伴双下肢水肿10天，测血压20.0/12.0kPa(150/90mmHg)。给予口服地高辛0.25mg，每天1次；速尿20mg，每天1次。5天后到医院复</w:t>
      </w:r>
      <w:r>
        <w:rPr>
          <w:rFonts w:ascii="幼圆" w:eastAsia="幼圆" w:hAnsi="幼圆" w:cs="幼圆" w:hint="eastAsia"/>
          <w:b/>
          <w:bCs/>
          <w:sz w:val="24"/>
          <w:szCs w:val="24"/>
        </w:rPr>
        <w:t xml:space="preserve"> 查，心电图检查如图所示。</w:t>
      </w:r>
    </w:p>
    <w:p>
      <w:pPr>
        <w:pStyle w:val="Normal6"/>
        <w:jc w:val="left"/>
        <w:rPr>
          <w:rFonts w:ascii="幼圆" w:eastAsia="幼圆" w:hAnsi="幼圆" w:cs="幼圆" w:hint="eastAsia"/>
          <w:b/>
          <w:bCs/>
          <w:sz w:val="24"/>
          <w:szCs w:val="24"/>
          <w:vertAlign w:val="baseline"/>
        </w:rPr>
      </w:pPr>
      <w:r>
        <w:drawing>
          <wp:inline distT="0" distB="0" distL="0" distR="0">
            <wp:extent cx="7716060" cy="1390796"/>
            <wp:effectExtent l="0" t="0" r="0" b="0"/>
            <wp:docPr id="1582" name="_x0000_i1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 name="_x0000_i1582"/>
                    <pic:cNvPicPr/>
                  </pic:nvPicPr>
                  <pic:blipFill>
                    <a:blip xmlns:r="http://schemas.openxmlformats.org/officeDocument/2006/relationships" r:embed="rId22"/>
                    <a:stretch>
                      <a:fillRect/>
                    </a:stretch>
                  </pic:blipFill>
                  <pic:spPr>
                    <a:xfrm>
                      <a:off x="0" y="0"/>
                      <a:ext cx="7716060" cy="1390796"/>
                    </a:xfrm>
                    <a:prstGeom prst="rect">
                      <a:avLst/>
                    </a:prstGeom>
                  </pic:spPr>
                </pic:pic>
              </a:graphicData>
            </a:graphic>
          </wp:inline>
        </w:drawing>
      </w:r>
    </w:p>
    <w:p>
      <w:pPr>
        <w:pStyle w:val="Normal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该心电图诊断正确的为  (    )</w:t>
      </w:r>
    </w:p>
    <w:p>
      <w:pPr>
        <w:pStyle w:val="Normal6"/>
        <w:jc w:val="left"/>
        <w:rPr>
          <w:rFonts w:ascii="幼圆" w:eastAsia="幼圆" w:hAnsi="幼圆" w:cs="幼圆" w:hint="eastAsia"/>
          <w:b/>
          <w:bCs/>
          <w:sz w:val="24"/>
          <w:szCs w:val="24"/>
          <w:vertAlign w:val="baseline"/>
        </w:rPr>
      </w:pPr>
    </w:p>
    <w:p>
      <w:pPr>
        <w:pStyle w:val="Normal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A、房性早搏</w:t>
      </w:r>
    </w:p>
    <w:p>
      <w:pPr>
        <w:pStyle w:val="Normal6"/>
        <w:jc w:val="left"/>
        <w:rPr>
          <w:rFonts w:ascii="幼圆" w:eastAsia="幼圆" w:hAnsi="幼圆" w:cs="幼圆" w:hint="eastAsia"/>
          <w:b/>
          <w:bCs/>
          <w:sz w:val="24"/>
          <w:szCs w:val="24"/>
          <w:vertAlign w:val="baseline"/>
        </w:rPr>
      </w:pPr>
    </w:p>
    <w:p>
      <w:pPr>
        <w:pStyle w:val="Normal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B、室早二联律</w:t>
      </w:r>
    </w:p>
    <w:p>
      <w:pPr>
        <w:pStyle w:val="Normal6"/>
        <w:jc w:val="left"/>
        <w:rPr>
          <w:rFonts w:ascii="幼圆" w:eastAsia="幼圆" w:hAnsi="幼圆" w:cs="幼圆" w:hint="eastAsia"/>
          <w:b/>
          <w:bCs/>
          <w:sz w:val="24"/>
          <w:szCs w:val="24"/>
          <w:vertAlign w:val="baseline"/>
        </w:rPr>
      </w:pPr>
    </w:p>
    <w:p>
      <w:pPr>
        <w:pStyle w:val="Normal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C、频发室早</w:t>
      </w:r>
    </w:p>
    <w:p>
      <w:pPr>
        <w:pStyle w:val="Normal6"/>
        <w:jc w:val="left"/>
        <w:rPr>
          <w:rFonts w:ascii="幼圆" w:eastAsia="幼圆" w:hAnsi="幼圆" w:cs="幼圆" w:hint="eastAsia"/>
          <w:b/>
          <w:bCs/>
          <w:sz w:val="24"/>
          <w:szCs w:val="24"/>
          <w:vertAlign w:val="baseline"/>
        </w:rPr>
      </w:pPr>
    </w:p>
    <w:p>
      <w:pPr>
        <w:pStyle w:val="Normal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D、室早连发</w:t>
      </w:r>
    </w:p>
    <w:p>
      <w:pPr>
        <w:pStyle w:val="Normal6"/>
        <w:jc w:val="left"/>
        <w:rPr>
          <w:rFonts w:ascii="幼圆" w:eastAsia="幼圆" w:hAnsi="幼圆" w:cs="幼圆" w:hint="eastAsia"/>
          <w:b/>
          <w:bCs/>
          <w:sz w:val="24"/>
          <w:szCs w:val="24"/>
          <w:vertAlign w:val="baseline"/>
        </w:rPr>
      </w:pPr>
    </w:p>
    <w:p>
      <w:pPr>
        <w:pStyle w:val="Normal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E、以上均不正确</w:t>
      </w:r>
    </w:p>
    <w:p>
      <w:pPr>
        <w:pStyle w:val="Normal6"/>
        <w:jc w:val="left"/>
        <w:rPr>
          <w:rFonts w:ascii="幼圆" w:eastAsia="幼圆" w:hAnsi="幼圆" w:cs="幼圆" w:hint="eastAsia"/>
          <w:b/>
          <w:bCs/>
          <w:sz w:val="24"/>
          <w:szCs w:val="24"/>
          <w:vertAlign w:val="baseline"/>
        </w:rPr>
      </w:pPr>
      <w:bookmarkEnd w:id="7"/>
    </w:p>
    <w:p>
      <w:pPr>
        <w:pStyle w:val="Normal6"/>
        <w:jc w:val="left"/>
        <w:rPr>
          <w:rFonts w:ascii="黑体" w:eastAsia="黑体" w:hAnsi="黑体" w:cs="黑体" w:hint="eastAsia"/>
          <w:b w:val="0"/>
          <w:bCs w:val="0"/>
          <w:sz w:val="24"/>
          <w:szCs w:val="24"/>
          <w:vertAlign w:val="baseline"/>
        </w:rPr>
      </w:pPr>
    </w:p>
    <w:p>
      <w:pPr>
        <w:pStyle w:val="Normal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8.</w:t>
      </w:r>
      <w:bookmarkStart w:id="8" w:name="_GoBack_7" w:colFirst="0" w:colLast="0"/>
      <w:r>
        <w:rPr>
          <w:rFonts w:ascii="幼圆" w:eastAsia="幼圆" w:hAnsi="幼圆" w:cs="幼圆" w:hint="eastAsia"/>
          <w:b/>
          <w:bCs/>
          <w:sz w:val="24"/>
          <w:szCs w:val="24"/>
        </w:rPr>
        <w:t>患者男性，53岁，胸痛4小时入院。既往无心脏病史。查体第一心音低钝，双肺呼吸音清。心电图示V</w:t>
      </w:r>
      <w:r>
        <w:drawing>
          <wp:inline distT="0" distB="0" distL="0" distR="0">
            <wp:extent cx="95260" cy="152416"/>
            <wp:effectExtent l="0" t="0" r="0" b="0"/>
            <wp:docPr id="1583" name="_x0000_i1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 name="_x0000_i1583"/>
                    <pic:cNvPicPr/>
                  </pic:nvPicPr>
                  <pic:blipFill>
                    <a:blip xmlns:r="http://schemas.openxmlformats.org/officeDocument/2006/relationships" r:embed="rId23"/>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～V</w:t>
      </w:r>
      <w:r>
        <w:drawing>
          <wp:inline distT="0" distB="0" distL="0" distR="0">
            <wp:extent cx="95260" cy="152416"/>
            <wp:effectExtent l="0" t="0" r="0" b="0"/>
            <wp:docPr id="1584" name="_x0000_i1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 name="_x0000_i1584"/>
                    <pic:cNvPicPr/>
                  </pic:nvPicPr>
                  <pic:blipFill>
                    <a:blip xmlns:r="http://schemas.openxmlformats.org/officeDocument/2006/relationships" r:embed="rId24"/>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导联ST段弓背向上抬高0.2～0.5mV。</w:t>
      </w:r>
    </w:p>
    <w:p>
      <w:pPr>
        <w:pStyle w:val="Normal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可能的诊断为</w:t>
      </w:r>
    </w:p>
    <w:p>
      <w:pPr>
        <w:pStyle w:val="Normal7"/>
        <w:jc w:val="left"/>
        <w:rPr>
          <w:rFonts w:ascii="幼圆" w:eastAsia="幼圆" w:hAnsi="幼圆" w:cs="幼圆" w:hint="eastAsia"/>
          <w:b/>
          <w:bCs/>
          <w:sz w:val="24"/>
          <w:szCs w:val="24"/>
          <w:vertAlign w:val="baseline"/>
        </w:rPr>
      </w:pPr>
    </w:p>
    <w:p>
      <w:pPr>
        <w:pStyle w:val="Normal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A、急性心包炎</w:t>
      </w:r>
    </w:p>
    <w:p>
      <w:pPr>
        <w:pStyle w:val="Normal7"/>
        <w:jc w:val="left"/>
        <w:rPr>
          <w:rFonts w:ascii="幼圆" w:eastAsia="幼圆" w:hAnsi="幼圆" w:cs="幼圆" w:hint="eastAsia"/>
          <w:b/>
          <w:bCs/>
          <w:sz w:val="24"/>
          <w:szCs w:val="24"/>
          <w:vertAlign w:val="baseline"/>
        </w:rPr>
      </w:pPr>
    </w:p>
    <w:p>
      <w:pPr>
        <w:pStyle w:val="Normal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B、急性广泛前壁心梗</w:t>
      </w:r>
    </w:p>
    <w:p>
      <w:pPr>
        <w:pStyle w:val="Normal7"/>
        <w:jc w:val="left"/>
        <w:rPr>
          <w:rFonts w:ascii="幼圆" w:eastAsia="幼圆" w:hAnsi="幼圆" w:cs="幼圆" w:hint="eastAsia"/>
          <w:b/>
          <w:bCs/>
          <w:sz w:val="24"/>
          <w:szCs w:val="24"/>
          <w:vertAlign w:val="baseline"/>
        </w:rPr>
      </w:pPr>
    </w:p>
    <w:p>
      <w:pPr>
        <w:pStyle w:val="Normal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C、变异型心绞痛</w:t>
      </w:r>
    </w:p>
    <w:p>
      <w:pPr>
        <w:pStyle w:val="Normal7"/>
        <w:jc w:val="left"/>
        <w:rPr>
          <w:rFonts w:ascii="幼圆" w:eastAsia="幼圆" w:hAnsi="幼圆" w:cs="幼圆" w:hint="eastAsia"/>
          <w:b/>
          <w:bCs/>
          <w:sz w:val="24"/>
          <w:szCs w:val="24"/>
          <w:vertAlign w:val="baseline"/>
        </w:rPr>
      </w:pPr>
    </w:p>
    <w:p>
      <w:pPr>
        <w:pStyle w:val="Normal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D、急性下壁心梗</w:t>
      </w:r>
    </w:p>
    <w:p>
      <w:pPr>
        <w:pStyle w:val="Normal7"/>
        <w:jc w:val="left"/>
        <w:rPr>
          <w:rFonts w:ascii="幼圆" w:eastAsia="幼圆" w:hAnsi="幼圆" w:cs="幼圆" w:hint="eastAsia"/>
          <w:b/>
          <w:bCs/>
          <w:sz w:val="24"/>
          <w:szCs w:val="24"/>
          <w:vertAlign w:val="baseline"/>
        </w:rPr>
      </w:pPr>
    </w:p>
    <w:p>
      <w:pPr>
        <w:pStyle w:val="Normal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E、急性心肌炎</w:t>
      </w:r>
    </w:p>
    <w:p>
      <w:pPr>
        <w:pStyle w:val="Normal7"/>
        <w:jc w:val="left"/>
        <w:rPr>
          <w:rFonts w:ascii="幼圆" w:eastAsia="幼圆" w:hAnsi="幼圆" w:cs="幼圆" w:hint="eastAsia"/>
          <w:b/>
          <w:bCs/>
          <w:sz w:val="24"/>
          <w:szCs w:val="24"/>
          <w:vertAlign w:val="baseline"/>
        </w:rPr>
      </w:pPr>
      <w:bookmarkEnd w:id="8"/>
    </w:p>
    <w:p>
      <w:pPr>
        <w:pStyle w:val="Normal7"/>
        <w:jc w:val="left"/>
        <w:rPr>
          <w:rFonts w:ascii="黑体" w:eastAsia="黑体" w:hAnsi="黑体" w:cs="黑体" w:hint="eastAsia"/>
          <w:b w:val="0"/>
          <w:bCs w:val="0"/>
          <w:sz w:val="24"/>
          <w:szCs w:val="24"/>
          <w:vertAlign w:val="baseline"/>
        </w:rPr>
      </w:pPr>
    </w:p>
    <w:p>
      <w:pPr>
        <w:pStyle w:val="Normal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9.</w:t>
      </w:r>
      <w:bookmarkStart w:id="9" w:name="_GoBack_8" w:colFirst="0" w:colLast="0"/>
      <w:r>
        <w:rPr>
          <w:rFonts w:ascii="幼圆" w:eastAsia="幼圆" w:hAnsi="幼圆" w:cs="幼圆" w:hint="eastAsia"/>
          <w:b/>
          <w:bCs/>
          <w:sz w:val="24"/>
          <w:szCs w:val="24"/>
        </w:rPr>
        <w:t>患者男，68岁，因"发作性心前区疼痛20年，胸闷、气短2年"就诊。20年前活动时出现心前区疼痛，休息约3min缓解，未正规治疗。此后疼痛反复发作，每次持续3～10min，与活动有关。近2年来，活动后胸闷、气短，不能平卧，咳嗽、咳痰，感冒后加重，无发热、头晕、头痛、恶心、呕吐、反酸，无下肢水肿。患者精神、食欲、睡眠可，大小便正常，体重近1个月来增加4kg。既往无高血压、糖尿病病史，有长期吸烟时，无饮酒史，无药物过敏史。查体：T36.6℃，P96次／分，R19次／分，BP106/68mmHg；心界明显扩大，S</w:t>
      </w:r>
      <w:r>
        <w:drawing>
          <wp:inline distT="0" distB="0" distL="0" distR="0">
            <wp:extent cx="95260" cy="152416"/>
            <wp:effectExtent l="0" t="0" r="0" b="0"/>
            <wp:docPr id="1586" name="_x0000_i1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 name="_x0000_i1586"/>
                    <pic:cNvPicPr/>
                  </pic:nvPicPr>
                  <pic:blipFill>
                    <a:blip xmlns:r="http://schemas.openxmlformats.org/officeDocument/2006/relationships" r:embed="rId23"/>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低，律齐，心尖部可闻及2/6级收缩期杂音。</w:t>
      </w:r>
    </w:p>
    <w:p>
      <w:pPr>
        <w:pStyle w:val="Normal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按照1979年WHO的冠心病分类，目前该患者应初步诊断为（   ）</w:t>
      </w:r>
    </w:p>
    <w:p>
      <w:pPr>
        <w:pStyle w:val="Normal8"/>
        <w:jc w:val="left"/>
        <w:rPr>
          <w:rFonts w:ascii="幼圆" w:eastAsia="幼圆" w:hAnsi="幼圆" w:cs="幼圆" w:hint="eastAsia"/>
          <w:b/>
          <w:bCs/>
          <w:sz w:val="24"/>
          <w:szCs w:val="24"/>
          <w:vertAlign w:val="baseline"/>
        </w:rPr>
      </w:pPr>
    </w:p>
    <w:p>
      <w:pPr>
        <w:pStyle w:val="Normal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A、心绞痛</w:t>
      </w:r>
    </w:p>
    <w:p>
      <w:pPr>
        <w:pStyle w:val="Normal8"/>
        <w:jc w:val="left"/>
        <w:rPr>
          <w:rFonts w:ascii="幼圆" w:eastAsia="幼圆" w:hAnsi="幼圆" w:cs="幼圆" w:hint="eastAsia"/>
          <w:b/>
          <w:bCs/>
          <w:sz w:val="24"/>
          <w:szCs w:val="24"/>
          <w:vertAlign w:val="baseline"/>
        </w:rPr>
      </w:pPr>
    </w:p>
    <w:p>
      <w:pPr>
        <w:pStyle w:val="Normal8"/>
        <w:jc w:val="left"/>
        <w:rPr>
          <w:rFonts w:ascii="幼圆" w:eastAsia="幼圆" w:hAnsi="幼圆" w:cs="幼圆" w:hint="eastAsia"/>
          <w:b/>
          <w:bCs/>
          <w:sz w:val="24"/>
          <w:szCs w:val="24"/>
          <w:vertAlign w:val="baseline"/>
        </w:rPr>
        <w:sectPr>
          <w:headerReference w:type="even" r:id="rId25"/>
          <w:headerReference w:type="first" r:id="rId26"/>
          <w:type w:val="nextPage"/>
          <w:pgSz w:w="11906" w:h="16838"/>
          <w:pgMar w:top="720" w:right="720" w:bottom="720" w:left="720" w:header="851" w:footer="992" w:gutter="0"/>
          <w:pgNumType w:start="5"/>
          <w:cols w:num="1" w:space="425"/>
          <w:titlePg w:val="0"/>
          <w:docGrid w:type="lines" w:linePitch="312" w:charSpace="0"/>
        </w:sectPr>
      </w:pPr>
      <w:r>
        <w:rPr>
          <w:rFonts w:ascii="幼圆" w:eastAsia="幼圆" w:hAnsi="幼圆" w:cs="幼圆" w:hint="eastAsia"/>
          <w:b/>
          <w:bCs/>
          <w:sz w:val="24"/>
          <w:szCs w:val="24"/>
        </w:rPr>
        <w:t>B、心肌梗死</w:t>
      </w:r>
    </w:p>
    <w:p>
      <w:pPr>
        <w:pStyle w:val="Normal8"/>
        <w:jc w:val="left"/>
        <w:rPr>
          <w:rFonts w:ascii="幼圆" w:eastAsia="幼圆" w:hAnsi="幼圆" w:cs="幼圆" w:hint="eastAsia"/>
          <w:b/>
          <w:bCs/>
          <w:sz w:val="24"/>
          <w:szCs w:val="24"/>
          <w:vertAlign w:val="baseline"/>
        </w:rPr>
      </w:pPr>
    </w:p>
    <w:p>
      <w:pPr>
        <w:pStyle w:val="Normal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C、缺血性心肌病</w:t>
      </w:r>
    </w:p>
    <w:p>
      <w:pPr>
        <w:pStyle w:val="Normal8"/>
        <w:jc w:val="left"/>
        <w:rPr>
          <w:rFonts w:ascii="幼圆" w:eastAsia="幼圆" w:hAnsi="幼圆" w:cs="幼圆" w:hint="eastAsia"/>
          <w:b/>
          <w:bCs/>
          <w:sz w:val="24"/>
          <w:szCs w:val="24"/>
          <w:vertAlign w:val="baseline"/>
        </w:rPr>
      </w:pPr>
    </w:p>
    <w:p>
      <w:pPr>
        <w:pStyle w:val="Normal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D、扩张型心肌病</w:t>
      </w:r>
    </w:p>
    <w:p>
      <w:pPr>
        <w:pStyle w:val="Normal8"/>
        <w:jc w:val="left"/>
        <w:rPr>
          <w:rFonts w:ascii="幼圆" w:eastAsia="幼圆" w:hAnsi="幼圆" w:cs="幼圆" w:hint="eastAsia"/>
          <w:b/>
          <w:bCs/>
          <w:sz w:val="24"/>
          <w:szCs w:val="24"/>
          <w:vertAlign w:val="baseline"/>
        </w:rPr>
      </w:pPr>
    </w:p>
    <w:p>
      <w:pPr>
        <w:pStyle w:val="Normal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E、无症状性心肌缺血</w:t>
      </w:r>
    </w:p>
    <w:p>
      <w:pPr>
        <w:pStyle w:val="Normal8"/>
        <w:jc w:val="left"/>
        <w:rPr>
          <w:rFonts w:ascii="幼圆" w:eastAsia="幼圆" w:hAnsi="幼圆" w:cs="幼圆" w:hint="eastAsia"/>
          <w:b/>
          <w:bCs/>
          <w:sz w:val="24"/>
          <w:szCs w:val="24"/>
          <w:vertAlign w:val="baseline"/>
        </w:rPr>
      </w:pPr>
    </w:p>
    <w:p>
      <w:pPr>
        <w:pStyle w:val="Normal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F、瓣膜性心脏病</w:t>
      </w:r>
    </w:p>
    <w:p>
      <w:pPr>
        <w:pStyle w:val="Normal8"/>
        <w:jc w:val="left"/>
        <w:rPr>
          <w:rFonts w:ascii="幼圆" w:eastAsia="幼圆" w:hAnsi="幼圆" w:cs="幼圆" w:hint="eastAsia"/>
          <w:b/>
          <w:bCs/>
          <w:sz w:val="24"/>
          <w:szCs w:val="24"/>
          <w:vertAlign w:val="baseline"/>
        </w:rPr>
      </w:pPr>
      <w:bookmarkEnd w:id="9"/>
    </w:p>
    <w:p>
      <w:pPr>
        <w:pStyle w:val="Normal8"/>
        <w:jc w:val="left"/>
        <w:rPr>
          <w:rFonts w:ascii="黑体" w:eastAsia="黑体" w:hAnsi="黑体" w:cs="黑体" w:hint="eastAsia"/>
          <w:b w:val="0"/>
          <w:bCs w:val="0"/>
          <w:sz w:val="24"/>
          <w:szCs w:val="24"/>
          <w:vertAlign w:val="baseline"/>
        </w:rPr>
      </w:pPr>
    </w:p>
    <w:p>
      <w:pPr>
        <w:pStyle w:val="Normal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10.</w:t>
      </w:r>
      <w:bookmarkStart w:id="10" w:name="_GoBack_9" w:colFirst="0" w:colLast="0"/>
      <w:r>
        <w:rPr>
          <w:rFonts w:ascii="幼圆" w:eastAsia="幼圆" w:hAnsi="幼圆" w:cs="幼圆" w:hint="eastAsia"/>
          <w:b/>
          <w:bCs/>
          <w:sz w:val="24"/>
          <w:szCs w:val="24"/>
        </w:rPr>
        <w:t>男性，19岁，因心悸、气促2天入院。体检：BP95/70mmHg，心率180次/分，胸骨左缘第3肋间可闻及4/6级收缩期杂音，伴震颤。分析发作时和以往的心电图，其特点：①P波消失；②QRS宽大，多变，其起始部顿挫，形成Delta波；③R-R间期不等；④V</w:t>
      </w:r>
      <w:r>
        <w:drawing>
          <wp:inline distT="0" distB="0" distL="0" distR="0">
            <wp:extent cx="95260" cy="152416"/>
            <wp:effectExtent l="0" t="0" r="0" b="0"/>
            <wp:docPr id="1588" name="_x0000_i1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 name="_x0000_i1588"/>
                    <pic:cNvPicPr/>
                  </pic:nvPicPr>
                  <pic:blipFill>
                    <a:blip xmlns:r="http://schemas.openxmlformats.org/officeDocument/2006/relationships" r:embed="rId23"/>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、V</w:t>
      </w:r>
      <w:r>
        <w:drawing>
          <wp:inline distT="0" distB="0" distL="0" distR="0">
            <wp:extent cx="95260" cy="152416"/>
            <wp:effectExtent l="0" t="0" r="0" b="0"/>
            <wp:docPr id="1589" name="_x0000_i1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 name="_x0000_i1589"/>
                    <pic:cNvPicPr/>
                  </pic:nvPicPr>
                  <pic:blipFill>
                    <a:blip xmlns:r="http://schemas.openxmlformats.org/officeDocument/2006/relationships" r:embed="rId27"/>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示R</w:t>
      </w:r>
      <w:r>
        <w:drawing>
          <wp:inline distT="0" distB="0" distL="0" distR="0">
            <wp:extent cx="95260" cy="152416"/>
            <wp:effectExtent l="0" t="0" r="0" b="0"/>
            <wp:docPr id="1590" name="_x0000_i1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 name="_x0000_i1590"/>
                    <pic:cNvPicPr/>
                  </pic:nvPicPr>
                  <pic:blipFill>
                    <a:blip xmlns:r="http://schemas.openxmlformats.org/officeDocument/2006/relationships" r:embed="rId28"/>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，V</w:t>
      </w:r>
      <w:r>
        <w:drawing>
          <wp:inline distT="0" distB="0" distL="0" distR="0">
            <wp:extent cx="95260" cy="152416"/>
            <wp:effectExtent l="0" t="0" r="0" b="0"/>
            <wp:docPr id="1591" name="_x0000_i1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 name="_x0000_i1591"/>
                    <pic:cNvPicPr/>
                  </pic:nvPicPr>
                  <pic:blipFill>
                    <a:blip xmlns:r="http://schemas.openxmlformats.org/officeDocument/2006/relationships" r:embed="rId24"/>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、V</w:t>
      </w:r>
      <w:r>
        <w:drawing>
          <wp:inline distT="0" distB="0" distL="0" distR="0">
            <wp:extent cx="95260" cy="152416"/>
            <wp:effectExtent l="0" t="0" r="0" b="0"/>
            <wp:docPr id="1592" name="_x0000_i1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 name="_x0000_i1592"/>
                    <pic:cNvPicPr/>
                  </pic:nvPicPr>
                  <pic:blipFill>
                    <a:blip xmlns:r="http://schemas.openxmlformats.org/officeDocument/2006/relationships" r:embed="rId29"/>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示R型。</w:t>
      </w:r>
    </w:p>
    <w:p>
      <w:pPr>
        <w:pStyle w:val="Normal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此患者的诊断是</w:t>
      </w:r>
    </w:p>
    <w:p>
      <w:pPr>
        <w:pStyle w:val="Normal9"/>
        <w:jc w:val="left"/>
        <w:rPr>
          <w:rFonts w:ascii="幼圆" w:eastAsia="幼圆" w:hAnsi="幼圆" w:cs="幼圆" w:hint="eastAsia"/>
          <w:b/>
          <w:bCs/>
          <w:sz w:val="24"/>
          <w:szCs w:val="24"/>
          <w:vertAlign w:val="baseline"/>
        </w:rPr>
      </w:pPr>
    </w:p>
    <w:p>
      <w:pPr>
        <w:pStyle w:val="Normal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A、病毒性心肌炎</w:t>
      </w:r>
    </w:p>
    <w:p>
      <w:pPr>
        <w:pStyle w:val="Normal9"/>
        <w:jc w:val="left"/>
        <w:rPr>
          <w:rFonts w:ascii="幼圆" w:eastAsia="幼圆" w:hAnsi="幼圆" w:cs="幼圆" w:hint="eastAsia"/>
          <w:b/>
          <w:bCs/>
          <w:sz w:val="24"/>
          <w:szCs w:val="24"/>
          <w:vertAlign w:val="baseline"/>
        </w:rPr>
      </w:pPr>
    </w:p>
    <w:p>
      <w:pPr>
        <w:pStyle w:val="Normal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B、风湿性心脏病主动脉狭窄</w:t>
      </w:r>
    </w:p>
    <w:p>
      <w:pPr>
        <w:pStyle w:val="Normal9"/>
        <w:jc w:val="left"/>
        <w:rPr>
          <w:rFonts w:ascii="幼圆" w:eastAsia="幼圆" w:hAnsi="幼圆" w:cs="幼圆" w:hint="eastAsia"/>
          <w:b/>
          <w:bCs/>
          <w:sz w:val="24"/>
          <w:szCs w:val="24"/>
          <w:vertAlign w:val="baseline"/>
        </w:rPr>
      </w:pPr>
    </w:p>
    <w:p>
      <w:pPr>
        <w:pStyle w:val="Normal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C、先天性心脏病室间隔缺损</w:t>
      </w:r>
    </w:p>
    <w:p>
      <w:pPr>
        <w:pStyle w:val="Normal9"/>
        <w:jc w:val="left"/>
        <w:rPr>
          <w:rFonts w:ascii="幼圆" w:eastAsia="幼圆" w:hAnsi="幼圆" w:cs="幼圆" w:hint="eastAsia"/>
          <w:b/>
          <w:bCs/>
          <w:sz w:val="24"/>
          <w:szCs w:val="24"/>
          <w:vertAlign w:val="baseline"/>
        </w:rPr>
      </w:pPr>
    </w:p>
    <w:p>
      <w:pPr>
        <w:pStyle w:val="Normal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D、肥厚型梗阻性心肌病</w:t>
      </w:r>
    </w:p>
    <w:p>
      <w:pPr>
        <w:pStyle w:val="Normal9"/>
        <w:jc w:val="left"/>
        <w:rPr>
          <w:rFonts w:ascii="幼圆" w:eastAsia="幼圆" w:hAnsi="幼圆" w:cs="幼圆" w:hint="eastAsia"/>
          <w:b/>
          <w:bCs/>
          <w:sz w:val="24"/>
          <w:szCs w:val="24"/>
          <w:vertAlign w:val="baseline"/>
        </w:rPr>
      </w:pPr>
    </w:p>
    <w:p>
      <w:pPr>
        <w:pStyle w:val="Normal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E、扩张型心肌病</w:t>
      </w:r>
    </w:p>
    <w:p>
      <w:pPr>
        <w:pStyle w:val="Normal9"/>
        <w:jc w:val="left"/>
        <w:rPr>
          <w:rFonts w:ascii="幼圆" w:eastAsia="幼圆" w:hAnsi="幼圆" w:cs="幼圆" w:hint="eastAsia"/>
          <w:b/>
          <w:bCs/>
          <w:sz w:val="24"/>
          <w:szCs w:val="24"/>
          <w:vertAlign w:val="baseline"/>
        </w:rPr>
      </w:pPr>
    </w:p>
    <w:p>
      <w:pPr>
        <w:pStyle w:val="Normal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F、快速性心房颤动</w:t>
      </w:r>
    </w:p>
    <w:p>
      <w:pPr>
        <w:pStyle w:val="Normal9"/>
        <w:jc w:val="left"/>
        <w:rPr>
          <w:rFonts w:ascii="幼圆" w:eastAsia="幼圆" w:hAnsi="幼圆" w:cs="幼圆" w:hint="eastAsia"/>
          <w:b/>
          <w:bCs/>
          <w:sz w:val="24"/>
          <w:szCs w:val="24"/>
          <w:vertAlign w:val="baseline"/>
        </w:rPr>
      </w:pPr>
    </w:p>
    <w:p>
      <w:pPr>
        <w:pStyle w:val="Normal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G、预激综合征</w:t>
      </w:r>
    </w:p>
    <w:p>
      <w:pPr>
        <w:pStyle w:val="Normal9"/>
        <w:jc w:val="left"/>
        <w:rPr>
          <w:rFonts w:ascii="幼圆" w:eastAsia="幼圆" w:hAnsi="幼圆" w:cs="幼圆" w:hint="eastAsia"/>
          <w:b/>
          <w:bCs/>
          <w:sz w:val="24"/>
          <w:szCs w:val="24"/>
          <w:vertAlign w:val="baseline"/>
        </w:rPr>
      </w:pPr>
    </w:p>
    <w:p>
      <w:pPr>
        <w:pStyle w:val="Normal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H、室性心动过速</w:t>
      </w:r>
    </w:p>
    <w:p>
      <w:pPr>
        <w:pStyle w:val="Normal9"/>
        <w:jc w:val="left"/>
        <w:rPr>
          <w:rFonts w:ascii="幼圆" w:eastAsia="幼圆" w:hAnsi="幼圆" w:cs="幼圆" w:hint="eastAsia"/>
          <w:b/>
          <w:bCs/>
          <w:sz w:val="24"/>
          <w:szCs w:val="24"/>
          <w:vertAlign w:val="baseline"/>
        </w:rPr>
      </w:pPr>
      <w:bookmarkEnd w:id="10"/>
    </w:p>
    <w:p>
      <w:pPr>
        <w:pStyle w:val="Normal9"/>
        <w:jc w:val="left"/>
        <w:rPr>
          <w:rFonts w:ascii="黑体" w:eastAsia="黑体" w:hAnsi="黑体" w:cs="黑体" w:hint="eastAsia"/>
          <w:b w:val="0"/>
          <w:bCs w:val="0"/>
          <w:sz w:val="24"/>
          <w:szCs w:val="24"/>
          <w:vertAlign w:val="baseline"/>
        </w:rPr>
      </w:pPr>
    </w:p>
    <w:p>
      <w:pPr>
        <w:pStyle w:val="Normal10"/>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11.</w:t>
      </w:r>
      <w:bookmarkStart w:id="11" w:name="_GoBack_10" w:colFirst="0" w:colLast="0"/>
    </w:p>
    <w:p>
      <w:pPr>
        <w:pStyle w:val="Normal1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以下关于二尖瓣脱垂描述正确的是</w:t>
      </w:r>
    </w:p>
    <w:p>
      <w:pPr>
        <w:pStyle w:val="Normal10"/>
        <w:jc w:val="left"/>
        <w:rPr>
          <w:rFonts w:ascii="幼圆" w:eastAsia="幼圆" w:hAnsi="幼圆" w:cs="幼圆" w:hint="eastAsia"/>
          <w:b/>
          <w:bCs/>
          <w:sz w:val="24"/>
          <w:szCs w:val="24"/>
          <w:vertAlign w:val="baseline"/>
        </w:rPr>
      </w:pPr>
    </w:p>
    <w:p>
      <w:pPr>
        <w:pStyle w:val="Normal1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A、女性多于男性</w:t>
      </w:r>
    </w:p>
    <w:p>
      <w:pPr>
        <w:pStyle w:val="Normal10"/>
        <w:jc w:val="left"/>
        <w:rPr>
          <w:rFonts w:ascii="幼圆" w:eastAsia="幼圆" w:hAnsi="幼圆" w:cs="幼圆" w:hint="eastAsia"/>
          <w:b/>
          <w:bCs/>
          <w:sz w:val="24"/>
          <w:szCs w:val="24"/>
          <w:vertAlign w:val="baseline"/>
        </w:rPr>
      </w:pPr>
    </w:p>
    <w:p>
      <w:pPr>
        <w:pStyle w:val="Normal1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B、心尖区可闻及收缩期喀喇音和收缩晚期杂音</w:t>
      </w:r>
    </w:p>
    <w:p>
      <w:pPr>
        <w:pStyle w:val="Normal10"/>
        <w:jc w:val="left"/>
        <w:rPr>
          <w:rFonts w:ascii="幼圆" w:eastAsia="幼圆" w:hAnsi="幼圆" w:cs="幼圆" w:hint="eastAsia"/>
          <w:b/>
          <w:bCs/>
          <w:sz w:val="24"/>
          <w:szCs w:val="24"/>
          <w:vertAlign w:val="baseline"/>
        </w:rPr>
      </w:pPr>
    </w:p>
    <w:p>
      <w:pPr>
        <w:pStyle w:val="Normal1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C、应预防细菌性心内膜炎</w:t>
      </w:r>
    </w:p>
    <w:p>
      <w:pPr>
        <w:pStyle w:val="Normal10"/>
        <w:jc w:val="left"/>
        <w:rPr>
          <w:rFonts w:ascii="幼圆" w:eastAsia="幼圆" w:hAnsi="幼圆" w:cs="幼圆" w:hint="eastAsia"/>
          <w:b/>
          <w:bCs/>
          <w:sz w:val="24"/>
          <w:szCs w:val="24"/>
          <w:vertAlign w:val="baseline"/>
        </w:rPr>
      </w:pPr>
    </w:p>
    <w:p>
      <w:pPr>
        <w:pStyle w:val="Normal1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D、收缩期二尖瓣脱垂入左心室</w:t>
      </w:r>
    </w:p>
    <w:p>
      <w:pPr>
        <w:pStyle w:val="Normal10"/>
        <w:jc w:val="left"/>
        <w:rPr>
          <w:rFonts w:ascii="幼圆" w:eastAsia="幼圆" w:hAnsi="幼圆" w:cs="幼圆" w:hint="eastAsia"/>
          <w:b/>
          <w:bCs/>
          <w:sz w:val="24"/>
          <w:szCs w:val="24"/>
          <w:vertAlign w:val="baseline"/>
        </w:rPr>
      </w:pPr>
    </w:p>
    <w:p>
      <w:pPr>
        <w:pStyle w:val="Normal1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E、心房明显扩大</w:t>
      </w:r>
    </w:p>
    <w:p>
      <w:pPr>
        <w:pStyle w:val="Normal10"/>
        <w:jc w:val="left"/>
        <w:rPr>
          <w:rFonts w:ascii="幼圆" w:eastAsia="幼圆" w:hAnsi="幼圆" w:cs="幼圆" w:hint="eastAsia"/>
          <w:b/>
          <w:bCs/>
          <w:sz w:val="24"/>
          <w:szCs w:val="24"/>
          <w:vertAlign w:val="baseline"/>
        </w:rPr>
      </w:pPr>
      <w:bookmarkEnd w:id="11"/>
    </w:p>
    <w:p>
      <w:pPr>
        <w:pStyle w:val="Normal10"/>
        <w:jc w:val="left"/>
        <w:rPr>
          <w:rFonts w:ascii="黑体" w:eastAsia="黑体" w:hAnsi="黑体" w:cs="黑体" w:hint="eastAsia"/>
          <w:b w:val="0"/>
          <w:bCs w:val="0"/>
          <w:sz w:val="24"/>
          <w:szCs w:val="24"/>
          <w:vertAlign w:val="baseline"/>
        </w:rPr>
      </w:pPr>
    </w:p>
    <w:p>
      <w:pPr>
        <w:pStyle w:val="Normal11"/>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12.</w:t>
      </w:r>
      <w:bookmarkStart w:id="12" w:name="_GoBack_11" w:colFirst="0" w:colLast="0"/>
    </w:p>
    <w:p>
      <w:pPr>
        <w:pStyle w:val="Normal1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心律失常的组合中下列哪些是错误的</w:t>
      </w:r>
    </w:p>
    <w:p>
      <w:pPr>
        <w:pStyle w:val="Normal11"/>
        <w:jc w:val="left"/>
        <w:rPr>
          <w:rFonts w:ascii="幼圆" w:eastAsia="幼圆" w:hAnsi="幼圆" w:cs="幼圆" w:hint="eastAsia"/>
          <w:b/>
          <w:bCs/>
          <w:sz w:val="24"/>
          <w:szCs w:val="24"/>
          <w:vertAlign w:val="baseline"/>
        </w:rPr>
        <w:sectPr>
          <w:headerReference w:type="even" r:id="rId30"/>
          <w:headerReference w:type="first" r:id="rId31"/>
          <w:type w:val="nextPage"/>
          <w:pgSz w:w="11906" w:h="16838"/>
          <w:pgMar w:top="720" w:right="720" w:bottom="720" w:left="720" w:header="851" w:footer="992" w:gutter="0"/>
          <w:pgNumType w:start="6"/>
          <w:cols w:num="1" w:space="425"/>
          <w:titlePg w:val="0"/>
          <w:docGrid w:type="lines" w:linePitch="312" w:charSpace="0"/>
        </w:sectPr>
      </w:pPr>
    </w:p>
    <w:p>
      <w:pPr>
        <w:pStyle w:val="Normal1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A、三度房室阻滞伴短阵室性心动过速--同步直流电复律</w:t>
      </w:r>
    </w:p>
    <w:p>
      <w:pPr>
        <w:pStyle w:val="Normal11"/>
        <w:jc w:val="left"/>
        <w:rPr>
          <w:rFonts w:ascii="幼圆" w:eastAsia="幼圆" w:hAnsi="幼圆" w:cs="幼圆" w:hint="eastAsia"/>
          <w:b/>
          <w:bCs/>
          <w:sz w:val="24"/>
          <w:szCs w:val="24"/>
          <w:vertAlign w:val="baseline"/>
        </w:rPr>
      </w:pPr>
    </w:p>
    <w:p>
      <w:pPr>
        <w:pStyle w:val="Normal1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B、伴有严重血流动力学障碍的室速--心内膜心室起搏</w:t>
      </w:r>
    </w:p>
    <w:p>
      <w:pPr>
        <w:pStyle w:val="Normal11"/>
        <w:jc w:val="left"/>
        <w:rPr>
          <w:rFonts w:ascii="幼圆" w:eastAsia="幼圆" w:hAnsi="幼圆" w:cs="幼圆" w:hint="eastAsia"/>
          <w:b/>
          <w:bCs/>
          <w:sz w:val="24"/>
          <w:szCs w:val="24"/>
          <w:vertAlign w:val="baseline"/>
        </w:rPr>
      </w:pPr>
    </w:p>
    <w:p>
      <w:pPr>
        <w:pStyle w:val="Normal1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C、频发多源性室性早搏成对或出现RonT现象--静脉注射利多卡因</w:t>
      </w:r>
    </w:p>
    <w:p>
      <w:pPr>
        <w:pStyle w:val="Normal11"/>
        <w:jc w:val="left"/>
        <w:rPr>
          <w:rFonts w:ascii="幼圆" w:eastAsia="幼圆" w:hAnsi="幼圆" w:cs="幼圆" w:hint="eastAsia"/>
          <w:b/>
          <w:bCs/>
          <w:sz w:val="24"/>
          <w:szCs w:val="24"/>
          <w:vertAlign w:val="baseline"/>
        </w:rPr>
      </w:pPr>
    </w:p>
    <w:p>
      <w:pPr>
        <w:pStyle w:val="Normal1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D、窦性心动过缓伴室性早搏--阿托品</w:t>
      </w:r>
    </w:p>
    <w:p>
      <w:pPr>
        <w:pStyle w:val="Normal11"/>
        <w:jc w:val="left"/>
        <w:rPr>
          <w:rFonts w:ascii="幼圆" w:eastAsia="幼圆" w:hAnsi="幼圆" w:cs="幼圆" w:hint="eastAsia"/>
          <w:b/>
          <w:bCs/>
          <w:sz w:val="24"/>
          <w:szCs w:val="24"/>
          <w:vertAlign w:val="baseline"/>
        </w:rPr>
      </w:pPr>
    </w:p>
    <w:p>
      <w:pPr>
        <w:pStyle w:val="Normal1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E、阵发性室上性心动过速伴心力衰竭--静脉注射维拉帕米</w:t>
      </w:r>
    </w:p>
    <w:p>
      <w:pPr>
        <w:pStyle w:val="Normal11"/>
        <w:jc w:val="left"/>
        <w:rPr>
          <w:rFonts w:ascii="幼圆" w:eastAsia="幼圆" w:hAnsi="幼圆" w:cs="幼圆" w:hint="eastAsia"/>
          <w:b/>
          <w:bCs/>
          <w:sz w:val="24"/>
          <w:szCs w:val="24"/>
          <w:vertAlign w:val="baseline"/>
        </w:rPr>
      </w:pPr>
      <w:bookmarkEnd w:id="12"/>
    </w:p>
    <w:p>
      <w:pPr>
        <w:pStyle w:val="Normal11"/>
        <w:jc w:val="left"/>
        <w:rPr>
          <w:rFonts w:ascii="黑体" w:eastAsia="黑体" w:hAnsi="黑体" w:cs="黑体" w:hint="eastAsia"/>
          <w:b w:val="0"/>
          <w:bCs w:val="0"/>
          <w:sz w:val="24"/>
          <w:szCs w:val="24"/>
          <w:vertAlign w:val="baseline"/>
        </w:rPr>
      </w:pPr>
    </w:p>
    <w:p>
      <w:pPr>
        <w:pStyle w:val="Normal1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13.</w:t>
      </w:r>
      <w:bookmarkStart w:id="13" w:name="_GoBack_12" w:colFirst="0" w:colLast="0"/>
      <w:r>
        <w:rPr>
          <w:rFonts w:ascii="幼圆" w:eastAsia="幼圆" w:hAnsi="幼圆" w:cs="幼圆" w:hint="eastAsia"/>
          <w:b/>
          <w:bCs/>
          <w:sz w:val="24"/>
          <w:szCs w:val="24"/>
        </w:rPr>
        <w:t>患者男性，35岁，反复心前区疼痛1年，体检：血压100/65mmHg，心界不大，胸骨左缘第3、4肋间可闻及粗糙的4/6级收缩期杂音，下蹲后杂音减弱。心电图显示V</w:t>
      </w:r>
      <w:r>
        <w:drawing>
          <wp:inline distT="0" distB="0" distL="0" distR="0">
            <wp:extent cx="95260" cy="152416"/>
            <wp:effectExtent l="0" t="0" r="0" b="0"/>
            <wp:docPr id="1593" name="_x0000_i1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 name="_x0000_i1593"/>
                    <pic:cNvPicPr/>
                  </pic:nvPicPr>
                  <pic:blipFill>
                    <a:blip xmlns:r="http://schemas.openxmlformats.org/officeDocument/2006/relationships" r:embed="rId23"/>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～V</w:t>
      </w:r>
      <w:r>
        <w:drawing>
          <wp:inline distT="0" distB="0" distL="0" distR="0">
            <wp:extent cx="95260" cy="152416"/>
            <wp:effectExtent l="0" t="0" r="0" b="0"/>
            <wp:docPr id="1594" name="_x0000_i1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 name="_x0000_i1594"/>
                    <pic:cNvPicPr/>
                  </pic:nvPicPr>
                  <pic:blipFill>
                    <a:blip xmlns:r="http://schemas.openxmlformats.org/officeDocument/2006/relationships" r:embed="rId32"/>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导联有病理性Q波。</w:t>
      </w:r>
    </w:p>
    <w:p>
      <w:pPr>
        <w:pStyle w:val="Normal1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该患者最可能的诊断是</w:t>
      </w:r>
    </w:p>
    <w:p>
      <w:pPr>
        <w:pStyle w:val="Normal12"/>
        <w:jc w:val="left"/>
        <w:rPr>
          <w:rFonts w:ascii="幼圆" w:eastAsia="幼圆" w:hAnsi="幼圆" w:cs="幼圆" w:hint="eastAsia"/>
          <w:b/>
          <w:bCs/>
          <w:sz w:val="24"/>
          <w:szCs w:val="24"/>
          <w:vertAlign w:val="baseline"/>
        </w:rPr>
      </w:pPr>
    </w:p>
    <w:p>
      <w:pPr>
        <w:pStyle w:val="Normal1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A、冠心病，陈旧性前间壁心肌梗死</w:t>
      </w:r>
    </w:p>
    <w:p>
      <w:pPr>
        <w:pStyle w:val="Normal12"/>
        <w:jc w:val="left"/>
        <w:rPr>
          <w:rFonts w:ascii="幼圆" w:eastAsia="幼圆" w:hAnsi="幼圆" w:cs="幼圆" w:hint="eastAsia"/>
          <w:b/>
          <w:bCs/>
          <w:sz w:val="24"/>
          <w:szCs w:val="24"/>
          <w:vertAlign w:val="baseline"/>
        </w:rPr>
      </w:pPr>
    </w:p>
    <w:p>
      <w:pPr>
        <w:pStyle w:val="Normal1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B、先天性心脏病：室间隔缺损</w:t>
      </w:r>
    </w:p>
    <w:p>
      <w:pPr>
        <w:pStyle w:val="Normal12"/>
        <w:jc w:val="left"/>
        <w:rPr>
          <w:rFonts w:ascii="幼圆" w:eastAsia="幼圆" w:hAnsi="幼圆" w:cs="幼圆" w:hint="eastAsia"/>
          <w:b/>
          <w:bCs/>
          <w:sz w:val="24"/>
          <w:szCs w:val="24"/>
          <w:vertAlign w:val="baseline"/>
        </w:rPr>
      </w:pPr>
    </w:p>
    <w:p>
      <w:pPr>
        <w:pStyle w:val="Normal1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C、肥厚型梗阻性心肌病</w:t>
      </w:r>
    </w:p>
    <w:p>
      <w:pPr>
        <w:pStyle w:val="Normal12"/>
        <w:jc w:val="left"/>
        <w:rPr>
          <w:rFonts w:ascii="幼圆" w:eastAsia="幼圆" w:hAnsi="幼圆" w:cs="幼圆" w:hint="eastAsia"/>
          <w:b/>
          <w:bCs/>
          <w:sz w:val="24"/>
          <w:szCs w:val="24"/>
          <w:vertAlign w:val="baseline"/>
        </w:rPr>
      </w:pPr>
    </w:p>
    <w:p>
      <w:pPr>
        <w:pStyle w:val="Normal1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D、三尖瓣关闭不全</w:t>
      </w:r>
    </w:p>
    <w:p>
      <w:pPr>
        <w:pStyle w:val="Normal12"/>
        <w:jc w:val="left"/>
        <w:rPr>
          <w:rFonts w:ascii="幼圆" w:eastAsia="幼圆" w:hAnsi="幼圆" w:cs="幼圆" w:hint="eastAsia"/>
          <w:b/>
          <w:bCs/>
          <w:sz w:val="24"/>
          <w:szCs w:val="24"/>
          <w:vertAlign w:val="baseline"/>
        </w:rPr>
      </w:pPr>
    </w:p>
    <w:p>
      <w:pPr>
        <w:pStyle w:val="Normal1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E、心包积液</w:t>
      </w:r>
    </w:p>
    <w:p>
      <w:pPr>
        <w:pStyle w:val="Normal12"/>
        <w:jc w:val="left"/>
        <w:rPr>
          <w:rFonts w:ascii="幼圆" w:eastAsia="幼圆" w:hAnsi="幼圆" w:cs="幼圆" w:hint="eastAsia"/>
          <w:b/>
          <w:bCs/>
          <w:sz w:val="24"/>
          <w:szCs w:val="24"/>
          <w:vertAlign w:val="baseline"/>
        </w:rPr>
      </w:pPr>
      <w:bookmarkEnd w:id="13"/>
    </w:p>
    <w:p>
      <w:pPr>
        <w:pStyle w:val="Normal12"/>
        <w:jc w:val="left"/>
        <w:rPr>
          <w:rFonts w:ascii="黑体" w:eastAsia="黑体" w:hAnsi="黑体" w:cs="黑体" w:hint="eastAsia"/>
          <w:b w:val="0"/>
          <w:bCs w:val="0"/>
          <w:sz w:val="24"/>
          <w:szCs w:val="24"/>
          <w:vertAlign w:val="baseline"/>
        </w:rPr>
      </w:pPr>
    </w:p>
    <w:p>
      <w:pPr>
        <w:pStyle w:val="Normal1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14.</w:t>
      </w:r>
      <w:bookmarkStart w:id="14" w:name="_GoBack_13" w:colFirst="0" w:colLast="0"/>
      <w:r>
        <w:rPr>
          <w:rFonts w:ascii="幼圆" w:eastAsia="幼圆" w:hAnsi="幼圆" w:cs="幼圆" w:hint="eastAsia"/>
          <w:b/>
          <w:bCs/>
          <w:sz w:val="24"/>
          <w:szCs w:val="24"/>
        </w:rPr>
        <w:t>患者，男性，36岁。发作性心悸3年，间歇期无不适。近年来发作，次数频繁，今再来院。查体：血压90/60mmHg，心电图如下</w:t>
      </w:r>
      <w:r>
        <w:drawing>
          <wp:inline distT="0" distB="0" distL="0" distR="0">
            <wp:extent cx="3772296" cy="1514634"/>
            <wp:effectExtent l="0" t="0" r="0" b="0"/>
            <wp:docPr id="1595" name="_x0000_i1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 name="_x0000_i1595"/>
                    <pic:cNvPicPr/>
                  </pic:nvPicPr>
                  <pic:blipFill>
                    <a:blip xmlns:r="http://schemas.openxmlformats.org/officeDocument/2006/relationships" r:embed="rId33"/>
                    <a:stretch>
                      <a:fillRect/>
                    </a:stretch>
                  </pic:blipFill>
                  <pic:spPr>
                    <a:xfrm>
                      <a:off x="0" y="0"/>
                      <a:ext cx="3772296" cy="1514634"/>
                    </a:xfrm>
                    <a:prstGeom prst="rect">
                      <a:avLst/>
                    </a:prstGeom>
                  </pic:spPr>
                </pic:pic>
              </a:graphicData>
            </a:graphic>
          </wp:inline>
        </w:drawing>
      </w:r>
    </w:p>
    <w:p>
      <w:pPr>
        <w:pStyle w:val="Normal1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该患者的心电图的诊断应是</w:t>
      </w:r>
    </w:p>
    <w:p>
      <w:pPr>
        <w:pStyle w:val="Normal13"/>
        <w:jc w:val="left"/>
        <w:rPr>
          <w:rFonts w:ascii="幼圆" w:eastAsia="幼圆" w:hAnsi="幼圆" w:cs="幼圆" w:hint="eastAsia"/>
          <w:b/>
          <w:bCs/>
          <w:sz w:val="24"/>
          <w:szCs w:val="24"/>
          <w:vertAlign w:val="baseline"/>
        </w:rPr>
      </w:pPr>
    </w:p>
    <w:p>
      <w:pPr>
        <w:pStyle w:val="Normal1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A、交界性心动过速</w:t>
      </w:r>
    </w:p>
    <w:p>
      <w:pPr>
        <w:pStyle w:val="Normal13"/>
        <w:jc w:val="left"/>
        <w:rPr>
          <w:rFonts w:ascii="幼圆" w:eastAsia="幼圆" w:hAnsi="幼圆" w:cs="幼圆" w:hint="eastAsia"/>
          <w:b/>
          <w:bCs/>
          <w:sz w:val="24"/>
          <w:szCs w:val="24"/>
          <w:vertAlign w:val="baseline"/>
        </w:rPr>
      </w:pPr>
    </w:p>
    <w:p>
      <w:pPr>
        <w:pStyle w:val="Normal1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B、房性心动过速</w:t>
      </w:r>
    </w:p>
    <w:p>
      <w:pPr>
        <w:pStyle w:val="Normal13"/>
        <w:jc w:val="left"/>
        <w:rPr>
          <w:rFonts w:ascii="幼圆" w:eastAsia="幼圆" w:hAnsi="幼圆" w:cs="幼圆" w:hint="eastAsia"/>
          <w:b/>
          <w:bCs/>
          <w:sz w:val="24"/>
          <w:szCs w:val="24"/>
          <w:vertAlign w:val="baseline"/>
        </w:rPr>
      </w:pPr>
    </w:p>
    <w:p>
      <w:pPr>
        <w:pStyle w:val="Normal1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C、室上性心动过速</w:t>
      </w:r>
    </w:p>
    <w:p>
      <w:pPr>
        <w:pStyle w:val="Normal13"/>
        <w:jc w:val="left"/>
        <w:rPr>
          <w:rFonts w:ascii="幼圆" w:eastAsia="幼圆" w:hAnsi="幼圆" w:cs="幼圆" w:hint="eastAsia"/>
          <w:b/>
          <w:bCs/>
          <w:sz w:val="24"/>
          <w:szCs w:val="24"/>
          <w:vertAlign w:val="baseline"/>
        </w:rPr>
      </w:pPr>
    </w:p>
    <w:p>
      <w:pPr>
        <w:pStyle w:val="Normal1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D、室性心动过速</w:t>
      </w:r>
    </w:p>
    <w:p>
      <w:pPr>
        <w:pStyle w:val="Normal13"/>
        <w:jc w:val="left"/>
        <w:rPr>
          <w:rFonts w:ascii="幼圆" w:eastAsia="幼圆" w:hAnsi="幼圆" w:cs="幼圆" w:hint="eastAsia"/>
          <w:b/>
          <w:bCs/>
          <w:sz w:val="24"/>
          <w:szCs w:val="24"/>
          <w:vertAlign w:val="baseline"/>
        </w:rPr>
      </w:pPr>
    </w:p>
    <w:p>
      <w:pPr>
        <w:pStyle w:val="Normal1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E、窦性心动过速</w:t>
      </w:r>
    </w:p>
    <w:p>
      <w:pPr>
        <w:pStyle w:val="Normal13"/>
        <w:jc w:val="left"/>
        <w:rPr>
          <w:rFonts w:ascii="幼圆" w:eastAsia="幼圆" w:hAnsi="幼圆" w:cs="幼圆" w:hint="eastAsia"/>
          <w:b/>
          <w:bCs/>
          <w:sz w:val="24"/>
          <w:szCs w:val="24"/>
          <w:vertAlign w:val="baseline"/>
        </w:rPr>
      </w:pPr>
      <w:bookmarkEnd w:id="14"/>
    </w:p>
    <w:p>
      <w:pPr>
        <w:pStyle w:val="Normal13"/>
        <w:jc w:val="left"/>
        <w:rPr>
          <w:rFonts w:ascii="黑体" w:eastAsia="黑体" w:hAnsi="黑体" w:cs="黑体" w:hint="eastAsia"/>
          <w:b w:val="0"/>
          <w:bCs w:val="0"/>
          <w:sz w:val="24"/>
          <w:szCs w:val="24"/>
          <w:vertAlign w:val="baseline"/>
        </w:rPr>
      </w:pPr>
    </w:p>
    <w:p>
      <w:pPr>
        <w:pStyle w:val="Normal14"/>
        <w:jc w:val="left"/>
        <w:rPr>
          <w:rFonts w:ascii="幼圆" w:eastAsia="幼圆" w:hAnsi="幼圆" w:cs="幼圆" w:hint="eastAsia"/>
          <w:b/>
          <w:bCs/>
          <w:sz w:val="24"/>
          <w:szCs w:val="24"/>
          <w:vertAlign w:val="baseline"/>
        </w:rPr>
        <w:sectPr>
          <w:headerReference w:type="even" r:id="rId34"/>
          <w:headerReference w:type="first" r:id="rId35"/>
          <w:type w:val="nextPage"/>
          <w:pgSz w:w="11906" w:h="16838"/>
          <w:pgMar w:top="720" w:right="720" w:bottom="720" w:left="720" w:header="851" w:footer="992" w:gutter="0"/>
          <w:pgNumType w:start="7"/>
          <w:cols w:num="1" w:space="425"/>
          <w:titlePg w:val="0"/>
          <w:docGrid w:type="lines" w:linePitch="312" w:charSpace="0"/>
        </w:sectPr>
      </w:pPr>
      <w:r>
        <w:rPr>
          <w:rFonts w:ascii="幼圆" w:eastAsia="幼圆" w:hAnsi="幼圆" w:cs="幼圆" w:hint="eastAsia"/>
          <w:b/>
          <w:bCs/>
          <w:sz w:val="24"/>
          <w:szCs w:val="24"/>
          <w:vertAlign w:val="baseline"/>
        </w:rPr>
        <w:t>15.</w:t>
      </w:r>
      <w:bookmarkStart w:id="15" w:name="_GoBack_14" w:colFirst="0" w:colLast="0"/>
    </w:p>
    <w:p>
      <w:pPr>
        <w:pStyle w:val="Normal1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CHA</w:t>
      </w:r>
      <w:r>
        <w:drawing>
          <wp:inline distT="0" distB="0" distL="0" distR="0">
            <wp:extent cx="95260" cy="152416"/>
            <wp:effectExtent l="0" t="0" r="0" b="0"/>
            <wp:docPr id="1596" name="_x0000_i1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 name="_x0000_i1596"/>
                    <pic:cNvPicPr/>
                  </pic:nvPicPr>
                  <pic:blipFill>
                    <a:blip xmlns:r="http://schemas.openxmlformats.org/officeDocument/2006/relationships" r:embed="rId27"/>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DS</w:t>
      </w:r>
      <w:r>
        <w:drawing>
          <wp:inline distT="0" distB="0" distL="0" distR="0">
            <wp:extent cx="95260" cy="152416"/>
            <wp:effectExtent l="0" t="0" r="0" b="0"/>
            <wp:docPr id="1597" name="_x0000_i1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 name="_x0000_i1597"/>
                    <pic:cNvPicPr/>
                  </pic:nvPicPr>
                  <pic:blipFill>
                    <a:blip xmlns:r="http://schemas.openxmlformats.org/officeDocument/2006/relationships" r:embed="rId27"/>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-VASc评分系统的内容不包括（   ）</w:t>
      </w:r>
    </w:p>
    <w:p>
      <w:pPr>
        <w:pStyle w:val="Normal14"/>
        <w:jc w:val="left"/>
        <w:rPr>
          <w:rFonts w:ascii="幼圆" w:eastAsia="幼圆" w:hAnsi="幼圆" w:cs="幼圆" w:hint="eastAsia"/>
          <w:b/>
          <w:bCs/>
          <w:sz w:val="24"/>
          <w:szCs w:val="24"/>
          <w:vertAlign w:val="baseline"/>
        </w:rPr>
      </w:pPr>
    </w:p>
    <w:p>
      <w:pPr>
        <w:pStyle w:val="Normal1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A、高脂血症</w:t>
      </w:r>
    </w:p>
    <w:p>
      <w:pPr>
        <w:pStyle w:val="Normal14"/>
        <w:jc w:val="left"/>
        <w:rPr>
          <w:rFonts w:ascii="幼圆" w:eastAsia="幼圆" w:hAnsi="幼圆" w:cs="幼圆" w:hint="eastAsia"/>
          <w:b/>
          <w:bCs/>
          <w:sz w:val="24"/>
          <w:szCs w:val="24"/>
          <w:vertAlign w:val="baseline"/>
        </w:rPr>
      </w:pPr>
    </w:p>
    <w:p>
      <w:pPr>
        <w:pStyle w:val="Normal1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B、高血压</w:t>
      </w:r>
    </w:p>
    <w:p>
      <w:pPr>
        <w:pStyle w:val="Normal14"/>
        <w:jc w:val="left"/>
        <w:rPr>
          <w:rFonts w:ascii="幼圆" w:eastAsia="幼圆" w:hAnsi="幼圆" w:cs="幼圆" w:hint="eastAsia"/>
          <w:b/>
          <w:bCs/>
          <w:sz w:val="24"/>
          <w:szCs w:val="24"/>
          <w:vertAlign w:val="baseline"/>
        </w:rPr>
      </w:pPr>
    </w:p>
    <w:p>
      <w:pPr>
        <w:pStyle w:val="Normal1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C、年龄&gt;60岁</w:t>
      </w:r>
    </w:p>
    <w:p>
      <w:pPr>
        <w:pStyle w:val="Normal14"/>
        <w:jc w:val="left"/>
        <w:rPr>
          <w:rFonts w:ascii="幼圆" w:eastAsia="幼圆" w:hAnsi="幼圆" w:cs="幼圆" w:hint="eastAsia"/>
          <w:b/>
          <w:bCs/>
          <w:sz w:val="24"/>
          <w:szCs w:val="24"/>
          <w:vertAlign w:val="baseline"/>
        </w:rPr>
      </w:pPr>
    </w:p>
    <w:p>
      <w:pPr>
        <w:pStyle w:val="Normal1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D、血管疾病（心肌梗死／外周血管病变／动脉硬化斑块）</w:t>
      </w:r>
    </w:p>
    <w:p>
      <w:pPr>
        <w:pStyle w:val="Normal14"/>
        <w:jc w:val="left"/>
        <w:rPr>
          <w:rFonts w:ascii="幼圆" w:eastAsia="幼圆" w:hAnsi="幼圆" w:cs="幼圆" w:hint="eastAsia"/>
          <w:b/>
          <w:bCs/>
          <w:sz w:val="24"/>
          <w:szCs w:val="24"/>
          <w:vertAlign w:val="baseline"/>
        </w:rPr>
      </w:pPr>
    </w:p>
    <w:p>
      <w:pPr>
        <w:pStyle w:val="Normal1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E、心脏超声左心房直径&gt;35mm</w:t>
      </w:r>
    </w:p>
    <w:p>
      <w:pPr>
        <w:pStyle w:val="Normal14"/>
        <w:jc w:val="left"/>
        <w:rPr>
          <w:rFonts w:ascii="幼圆" w:eastAsia="幼圆" w:hAnsi="幼圆" w:cs="幼圆" w:hint="eastAsia"/>
          <w:b/>
          <w:bCs/>
          <w:sz w:val="24"/>
          <w:szCs w:val="24"/>
          <w:vertAlign w:val="baseline"/>
        </w:rPr>
      </w:pPr>
      <w:bookmarkEnd w:id="15"/>
    </w:p>
    <w:p>
      <w:pPr>
        <w:pStyle w:val="Normal14"/>
        <w:jc w:val="left"/>
        <w:rPr>
          <w:rFonts w:ascii="黑体" w:eastAsia="黑体" w:hAnsi="黑体" w:cs="黑体" w:hint="eastAsia"/>
          <w:b w:val="0"/>
          <w:bCs w:val="0"/>
          <w:sz w:val="24"/>
          <w:szCs w:val="24"/>
          <w:vertAlign w:val="baseline"/>
        </w:rPr>
      </w:pPr>
    </w:p>
    <w:p>
      <w:pPr>
        <w:pStyle w:val="Normal1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16.</w:t>
      </w:r>
      <w:bookmarkStart w:id="16" w:name="_GoBack_15" w:colFirst="0" w:colLast="0"/>
      <w:r>
        <w:rPr>
          <w:rFonts w:ascii="幼圆" w:eastAsia="幼圆" w:hAnsi="幼圆" w:cs="幼圆" w:hint="eastAsia"/>
          <w:b/>
          <w:bCs/>
          <w:sz w:val="24"/>
          <w:szCs w:val="24"/>
        </w:rPr>
        <w:t>患者男，50岁。突发胸闷、心悸、大汗，伴一过性黑蒙、意识丧失被送至急诊。在急救车上测血压70/30mmHg，心率约200次／分。既往3个月前因急性ST段抬高型心肌梗死（广泛前壁）接受急诊PCI术。无高血压及2型糖尿病病史；吸烟史40支/d。父亲有早发冠心病病史。</w:t>
      </w:r>
    </w:p>
    <w:p>
      <w:pPr>
        <w:pStyle w:val="Normal1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根据患者症状，须进行鉴别诊断的疾病或者临床情况包括（   ）</w:t>
      </w:r>
    </w:p>
    <w:p>
      <w:pPr>
        <w:pStyle w:val="Normal15"/>
        <w:jc w:val="left"/>
        <w:rPr>
          <w:rFonts w:ascii="幼圆" w:eastAsia="幼圆" w:hAnsi="幼圆" w:cs="幼圆" w:hint="eastAsia"/>
          <w:b/>
          <w:bCs/>
          <w:sz w:val="24"/>
          <w:szCs w:val="24"/>
          <w:vertAlign w:val="baseline"/>
        </w:rPr>
      </w:pPr>
    </w:p>
    <w:p>
      <w:pPr>
        <w:pStyle w:val="Normal1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A、再发急性心肌梗死</w:t>
      </w:r>
    </w:p>
    <w:p>
      <w:pPr>
        <w:pStyle w:val="Normal15"/>
        <w:jc w:val="left"/>
        <w:rPr>
          <w:rFonts w:ascii="幼圆" w:eastAsia="幼圆" w:hAnsi="幼圆" w:cs="幼圆" w:hint="eastAsia"/>
          <w:b/>
          <w:bCs/>
          <w:sz w:val="24"/>
          <w:szCs w:val="24"/>
          <w:vertAlign w:val="baseline"/>
        </w:rPr>
      </w:pPr>
    </w:p>
    <w:p>
      <w:pPr>
        <w:pStyle w:val="Normal1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B、慢性心力衰竭急性加重</w:t>
      </w:r>
    </w:p>
    <w:p>
      <w:pPr>
        <w:pStyle w:val="Normal15"/>
        <w:jc w:val="left"/>
        <w:rPr>
          <w:rFonts w:ascii="幼圆" w:eastAsia="幼圆" w:hAnsi="幼圆" w:cs="幼圆" w:hint="eastAsia"/>
          <w:b/>
          <w:bCs/>
          <w:sz w:val="24"/>
          <w:szCs w:val="24"/>
          <w:vertAlign w:val="baseline"/>
        </w:rPr>
      </w:pPr>
    </w:p>
    <w:p>
      <w:pPr>
        <w:pStyle w:val="Normal1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C、恶性室性心律失常</w:t>
      </w:r>
    </w:p>
    <w:p>
      <w:pPr>
        <w:pStyle w:val="Normal15"/>
        <w:jc w:val="left"/>
        <w:rPr>
          <w:rFonts w:ascii="幼圆" w:eastAsia="幼圆" w:hAnsi="幼圆" w:cs="幼圆" w:hint="eastAsia"/>
          <w:b/>
          <w:bCs/>
          <w:sz w:val="24"/>
          <w:szCs w:val="24"/>
          <w:vertAlign w:val="baseline"/>
        </w:rPr>
      </w:pPr>
    </w:p>
    <w:p>
      <w:pPr>
        <w:pStyle w:val="Normal1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D、心脏压塞</w:t>
      </w:r>
    </w:p>
    <w:p>
      <w:pPr>
        <w:pStyle w:val="Normal15"/>
        <w:jc w:val="left"/>
        <w:rPr>
          <w:rFonts w:ascii="幼圆" w:eastAsia="幼圆" w:hAnsi="幼圆" w:cs="幼圆" w:hint="eastAsia"/>
          <w:b/>
          <w:bCs/>
          <w:sz w:val="24"/>
          <w:szCs w:val="24"/>
          <w:vertAlign w:val="baseline"/>
        </w:rPr>
      </w:pPr>
    </w:p>
    <w:p>
      <w:pPr>
        <w:pStyle w:val="Normal1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E、急性心包炎</w:t>
      </w:r>
    </w:p>
    <w:p>
      <w:pPr>
        <w:pStyle w:val="Normal15"/>
        <w:jc w:val="left"/>
        <w:rPr>
          <w:rFonts w:ascii="幼圆" w:eastAsia="幼圆" w:hAnsi="幼圆" w:cs="幼圆" w:hint="eastAsia"/>
          <w:b/>
          <w:bCs/>
          <w:sz w:val="24"/>
          <w:szCs w:val="24"/>
          <w:vertAlign w:val="baseline"/>
        </w:rPr>
      </w:pPr>
    </w:p>
    <w:p>
      <w:pPr>
        <w:pStyle w:val="Normal1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F、脑卒中</w:t>
      </w:r>
    </w:p>
    <w:p>
      <w:pPr>
        <w:pStyle w:val="Normal15"/>
        <w:jc w:val="left"/>
        <w:rPr>
          <w:rFonts w:ascii="幼圆" w:eastAsia="幼圆" w:hAnsi="幼圆" w:cs="幼圆" w:hint="eastAsia"/>
          <w:b/>
          <w:bCs/>
          <w:sz w:val="24"/>
          <w:szCs w:val="24"/>
          <w:vertAlign w:val="baseline"/>
        </w:rPr>
      </w:pPr>
    </w:p>
    <w:p>
      <w:pPr>
        <w:pStyle w:val="Normal1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G、急性肺栓塞</w:t>
      </w:r>
    </w:p>
    <w:p>
      <w:pPr>
        <w:pStyle w:val="Normal15"/>
        <w:jc w:val="left"/>
        <w:rPr>
          <w:rFonts w:ascii="幼圆" w:eastAsia="幼圆" w:hAnsi="幼圆" w:cs="幼圆" w:hint="eastAsia"/>
          <w:b/>
          <w:bCs/>
          <w:sz w:val="24"/>
          <w:szCs w:val="24"/>
          <w:vertAlign w:val="baseline"/>
        </w:rPr>
      </w:pPr>
    </w:p>
    <w:p>
      <w:pPr>
        <w:pStyle w:val="Normal1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H、急性心肌梗死合并心源性休克</w:t>
      </w:r>
    </w:p>
    <w:p>
      <w:pPr>
        <w:pStyle w:val="Normal15"/>
        <w:jc w:val="left"/>
        <w:rPr>
          <w:rFonts w:ascii="幼圆" w:eastAsia="幼圆" w:hAnsi="幼圆" w:cs="幼圆" w:hint="eastAsia"/>
          <w:b/>
          <w:bCs/>
          <w:sz w:val="24"/>
          <w:szCs w:val="24"/>
          <w:vertAlign w:val="baseline"/>
        </w:rPr>
      </w:pPr>
      <w:bookmarkEnd w:id="16"/>
    </w:p>
    <w:p>
      <w:pPr>
        <w:pStyle w:val="Normal15"/>
        <w:jc w:val="left"/>
        <w:rPr>
          <w:rFonts w:ascii="黑体" w:eastAsia="黑体" w:hAnsi="黑体" w:cs="黑体" w:hint="eastAsia"/>
          <w:b w:val="0"/>
          <w:bCs w:val="0"/>
          <w:sz w:val="24"/>
          <w:szCs w:val="24"/>
          <w:vertAlign w:val="baseline"/>
        </w:rPr>
      </w:pPr>
    </w:p>
    <w:p>
      <w:pPr>
        <w:pStyle w:val="Normal16"/>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17.</w:t>
      </w:r>
      <w:bookmarkStart w:id="17" w:name="_GoBack_16" w:colFirst="0" w:colLast="0"/>
    </w:p>
    <w:p>
      <w:pPr>
        <w:pStyle w:val="Normal1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56岁男性患者，劳累后心慌气促10余年，近来自觉症状加重。临床听诊，心尖区有舒张期隆隆样杂音，行胸部X检查，如图所示，你认为下列描述正确的是  (    )</w:t>
      </w:r>
    </w:p>
    <w:p>
      <w:pPr>
        <w:pStyle w:val="Normal16"/>
        <w:jc w:val="left"/>
        <w:rPr>
          <w:rFonts w:ascii="幼圆" w:eastAsia="幼圆" w:hAnsi="幼圆" w:cs="幼圆" w:hint="eastAsia"/>
          <w:b/>
          <w:bCs/>
          <w:sz w:val="24"/>
          <w:szCs w:val="24"/>
          <w:vertAlign w:val="baseline"/>
        </w:rPr>
        <w:sectPr>
          <w:headerReference w:type="even" r:id="rId36"/>
          <w:headerReference w:type="first" r:id="rId37"/>
          <w:type w:val="nextPage"/>
          <w:pgSz w:w="11906" w:h="16838"/>
          <w:pgMar w:top="720" w:right="720" w:bottom="720" w:left="720" w:header="851" w:footer="992" w:gutter="0"/>
          <w:pgNumType w:start="8"/>
          <w:cols w:num="1" w:space="425"/>
          <w:titlePg w:val="0"/>
          <w:docGrid w:type="lines" w:linePitch="312" w:charSpace="0"/>
        </w:sectPr>
      </w:pPr>
    </w:p>
    <w:p>
      <w:pPr>
        <w:pStyle w:val="Normal16"/>
        <w:jc w:val="left"/>
        <w:rPr>
          <w:rFonts w:ascii="幼圆" w:eastAsia="幼圆" w:hAnsi="幼圆" w:cs="幼圆" w:hint="eastAsia"/>
          <w:b/>
          <w:bCs/>
          <w:sz w:val="24"/>
          <w:szCs w:val="24"/>
          <w:vertAlign w:val="baseline"/>
        </w:rPr>
      </w:pPr>
      <w:r>
        <w:drawing>
          <wp:inline distT="0" distB="0" distL="0" distR="0">
            <wp:extent cx="2772066" cy="2876852"/>
            <wp:effectExtent l="0" t="0" r="0" b="0"/>
            <wp:docPr id="1599" name="_x0000_i1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 name="_x0000_i1599"/>
                    <pic:cNvPicPr/>
                  </pic:nvPicPr>
                  <pic:blipFill>
                    <a:blip xmlns:r="http://schemas.openxmlformats.org/officeDocument/2006/relationships" r:embed="rId38"/>
                    <a:stretch>
                      <a:fillRect/>
                    </a:stretch>
                  </pic:blipFill>
                  <pic:spPr>
                    <a:xfrm>
                      <a:off x="0" y="0"/>
                      <a:ext cx="2772066" cy="2876852"/>
                    </a:xfrm>
                    <a:prstGeom prst="rect">
                      <a:avLst/>
                    </a:prstGeom>
                  </pic:spPr>
                </pic:pic>
              </a:graphicData>
            </a:graphic>
          </wp:inline>
        </w:drawing>
      </w:r>
    </w:p>
    <w:p>
      <w:pPr>
        <w:pStyle w:val="Normal16"/>
        <w:jc w:val="left"/>
        <w:rPr>
          <w:rFonts w:ascii="幼圆" w:eastAsia="幼圆" w:hAnsi="幼圆" w:cs="幼圆" w:hint="eastAsia"/>
          <w:b/>
          <w:bCs/>
          <w:sz w:val="24"/>
          <w:szCs w:val="24"/>
          <w:vertAlign w:val="baseline"/>
        </w:rPr>
      </w:pPr>
      <w:r>
        <w:drawing>
          <wp:inline distT="0" distB="0" distL="0" distR="0">
            <wp:extent cx="1533686" cy="1743258"/>
            <wp:effectExtent l="0" t="0" r="0" b="0"/>
            <wp:docPr id="1600" name="_x0000_i1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 name="_x0000_i1600"/>
                    <pic:cNvPicPr/>
                  </pic:nvPicPr>
                  <pic:blipFill>
                    <a:blip xmlns:r="http://schemas.openxmlformats.org/officeDocument/2006/relationships" r:embed="rId39"/>
                    <a:stretch>
                      <a:fillRect/>
                    </a:stretch>
                  </pic:blipFill>
                  <pic:spPr>
                    <a:xfrm>
                      <a:off x="0" y="0"/>
                      <a:ext cx="1533686" cy="1743258"/>
                    </a:xfrm>
                    <a:prstGeom prst="rect">
                      <a:avLst/>
                    </a:prstGeom>
                  </pic:spPr>
                </pic:pic>
              </a:graphicData>
            </a:graphic>
          </wp:inline>
        </w:drawing>
      </w:r>
    </w:p>
    <w:p>
      <w:pPr>
        <w:pStyle w:val="Normal16"/>
        <w:jc w:val="left"/>
        <w:rPr>
          <w:rFonts w:ascii="幼圆" w:eastAsia="幼圆" w:hAnsi="幼圆" w:cs="幼圆" w:hint="eastAsia"/>
          <w:b/>
          <w:bCs/>
          <w:sz w:val="24"/>
          <w:szCs w:val="24"/>
          <w:vertAlign w:val="baseline"/>
        </w:rPr>
      </w:pPr>
      <w:r>
        <w:drawing>
          <wp:inline distT="0" distB="0" distL="0" distR="0">
            <wp:extent cx="1657524" cy="1752784"/>
            <wp:effectExtent l="0" t="0" r="0" b="0"/>
            <wp:docPr id="1601" name="_x0000_i1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 name="_x0000_i1601"/>
                    <pic:cNvPicPr/>
                  </pic:nvPicPr>
                  <pic:blipFill>
                    <a:blip xmlns:r="http://schemas.openxmlformats.org/officeDocument/2006/relationships" r:embed="rId40"/>
                    <a:stretch>
                      <a:fillRect/>
                    </a:stretch>
                  </pic:blipFill>
                  <pic:spPr>
                    <a:xfrm>
                      <a:off x="0" y="0"/>
                      <a:ext cx="1657524" cy="1752784"/>
                    </a:xfrm>
                    <a:prstGeom prst="rect">
                      <a:avLst/>
                    </a:prstGeom>
                  </pic:spPr>
                </pic:pic>
              </a:graphicData>
            </a:graphic>
          </wp:inline>
        </w:drawing>
      </w:r>
    </w:p>
    <w:p>
      <w:pPr>
        <w:pStyle w:val="Normal16"/>
        <w:jc w:val="left"/>
        <w:rPr>
          <w:rFonts w:ascii="幼圆" w:eastAsia="幼圆" w:hAnsi="幼圆" w:cs="幼圆" w:hint="eastAsia"/>
          <w:b/>
          <w:bCs/>
          <w:sz w:val="24"/>
          <w:szCs w:val="24"/>
          <w:vertAlign w:val="baseline"/>
        </w:rPr>
      </w:pPr>
    </w:p>
    <w:p>
      <w:pPr>
        <w:pStyle w:val="Normal1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A、后前位示双侧肺血增多，肺动脉段隆起，左心缘出现第3弓</w:t>
      </w:r>
    </w:p>
    <w:p>
      <w:pPr>
        <w:pStyle w:val="Normal16"/>
        <w:jc w:val="left"/>
        <w:rPr>
          <w:rFonts w:ascii="幼圆" w:eastAsia="幼圆" w:hAnsi="幼圆" w:cs="幼圆" w:hint="eastAsia"/>
          <w:b/>
          <w:bCs/>
          <w:sz w:val="24"/>
          <w:szCs w:val="24"/>
          <w:vertAlign w:val="baseline"/>
        </w:rPr>
      </w:pPr>
    </w:p>
    <w:p>
      <w:pPr>
        <w:pStyle w:val="Normal1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B、右前斜位示左心房增大，心后上缘后突压迫冲钡食管</w:t>
      </w:r>
    </w:p>
    <w:p>
      <w:pPr>
        <w:pStyle w:val="Normal16"/>
        <w:jc w:val="left"/>
        <w:rPr>
          <w:rFonts w:ascii="幼圆" w:eastAsia="幼圆" w:hAnsi="幼圆" w:cs="幼圆" w:hint="eastAsia"/>
          <w:b/>
          <w:bCs/>
          <w:sz w:val="24"/>
          <w:szCs w:val="24"/>
          <w:vertAlign w:val="baseline"/>
        </w:rPr>
      </w:pPr>
    </w:p>
    <w:p>
      <w:pPr>
        <w:pStyle w:val="Normal1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C、左前斜位示心影向后下方突出</w:t>
      </w:r>
    </w:p>
    <w:p>
      <w:pPr>
        <w:pStyle w:val="Normal16"/>
        <w:jc w:val="left"/>
        <w:rPr>
          <w:rFonts w:ascii="幼圆" w:eastAsia="幼圆" w:hAnsi="幼圆" w:cs="幼圆" w:hint="eastAsia"/>
          <w:b/>
          <w:bCs/>
          <w:sz w:val="24"/>
          <w:szCs w:val="24"/>
          <w:vertAlign w:val="baseline"/>
        </w:rPr>
      </w:pPr>
    </w:p>
    <w:p>
      <w:pPr>
        <w:pStyle w:val="Normal1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D、考虑三尖瓣狭窄</w:t>
      </w:r>
    </w:p>
    <w:p>
      <w:pPr>
        <w:pStyle w:val="Normal16"/>
        <w:jc w:val="left"/>
        <w:rPr>
          <w:rFonts w:ascii="幼圆" w:eastAsia="幼圆" w:hAnsi="幼圆" w:cs="幼圆" w:hint="eastAsia"/>
          <w:b/>
          <w:bCs/>
          <w:sz w:val="24"/>
          <w:szCs w:val="24"/>
          <w:vertAlign w:val="baseline"/>
        </w:rPr>
      </w:pPr>
    </w:p>
    <w:p>
      <w:pPr>
        <w:pStyle w:val="Normal1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E、考虑二尖瓣狭窄</w:t>
      </w:r>
    </w:p>
    <w:p>
      <w:pPr>
        <w:pStyle w:val="Normal16"/>
        <w:jc w:val="left"/>
        <w:rPr>
          <w:rFonts w:ascii="幼圆" w:eastAsia="幼圆" w:hAnsi="幼圆" w:cs="幼圆" w:hint="eastAsia"/>
          <w:b/>
          <w:bCs/>
          <w:sz w:val="24"/>
          <w:szCs w:val="24"/>
          <w:vertAlign w:val="baseline"/>
        </w:rPr>
      </w:pPr>
      <w:bookmarkEnd w:id="17"/>
    </w:p>
    <w:p>
      <w:pPr>
        <w:pStyle w:val="Normal16"/>
        <w:jc w:val="left"/>
        <w:rPr>
          <w:rFonts w:ascii="黑体" w:eastAsia="黑体" w:hAnsi="黑体" w:cs="黑体" w:hint="eastAsia"/>
          <w:b w:val="0"/>
          <w:bCs w:val="0"/>
          <w:sz w:val="24"/>
          <w:szCs w:val="24"/>
          <w:vertAlign w:val="baseline"/>
        </w:rPr>
      </w:pPr>
    </w:p>
    <w:p>
      <w:pPr>
        <w:pStyle w:val="Normal17"/>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18.</w:t>
      </w:r>
      <w:bookmarkStart w:id="18" w:name="_GoBack_17" w:colFirst="0" w:colLast="0"/>
    </w:p>
    <w:p>
      <w:pPr>
        <w:pStyle w:val="Normal1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下列有关预激综合征的说法正确的是</w:t>
      </w:r>
    </w:p>
    <w:p>
      <w:pPr>
        <w:pStyle w:val="Normal17"/>
        <w:jc w:val="left"/>
        <w:rPr>
          <w:rFonts w:ascii="幼圆" w:eastAsia="幼圆" w:hAnsi="幼圆" w:cs="幼圆" w:hint="eastAsia"/>
          <w:b/>
          <w:bCs/>
          <w:sz w:val="24"/>
          <w:szCs w:val="24"/>
          <w:vertAlign w:val="baseline"/>
        </w:rPr>
      </w:pPr>
    </w:p>
    <w:p>
      <w:pPr>
        <w:pStyle w:val="Normal17"/>
        <w:jc w:val="left"/>
        <w:rPr>
          <w:rFonts w:ascii="幼圆" w:eastAsia="幼圆" w:hAnsi="幼圆" w:cs="幼圆" w:hint="eastAsia"/>
          <w:b/>
          <w:bCs/>
          <w:sz w:val="24"/>
          <w:szCs w:val="24"/>
          <w:vertAlign w:val="baseline"/>
        </w:rPr>
        <w:sectPr>
          <w:headerReference w:type="even" r:id="rId41"/>
          <w:headerReference w:type="first" r:id="rId42"/>
          <w:type w:val="nextPage"/>
          <w:pgSz w:w="11906" w:h="16838"/>
          <w:pgMar w:top="720" w:right="720" w:bottom="720" w:left="720" w:header="851" w:footer="992" w:gutter="0"/>
          <w:pgNumType w:start="9"/>
          <w:cols w:num="1" w:space="425"/>
          <w:titlePg w:val="0"/>
          <w:docGrid w:type="lines" w:linePitch="312" w:charSpace="0"/>
        </w:sectPr>
      </w:pPr>
      <w:r>
        <w:rPr>
          <w:rFonts w:ascii="幼圆" w:eastAsia="幼圆" w:hAnsi="幼圆" w:cs="幼圆" w:hint="eastAsia"/>
          <w:b/>
          <w:bCs/>
          <w:sz w:val="24"/>
          <w:szCs w:val="24"/>
        </w:rPr>
        <w:t>A、窦性心搏的PR间期短于0.12秒</w:t>
      </w:r>
    </w:p>
    <w:p>
      <w:pPr>
        <w:pStyle w:val="Normal17"/>
        <w:jc w:val="left"/>
        <w:rPr>
          <w:rFonts w:ascii="幼圆" w:eastAsia="幼圆" w:hAnsi="幼圆" w:cs="幼圆" w:hint="eastAsia"/>
          <w:b/>
          <w:bCs/>
          <w:sz w:val="24"/>
          <w:szCs w:val="24"/>
          <w:vertAlign w:val="baseline"/>
        </w:rPr>
      </w:pPr>
    </w:p>
    <w:p>
      <w:pPr>
        <w:pStyle w:val="Normal1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B、QRS波群起始部分粗钝，终末部分正常</w:t>
      </w:r>
    </w:p>
    <w:p>
      <w:pPr>
        <w:pStyle w:val="Normal17"/>
        <w:jc w:val="left"/>
        <w:rPr>
          <w:rFonts w:ascii="幼圆" w:eastAsia="幼圆" w:hAnsi="幼圆" w:cs="幼圆" w:hint="eastAsia"/>
          <w:b/>
          <w:bCs/>
          <w:sz w:val="24"/>
          <w:szCs w:val="24"/>
          <w:vertAlign w:val="baseline"/>
        </w:rPr>
      </w:pPr>
    </w:p>
    <w:p>
      <w:pPr>
        <w:pStyle w:val="Normal1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C、A型预激QRS主波均向上</w:t>
      </w:r>
    </w:p>
    <w:p>
      <w:pPr>
        <w:pStyle w:val="Normal17"/>
        <w:jc w:val="left"/>
        <w:rPr>
          <w:rFonts w:ascii="幼圆" w:eastAsia="幼圆" w:hAnsi="幼圆" w:cs="幼圆" w:hint="eastAsia"/>
          <w:b/>
          <w:bCs/>
          <w:sz w:val="24"/>
          <w:szCs w:val="24"/>
          <w:vertAlign w:val="baseline"/>
        </w:rPr>
      </w:pPr>
    </w:p>
    <w:p>
      <w:pPr>
        <w:pStyle w:val="Normal1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D、B型预激QRS主波均向上</w:t>
      </w:r>
    </w:p>
    <w:p>
      <w:pPr>
        <w:pStyle w:val="Normal17"/>
        <w:jc w:val="left"/>
        <w:rPr>
          <w:rFonts w:ascii="幼圆" w:eastAsia="幼圆" w:hAnsi="幼圆" w:cs="幼圆" w:hint="eastAsia"/>
          <w:b/>
          <w:bCs/>
          <w:sz w:val="24"/>
          <w:szCs w:val="24"/>
          <w:vertAlign w:val="baseline"/>
        </w:rPr>
      </w:pPr>
    </w:p>
    <w:p>
      <w:pPr>
        <w:pStyle w:val="Normal1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E、B型预激在V</w:t>
      </w:r>
      <w:r>
        <w:drawing>
          <wp:inline distT="0" distB="0" distL="0" distR="0">
            <wp:extent cx="95260" cy="152416"/>
            <wp:effectExtent l="0" t="0" r="0" b="0"/>
            <wp:docPr id="1602" name="_x0000_i1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 name="_x0000_i1602"/>
                    <pic:cNvPicPr/>
                  </pic:nvPicPr>
                  <pic:blipFill>
                    <a:blip xmlns:r="http://schemas.openxmlformats.org/officeDocument/2006/relationships" r:embed="rId23"/>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导联QRS波群主波向下，波群主波向下，V</w:t>
      </w:r>
      <w:r>
        <w:drawing>
          <wp:inline distT="0" distB="0" distL="0" distR="0">
            <wp:extent cx="95260" cy="152416"/>
            <wp:effectExtent l="0" t="0" r="0" b="0"/>
            <wp:docPr id="1603" name="_x0000_i1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 name="_x0000_i1603"/>
                    <pic:cNvPicPr/>
                  </pic:nvPicPr>
                  <pic:blipFill>
                    <a:blip xmlns:r="http://schemas.openxmlformats.org/officeDocument/2006/relationships" r:embed="rId24"/>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、V</w:t>
      </w:r>
      <w:r>
        <w:drawing>
          <wp:inline distT="0" distB="0" distL="0" distR="0">
            <wp:extent cx="95260" cy="152416"/>
            <wp:effectExtent l="0" t="0" r="0" b="0"/>
            <wp:docPr id="1604" name="_x0000_i1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 name="_x0000_i1604"/>
                    <pic:cNvPicPr/>
                  </pic:nvPicPr>
                  <pic:blipFill>
                    <a:blip xmlns:r="http://schemas.openxmlformats.org/officeDocument/2006/relationships" r:embed="rId29"/>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导联向上</w:t>
      </w:r>
    </w:p>
    <w:p>
      <w:pPr>
        <w:pStyle w:val="Normal17"/>
        <w:jc w:val="left"/>
        <w:rPr>
          <w:rFonts w:ascii="幼圆" w:eastAsia="幼圆" w:hAnsi="幼圆" w:cs="幼圆" w:hint="eastAsia"/>
          <w:b/>
          <w:bCs/>
          <w:sz w:val="24"/>
          <w:szCs w:val="24"/>
          <w:vertAlign w:val="baseline"/>
        </w:rPr>
      </w:pPr>
      <w:bookmarkEnd w:id="18"/>
    </w:p>
    <w:p>
      <w:pPr>
        <w:pStyle w:val="Normal17"/>
        <w:jc w:val="left"/>
        <w:rPr>
          <w:rFonts w:ascii="黑体" w:eastAsia="黑体" w:hAnsi="黑体" w:cs="黑体" w:hint="eastAsia"/>
          <w:b w:val="0"/>
          <w:bCs w:val="0"/>
          <w:sz w:val="24"/>
          <w:szCs w:val="24"/>
          <w:vertAlign w:val="baseline"/>
        </w:rPr>
      </w:pPr>
    </w:p>
    <w:p>
      <w:pPr>
        <w:pStyle w:val="Normal1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19.</w:t>
      </w:r>
      <w:bookmarkStart w:id="19" w:name="_GoBack_18" w:colFirst="0" w:colLast="0"/>
      <w:r>
        <w:rPr>
          <w:rFonts w:ascii="幼圆" w:eastAsia="幼圆" w:hAnsi="幼圆" w:cs="幼圆" w:hint="eastAsia"/>
          <w:b/>
          <w:bCs/>
          <w:sz w:val="24"/>
          <w:szCs w:val="24"/>
        </w:rPr>
        <w:t>病历摘要:  患者男性，65岁，既往有高血压病史10余年。因剧烈胸痛5小时入院，伴出冷汗，呕吐2次。查体：血压90/60mmHg，四肢湿冷。心率45次/分，可闻及S4，胸骨左缘第3肋间可闻及3/6级舒张期哈气样杂音。</w:t>
      </w:r>
    </w:p>
    <w:p>
      <w:pPr>
        <w:pStyle w:val="Normal1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重叠奔马律可见于下列哪种情况</w:t>
      </w:r>
    </w:p>
    <w:p>
      <w:pPr>
        <w:pStyle w:val="Normal18"/>
        <w:jc w:val="left"/>
        <w:rPr>
          <w:rFonts w:ascii="幼圆" w:eastAsia="幼圆" w:hAnsi="幼圆" w:cs="幼圆" w:hint="eastAsia"/>
          <w:b/>
          <w:bCs/>
          <w:sz w:val="24"/>
          <w:szCs w:val="24"/>
          <w:vertAlign w:val="baseline"/>
        </w:rPr>
      </w:pPr>
    </w:p>
    <w:p>
      <w:pPr>
        <w:pStyle w:val="Normal1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A、窦性心动过缓</w:t>
      </w:r>
    </w:p>
    <w:p>
      <w:pPr>
        <w:pStyle w:val="Normal18"/>
        <w:jc w:val="left"/>
        <w:rPr>
          <w:rFonts w:ascii="幼圆" w:eastAsia="幼圆" w:hAnsi="幼圆" w:cs="幼圆" w:hint="eastAsia"/>
          <w:b/>
          <w:bCs/>
          <w:sz w:val="24"/>
          <w:szCs w:val="24"/>
          <w:vertAlign w:val="baseline"/>
        </w:rPr>
      </w:pPr>
    </w:p>
    <w:p>
      <w:pPr>
        <w:pStyle w:val="Normal1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B、Ⅲ度房室传导阻滞</w:t>
      </w:r>
    </w:p>
    <w:p>
      <w:pPr>
        <w:pStyle w:val="Normal18"/>
        <w:jc w:val="left"/>
        <w:rPr>
          <w:rFonts w:ascii="幼圆" w:eastAsia="幼圆" w:hAnsi="幼圆" w:cs="幼圆" w:hint="eastAsia"/>
          <w:b/>
          <w:bCs/>
          <w:sz w:val="24"/>
          <w:szCs w:val="24"/>
          <w:vertAlign w:val="baseline"/>
        </w:rPr>
      </w:pPr>
    </w:p>
    <w:p>
      <w:pPr>
        <w:pStyle w:val="Normal1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C、可见于正常人</w:t>
      </w:r>
    </w:p>
    <w:p>
      <w:pPr>
        <w:pStyle w:val="Normal18"/>
        <w:jc w:val="left"/>
        <w:rPr>
          <w:rFonts w:ascii="幼圆" w:eastAsia="幼圆" w:hAnsi="幼圆" w:cs="幼圆" w:hint="eastAsia"/>
          <w:b/>
          <w:bCs/>
          <w:sz w:val="24"/>
          <w:szCs w:val="24"/>
          <w:vertAlign w:val="baseline"/>
        </w:rPr>
      </w:pPr>
    </w:p>
    <w:p>
      <w:pPr>
        <w:pStyle w:val="Normal1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D、可见于PR间期延长者</w:t>
      </w:r>
    </w:p>
    <w:p>
      <w:pPr>
        <w:pStyle w:val="Normal18"/>
        <w:jc w:val="left"/>
        <w:rPr>
          <w:rFonts w:ascii="幼圆" w:eastAsia="幼圆" w:hAnsi="幼圆" w:cs="幼圆" w:hint="eastAsia"/>
          <w:b/>
          <w:bCs/>
          <w:sz w:val="24"/>
          <w:szCs w:val="24"/>
          <w:vertAlign w:val="baseline"/>
        </w:rPr>
      </w:pPr>
    </w:p>
    <w:p>
      <w:pPr>
        <w:pStyle w:val="Normal1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E、窦性心动过速</w:t>
      </w:r>
    </w:p>
    <w:p>
      <w:pPr>
        <w:pStyle w:val="Normal18"/>
        <w:jc w:val="left"/>
        <w:rPr>
          <w:rFonts w:ascii="幼圆" w:eastAsia="幼圆" w:hAnsi="幼圆" w:cs="幼圆" w:hint="eastAsia"/>
          <w:b/>
          <w:bCs/>
          <w:sz w:val="24"/>
          <w:szCs w:val="24"/>
          <w:vertAlign w:val="baseline"/>
        </w:rPr>
      </w:pPr>
    </w:p>
    <w:p>
      <w:pPr>
        <w:pStyle w:val="Normal1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F、为S</w:t>
      </w:r>
      <w:r>
        <w:drawing>
          <wp:inline distT="0" distB="0" distL="0" distR="0">
            <wp:extent cx="95260" cy="152416"/>
            <wp:effectExtent l="0" t="0" r="0" b="0"/>
            <wp:docPr id="1605" name="_x0000_i1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 name="_x0000_i1605"/>
                    <pic:cNvPicPr/>
                  </pic:nvPicPr>
                  <pic:blipFill>
                    <a:blip xmlns:r="http://schemas.openxmlformats.org/officeDocument/2006/relationships" r:embed="rId23"/>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和S</w:t>
      </w:r>
      <w:r>
        <w:drawing>
          <wp:inline distT="0" distB="0" distL="0" distR="0">
            <wp:extent cx="95260" cy="152416"/>
            <wp:effectExtent l="0" t="0" r="0" b="0"/>
            <wp:docPr id="1606" name="_x0000_i1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 name="_x0000_i1606"/>
                    <pic:cNvPicPr/>
                  </pic:nvPicPr>
                  <pic:blipFill>
                    <a:blip xmlns:r="http://schemas.openxmlformats.org/officeDocument/2006/relationships" r:embed="rId43"/>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相互重叠</w:t>
      </w:r>
    </w:p>
    <w:p>
      <w:pPr>
        <w:pStyle w:val="Normal18"/>
        <w:jc w:val="left"/>
        <w:rPr>
          <w:rFonts w:ascii="幼圆" w:eastAsia="幼圆" w:hAnsi="幼圆" w:cs="幼圆" w:hint="eastAsia"/>
          <w:b/>
          <w:bCs/>
          <w:sz w:val="24"/>
          <w:szCs w:val="24"/>
          <w:vertAlign w:val="baseline"/>
        </w:rPr>
      </w:pPr>
    </w:p>
    <w:p>
      <w:pPr>
        <w:pStyle w:val="Normal1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G、为S</w:t>
      </w:r>
      <w:r>
        <w:drawing>
          <wp:inline distT="0" distB="0" distL="0" distR="0">
            <wp:extent cx="95260" cy="152416"/>
            <wp:effectExtent l="0" t="0" r="0" b="0"/>
            <wp:docPr id="1607" name="_x0000_i1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 name="_x0000_i1607"/>
                    <pic:cNvPicPr/>
                  </pic:nvPicPr>
                  <pic:blipFill>
                    <a:blip xmlns:r="http://schemas.openxmlformats.org/officeDocument/2006/relationships" r:embed="rId32"/>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和S</w:t>
      </w:r>
      <w:r>
        <w:drawing>
          <wp:inline distT="0" distB="0" distL="0" distR="0">
            <wp:extent cx="95260" cy="152416"/>
            <wp:effectExtent l="0" t="0" r="0" b="0"/>
            <wp:docPr id="1608" name="_x0000_i1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 name="_x0000_i1608"/>
                    <pic:cNvPicPr/>
                  </pic:nvPicPr>
                  <pic:blipFill>
                    <a:blip xmlns:r="http://schemas.openxmlformats.org/officeDocument/2006/relationships" r:embed="rId43"/>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相互重叠</w:t>
      </w:r>
    </w:p>
    <w:p>
      <w:pPr>
        <w:pStyle w:val="Normal18"/>
        <w:jc w:val="left"/>
        <w:rPr>
          <w:rFonts w:ascii="幼圆" w:eastAsia="幼圆" w:hAnsi="幼圆" w:cs="幼圆" w:hint="eastAsia"/>
          <w:b/>
          <w:bCs/>
          <w:sz w:val="24"/>
          <w:szCs w:val="24"/>
          <w:vertAlign w:val="baseline"/>
        </w:rPr>
      </w:pPr>
    </w:p>
    <w:p>
      <w:pPr>
        <w:pStyle w:val="Normal1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H、见于心力衰竭患者</w:t>
      </w:r>
    </w:p>
    <w:p>
      <w:pPr>
        <w:pStyle w:val="Normal18"/>
        <w:jc w:val="left"/>
        <w:rPr>
          <w:rFonts w:ascii="幼圆" w:eastAsia="幼圆" w:hAnsi="幼圆" w:cs="幼圆" w:hint="eastAsia"/>
          <w:b/>
          <w:bCs/>
          <w:sz w:val="24"/>
          <w:szCs w:val="24"/>
          <w:vertAlign w:val="baseline"/>
        </w:rPr>
      </w:pPr>
      <w:bookmarkEnd w:id="19"/>
    </w:p>
    <w:p>
      <w:pPr>
        <w:pStyle w:val="Normal18"/>
        <w:jc w:val="left"/>
        <w:rPr>
          <w:rFonts w:ascii="黑体" w:eastAsia="黑体" w:hAnsi="黑体" w:cs="黑体" w:hint="eastAsia"/>
          <w:b w:val="0"/>
          <w:bCs w:val="0"/>
          <w:sz w:val="24"/>
          <w:szCs w:val="24"/>
          <w:vertAlign w:val="baseline"/>
        </w:rPr>
      </w:pPr>
    </w:p>
    <w:p>
      <w:pPr>
        <w:pStyle w:val="Normal1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20.</w:t>
      </w:r>
      <w:bookmarkStart w:id="20" w:name="_GoBack_19" w:colFirst="0" w:colLast="0"/>
      <w:r>
        <w:rPr>
          <w:rFonts w:ascii="幼圆" w:eastAsia="幼圆" w:hAnsi="幼圆" w:cs="幼圆" w:hint="eastAsia"/>
          <w:b/>
          <w:bCs/>
          <w:sz w:val="24"/>
          <w:szCs w:val="24"/>
        </w:rPr>
        <w:t>患者男，68岁，因"活动后胸痛1个月，频发伴大汗2d"就诊。患者每于快步行走及上楼梯时出现胸痛，休息后可缓解。近2d休息时也有胸痛发作，持续10</w:t>
      </w:r>
      <w:r>
        <w:drawing>
          <wp:inline distT="0" distB="0" distL="0" distR="0">
            <wp:extent cx="95260" cy="171468"/>
            <wp:effectExtent l="0" t="0" r="0" b="0"/>
            <wp:docPr id="1609" name="_x0000_i1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 name="_x0000_i1609"/>
                    <pic:cNvPicPr/>
                  </pic:nvPicPr>
                  <pic:blipFill>
                    <a:blip xmlns:r="http://schemas.openxmlformats.org/officeDocument/2006/relationships" r:embed="rId44"/>
                    <a:stretch>
                      <a:fillRect/>
                    </a:stretch>
                  </pic:blipFill>
                  <pic:spPr>
                    <a:xfrm>
                      <a:off x="0" y="0"/>
                      <a:ext cx="95260" cy="171468"/>
                    </a:xfrm>
                    <a:prstGeom prst="rect">
                      <a:avLst/>
                    </a:prstGeom>
                  </pic:spPr>
                </pic:pic>
              </a:graphicData>
            </a:graphic>
          </wp:inline>
        </w:drawing>
      </w:r>
      <w:r>
        <w:rPr>
          <w:rFonts w:ascii="幼圆" w:eastAsia="幼圆" w:hAnsi="幼圆" w:cs="幼圆" w:hint="eastAsia"/>
          <w:b/>
          <w:bCs/>
          <w:sz w:val="24"/>
          <w:szCs w:val="24"/>
        </w:rPr>
        <w:t>min，伴出汗及胸闷，含服硝酸甘油后胸痛可逐渐缓解。既往有吸烟及饮酒史，有糖尿病病史5年，高血压病史3年，平素服用药物治疗。查体：P55次／分，BP138/85mmHg;心、肺无异常。胸痛发作时心电图V</w:t>
      </w:r>
      <w:r>
        <w:drawing>
          <wp:inline distT="0" distB="0" distL="0" distR="0">
            <wp:extent cx="95260" cy="152416"/>
            <wp:effectExtent l="0" t="0" r="0" b="0"/>
            <wp:docPr id="1610" name="_x0000_i1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 name="_x0000_i1610"/>
                    <pic:cNvPicPr/>
                  </pic:nvPicPr>
                  <pic:blipFill>
                    <a:blip xmlns:r="http://schemas.openxmlformats.org/officeDocument/2006/relationships" r:embed="rId27"/>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～V</w:t>
      </w:r>
      <w:r>
        <w:drawing>
          <wp:inline distT="0" distB="0" distL="0" distR="0">
            <wp:extent cx="95260" cy="152416"/>
            <wp:effectExtent l="0" t="0" r="0" b="0"/>
            <wp:docPr id="1611" name="_x0000_i1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 name="_x0000_i1611"/>
                    <pic:cNvPicPr/>
                  </pic:nvPicPr>
                  <pic:blipFill>
                    <a:blip xmlns:r="http://schemas.openxmlformats.org/officeDocument/2006/relationships" r:embed="rId29"/>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导联ST段压低0.2～0.3mV，胸痛缓解后心电图正常。</w:t>
      </w:r>
    </w:p>
    <w:p>
      <w:pPr>
        <w:pStyle w:val="Normal1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根据患者目前病情应当给予的治疗包括（   ）</w:t>
      </w:r>
    </w:p>
    <w:p>
      <w:pPr>
        <w:pStyle w:val="Normal19"/>
        <w:jc w:val="left"/>
        <w:rPr>
          <w:rFonts w:ascii="幼圆" w:eastAsia="幼圆" w:hAnsi="幼圆" w:cs="幼圆" w:hint="eastAsia"/>
          <w:b/>
          <w:bCs/>
          <w:sz w:val="24"/>
          <w:szCs w:val="24"/>
          <w:vertAlign w:val="baseline"/>
        </w:rPr>
      </w:pPr>
    </w:p>
    <w:p>
      <w:pPr>
        <w:pStyle w:val="Normal1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A、双联抗血小板药物</w:t>
      </w:r>
    </w:p>
    <w:p>
      <w:pPr>
        <w:pStyle w:val="Normal19"/>
        <w:jc w:val="left"/>
        <w:rPr>
          <w:rFonts w:ascii="幼圆" w:eastAsia="幼圆" w:hAnsi="幼圆" w:cs="幼圆" w:hint="eastAsia"/>
          <w:b/>
          <w:bCs/>
          <w:sz w:val="24"/>
          <w:szCs w:val="24"/>
          <w:vertAlign w:val="baseline"/>
        </w:rPr>
      </w:pPr>
    </w:p>
    <w:p>
      <w:pPr>
        <w:pStyle w:val="Normal1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B、血小板糖蛋白Ⅱb／Ⅲa受体拮抗药</w:t>
      </w:r>
    </w:p>
    <w:p>
      <w:pPr>
        <w:pStyle w:val="Normal19"/>
        <w:jc w:val="left"/>
        <w:rPr>
          <w:rFonts w:ascii="幼圆" w:eastAsia="幼圆" w:hAnsi="幼圆" w:cs="幼圆" w:hint="eastAsia"/>
          <w:b/>
          <w:bCs/>
          <w:sz w:val="24"/>
          <w:szCs w:val="24"/>
          <w:vertAlign w:val="baseline"/>
        </w:rPr>
      </w:pPr>
    </w:p>
    <w:p>
      <w:pPr>
        <w:pStyle w:val="Normal1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C、美托洛尔（倍他乐克）</w:t>
      </w:r>
    </w:p>
    <w:p>
      <w:pPr>
        <w:pStyle w:val="Normal19"/>
        <w:jc w:val="left"/>
        <w:rPr>
          <w:rFonts w:ascii="幼圆" w:eastAsia="幼圆" w:hAnsi="幼圆" w:cs="幼圆" w:hint="eastAsia"/>
          <w:b/>
          <w:bCs/>
          <w:sz w:val="24"/>
          <w:szCs w:val="24"/>
          <w:vertAlign w:val="baseline"/>
        </w:rPr>
      </w:pPr>
    </w:p>
    <w:p>
      <w:pPr>
        <w:pStyle w:val="Normal1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D、硝酸酯类药物</w:t>
      </w:r>
    </w:p>
    <w:p>
      <w:pPr>
        <w:pStyle w:val="Normal19"/>
        <w:jc w:val="left"/>
        <w:rPr>
          <w:rFonts w:ascii="幼圆" w:eastAsia="幼圆" w:hAnsi="幼圆" w:cs="幼圆" w:hint="eastAsia"/>
          <w:b/>
          <w:bCs/>
          <w:sz w:val="24"/>
          <w:szCs w:val="24"/>
          <w:vertAlign w:val="baseline"/>
        </w:rPr>
      </w:pPr>
    </w:p>
    <w:p>
      <w:pPr>
        <w:pStyle w:val="Normal19"/>
        <w:jc w:val="left"/>
        <w:rPr>
          <w:rFonts w:ascii="幼圆" w:eastAsia="幼圆" w:hAnsi="幼圆" w:cs="幼圆" w:hint="eastAsia"/>
          <w:b/>
          <w:bCs/>
          <w:sz w:val="24"/>
          <w:szCs w:val="24"/>
          <w:vertAlign w:val="baseline"/>
        </w:rPr>
        <w:sectPr>
          <w:headerReference w:type="even" r:id="rId45"/>
          <w:headerReference w:type="first" r:id="rId46"/>
          <w:type w:val="nextPage"/>
          <w:pgSz w:w="11906" w:h="16838"/>
          <w:pgMar w:top="720" w:right="720" w:bottom="720" w:left="720" w:header="851" w:footer="992" w:gutter="0"/>
          <w:pgNumType w:start="10"/>
          <w:cols w:num="1" w:space="425"/>
          <w:titlePg w:val="0"/>
          <w:docGrid w:type="lines" w:linePitch="312" w:charSpace="0"/>
        </w:sectPr>
      </w:pPr>
      <w:r>
        <w:rPr>
          <w:rFonts w:ascii="幼圆" w:eastAsia="幼圆" w:hAnsi="幼圆" w:cs="幼圆" w:hint="eastAsia"/>
          <w:b/>
          <w:bCs/>
          <w:sz w:val="24"/>
          <w:szCs w:val="24"/>
        </w:rPr>
        <w:t>E、他汀类药物</w:t>
      </w:r>
    </w:p>
    <w:p>
      <w:pPr>
        <w:pStyle w:val="Normal19"/>
        <w:jc w:val="left"/>
        <w:rPr>
          <w:rFonts w:ascii="幼圆" w:eastAsia="幼圆" w:hAnsi="幼圆" w:cs="幼圆" w:hint="eastAsia"/>
          <w:b/>
          <w:bCs/>
          <w:sz w:val="24"/>
          <w:szCs w:val="24"/>
          <w:vertAlign w:val="baseline"/>
        </w:rPr>
      </w:pPr>
    </w:p>
    <w:p>
      <w:pPr>
        <w:pStyle w:val="Normal1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F、卧床休息</w:t>
      </w:r>
    </w:p>
    <w:p>
      <w:pPr>
        <w:pStyle w:val="Normal19"/>
        <w:jc w:val="left"/>
        <w:rPr>
          <w:rFonts w:ascii="幼圆" w:eastAsia="幼圆" w:hAnsi="幼圆" w:cs="幼圆" w:hint="eastAsia"/>
          <w:b/>
          <w:bCs/>
          <w:sz w:val="24"/>
          <w:szCs w:val="24"/>
          <w:vertAlign w:val="baseline"/>
        </w:rPr>
      </w:pPr>
      <w:bookmarkEnd w:id="20"/>
    </w:p>
    <w:p>
      <w:pPr>
        <w:pStyle w:val="Normal19"/>
        <w:jc w:val="left"/>
        <w:rPr>
          <w:rFonts w:ascii="黑体" w:eastAsia="黑体" w:hAnsi="黑体" w:cs="黑体" w:hint="eastAsia"/>
          <w:b w:val="0"/>
          <w:bCs w:val="0"/>
          <w:sz w:val="24"/>
          <w:szCs w:val="24"/>
          <w:vertAlign w:val="baseline"/>
        </w:rPr>
      </w:pPr>
    </w:p>
    <w:p>
      <w:pPr>
        <w:pStyle w:val="Normal19"/>
        <w:jc w:val="left"/>
        <w:rPr>
          <w:rFonts w:ascii="黑体" w:eastAsia="黑体" w:hAnsi="黑体" w:cs="黑体" w:hint="eastAsia"/>
          <w:b w:val="0"/>
          <w:bCs w:val="0"/>
          <w:sz w:val="24"/>
          <w:szCs w:val="24"/>
          <w:vertAlign w:val="baseline"/>
        </w:rPr>
      </w:pPr>
    </w:p>
    <w:p>
      <w:pPr>
        <w:pStyle w:val="Normal19"/>
        <w:jc w:val="center"/>
        <w:rPr>
          <w:rFonts w:ascii="宋体" w:hAnsi="宋体" w:cs="宋体" w:hint="eastAsia"/>
          <w:b/>
          <w:bCs w:val="0"/>
          <w:color w:val="000000"/>
          <w:sz w:val="32"/>
          <w:szCs w:val="24"/>
          <w:vertAlign w:val="baseline"/>
        </w:rPr>
      </w:pPr>
      <w:r>
        <w:rPr>
          <w:rFonts w:ascii="宋体" w:eastAsia="宋体" w:hAnsi="宋体" w:cs="宋体" w:hint="eastAsia"/>
          <w:b/>
          <w:bCs w:val="0"/>
          <w:color w:val="000000"/>
          <w:sz w:val="32"/>
          <w:szCs w:val="24"/>
          <w:vertAlign w:val="baseline"/>
        </w:rPr>
        <w:t>第2卷</w:t>
      </w:r>
    </w:p>
    <w:p>
      <w:pPr>
        <w:pStyle w:val="Normal19"/>
        <w:jc w:val="center"/>
        <w:rPr>
          <w:rFonts w:ascii="宋体" w:hAnsi="宋体" w:cs="宋体" w:hint="eastAsia"/>
          <w:b/>
          <w:bCs w:val="0"/>
          <w:color w:val="000000"/>
          <w:sz w:val="32"/>
          <w:szCs w:val="24"/>
          <w:vertAlign w:val="baseline"/>
        </w:rPr>
      </w:pPr>
    </w:p>
    <w:p>
      <w:pPr>
        <w:pStyle w:val="Normal19"/>
        <w:jc w:val="center"/>
        <w:rPr>
          <w:rFonts w:ascii="宋体" w:hAnsi="宋体" w:cs="宋体" w:hint="eastAsia"/>
          <w:b/>
          <w:bCs w:val="0"/>
          <w:color w:val="000000"/>
          <w:sz w:val="32"/>
          <w:szCs w:val="24"/>
          <w:vertAlign w:val="baseline"/>
        </w:rPr>
      </w:pPr>
    </w:p>
    <w:p>
      <w:pPr>
        <w:pStyle w:val="Normal19"/>
        <w:jc w:val="left"/>
        <w:rPr>
          <w:rFonts w:ascii="宋体" w:hAnsi="宋体" w:cs="宋体" w:hint="eastAsia"/>
          <w:b/>
          <w:bCs w:val="0"/>
          <w:color w:val="000000"/>
          <w:sz w:val="28"/>
          <w:szCs w:val="24"/>
          <w:vertAlign w:val="baseline"/>
        </w:rPr>
      </w:pPr>
      <w:r>
        <w:rPr>
          <w:rFonts w:ascii="宋体" w:eastAsia="宋体" w:hAnsi="宋体" w:cs="宋体" w:hint="eastAsia"/>
          <w:b/>
          <w:bCs w:val="0"/>
          <w:color w:val="000000"/>
          <w:sz w:val="28"/>
          <w:szCs w:val="24"/>
          <w:vertAlign w:val="baseline"/>
        </w:rPr>
        <w:t>一.参考题库(共20题)</w:t>
      </w:r>
    </w:p>
    <w:p>
      <w:pPr>
        <w:pStyle w:val="Normal20"/>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w:t>
      </w:r>
      <w:bookmarkStart w:id="21" w:name="_GoBack_20" w:colFirst="0" w:colLast="0"/>
    </w:p>
    <w:p>
      <w:pPr>
        <w:pStyle w:val="Normal2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患者男，42岁，门诊初诊血压142/90mmHg。下列处置方法中合适的有（   ）</w:t>
      </w:r>
    </w:p>
    <w:p>
      <w:pPr>
        <w:pStyle w:val="Normal20"/>
        <w:jc w:val="left"/>
        <w:rPr>
          <w:rFonts w:ascii="幼圆" w:eastAsia="幼圆" w:hAnsi="幼圆" w:cs="幼圆" w:hint="eastAsia"/>
          <w:b/>
          <w:bCs/>
          <w:sz w:val="24"/>
          <w:szCs w:val="24"/>
          <w:vertAlign w:val="baseline"/>
        </w:rPr>
      </w:pPr>
    </w:p>
    <w:p>
      <w:pPr>
        <w:pStyle w:val="Normal2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A、替米沙坦40mg，1次/d</w:t>
      </w:r>
    </w:p>
    <w:p>
      <w:pPr>
        <w:pStyle w:val="Normal20"/>
        <w:jc w:val="left"/>
        <w:rPr>
          <w:rFonts w:ascii="幼圆" w:eastAsia="幼圆" w:hAnsi="幼圆" w:cs="幼圆" w:hint="eastAsia"/>
          <w:b/>
          <w:bCs/>
          <w:sz w:val="24"/>
          <w:szCs w:val="24"/>
          <w:vertAlign w:val="baseline"/>
        </w:rPr>
      </w:pPr>
    </w:p>
    <w:p>
      <w:pPr>
        <w:pStyle w:val="Normal2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B、氨氯地平2.5mg，1次/d</w:t>
      </w:r>
    </w:p>
    <w:p>
      <w:pPr>
        <w:pStyle w:val="Normal20"/>
        <w:jc w:val="left"/>
        <w:rPr>
          <w:rFonts w:ascii="幼圆" w:eastAsia="幼圆" w:hAnsi="幼圆" w:cs="幼圆" w:hint="eastAsia"/>
          <w:b/>
          <w:bCs/>
          <w:sz w:val="24"/>
          <w:szCs w:val="24"/>
          <w:vertAlign w:val="baseline"/>
        </w:rPr>
      </w:pPr>
    </w:p>
    <w:p>
      <w:pPr>
        <w:pStyle w:val="Normal2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C、运动锻炼</w:t>
      </w:r>
    </w:p>
    <w:p>
      <w:pPr>
        <w:pStyle w:val="Normal20"/>
        <w:jc w:val="left"/>
        <w:rPr>
          <w:rFonts w:ascii="幼圆" w:eastAsia="幼圆" w:hAnsi="幼圆" w:cs="幼圆" w:hint="eastAsia"/>
          <w:b/>
          <w:bCs/>
          <w:sz w:val="24"/>
          <w:szCs w:val="24"/>
          <w:vertAlign w:val="baseline"/>
        </w:rPr>
      </w:pPr>
    </w:p>
    <w:p>
      <w:pPr>
        <w:pStyle w:val="Normal2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D、硝苯地平缓释片30mg，1次/d</w:t>
      </w:r>
    </w:p>
    <w:p>
      <w:pPr>
        <w:pStyle w:val="Normal20"/>
        <w:jc w:val="left"/>
        <w:rPr>
          <w:rFonts w:ascii="幼圆" w:eastAsia="幼圆" w:hAnsi="幼圆" w:cs="幼圆" w:hint="eastAsia"/>
          <w:b/>
          <w:bCs/>
          <w:sz w:val="24"/>
          <w:szCs w:val="24"/>
          <w:vertAlign w:val="baseline"/>
        </w:rPr>
      </w:pPr>
    </w:p>
    <w:p>
      <w:pPr>
        <w:pStyle w:val="Normal2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E、美托洛尔（倍他乐克）50mg，1次/d</w:t>
      </w:r>
    </w:p>
    <w:p>
      <w:pPr>
        <w:pStyle w:val="Normal20"/>
        <w:jc w:val="left"/>
        <w:rPr>
          <w:rFonts w:ascii="幼圆" w:eastAsia="幼圆" w:hAnsi="幼圆" w:cs="幼圆" w:hint="eastAsia"/>
          <w:b/>
          <w:bCs/>
          <w:sz w:val="24"/>
          <w:szCs w:val="24"/>
          <w:vertAlign w:val="baseline"/>
        </w:rPr>
      </w:pPr>
      <w:bookmarkEnd w:id="21"/>
    </w:p>
    <w:p>
      <w:pPr>
        <w:pStyle w:val="Normal20"/>
        <w:jc w:val="left"/>
        <w:rPr>
          <w:rFonts w:ascii="黑体" w:eastAsia="黑体" w:hAnsi="黑体" w:cs="黑体" w:hint="eastAsia"/>
          <w:b w:val="0"/>
          <w:bCs w:val="0"/>
          <w:sz w:val="24"/>
          <w:szCs w:val="24"/>
          <w:vertAlign w:val="baseline"/>
        </w:rPr>
      </w:pPr>
    </w:p>
    <w:p>
      <w:pPr>
        <w:pStyle w:val="Normal2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2.</w:t>
      </w:r>
      <w:bookmarkStart w:id="22" w:name="_GoBack_21" w:colFirst="0" w:colLast="0"/>
      <w:r>
        <w:rPr>
          <w:rFonts w:ascii="幼圆" w:eastAsia="幼圆" w:hAnsi="幼圆" w:cs="幼圆" w:hint="eastAsia"/>
          <w:b/>
          <w:bCs/>
          <w:sz w:val="24"/>
          <w:szCs w:val="24"/>
        </w:rPr>
        <w:t>男，55岁，平时体健，无自觉症状，急起心悸、胸闷、恐惧感。测血压11.4/6.7kPa(86/60mmHg)，心电图检查示预激并房颤。</w:t>
      </w:r>
    </w:p>
    <w:p>
      <w:pPr>
        <w:pStyle w:val="Normal21"/>
        <w:jc w:val="left"/>
        <w:rPr>
          <w:rFonts w:ascii="幼圆" w:eastAsia="幼圆" w:hAnsi="幼圆" w:cs="幼圆" w:hint="eastAsia"/>
          <w:b/>
          <w:bCs/>
          <w:sz w:val="24"/>
          <w:szCs w:val="24"/>
          <w:vertAlign w:val="baseline"/>
        </w:rPr>
      </w:pPr>
      <w:r>
        <w:drawing>
          <wp:inline distT="0" distB="0" distL="0" distR="0">
            <wp:extent cx="3448412" cy="581086"/>
            <wp:effectExtent l="0" t="0" r="0" b="0"/>
            <wp:docPr id="1613" name="_x0000_i1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 name="_x0000_i1613"/>
                    <pic:cNvPicPr/>
                  </pic:nvPicPr>
                  <pic:blipFill>
                    <a:blip xmlns:r="http://schemas.openxmlformats.org/officeDocument/2006/relationships" r:embed="rId47"/>
                    <a:stretch>
                      <a:fillRect/>
                    </a:stretch>
                  </pic:blipFill>
                  <pic:spPr>
                    <a:xfrm>
                      <a:off x="0" y="0"/>
                      <a:ext cx="3448412" cy="581086"/>
                    </a:xfrm>
                    <a:prstGeom prst="rect">
                      <a:avLst/>
                    </a:prstGeom>
                  </pic:spPr>
                </pic:pic>
              </a:graphicData>
            </a:graphic>
          </wp:inline>
        </w:drawing>
      </w:r>
    </w:p>
    <w:p>
      <w:pPr>
        <w:pStyle w:val="Normal2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下列治疗何项错误  (    )</w:t>
      </w:r>
    </w:p>
    <w:p>
      <w:pPr>
        <w:pStyle w:val="Normal21"/>
        <w:jc w:val="left"/>
        <w:rPr>
          <w:rFonts w:ascii="幼圆" w:eastAsia="幼圆" w:hAnsi="幼圆" w:cs="幼圆" w:hint="eastAsia"/>
          <w:b/>
          <w:bCs/>
          <w:sz w:val="24"/>
          <w:szCs w:val="24"/>
          <w:vertAlign w:val="baseline"/>
        </w:rPr>
      </w:pPr>
    </w:p>
    <w:p>
      <w:pPr>
        <w:pStyle w:val="Normal2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A、美西律</w:t>
      </w:r>
    </w:p>
    <w:p>
      <w:pPr>
        <w:pStyle w:val="Normal21"/>
        <w:jc w:val="left"/>
        <w:rPr>
          <w:rFonts w:ascii="幼圆" w:eastAsia="幼圆" w:hAnsi="幼圆" w:cs="幼圆" w:hint="eastAsia"/>
          <w:b/>
          <w:bCs/>
          <w:sz w:val="24"/>
          <w:szCs w:val="24"/>
          <w:vertAlign w:val="baseline"/>
        </w:rPr>
      </w:pPr>
    </w:p>
    <w:p>
      <w:pPr>
        <w:pStyle w:val="Normal2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B、维拉帕米</w:t>
      </w:r>
    </w:p>
    <w:p>
      <w:pPr>
        <w:pStyle w:val="Normal21"/>
        <w:jc w:val="left"/>
        <w:rPr>
          <w:rFonts w:ascii="幼圆" w:eastAsia="幼圆" w:hAnsi="幼圆" w:cs="幼圆" w:hint="eastAsia"/>
          <w:b/>
          <w:bCs/>
          <w:sz w:val="24"/>
          <w:szCs w:val="24"/>
          <w:vertAlign w:val="baseline"/>
        </w:rPr>
      </w:pPr>
    </w:p>
    <w:p>
      <w:pPr>
        <w:pStyle w:val="Normal2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C、射频消融术</w:t>
      </w:r>
    </w:p>
    <w:p>
      <w:pPr>
        <w:pStyle w:val="Normal21"/>
        <w:jc w:val="left"/>
        <w:rPr>
          <w:rFonts w:ascii="幼圆" w:eastAsia="幼圆" w:hAnsi="幼圆" w:cs="幼圆" w:hint="eastAsia"/>
          <w:b/>
          <w:bCs/>
          <w:sz w:val="24"/>
          <w:szCs w:val="24"/>
          <w:vertAlign w:val="baseline"/>
        </w:rPr>
      </w:pPr>
    </w:p>
    <w:p>
      <w:pPr>
        <w:pStyle w:val="Normal2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D、胺碘酮</w:t>
      </w:r>
    </w:p>
    <w:p>
      <w:pPr>
        <w:pStyle w:val="Normal21"/>
        <w:jc w:val="left"/>
        <w:rPr>
          <w:rFonts w:ascii="幼圆" w:eastAsia="幼圆" w:hAnsi="幼圆" w:cs="幼圆" w:hint="eastAsia"/>
          <w:b/>
          <w:bCs/>
          <w:sz w:val="24"/>
          <w:szCs w:val="24"/>
          <w:vertAlign w:val="baseline"/>
        </w:rPr>
      </w:pPr>
    </w:p>
    <w:p>
      <w:pPr>
        <w:pStyle w:val="Normal2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E、普罗帕酮</w:t>
      </w:r>
    </w:p>
    <w:p>
      <w:pPr>
        <w:pStyle w:val="Normal21"/>
        <w:jc w:val="left"/>
        <w:rPr>
          <w:rFonts w:ascii="幼圆" w:eastAsia="幼圆" w:hAnsi="幼圆" w:cs="幼圆" w:hint="eastAsia"/>
          <w:b/>
          <w:bCs/>
          <w:sz w:val="24"/>
          <w:szCs w:val="24"/>
          <w:vertAlign w:val="baseline"/>
        </w:rPr>
      </w:pPr>
      <w:bookmarkEnd w:id="22"/>
    </w:p>
    <w:p>
      <w:pPr>
        <w:pStyle w:val="Normal21"/>
        <w:jc w:val="left"/>
        <w:rPr>
          <w:rFonts w:ascii="黑体" w:eastAsia="黑体" w:hAnsi="黑体" w:cs="黑体" w:hint="eastAsia"/>
          <w:b w:val="0"/>
          <w:bCs w:val="0"/>
          <w:sz w:val="24"/>
          <w:szCs w:val="24"/>
          <w:vertAlign w:val="baseline"/>
        </w:rPr>
      </w:pPr>
    </w:p>
    <w:p>
      <w:pPr>
        <w:pStyle w:val="Normal2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3.</w:t>
      </w:r>
      <w:bookmarkStart w:id="23" w:name="_GoBack_22" w:colFirst="0" w:colLast="0"/>
      <w:r>
        <w:rPr>
          <w:rFonts w:ascii="幼圆" w:eastAsia="幼圆" w:hAnsi="幼圆" w:cs="幼圆" w:hint="eastAsia"/>
          <w:b/>
          <w:bCs/>
          <w:sz w:val="24"/>
          <w:szCs w:val="24"/>
        </w:rPr>
        <w:t>女，20岁，低热1个月，起病时曾有胸痛1周，近10天气促、腹胀。心脏扩大，心音弱，心率105次/分，律齐，心脏各瓣膜区未闻及杂音，两肺呼吸音清。肝脏肋下3cm，颈静脉怒张。X线示心 影向两侧扩大，ECGⅡ、Ⅲ、aVF、V</w:t>
      </w:r>
      <w:r>
        <w:drawing>
          <wp:inline distT="0" distB="0" distL="0" distR="0">
            <wp:extent cx="95260" cy="152416"/>
            <wp:effectExtent l="0" t="0" r="0" b="0"/>
            <wp:docPr id="1614" name="_x0000_i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 name="_x0000_i1614"/>
                    <pic:cNvPicPr/>
                  </pic:nvPicPr>
                  <pic:blipFill>
                    <a:blip xmlns:r="http://schemas.openxmlformats.org/officeDocument/2006/relationships" r:embed="rId23"/>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～V</w:t>
      </w:r>
      <w:r>
        <w:drawing>
          <wp:inline distT="0" distB="0" distL="0" distR="0">
            <wp:extent cx="95260" cy="152416"/>
            <wp:effectExtent l="0" t="0" r="0" b="0"/>
            <wp:docPr id="1615" name="_x0000_i1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 name="_x0000_i1615"/>
                    <pic:cNvPicPr/>
                  </pic:nvPicPr>
                  <pic:blipFill>
                    <a:blip xmlns:r="http://schemas.openxmlformats.org/officeDocument/2006/relationships" r:embed="rId32"/>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导联ST段弓背向下抬高。</w:t>
      </w:r>
    </w:p>
    <w:p>
      <w:pPr>
        <w:pStyle w:val="Normal22"/>
        <w:jc w:val="left"/>
        <w:rPr>
          <w:rFonts w:ascii="幼圆" w:eastAsia="幼圆" w:hAnsi="幼圆" w:cs="幼圆" w:hint="eastAsia"/>
          <w:b/>
          <w:bCs/>
          <w:sz w:val="24"/>
          <w:szCs w:val="24"/>
          <w:vertAlign w:val="baseline"/>
        </w:rPr>
        <w:sectPr>
          <w:headerReference w:type="even" r:id="rId48"/>
          <w:headerReference w:type="first" r:id="rId49"/>
          <w:type w:val="nextPage"/>
          <w:pgSz w:w="11906" w:h="16838"/>
          <w:pgMar w:top="720" w:right="720" w:bottom="720" w:left="720" w:header="851" w:footer="992" w:gutter="0"/>
          <w:pgNumType w:start="11"/>
          <w:cols w:num="1" w:space="425"/>
          <w:titlePg w:val="0"/>
          <w:docGrid w:type="lines" w:linePitch="312" w:charSpace="0"/>
        </w:sectPr>
      </w:pPr>
      <w:r>
        <w:rPr>
          <w:rFonts w:ascii="幼圆" w:eastAsia="幼圆" w:hAnsi="幼圆" w:cs="幼圆" w:hint="eastAsia"/>
          <w:b/>
          <w:bCs/>
          <w:sz w:val="24"/>
          <w:szCs w:val="24"/>
        </w:rPr>
        <w:t>其最可能的疾病是  (    )</w:t>
      </w:r>
    </w:p>
    <w:p>
      <w:pPr>
        <w:pStyle w:val="Normal22"/>
        <w:jc w:val="left"/>
        <w:rPr>
          <w:rFonts w:ascii="幼圆" w:eastAsia="幼圆" w:hAnsi="幼圆" w:cs="幼圆" w:hint="eastAsia"/>
          <w:b/>
          <w:bCs/>
          <w:sz w:val="24"/>
          <w:szCs w:val="24"/>
          <w:vertAlign w:val="baseline"/>
        </w:rPr>
      </w:pPr>
    </w:p>
    <w:p>
      <w:pPr>
        <w:pStyle w:val="Normal2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A、缺血性心肌病心功能不全</w:t>
      </w:r>
    </w:p>
    <w:p>
      <w:pPr>
        <w:pStyle w:val="Normal22"/>
        <w:jc w:val="left"/>
        <w:rPr>
          <w:rFonts w:ascii="幼圆" w:eastAsia="幼圆" w:hAnsi="幼圆" w:cs="幼圆" w:hint="eastAsia"/>
          <w:b/>
          <w:bCs/>
          <w:sz w:val="24"/>
          <w:szCs w:val="24"/>
          <w:vertAlign w:val="baseline"/>
        </w:rPr>
      </w:pPr>
    </w:p>
    <w:p>
      <w:pPr>
        <w:pStyle w:val="Normal2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B、风湿性心肌炎</w:t>
      </w:r>
    </w:p>
    <w:p>
      <w:pPr>
        <w:pStyle w:val="Normal22"/>
        <w:jc w:val="left"/>
        <w:rPr>
          <w:rFonts w:ascii="幼圆" w:eastAsia="幼圆" w:hAnsi="幼圆" w:cs="幼圆" w:hint="eastAsia"/>
          <w:b/>
          <w:bCs/>
          <w:sz w:val="24"/>
          <w:szCs w:val="24"/>
          <w:vertAlign w:val="baseline"/>
        </w:rPr>
      </w:pPr>
    </w:p>
    <w:p>
      <w:pPr>
        <w:pStyle w:val="Normal2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C、病毒性心肌炎</w:t>
      </w:r>
    </w:p>
    <w:p>
      <w:pPr>
        <w:pStyle w:val="Normal22"/>
        <w:jc w:val="left"/>
        <w:rPr>
          <w:rFonts w:ascii="幼圆" w:eastAsia="幼圆" w:hAnsi="幼圆" w:cs="幼圆" w:hint="eastAsia"/>
          <w:b/>
          <w:bCs/>
          <w:sz w:val="24"/>
          <w:szCs w:val="24"/>
          <w:vertAlign w:val="baseline"/>
        </w:rPr>
      </w:pPr>
    </w:p>
    <w:p>
      <w:pPr>
        <w:pStyle w:val="Normal2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D、急性心包炎伴心包积液</w:t>
      </w:r>
    </w:p>
    <w:p>
      <w:pPr>
        <w:pStyle w:val="Normal22"/>
        <w:jc w:val="left"/>
        <w:rPr>
          <w:rFonts w:ascii="幼圆" w:eastAsia="幼圆" w:hAnsi="幼圆" w:cs="幼圆" w:hint="eastAsia"/>
          <w:b/>
          <w:bCs/>
          <w:sz w:val="24"/>
          <w:szCs w:val="24"/>
          <w:vertAlign w:val="baseline"/>
        </w:rPr>
      </w:pPr>
    </w:p>
    <w:p>
      <w:pPr>
        <w:pStyle w:val="Normal2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E、感染性心内膜炎</w:t>
      </w:r>
    </w:p>
    <w:p>
      <w:pPr>
        <w:pStyle w:val="Normal22"/>
        <w:jc w:val="left"/>
        <w:rPr>
          <w:rFonts w:ascii="幼圆" w:eastAsia="幼圆" w:hAnsi="幼圆" w:cs="幼圆" w:hint="eastAsia"/>
          <w:b/>
          <w:bCs/>
          <w:sz w:val="24"/>
          <w:szCs w:val="24"/>
          <w:vertAlign w:val="baseline"/>
        </w:rPr>
      </w:pPr>
      <w:bookmarkEnd w:id="23"/>
    </w:p>
    <w:p>
      <w:pPr>
        <w:pStyle w:val="Normal22"/>
        <w:jc w:val="left"/>
        <w:rPr>
          <w:rFonts w:ascii="黑体" w:eastAsia="黑体" w:hAnsi="黑体" w:cs="黑体" w:hint="eastAsia"/>
          <w:b w:val="0"/>
          <w:bCs w:val="0"/>
          <w:sz w:val="24"/>
          <w:szCs w:val="24"/>
          <w:vertAlign w:val="baseline"/>
        </w:rPr>
      </w:pPr>
    </w:p>
    <w:p>
      <w:pPr>
        <w:pStyle w:val="Normal2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4.</w:t>
      </w:r>
      <w:bookmarkStart w:id="24" w:name="_GoBack_23" w:colFirst="0" w:colLast="0"/>
      <w:r>
        <w:rPr>
          <w:rFonts w:ascii="幼圆" w:eastAsia="幼圆" w:hAnsi="幼圆" w:cs="幼圆" w:hint="eastAsia"/>
          <w:b/>
          <w:bCs/>
          <w:sz w:val="24"/>
          <w:szCs w:val="24"/>
        </w:rPr>
        <w:t>男，28岁，心悸、胸闷气短2年，加重1个月。查体：心界向左下扩大，心率110次/分，律齐，奔马律，S</w:t>
      </w:r>
      <w:r>
        <w:drawing>
          <wp:inline distT="0" distB="0" distL="0" distR="0">
            <wp:extent cx="95260" cy="152416"/>
            <wp:effectExtent l="0" t="0" r="0" b="0"/>
            <wp:docPr id="1616" name="_x0000_i1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 name="_x0000_i1616"/>
                    <pic:cNvPicPr/>
                  </pic:nvPicPr>
                  <pic:blipFill>
                    <a:blip xmlns:r="http://schemas.openxmlformats.org/officeDocument/2006/relationships" r:embed="rId23"/>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减弱，A</w:t>
      </w:r>
      <w:r>
        <w:drawing>
          <wp:inline distT="0" distB="0" distL="0" distR="0">
            <wp:extent cx="95260" cy="152416"/>
            <wp:effectExtent l="0" t="0" r="0" b="0"/>
            <wp:docPr id="1617" name="_x0000_i1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 name="_x0000_i1617"/>
                    <pic:cNvPicPr/>
                  </pic:nvPicPr>
                  <pic:blipFill>
                    <a:blip xmlns:r="http://schemas.openxmlformats.org/officeDocument/2006/relationships" r:embed="rId27"/>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消失，胸骨左缘第3肋间可闻及高调递减型舒张期哈气样杂音，向心 尖部传导。心尖部可闻及舒张早中期低调的隆隆样杂音、水冲脉。</w:t>
      </w:r>
    </w:p>
    <w:p>
      <w:pPr>
        <w:pStyle w:val="Normal2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患者X线表现为  (    )</w:t>
      </w:r>
    </w:p>
    <w:p>
      <w:pPr>
        <w:pStyle w:val="Normal23"/>
        <w:jc w:val="left"/>
        <w:rPr>
          <w:rFonts w:ascii="幼圆" w:eastAsia="幼圆" w:hAnsi="幼圆" w:cs="幼圆" w:hint="eastAsia"/>
          <w:b/>
          <w:bCs/>
          <w:sz w:val="24"/>
          <w:szCs w:val="24"/>
          <w:vertAlign w:val="baseline"/>
        </w:rPr>
      </w:pPr>
    </w:p>
    <w:p>
      <w:pPr>
        <w:pStyle w:val="Normal2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A、梨形心</w:t>
      </w:r>
    </w:p>
    <w:p>
      <w:pPr>
        <w:pStyle w:val="Normal23"/>
        <w:jc w:val="left"/>
        <w:rPr>
          <w:rFonts w:ascii="幼圆" w:eastAsia="幼圆" w:hAnsi="幼圆" w:cs="幼圆" w:hint="eastAsia"/>
          <w:b/>
          <w:bCs/>
          <w:sz w:val="24"/>
          <w:szCs w:val="24"/>
          <w:vertAlign w:val="baseline"/>
        </w:rPr>
      </w:pPr>
    </w:p>
    <w:p>
      <w:pPr>
        <w:pStyle w:val="Normal2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B、球形心</w:t>
      </w:r>
    </w:p>
    <w:p>
      <w:pPr>
        <w:pStyle w:val="Normal23"/>
        <w:jc w:val="left"/>
        <w:rPr>
          <w:rFonts w:ascii="幼圆" w:eastAsia="幼圆" w:hAnsi="幼圆" w:cs="幼圆" w:hint="eastAsia"/>
          <w:b/>
          <w:bCs/>
          <w:sz w:val="24"/>
          <w:szCs w:val="24"/>
          <w:vertAlign w:val="baseline"/>
        </w:rPr>
      </w:pPr>
    </w:p>
    <w:p>
      <w:pPr>
        <w:pStyle w:val="Normal2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C、普大心</w:t>
      </w:r>
    </w:p>
    <w:p>
      <w:pPr>
        <w:pStyle w:val="Normal23"/>
        <w:jc w:val="left"/>
        <w:rPr>
          <w:rFonts w:ascii="幼圆" w:eastAsia="幼圆" w:hAnsi="幼圆" w:cs="幼圆" w:hint="eastAsia"/>
          <w:b/>
          <w:bCs/>
          <w:sz w:val="24"/>
          <w:szCs w:val="24"/>
          <w:vertAlign w:val="baseline"/>
        </w:rPr>
      </w:pPr>
    </w:p>
    <w:p>
      <w:pPr>
        <w:pStyle w:val="Normal2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D、靴形心</w:t>
      </w:r>
    </w:p>
    <w:p>
      <w:pPr>
        <w:pStyle w:val="Normal23"/>
        <w:jc w:val="left"/>
        <w:rPr>
          <w:rFonts w:ascii="幼圆" w:eastAsia="幼圆" w:hAnsi="幼圆" w:cs="幼圆" w:hint="eastAsia"/>
          <w:b/>
          <w:bCs/>
          <w:sz w:val="24"/>
          <w:szCs w:val="24"/>
          <w:vertAlign w:val="baseline"/>
        </w:rPr>
      </w:pPr>
    </w:p>
    <w:p>
      <w:pPr>
        <w:pStyle w:val="Normal2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E、双房影</w:t>
      </w:r>
    </w:p>
    <w:p>
      <w:pPr>
        <w:pStyle w:val="Normal23"/>
        <w:jc w:val="left"/>
        <w:rPr>
          <w:rFonts w:ascii="幼圆" w:eastAsia="幼圆" w:hAnsi="幼圆" w:cs="幼圆" w:hint="eastAsia"/>
          <w:b/>
          <w:bCs/>
          <w:sz w:val="24"/>
          <w:szCs w:val="24"/>
          <w:vertAlign w:val="baseline"/>
        </w:rPr>
      </w:pPr>
      <w:bookmarkEnd w:id="24"/>
    </w:p>
    <w:p>
      <w:pPr>
        <w:pStyle w:val="Normal23"/>
        <w:jc w:val="left"/>
        <w:rPr>
          <w:rFonts w:ascii="黑体" w:eastAsia="黑体" w:hAnsi="黑体" w:cs="黑体" w:hint="eastAsia"/>
          <w:b w:val="0"/>
          <w:bCs w:val="0"/>
          <w:sz w:val="24"/>
          <w:szCs w:val="24"/>
          <w:vertAlign w:val="baseline"/>
        </w:rPr>
      </w:pPr>
    </w:p>
    <w:p>
      <w:pPr>
        <w:pStyle w:val="Normal2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5.</w:t>
      </w:r>
      <w:bookmarkStart w:id="25" w:name="_GoBack_24" w:colFirst="0" w:colLast="0"/>
      <w:r>
        <w:rPr>
          <w:rFonts w:ascii="幼圆" w:eastAsia="幼圆" w:hAnsi="幼圆" w:cs="幼圆" w:hint="eastAsia"/>
          <w:b/>
          <w:bCs/>
          <w:sz w:val="24"/>
          <w:szCs w:val="24"/>
        </w:rPr>
        <w:t>病历摘要:  患者男性，65岁，突发胸痛伴出冷汗3小时入院。既往有高血压、糖尿病史。体查：BP160/100mmHg，心率65次/分，律齐，无杂音。两肺未闻及干湿性啰音。心电图结果如图1：</w:t>
      </w:r>
    </w:p>
    <w:p>
      <w:pPr>
        <w:pStyle w:val="Normal24"/>
        <w:jc w:val="left"/>
        <w:rPr>
          <w:rFonts w:ascii="幼圆" w:eastAsia="幼圆" w:hAnsi="幼圆" w:cs="幼圆" w:hint="eastAsia"/>
          <w:b/>
          <w:bCs/>
          <w:sz w:val="24"/>
          <w:szCs w:val="24"/>
          <w:vertAlign w:val="baseline"/>
        </w:rPr>
        <w:sectPr>
          <w:headerReference w:type="even" r:id="rId50"/>
          <w:headerReference w:type="first" r:id="rId51"/>
          <w:type w:val="nextPage"/>
          <w:pgSz w:w="11906" w:h="16838"/>
          <w:pgMar w:top="720" w:right="720" w:bottom="720" w:left="720" w:header="851" w:footer="992" w:gutter="0"/>
          <w:pgNumType w:start="12"/>
          <w:cols w:num="1" w:space="425"/>
          <w:titlePg w:val="0"/>
          <w:docGrid w:type="lines" w:linePitch="312" w:charSpace="0"/>
        </w:sectPr>
      </w:pPr>
      <w:r>
        <w:drawing>
          <wp:inline distT="0" distB="0" distL="0" distR="0">
            <wp:extent cx="3772296" cy="3534146"/>
            <wp:effectExtent l="0" t="0" r="0" b="0"/>
            <wp:docPr id="1619" name="_x0000_i1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 name="_x0000_i1619"/>
                    <pic:cNvPicPr/>
                  </pic:nvPicPr>
                  <pic:blipFill>
                    <a:blip xmlns:r="http://schemas.openxmlformats.org/officeDocument/2006/relationships" r:embed="rId52"/>
                    <a:stretch>
                      <a:fillRect/>
                    </a:stretch>
                  </pic:blipFill>
                  <pic:spPr>
                    <a:xfrm>
                      <a:off x="0" y="0"/>
                      <a:ext cx="3772296" cy="3534146"/>
                    </a:xfrm>
                    <a:prstGeom prst="rect">
                      <a:avLst/>
                    </a:prstGeom>
                  </pic:spPr>
                </pic:pic>
              </a:graphicData>
            </a:graphic>
          </wp:inline>
        </w:drawing>
      </w:r>
    </w:p>
    <w:p>
      <w:pPr>
        <w:pStyle w:val="Normal24"/>
        <w:jc w:val="left"/>
        <w:rPr>
          <w:rFonts w:ascii="幼圆" w:eastAsia="幼圆" w:hAnsi="幼圆" w:cs="幼圆" w:hint="eastAsia"/>
          <w:b/>
          <w:bCs/>
          <w:sz w:val="24"/>
          <w:szCs w:val="24"/>
          <w:vertAlign w:val="baseline"/>
        </w:rPr>
      </w:pPr>
      <w:r>
        <w:drawing>
          <wp:inline distT="0" distB="0" distL="0" distR="0">
            <wp:extent cx="5267878" cy="1200276"/>
            <wp:effectExtent l="0" t="0" r="0" b="0"/>
            <wp:docPr id="1620" name="_x0000_i1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 name="_x0000_i1620"/>
                    <pic:cNvPicPr/>
                  </pic:nvPicPr>
                  <pic:blipFill>
                    <a:blip xmlns:r="http://schemas.openxmlformats.org/officeDocument/2006/relationships" r:embed="rId53"/>
                    <a:stretch>
                      <a:fillRect/>
                    </a:stretch>
                  </pic:blipFill>
                  <pic:spPr>
                    <a:xfrm>
                      <a:off x="0" y="0"/>
                      <a:ext cx="5267878" cy="1200276"/>
                    </a:xfrm>
                    <a:prstGeom prst="rect">
                      <a:avLst/>
                    </a:prstGeom>
                  </pic:spPr>
                </pic:pic>
              </a:graphicData>
            </a:graphic>
          </wp:inline>
        </w:drawing>
      </w:r>
    </w:p>
    <w:p>
      <w:pPr>
        <w:pStyle w:val="Normal2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此患者的急诊诊断是什么？</w:t>
      </w:r>
    </w:p>
    <w:p>
      <w:pPr>
        <w:pStyle w:val="Normal24"/>
        <w:jc w:val="left"/>
        <w:rPr>
          <w:rFonts w:ascii="幼圆" w:eastAsia="幼圆" w:hAnsi="幼圆" w:cs="幼圆" w:hint="eastAsia"/>
          <w:b/>
          <w:bCs/>
          <w:sz w:val="24"/>
          <w:szCs w:val="24"/>
          <w:vertAlign w:val="baseline"/>
        </w:rPr>
      </w:pPr>
    </w:p>
    <w:p>
      <w:pPr>
        <w:pStyle w:val="Normal2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A、急性心包炎</w:t>
      </w:r>
    </w:p>
    <w:p>
      <w:pPr>
        <w:pStyle w:val="Normal24"/>
        <w:jc w:val="left"/>
        <w:rPr>
          <w:rFonts w:ascii="幼圆" w:eastAsia="幼圆" w:hAnsi="幼圆" w:cs="幼圆" w:hint="eastAsia"/>
          <w:b/>
          <w:bCs/>
          <w:sz w:val="24"/>
          <w:szCs w:val="24"/>
          <w:vertAlign w:val="baseline"/>
        </w:rPr>
      </w:pPr>
    </w:p>
    <w:p>
      <w:pPr>
        <w:pStyle w:val="Normal2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B、急性肺栓塞</w:t>
      </w:r>
    </w:p>
    <w:p>
      <w:pPr>
        <w:pStyle w:val="Normal24"/>
        <w:jc w:val="left"/>
        <w:rPr>
          <w:rFonts w:ascii="幼圆" w:eastAsia="幼圆" w:hAnsi="幼圆" w:cs="幼圆" w:hint="eastAsia"/>
          <w:b/>
          <w:bCs/>
          <w:sz w:val="24"/>
          <w:szCs w:val="24"/>
          <w:vertAlign w:val="baseline"/>
        </w:rPr>
      </w:pPr>
    </w:p>
    <w:p>
      <w:pPr>
        <w:pStyle w:val="Normal2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C、变异性心绞痛</w:t>
      </w:r>
    </w:p>
    <w:p>
      <w:pPr>
        <w:pStyle w:val="Normal24"/>
        <w:jc w:val="left"/>
        <w:rPr>
          <w:rFonts w:ascii="幼圆" w:eastAsia="幼圆" w:hAnsi="幼圆" w:cs="幼圆" w:hint="eastAsia"/>
          <w:b/>
          <w:bCs/>
          <w:sz w:val="24"/>
          <w:szCs w:val="24"/>
          <w:vertAlign w:val="baseline"/>
        </w:rPr>
      </w:pPr>
    </w:p>
    <w:p>
      <w:pPr>
        <w:pStyle w:val="Normal2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D、急性心肌梗死</w:t>
      </w:r>
    </w:p>
    <w:p>
      <w:pPr>
        <w:pStyle w:val="Normal24"/>
        <w:jc w:val="left"/>
        <w:rPr>
          <w:rFonts w:ascii="幼圆" w:eastAsia="幼圆" w:hAnsi="幼圆" w:cs="幼圆" w:hint="eastAsia"/>
          <w:b/>
          <w:bCs/>
          <w:sz w:val="24"/>
          <w:szCs w:val="24"/>
          <w:vertAlign w:val="baseline"/>
        </w:rPr>
      </w:pPr>
    </w:p>
    <w:p>
      <w:pPr>
        <w:pStyle w:val="Normal2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E、左心室肥大</w:t>
      </w:r>
    </w:p>
    <w:p>
      <w:pPr>
        <w:pStyle w:val="Normal24"/>
        <w:jc w:val="left"/>
        <w:rPr>
          <w:rFonts w:ascii="幼圆" w:eastAsia="幼圆" w:hAnsi="幼圆" w:cs="幼圆" w:hint="eastAsia"/>
          <w:b/>
          <w:bCs/>
          <w:sz w:val="24"/>
          <w:szCs w:val="24"/>
          <w:vertAlign w:val="baseline"/>
        </w:rPr>
      </w:pPr>
    </w:p>
    <w:p>
      <w:pPr>
        <w:pStyle w:val="Normal2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F、张力性气胸</w:t>
      </w:r>
    </w:p>
    <w:p>
      <w:pPr>
        <w:pStyle w:val="Normal24"/>
        <w:jc w:val="left"/>
        <w:rPr>
          <w:rFonts w:ascii="幼圆" w:eastAsia="幼圆" w:hAnsi="幼圆" w:cs="幼圆" w:hint="eastAsia"/>
          <w:b/>
          <w:bCs/>
          <w:sz w:val="24"/>
          <w:szCs w:val="24"/>
          <w:vertAlign w:val="baseline"/>
        </w:rPr>
      </w:pPr>
    </w:p>
    <w:p>
      <w:pPr>
        <w:pStyle w:val="Normal2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G、不稳定型心绞痛</w:t>
      </w:r>
    </w:p>
    <w:p>
      <w:pPr>
        <w:pStyle w:val="Normal24"/>
        <w:jc w:val="left"/>
        <w:rPr>
          <w:rFonts w:ascii="幼圆" w:eastAsia="幼圆" w:hAnsi="幼圆" w:cs="幼圆" w:hint="eastAsia"/>
          <w:b/>
          <w:bCs/>
          <w:sz w:val="24"/>
          <w:szCs w:val="24"/>
          <w:vertAlign w:val="baseline"/>
        </w:rPr>
      </w:pPr>
    </w:p>
    <w:p>
      <w:pPr>
        <w:pStyle w:val="Normal2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H、急性心包炎</w:t>
      </w:r>
    </w:p>
    <w:p>
      <w:pPr>
        <w:pStyle w:val="Normal24"/>
        <w:jc w:val="left"/>
        <w:rPr>
          <w:rFonts w:ascii="幼圆" w:eastAsia="幼圆" w:hAnsi="幼圆" w:cs="幼圆" w:hint="eastAsia"/>
          <w:b/>
          <w:bCs/>
          <w:sz w:val="24"/>
          <w:szCs w:val="24"/>
          <w:vertAlign w:val="baseline"/>
        </w:rPr>
      </w:pPr>
      <w:bookmarkEnd w:id="25"/>
    </w:p>
    <w:p>
      <w:pPr>
        <w:pStyle w:val="Normal24"/>
        <w:jc w:val="left"/>
        <w:rPr>
          <w:rFonts w:ascii="黑体" w:eastAsia="黑体" w:hAnsi="黑体" w:cs="黑体" w:hint="eastAsia"/>
          <w:b w:val="0"/>
          <w:bCs w:val="0"/>
          <w:sz w:val="24"/>
          <w:szCs w:val="24"/>
          <w:vertAlign w:val="baseline"/>
        </w:rPr>
      </w:pPr>
    </w:p>
    <w:p>
      <w:pPr>
        <w:pStyle w:val="Normal25"/>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6.</w:t>
      </w:r>
      <w:bookmarkStart w:id="26" w:name="_GoBack_25" w:colFirst="0" w:colLast="0"/>
    </w:p>
    <w:p>
      <w:pPr>
        <w:pStyle w:val="Normal2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87岁的甲状腺癌转移患者，傍晚行CT检查后死亡。CT图像如图所示，请选择正确的描述和结论  (    )</w:t>
      </w:r>
    </w:p>
    <w:p>
      <w:pPr>
        <w:pStyle w:val="Normal25"/>
        <w:jc w:val="left"/>
        <w:rPr>
          <w:rFonts w:ascii="幼圆" w:eastAsia="幼圆" w:hAnsi="幼圆" w:cs="幼圆" w:hint="eastAsia"/>
          <w:b/>
          <w:bCs/>
          <w:sz w:val="24"/>
          <w:szCs w:val="24"/>
          <w:vertAlign w:val="baseline"/>
        </w:rPr>
      </w:pPr>
    </w:p>
    <w:p>
      <w:pPr>
        <w:pStyle w:val="Normal25"/>
        <w:jc w:val="left"/>
        <w:rPr>
          <w:rFonts w:ascii="幼圆" w:eastAsia="幼圆" w:hAnsi="幼圆" w:cs="幼圆" w:hint="eastAsia"/>
          <w:b/>
          <w:bCs/>
          <w:sz w:val="24"/>
          <w:szCs w:val="24"/>
          <w:vertAlign w:val="baseline"/>
        </w:rPr>
      </w:pPr>
      <w:r>
        <w:drawing>
          <wp:inline distT="0" distB="0" distL="0" distR="0">
            <wp:extent cx="1438426" cy="1076438"/>
            <wp:effectExtent l="0" t="0" r="0" b="0"/>
            <wp:docPr id="1621" name="_x0000_i1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 name="_x0000_i1621"/>
                    <pic:cNvPicPr/>
                  </pic:nvPicPr>
                  <pic:blipFill>
                    <a:blip xmlns:r="http://schemas.openxmlformats.org/officeDocument/2006/relationships" r:embed="rId54"/>
                    <a:stretch>
                      <a:fillRect/>
                    </a:stretch>
                  </pic:blipFill>
                  <pic:spPr>
                    <a:xfrm>
                      <a:off x="0" y="0"/>
                      <a:ext cx="1438426" cy="1076438"/>
                    </a:xfrm>
                    <a:prstGeom prst="rect">
                      <a:avLst/>
                    </a:prstGeom>
                  </pic:spPr>
                </pic:pic>
              </a:graphicData>
            </a:graphic>
          </wp:inline>
        </w:drawing>
      </w:r>
    </w:p>
    <w:p>
      <w:pPr>
        <w:pStyle w:val="Normal25"/>
        <w:jc w:val="left"/>
        <w:rPr>
          <w:rFonts w:ascii="幼圆" w:eastAsia="幼圆" w:hAnsi="幼圆" w:cs="幼圆" w:hint="eastAsia"/>
          <w:b/>
          <w:bCs/>
          <w:sz w:val="24"/>
          <w:szCs w:val="24"/>
          <w:vertAlign w:val="baseline"/>
        </w:rPr>
      </w:pPr>
      <w:r>
        <w:drawing>
          <wp:inline distT="0" distB="0" distL="0" distR="0">
            <wp:extent cx="1438426" cy="1076438"/>
            <wp:effectExtent l="0" t="0" r="0" b="0"/>
            <wp:docPr id="1622" name="_x0000_i1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 name="_x0000_i1622"/>
                    <pic:cNvPicPr/>
                  </pic:nvPicPr>
                  <pic:blipFill>
                    <a:blip xmlns:r="http://schemas.openxmlformats.org/officeDocument/2006/relationships" r:embed="rId55"/>
                    <a:stretch>
                      <a:fillRect/>
                    </a:stretch>
                  </pic:blipFill>
                  <pic:spPr>
                    <a:xfrm>
                      <a:off x="0" y="0"/>
                      <a:ext cx="1438426" cy="1076438"/>
                    </a:xfrm>
                    <a:prstGeom prst="rect">
                      <a:avLst/>
                    </a:prstGeom>
                  </pic:spPr>
                </pic:pic>
              </a:graphicData>
            </a:graphic>
          </wp:inline>
        </w:drawing>
      </w:r>
    </w:p>
    <w:p>
      <w:pPr>
        <w:pStyle w:val="Normal25"/>
        <w:jc w:val="left"/>
        <w:rPr>
          <w:rFonts w:ascii="幼圆" w:eastAsia="幼圆" w:hAnsi="幼圆" w:cs="幼圆" w:hint="eastAsia"/>
          <w:b/>
          <w:bCs/>
          <w:sz w:val="24"/>
          <w:szCs w:val="24"/>
          <w:vertAlign w:val="baseline"/>
        </w:rPr>
      </w:pPr>
      <w:r>
        <w:drawing>
          <wp:inline distT="0" distB="0" distL="0" distR="0">
            <wp:extent cx="1438426" cy="1076438"/>
            <wp:effectExtent l="0" t="0" r="0" b="0"/>
            <wp:docPr id="1623" name="_x0000_i1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 name="_x0000_i1623"/>
                    <pic:cNvPicPr/>
                  </pic:nvPicPr>
                  <pic:blipFill>
                    <a:blip xmlns:r="http://schemas.openxmlformats.org/officeDocument/2006/relationships" r:embed="rId56"/>
                    <a:stretch>
                      <a:fillRect/>
                    </a:stretch>
                  </pic:blipFill>
                  <pic:spPr>
                    <a:xfrm>
                      <a:off x="0" y="0"/>
                      <a:ext cx="1438426" cy="1076438"/>
                    </a:xfrm>
                    <a:prstGeom prst="rect">
                      <a:avLst/>
                    </a:prstGeom>
                  </pic:spPr>
                </pic:pic>
              </a:graphicData>
            </a:graphic>
          </wp:inline>
        </w:drawing>
      </w:r>
    </w:p>
    <w:p>
      <w:pPr>
        <w:pStyle w:val="Normal25"/>
        <w:jc w:val="left"/>
        <w:rPr>
          <w:rFonts w:ascii="幼圆" w:eastAsia="幼圆" w:hAnsi="幼圆" w:cs="幼圆" w:hint="eastAsia"/>
          <w:b/>
          <w:bCs/>
          <w:sz w:val="24"/>
          <w:szCs w:val="24"/>
          <w:vertAlign w:val="baseline"/>
        </w:rPr>
        <w:sectPr>
          <w:headerReference w:type="even" r:id="rId57"/>
          <w:headerReference w:type="first" r:id="rId58"/>
          <w:type w:val="nextPage"/>
          <w:pgSz w:w="11906" w:h="16838"/>
          <w:pgMar w:top="720" w:right="720" w:bottom="720" w:left="720" w:header="851" w:footer="992" w:gutter="0"/>
          <w:pgNumType w:start="13"/>
          <w:cols w:num="1" w:space="425"/>
          <w:titlePg w:val="0"/>
          <w:docGrid w:type="lines" w:linePitch="312" w:charSpace="0"/>
        </w:sectPr>
      </w:pPr>
    </w:p>
    <w:p>
      <w:pPr>
        <w:pStyle w:val="Normal2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A、右心室见一不规则低密度充盈缺损</w:t>
      </w:r>
    </w:p>
    <w:p>
      <w:pPr>
        <w:pStyle w:val="Normal25"/>
        <w:jc w:val="left"/>
        <w:rPr>
          <w:rFonts w:ascii="幼圆" w:eastAsia="幼圆" w:hAnsi="幼圆" w:cs="幼圆" w:hint="eastAsia"/>
          <w:b/>
          <w:bCs/>
          <w:sz w:val="24"/>
          <w:szCs w:val="24"/>
          <w:vertAlign w:val="baseline"/>
        </w:rPr>
      </w:pPr>
    </w:p>
    <w:p>
      <w:pPr>
        <w:pStyle w:val="Normal2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B、该充盈缺损累及右心室流出道</w:t>
      </w:r>
    </w:p>
    <w:p>
      <w:pPr>
        <w:pStyle w:val="Normal25"/>
        <w:jc w:val="left"/>
        <w:rPr>
          <w:rFonts w:ascii="幼圆" w:eastAsia="幼圆" w:hAnsi="幼圆" w:cs="幼圆" w:hint="eastAsia"/>
          <w:b/>
          <w:bCs/>
          <w:sz w:val="24"/>
          <w:szCs w:val="24"/>
          <w:vertAlign w:val="baseline"/>
        </w:rPr>
      </w:pPr>
    </w:p>
    <w:p>
      <w:pPr>
        <w:pStyle w:val="Normal2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C、未见异常发现</w:t>
      </w:r>
    </w:p>
    <w:p>
      <w:pPr>
        <w:pStyle w:val="Normal25"/>
        <w:jc w:val="left"/>
        <w:rPr>
          <w:rFonts w:ascii="幼圆" w:eastAsia="幼圆" w:hAnsi="幼圆" w:cs="幼圆" w:hint="eastAsia"/>
          <w:b/>
          <w:bCs/>
          <w:sz w:val="24"/>
          <w:szCs w:val="24"/>
          <w:vertAlign w:val="baseline"/>
        </w:rPr>
      </w:pPr>
    </w:p>
    <w:p>
      <w:pPr>
        <w:pStyle w:val="Normal2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D、考虑为右心室血栓</w:t>
      </w:r>
    </w:p>
    <w:p>
      <w:pPr>
        <w:pStyle w:val="Normal25"/>
        <w:jc w:val="left"/>
        <w:rPr>
          <w:rFonts w:ascii="幼圆" w:eastAsia="幼圆" w:hAnsi="幼圆" w:cs="幼圆" w:hint="eastAsia"/>
          <w:b/>
          <w:bCs/>
          <w:sz w:val="24"/>
          <w:szCs w:val="24"/>
          <w:vertAlign w:val="baseline"/>
        </w:rPr>
      </w:pPr>
    </w:p>
    <w:p>
      <w:pPr>
        <w:pStyle w:val="Normal2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E、黏液瘤</w:t>
      </w:r>
    </w:p>
    <w:p>
      <w:pPr>
        <w:pStyle w:val="Normal25"/>
        <w:jc w:val="left"/>
        <w:rPr>
          <w:rFonts w:ascii="幼圆" w:eastAsia="幼圆" w:hAnsi="幼圆" w:cs="幼圆" w:hint="eastAsia"/>
          <w:b/>
          <w:bCs/>
          <w:sz w:val="24"/>
          <w:szCs w:val="24"/>
          <w:vertAlign w:val="baseline"/>
        </w:rPr>
      </w:pPr>
      <w:bookmarkEnd w:id="26"/>
    </w:p>
    <w:p>
      <w:pPr>
        <w:pStyle w:val="Normal25"/>
        <w:jc w:val="left"/>
        <w:rPr>
          <w:rFonts w:ascii="黑体" w:eastAsia="黑体" w:hAnsi="黑体" w:cs="黑体" w:hint="eastAsia"/>
          <w:b w:val="0"/>
          <w:bCs w:val="0"/>
          <w:sz w:val="24"/>
          <w:szCs w:val="24"/>
          <w:vertAlign w:val="baseline"/>
        </w:rPr>
      </w:pPr>
    </w:p>
    <w:p>
      <w:pPr>
        <w:pStyle w:val="Normal2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7.</w:t>
      </w:r>
      <w:bookmarkStart w:id="27" w:name="_GoBack_26" w:colFirst="0" w:colLast="0"/>
      <w:r>
        <w:rPr>
          <w:rFonts w:ascii="幼圆" w:eastAsia="幼圆" w:hAnsi="幼圆" w:cs="幼圆" w:hint="eastAsia"/>
          <w:b/>
          <w:bCs/>
          <w:sz w:val="24"/>
          <w:szCs w:val="24"/>
        </w:rPr>
        <w:t>患者女，65岁，因"反复劳力性呼吸困难2年，加重1周"就诊。无发热及咳黄痰。无高血压、2型糖尿病病史，无吸烟史。查体：T36.7℃，R22次／分，BP110/60mmHg；慢病面容，意识清楚，可应答；颈软，颈静脉充盈明显；双肺呼吸音清，双肺底可闻及少许细湿啰音；心界弥漫扩大，HR110次／分，律不齐（有期前收缩），心音低钝，未闻及S</w:t>
      </w:r>
      <w:r>
        <w:drawing>
          <wp:inline distT="0" distB="0" distL="0" distR="0">
            <wp:extent cx="95260" cy="152416"/>
            <wp:effectExtent l="0" t="0" r="0" b="0"/>
            <wp:docPr id="1624" name="_x0000_i1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 name="_x0000_i1624"/>
                    <pic:cNvPicPr/>
                  </pic:nvPicPr>
                  <pic:blipFill>
                    <a:blip xmlns:r="http://schemas.openxmlformats.org/officeDocument/2006/relationships" r:embed="rId32"/>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，心尖部可闻及3～4/6级收缩期杂音；肝肋下3指，局部轻压痛；双下肢轻度压凹性水肿。</w:t>
      </w:r>
    </w:p>
    <w:p>
      <w:pPr>
        <w:pStyle w:val="Normal2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根据临床表现及查体，须进行鉴别诊断的疾病包括（   ）</w:t>
      </w:r>
    </w:p>
    <w:p>
      <w:pPr>
        <w:pStyle w:val="Normal26"/>
        <w:jc w:val="left"/>
        <w:rPr>
          <w:rFonts w:ascii="幼圆" w:eastAsia="幼圆" w:hAnsi="幼圆" w:cs="幼圆" w:hint="eastAsia"/>
          <w:b/>
          <w:bCs/>
          <w:sz w:val="24"/>
          <w:szCs w:val="24"/>
          <w:vertAlign w:val="baseline"/>
        </w:rPr>
      </w:pPr>
    </w:p>
    <w:p>
      <w:pPr>
        <w:pStyle w:val="Normal2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A、冠心病</w:t>
      </w:r>
    </w:p>
    <w:p>
      <w:pPr>
        <w:pStyle w:val="Normal26"/>
        <w:jc w:val="left"/>
        <w:rPr>
          <w:rFonts w:ascii="幼圆" w:eastAsia="幼圆" w:hAnsi="幼圆" w:cs="幼圆" w:hint="eastAsia"/>
          <w:b/>
          <w:bCs/>
          <w:sz w:val="24"/>
          <w:szCs w:val="24"/>
          <w:vertAlign w:val="baseline"/>
        </w:rPr>
      </w:pPr>
    </w:p>
    <w:p>
      <w:pPr>
        <w:pStyle w:val="Normal2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B、风湿性心脏病</w:t>
      </w:r>
    </w:p>
    <w:p>
      <w:pPr>
        <w:pStyle w:val="Normal26"/>
        <w:jc w:val="left"/>
        <w:rPr>
          <w:rFonts w:ascii="幼圆" w:eastAsia="幼圆" w:hAnsi="幼圆" w:cs="幼圆" w:hint="eastAsia"/>
          <w:b/>
          <w:bCs/>
          <w:sz w:val="24"/>
          <w:szCs w:val="24"/>
          <w:vertAlign w:val="baseline"/>
        </w:rPr>
      </w:pPr>
    </w:p>
    <w:p>
      <w:pPr>
        <w:pStyle w:val="Normal2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C、心肌病</w:t>
      </w:r>
    </w:p>
    <w:p>
      <w:pPr>
        <w:pStyle w:val="Normal26"/>
        <w:jc w:val="left"/>
        <w:rPr>
          <w:rFonts w:ascii="幼圆" w:eastAsia="幼圆" w:hAnsi="幼圆" w:cs="幼圆" w:hint="eastAsia"/>
          <w:b/>
          <w:bCs/>
          <w:sz w:val="24"/>
          <w:szCs w:val="24"/>
          <w:vertAlign w:val="baseline"/>
        </w:rPr>
      </w:pPr>
    </w:p>
    <w:p>
      <w:pPr>
        <w:pStyle w:val="Normal2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D、肺栓塞合并慢性肺动脉高压</w:t>
      </w:r>
    </w:p>
    <w:p>
      <w:pPr>
        <w:pStyle w:val="Normal26"/>
        <w:jc w:val="left"/>
        <w:rPr>
          <w:rFonts w:ascii="幼圆" w:eastAsia="幼圆" w:hAnsi="幼圆" w:cs="幼圆" w:hint="eastAsia"/>
          <w:b/>
          <w:bCs/>
          <w:sz w:val="24"/>
          <w:szCs w:val="24"/>
          <w:vertAlign w:val="baseline"/>
        </w:rPr>
      </w:pPr>
    </w:p>
    <w:p>
      <w:pPr>
        <w:pStyle w:val="Normal2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E、肺部感染</w:t>
      </w:r>
    </w:p>
    <w:p>
      <w:pPr>
        <w:pStyle w:val="Normal26"/>
        <w:jc w:val="left"/>
        <w:rPr>
          <w:rFonts w:ascii="幼圆" w:eastAsia="幼圆" w:hAnsi="幼圆" w:cs="幼圆" w:hint="eastAsia"/>
          <w:b/>
          <w:bCs/>
          <w:sz w:val="24"/>
          <w:szCs w:val="24"/>
          <w:vertAlign w:val="baseline"/>
        </w:rPr>
      </w:pPr>
    </w:p>
    <w:p>
      <w:pPr>
        <w:pStyle w:val="Normal2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F、慢性阻塞性肺疾病</w:t>
      </w:r>
    </w:p>
    <w:p>
      <w:pPr>
        <w:pStyle w:val="Normal26"/>
        <w:jc w:val="left"/>
        <w:rPr>
          <w:rFonts w:ascii="幼圆" w:eastAsia="幼圆" w:hAnsi="幼圆" w:cs="幼圆" w:hint="eastAsia"/>
          <w:b/>
          <w:bCs/>
          <w:sz w:val="24"/>
          <w:szCs w:val="24"/>
          <w:vertAlign w:val="baseline"/>
        </w:rPr>
      </w:pPr>
    </w:p>
    <w:p>
      <w:pPr>
        <w:pStyle w:val="Normal2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G、右侧心力衰竭</w:t>
      </w:r>
    </w:p>
    <w:p>
      <w:pPr>
        <w:pStyle w:val="Normal26"/>
        <w:jc w:val="left"/>
        <w:rPr>
          <w:rFonts w:ascii="幼圆" w:eastAsia="幼圆" w:hAnsi="幼圆" w:cs="幼圆" w:hint="eastAsia"/>
          <w:b/>
          <w:bCs/>
          <w:sz w:val="24"/>
          <w:szCs w:val="24"/>
          <w:vertAlign w:val="baseline"/>
        </w:rPr>
      </w:pPr>
    </w:p>
    <w:p>
      <w:pPr>
        <w:pStyle w:val="Normal2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H、慢性心力衰竭急性加重</w:t>
      </w:r>
    </w:p>
    <w:p>
      <w:pPr>
        <w:pStyle w:val="Normal26"/>
        <w:jc w:val="left"/>
        <w:rPr>
          <w:rFonts w:ascii="幼圆" w:eastAsia="幼圆" w:hAnsi="幼圆" w:cs="幼圆" w:hint="eastAsia"/>
          <w:b/>
          <w:bCs/>
          <w:sz w:val="24"/>
          <w:szCs w:val="24"/>
          <w:vertAlign w:val="baseline"/>
        </w:rPr>
      </w:pPr>
      <w:bookmarkEnd w:id="27"/>
    </w:p>
    <w:p>
      <w:pPr>
        <w:pStyle w:val="Normal26"/>
        <w:jc w:val="left"/>
        <w:rPr>
          <w:rFonts w:ascii="黑体" w:eastAsia="黑体" w:hAnsi="黑体" w:cs="黑体" w:hint="eastAsia"/>
          <w:b w:val="0"/>
          <w:bCs w:val="0"/>
          <w:sz w:val="24"/>
          <w:szCs w:val="24"/>
          <w:vertAlign w:val="baseline"/>
        </w:rPr>
      </w:pPr>
    </w:p>
    <w:p>
      <w:pPr>
        <w:pStyle w:val="Normal27"/>
        <w:jc w:val="left"/>
        <w:rPr>
          <w:rFonts w:ascii="幼圆" w:eastAsia="幼圆" w:hAnsi="幼圆" w:cs="幼圆" w:hint="eastAsia"/>
          <w:b/>
          <w:bCs/>
          <w:sz w:val="24"/>
          <w:szCs w:val="24"/>
          <w:vertAlign w:val="baseline"/>
        </w:rPr>
        <w:sectPr>
          <w:headerReference w:type="even" r:id="rId59"/>
          <w:headerReference w:type="first" r:id="rId60"/>
          <w:type w:val="nextPage"/>
          <w:pgSz w:w="11906" w:h="16838"/>
          <w:pgMar w:top="720" w:right="720" w:bottom="720" w:left="720" w:header="851" w:footer="992" w:gutter="0"/>
          <w:pgNumType w:start="14"/>
          <w:cols w:num="1" w:space="425"/>
          <w:titlePg w:val="0"/>
          <w:docGrid w:type="lines" w:linePitch="312" w:charSpace="0"/>
        </w:sectPr>
      </w:pPr>
      <w:r>
        <w:rPr>
          <w:rFonts w:ascii="幼圆" w:eastAsia="幼圆" w:hAnsi="幼圆" w:cs="幼圆" w:hint="eastAsia"/>
          <w:b/>
          <w:bCs/>
          <w:sz w:val="24"/>
          <w:szCs w:val="24"/>
        </w:rPr>
        <w:t>8.</w:t>
      </w:r>
      <w:bookmarkStart w:id="28" w:name="_GoBack_27" w:colFirst="0" w:colLast="0"/>
      <w:r>
        <w:rPr>
          <w:rFonts w:ascii="幼圆" w:eastAsia="幼圆" w:hAnsi="幼圆" w:cs="幼圆" w:hint="eastAsia"/>
          <w:b/>
          <w:bCs/>
          <w:sz w:val="24"/>
          <w:szCs w:val="24"/>
        </w:rPr>
        <w:t>患者男，68岁，因"反复心悸4年余"就诊。活动量不受限制。有高血压病史7年和高血压家族史，平时血压控制良好；有血脂异常史3年，有脑梗死病史，无糖尿病和其他心血管疾病史。查体：BP120/80mmHg;身高173cm，体重80kg;意识清楚；双肺呼吸音清，HR88次／分，心律不齐，第1心音强弱不等，未闻及杂音；双下肢无水肿。心电图见图59。心脏超声：左心房稍大，心室结构与功能正常。</w:t>
      </w:r>
    </w:p>
    <w:p>
      <w:pPr>
        <w:pStyle w:val="Normal2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 xml:space="preserve"> </w:t>
      </w:r>
      <w:r>
        <w:drawing>
          <wp:inline distT="0" distB="0" distL="0" distR="0">
            <wp:extent cx="5801334" cy="1867096"/>
            <wp:effectExtent l="0" t="0" r="0" b="0"/>
            <wp:docPr id="1626" name="_x0000_i1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 name="_x0000_i1626"/>
                    <pic:cNvPicPr/>
                  </pic:nvPicPr>
                  <pic:blipFill>
                    <a:blip xmlns:r="http://schemas.openxmlformats.org/officeDocument/2006/relationships" r:embed="rId61"/>
                    <a:stretch>
                      <a:fillRect/>
                    </a:stretch>
                  </pic:blipFill>
                  <pic:spPr>
                    <a:xfrm>
                      <a:off x="0" y="0"/>
                      <a:ext cx="5801334" cy="1867096"/>
                    </a:xfrm>
                    <a:prstGeom prst="rect">
                      <a:avLst/>
                    </a:prstGeom>
                  </pic:spPr>
                </pic:pic>
              </a:graphicData>
            </a:graphic>
          </wp:inline>
        </w:drawing>
      </w:r>
    </w:p>
    <w:p>
      <w:pPr>
        <w:pStyle w:val="Normal2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该患者的可能诊断是（   ）</w:t>
      </w:r>
    </w:p>
    <w:p>
      <w:pPr>
        <w:pStyle w:val="Normal27"/>
        <w:jc w:val="left"/>
        <w:rPr>
          <w:rFonts w:ascii="幼圆" w:eastAsia="幼圆" w:hAnsi="幼圆" w:cs="幼圆" w:hint="eastAsia"/>
          <w:b/>
          <w:bCs/>
          <w:sz w:val="24"/>
          <w:szCs w:val="24"/>
          <w:vertAlign w:val="baseline"/>
        </w:rPr>
      </w:pPr>
    </w:p>
    <w:p>
      <w:pPr>
        <w:pStyle w:val="Normal2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A、高血压</w:t>
      </w:r>
    </w:p>
    <w:p>
      <w:pPr>
        <w:pStyle w:val="Normal27"/>
        <w:jc w:val="left"/>
        <w:rPr>
          <w:rFonts w:ascii="幼圆" w:eastAsia="幼圆" w:hAnsi="幼圆" w:cs="幼圆" w:hint="eastAsia"/>
          <w:b/>
          <w:bCs/>
          <w:sz w:val="24"/>
          <w:szCs w:val="24"/>
          <w:vertAlign w:val="baseline"/>
        </w:rPr>
      </w:pPr>
    </w:p>
    <w:p>
      <w:pPr>
        <w:pStyle w:val="Normal2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B、心房颤动</w:t>
      </w:r>
    </w:p>
    <w:p>
      <w:pPr>
        <w:pStyle w:val="Normal27"/>
        <w:jc w:val="left"/>
        <w:rPr>
          <w:rFonts w:ascii="幼圆" w:eastAsia="幼圆" w:hAnsi="幼圆" w:cs="幼圆" w:hint="eastAsia"/>
          <w:b/>
          <w:bCs/>
          <w:sz w:val="24"/>
          <w:szCs w:val="24"/>
          <w:vertAlign w:val="baseline"/>
        </w:rPr>
      </w:pPr>
    </w:p>
    <w:p>
      <w:pPr>
        <w:pStyle w:val="Normal2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C、室性心动过速</w:t>
      </w:r>
    </w:p>
    <w:p>
      <w:pPr>
        <w:pStyle w:val="Normal27"/>
        <w:jc w:val="left"/>
        <w:rPr>
          <w:rFonts w:ascii="幼圆" w:eastAsia="幼圆" w:hAnsi="幼圆" w:cs="幼圆" w:hint="eastAsia"/>
          <w:b/>
          <w:bCs/>
          <w:sz w:val="24"/>
          <w:szCs w:val="24"/>
          <w:vertAlign w:val="baseline"/>
        </w:rPr>
      </w:pPr>
    </w:p>
    <w:p>
      <w:pPr>
        <w:pStyle w:val="Normal2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D、陈旧性脑梗死</w:t>
      </w:r>
    </w:p>
    <w:p>
      <w:pPr>
        <w:pStyle w:val="Normal27"/>
        <w:jc w:val="left"/>
        <w:rPr>
          <w:rFonts w:ascii="幼圆" w:eastAsia="幼圆" w:hAnsi="幼圆" w:cs="幼圆" w:hint="eastAsia"/>
          <w:b/>
          <w:bCs/>
          <w:sz w:val="24"/>
          <w:szCs w:val="24"/>
          <w:vertAlign w:val="baseline"/>
        </w:rPr>
      </w:pPr>
    </w:p>
    <w:p>
      <w:pPr>
        <w:pStyle w:val="Normal2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E、左心功能不全</w:t>
      </w:r>
    </w:p>
    <w:p>
      <w:pPr>
        <w:pStyle w:val="Normal27"/>
        <w:jc w:val="left"/>
        <w:rPr>
          <w:rFonts w:ascii="幼圆" w:eastAsia="幼圆" w:hAnsi="幼圆" w:cs="幼圆" w:hint="eastAsia"/>
          <w:b/>
          <w:bCs/>
          <w:sz w:val="24"/>
          <w:szCs w:val="24"/>
          <w:vertAlign w:val="baseline"/>
        </w:rPr>
      </w:pPr>
    </w:p>
    <w:p>
      <w:pPr>
        <w:pStyle w:val="Normal2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F、房室传导阻滞</w:t>
      </w:r>
    </w:p>
    <w:p>
      <w:pPr>
        <w:pStyle w:val="Normal27"/>
        <w:jc w:val="left"/>
        <w:rPr>
          <w:rFonts w:ascii="幼圆" w:eastAsia="幼圆" w:hAnsi="幼圆" w:cs="幼圆" w:hint="eastAsia"/>
          <w:b/>
          <w:bCs/>
          <w:sz w:val="24"/>
          <w:szCs w:val="24"/>
          <w:vertAlign w:val="baseline"/>
        </w:rPr>
      </w:pPr>
      <w:bookmarkEnd w:id="28"/>
    </w:p>
    <w:p>
      <w:pPr>
        <w:pStyle w:val="Normal27"/>
        <w:jc w:val="left"/>
        <w:rPr>
          <w:rFonts w:ascii="黑体" w:eastAsia="黑体" w:hAnsi="黑体" w:cs="黑体" w:hint="eastAsia"/>
          <w:b w:val="0"/>
          <w:bCs w:val="0"/>
          <w:sz w:val="24"/>
          <w:szCs w:val="24"/>
          <w:vertAlign w:val="baseline"/>
        </w:rPr>
      </w:pPr>
    </w:p>
    <w:p>
      <w:pPr>
        <w:pStyle w:val="Normal28"/>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9.</w:t>
      </w:r>
      <w:bookmarkStart w:id="29" w:name="_GoBack_28" w:colFirst="0" w:colLast="0"/>
    </w:p>
    <w:p>
      <w:pPr>
        <w:pStyle w:val="Normal2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2007年欧洲高血压防治指南提出，高血压亚临床靶器官损害期是判断高血压进展速度和程度的重要环节，其中亚临床靶器官损害的标志包括</w:t>
      </w:r>
    </w:p>
    <w:p>
      <w:pPr>
        <w:pStyle w:val="Normal28"/>
        <w:jc w:val="left"/>
        <w:rPr>
          <w:rFonts w:ascii="幼圆" w:eastAsia="幼圆" w:hAnsi="幼圆" w:cs="幼圆" w:hint="eastAsia"/>
          <w:b/>
          <w:bCs/>
          <w:sz w:val="24"/>
          <w:szCs w:val="24"/>
          <w:vertAlign w:val="baseline"/>
        </w:rPr>
      </w:pPr>
    </w:p>
    <w:p>
      <w:pPr>
        <w:pStyle w:val="Normal2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A、左心室肥厚</w:t>
      </w:r>
    </w:p>
    <w:p>
      <w:pPr>
        <w:pStyle w:val="Normal28"/>
        <w:jc w:val="left"/>
        <w:rPr>
          <w:rFonts w:ascii="幼圆" w:eastAsia="幼圆" w:hAnsi="幼圆" w:cs="幼圆" w:hint="eastAsia"/>
          <w:b/>
          <w:bCs/>
          <w:sz w:val="24"/>
          <w:szCs w:val="24"/>
          <w:vertAlign w:val="baseline"/>
        </w:rPr>
      </w:pPr>
    </w:p>
    <w:p>
      <w:pPr>
        <w:pStyle w:val="Normal2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B、TIA</w:t>
      </w:r>
    </w:p>
    <w:p>
      <w:pPr>
        <w:pStyle w:val="Normal28"/>
        <w:jc w:val="left"/>
        <w:rPr>
          <w:rFonts w:ascii="幼圆" w:eastAsia="幼圆" w:hAnsi="幼圆" w:cs="幼圆" w:hint="eastAsia"/>
          <w:b/>
          <w:bCs/>
          <w:sz w:val="24"/>
          <w:szCs w:val="24"/>
          <w:vertAlign w:val="baseline"/>
        </w:rPr>
      </w:pPr>
    </w:p>
    <w:p>
      <w:pPr>
        <w:pStyle w:val="Normal2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C、eGFR＜30 ml/(min·1.73m</w:t>
      </w:r>
      <w:r>
        <w:drawing>
          <wp:inline distT="0" distB="0" distL="0" distR="0">
            <wp:extent cx="95260" cy="171468"/>
            <wp:effectExtent l="0" t="0" r="0" b="0"/>
            <wp:docPr id="1629" name="_x0000_i1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 name="_x0000_i1629"/>
                    <pic:cNvPicPr/>
                  </pic:nvPicPr>
                  <pic:blipFill>
                    <a:blip xmlns:r="http://schemas.openxmlformats.org/officeDocument/2006/relationships" r:embed="rId6"/>
                    <a:stretch>
                      <a:fillRect/>
                    </a:stretch>
                  </pic:blipFill>
                  <pic:spPr>
                    <a:xfrm>
                      <a:off x="0" y="0"/>
                      <a:ext cx="95260" cy="171468"/>
                    </a:xfrm>
                    <a:prstGeom prst="rect">
                      <a:avLst/>
                    </a:prstGeom>
                  </pic:spPr>
                </pic:pic>
              </a:graphicData>
            </a:graphic>
          </wp:inline>
        </w:drawing>
      </w:r>
      <w:r>
        <w:rPr>
          <w:rFonts w:ascii="幼圆" w:eastAsia="幼圆" w:hAnsi="幼圆" w:cs="幼圆" w:hint="eastAsia"/>
          <w:b/>
          <w:bCs/>
          <w:sz w:val="24"/>
          <w:szCs w:val="24"/>
        </w:rPr>
        <w:t>)</w:t>
      </w:r>
    </w:p>
    <w:p>
      <w:pPr>
        <w:pStyle w:val="Normal28"/>
        <w:jc w:val="left"/>
        <w:rPr>
          <w:rFonts w:ascii="幼圆" w:eastAsia="幼圆" w:hAnsi="幼圆" w:cs="幼圆" w:hint="eastAsia"/>
          <w:b/>
          <w:bCs/>
          <w:sz w:val="24"/>
          <w:szCs w:val="24"/>
          <w:vertAlign w:val="baseline"/>
        </w:rPr>
      </w:pPr>
    </w:p>
    <w:p>
      <w:pPr>
        <w:pStyle w:val="Normal2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D、血管结构功能异常</w:t>
      </w:r>
    </w:p>
    <w:p>
      <w:pPr>
        <w:pStyle w:val="Normal28"/>
        <w:jc w:val="left"/>
        <w:rPr>
          <w:rFonts w:ascii="幼圆" w:eastAsia="幼圆" w:hAnsi="幼圆" w:cs="幼圆" w:hint="eastAsia"/>
          <w:b/>
          <w:bCs/>
          <w:sz w:val="24"/>
          <w:szCs w:val="24"/>
          <w:vertAlign w:val="baseline"/>
        </w:rPr>
      </w:pPr>
    </w:p>
    <w:p>
      <w:pPr>
        <w:pStyle w:val="Normal2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E、微量白蛋白尿</w:t>
      </w:r>
    </w:p>
    <w:p>
      <w:pPr>
        <w:pStyle w:val="Normal28"/>
        <w:jc w:val="left"/>
        <w:rPr>
          <w:rFonts w:ascii="幼圆" w:eastAsia="幼圆" w:hAnsi="幼圆" w:cs="幼圆" w:hint="eastAsia"/>
          <w:b/>
          <w:bCs/>
          <w:sz w:val="24"/>
          <w:szCs w:val="24"/>
          <w:vertAlign w:val="baseline"/>
        </w:rPr>
      </w:pPr>
      <w:bookmarkEnd w:id="29"/>
    </w:p>
    <w:p>
      <w:pPr>
        <w:pStyle w:val="Normal28"/>
        <w:jc w:val="left"/>
        <w:rPr>
          <w:rFonts w:ascii="黑体" w:eastAsia="黑体" w:hAnsi="黑体" w:cs="黑体" w:hint="eastAsia"/>
          <w:b w:val="0"/>
          <w:bCs w:val="0"/>
          <w:sz w:val="24"/>
          <w:szCs w:val="24"/>
          <w:vertAlign w:val="baseline"/>
        </w:rPr>
      </w:pPr>
    </w:p>
    <w:p>
      <w:pPr>
        <w:pStyle w:val="Normal29"/>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10.</w:t>
      </w:r>
      <w:bookmarkStart w:id="30" w:name="_GoBack_29" w:colFirst="0" w:colLast="0"/>
    </w:p>
    <w:p>
      <w:pPr>
        <w:pStyle w:val="Normal2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下列哪些情况下心脏的排血量增加</w:t>
      </w:r>
    </w:p>
    <w:p>
      <w:pPr>
        <w:pStyle w:val="Normal29"/>
        <w:jc w:val="left"/>
        <w:rPr>
          <w:rFonts w:ascii="幼圆" w:eastAsia="幼圆" w:hAnsi="幼圆" w:cs="幼圆" w:hint="eastAsia"/>
          <w:b/>
          <w:bCs/>
          <w:sz w:val="24"/>
          <w:szCs w:val="24"/>
          <w:vertAlign w:val="baseline"/>
        </w:rPr>
      </w:pPr>
    </w:p>
    <w:p>
      <w:pPr>
        <w:pStyle w:val="Normal2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A、动脉瓣狭窄</w:t>
      </w:r>
    </w:p>
    <w:p>
      <w:pPr>
        <w:pStyle w:val="Normal29"/>
        <w:jc w:val="left"/>
        <w:rPr>
          <w:rFonts w:ascii="幼圆" w:eastAsia="幼圆" w:hAnsi="幼圆" w:cs="幼圆" w:hint="eastAsia"/>
          <w:b/>
          <w:bCs/>
          <w:sz w:val="24"/>
          <w:szCs w:val="24"/>
          <w:vertAlign w:val="baseline"/>
        </w:rPr>
      </w:pPr>
    </w:p>
    <w:p>
      <w:pPr>
        <w:pStyle w:val="Normal2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B、维生素B</w:t>
      </w:r>
      <w:r>
        <w:drawing>
          <wp:inline distT="0" distB="0" distL="0" distR="0">
            <wp:extent cx="95260" cy="152416"/>
            <wp:effectExtent l="0" t="0" r="0" b="0"/>
            <wp:docPr id="1630" name="_x0000_i1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 name="_x0000_i1630"/>
                    <pic:cNvPicPr/>
                  </pic:nvPicPr>
                  <pic:blipFill>
                    <a:blip xmlns:r="http://schemas.openxmlformats.org/officeDocument/2006/relationships" r:embed="rId23"/>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缺乏</w:t>
      </w:r>
    </w:p>
    <w:p>
      <w:pPr>
        <w:pStyle w:val="Normal29"/>
        <w:jc w:val="left"/>
        <w:rPr>
          <w:rFonts w:ascii="幼圆" w:eastAsia="幼圆" w:hAnsi="幼圆" w:cs="幼圆" w:hint="eastAsia"/>
          <w:b/>
          <w:bCs/>
          <w:sz w:val="24"/>
          <w:szCs w:val="24"/>
          <w:vertAlign w:val="baseline"/>
        </w:rPr>
      </w:pPr>
    </w:p>
    <w:p>
      <w:pPr>
        <w:pStyle w:val="Normal29"/>
        <w:jc w:val="left"/>
        <w:rPr>
          <w:rFonts w:ascii="幼圆" w:eastAsia="幼圆" w:hAnsi="幼圆" w:cs="幼圆" w:hint="eastAsia"/>
          <w:b/>
          <w:bCs/>
          <w:sz w:val="24"/>
          <w:szCs w:val="24"/>
          <w:vertAlign w:val="baseline"/>
        </w:rPr>
        <w:sectPr>
          <w:headerReference w:type="even" r:id="rId62"/>
          <w:headerReference w:type="first" r:id="rId63"/>
          <w:type w:val="nextPage"/>
          <w:pgSz w:w="11906" w:h="16838"/>
          <w:pgMar w:top="720" w:right="720" w:bottom="720" w:left="720" w:header="851" w:footer="992" w:gutter="0"/>
          <w:pgNumType w:start="15"/>
          <w:cols w:num="1" w:space="425"/>
          <w:titlePg w:val="0"/>
          <w:docGrid w:type="lines" w:linePitch="312" w:charSpace="0"/>
        </w:sectPr>
      </w:pPr>
      <w:r>
        <w:rPr>
          <w:rFonts w:ascii="幼圆" w:eastAsia="幼圆" w:hAnsi="幼圆" w:cs="幼圆" w:hint="eastAsia"/>
          <w:b/>
          <w:bCs/>
          <w:sz w:val="24"/>
          <w:szCs w:val="24"/>
        </w:rPr>
        <w:t>C、动静脉瘘</w:t>
      </w:r>
    </w:p>
    <w:p>
      <w:pPr>
        <w:pStyle w:val="Normal29"/>
        <w:jc w:val="left"/>
        <w:rPr>
          <w:rFonts w:ascii="幼圆" w:eastAsia="幼圆" w:hAnsi="幼圆" w:cs="幼圆" w:hint="eastAsia"/>
          <w:b/>
          <w:bCs/>
          <w:sz w:val="24"/>
          <w:szCs w:val="24"/>
          <w:vertAlign w:val="baseline"/>
        </w:rPr>
      </w:pPr>
    </w:p>
    <w:p>
      <w:pPr>
        <w:pStyle w:val="Normal2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D、房间隔缺损</w:t>
      </w:r>
    </w:p>
    <w:p>
      <w:pPr>
        <w:pStyle w:val="Normal29"/>
        <w:jc w:val="left"/>
        <w:rPr>
          <w:rFonts w:ascii="幼圆" w:eastAsia="幼圆" w:hAnsi="幼圆" w:cs="幼圆" w:hint="eastAsia"/>
          <w:b/>
          <w:bCs/>
          <w:sz w:val="24"/>
          <w:szCs w:val="24"/>
          <w:vertAlign w:val="baseline"/>
        </w:rPr>
      </w:pPr>
    </w:p>
    <w:p>
      <w:pPr>
        <w:pStyle w:val="Normal2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E、黏液性水肿</w:t>
      </w:r>
    </w:p>
    <w:p>
      <w:pPr>
        <w:pStyle w:val="Normal29"/>
        <w:jc w:val="left"/>
        <w:rPr>
          <w:rFonts w:ascii="幼圆" w:eastAsia="幼圆" w:hAnsi="幼圆" w:cs="幼圆" w:hint="eastAsia"/>
          <w:b/>
          <w:bCs/>
          <w:sz w:val="24"/>
          <w:szCs w:val="24"/>
          <w:vertAlign w:val="baseline"/>
        </w:rPr>
      </w:pPr>
      <w:bookmarkEnd w:id="30"/>
    </w:p>
    <w:p>
      <w:pPr>
        <w:pStyle w:val="Normal29"/>
        <w:jc w:val="left"/>
        <w:rPr>
          <w:rFonts w:ascii="黑体" w:eastAsia="黑体" w:hAnsi="黑体" w:cs="黑体" w:hint="eastAsia"/>
          <w:b w:val="0"/>
          <w:bCs w:val="0"/>
          <w:sz w:val="24"/>
          <w:szCs w:val="24"/>
          <w:vertAlign w:val="baseline"/>
        </w:rPr>
      </w:pPr>
    </w:p>
    <w:p>
      <w:pPr>
        <w:pStyle w:val="Normal3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11.</w:t>
      </w:r>
      <w:bookmarkStart w:id="31" w:name="_GoBack_30" w:colFirst="0" w:colLast="0"/>
      <w:r>
        <w:rPr>
          <w:rFonts w:ascii="幼圆" w:eastAsia="幼圆" w:hAnsi="幼圆" w:cs="幼圆" w:hint="eastAsia"/>
          <w:b/>
          <w:bCs/>
          <w:sz w:val="24"/>
          <w:szCs w:val="24"/>
        </w:rPr>
        <w:t>女性，36岁，主诉头晕、乏力，3年来月经量多，浅表淋巴结及肝、脾无肿大，血红蛋白58g/L，白细胞8.0×10</w:t>
      </w:r>
      <w:r>
        <w:drawing>
          <wp:inline distT="0" distB="0" distL="0" distR="0">
            <wp:extent cx="95260" cy="171468"/>
            <wp:effectExtent l="0" t="0" r="0" b="0"/>
            <wp:docPr id="1631" name="_x0000_i1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 name="_x0000_i1631"/>
                    <pic:cNvPicPr/>
                  </pic:nvPicPr>
                  <pic:blipFill>
                    <a:blip xmlns:r="http://schemas.openxmlformats.org/officeDocument/2006/relationships" r:embed="rId15"/>
                    <a:stretch>
                      <a:fillRect/>
                    </a:stretch>
                  </pic:blipFill>
                  <pic:spPr>
                    <a:xfrm>
                      <a:off x="0" y="0"/>
                      <a:ext cx="95260" cy="171468"/>
                    </a:xfrm>
                    <a:prstGeom prst="rect">
                      <a:avLst/>
                    </a:prstGeom>
                  </pic:spPr>
                </pic:pic>
              </a:graphicData>
            </a:graphic>
          </wp:inline>
        </w:drawing>
      </w:r>
      <w:r>
        <w:rPr>
          <w:rFonts w:ascii="幼圆" w:eastAsia="幼圆" w:hAnsi="幼圆" w:cs="幼圆" w:hint="eastAsia"/>
          <w:b/>
          <w:bCs/>
          <w:sz w:val="24"/>
          <w:szCs w:val="24"/>
        </w:rPr>
        <w:t>/L，血小板185×10</w:t>
      </w:r>
      <w:r>
        <w:drawing>
          <wp:inline distT="0" distB="0" distL="0" distR="0">
            <wp:extent cx="95260" cy="171468"/>
            <wp:effectExtent l="0" t="0" r="0" b="0"/>
            <wp:docPr id="1632" name="_x0000_i1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 name="_x0000_i1632"/>
                    <pic:cNvPicPr/>
                  </pic:nvPicPr>
                  <pic:blipFill>
                    <a:blip xmlns:r="http://schemas.openxmlformats.org/officeDocument/2006/relationships" r:embed="rId15"/>
                    <a:stretch>
                      <a:fillRect/>
                    </a:stretch>
                  </pic:blipFill>
                  <pic:spPr>
                    <a:xfrm>
                      <a:off x="0" y="0"/>
                      <a:ext cx="95260" cy="171468"/>
                    </a:xfrm>
                    <a:prstGeom prst="rect">
                      <a:avLst/>
                    </a:prstGeom>
                  </pic:spPr>
                </pic:pic>
              </a:graphicData>
            </a:graphic>
          </wp:inline>
        </w:drawing>
      </w:r>
      <w:r>
        <w:rPr>
          <w:rFonts w:ascii="幼圆" w:eastAsia="幼圆" w:hAnsi="幼圆" w:cs="幼圆" w:hint="eastAsia"/>
          <w:b/>
          <w:bCs/>
          <w:sz w:val="24"/>
          <w:szCs w:val="24"/>
        </w:rPr>
        <w:t>/L，血片可见红细胞中心淡染区扩大，网织红细胞计数0.005。</w:t>
      </w:r>
    </w:p>
    <w:p>
      <w:pPr>
        <w:pStyle w:val="Normal3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明确诊断需做的检查应除外下列哪项(   )</w:t>
      </w:r>
    </w:p>
    <w:p>
      <w:pPr>
        <w:pStyle w:val="Normal30"/>
        <w:jc w:val="left"/>
        <w:rPr>
          <w:rFonts w:ascii="幼圆" w:eastAsia="幼圆" w:hAnsi="幼圆" w:cs="幼圆" w:hint="eastAsia"/>
          <w:b/>
          <w:bCs/>
          <w:sz w:val="24"/>
          <w:szCs w:val="24"/>
          <w:vertAlign w:val="baseline"/>
        </w:rPr>
      </w:pPr>
    </w:p>
    <w:p>
      <w:pPr>
        <w:pStyle w:val="Normal3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A、骨髓检查</w:t>
      </w:r>
    </w:p>
    <w:p>
      <w:pPr>
        <w:pStyle w:val="Normal30"/>
        <w:jc w:val="left"/>
        <w:rPr>
          <w:rFonts w:ascii="幼圆" w:eastAsia="幼圆" w:hAnsi="幼圆" w:cs="幼圆" w:hint="eastAsia"/>
          <w:b/>
          <w:bCs/>
          <w:sz w:val="24"/>
          <w:szCs w:val="24"/>
          <w:vertAlign w:val="baseline"/>
        </w:rPr>
      </w:pPr>
    </w:p>
    <w:p>
      <w:pPr>
        <w:pStyle w:val="Normal3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B、血清铁和总铁结合力</w:t>
      </w:r>
    </w:p>
    <w:p>
      <w:pPr>
        <w:pStyle w:val="Normal30"/>
        <w:jc w:val="left"/>
        <w:rPr>
          <w:rFonts w:ascii="幼圆" w:eastAsia="幼圆" w:hAnsi="幼圆" w:cs="幼圆" w:hint="eastAsia"/>
          <w:b/>
          <w:bCs/>
          <w:sz w:val="24"/>
          <w:szCs w:val="24"/>
          <w:vertAlign w:val="baseline"/>
        </w:rPr>
      </w:pPr>
    </w:p>
    <w:p>
      <w:pPr>
        <w:pStyle w:val="Normal3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C、染色体检查</w:t>
      </w:r>
    </w:p>
    <w:p>
      <w:pPr>
        <w:pStyle w:val="Normal30"/>
        <w:jc w:val="left"/>
        <w:rPr>
          <w:rFonts w:ascii="幼圆" w:eastAsia="幼圆" w:hAnsi="幼圆" w:cs="幼圆" w:hint="eastAsia"/>
          <w:b/>
          <w:bCs/>
          <w:sz w:val="24"/>
          <w:szCs w:val="24"/>
          <w:vertAlign w:val="baseline"/>
        </w:rPr>
      </w:pPr>
    </w:p>
    <w:p>
      <w:pPr>
        <w:pStyle w:val="Normal3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D、血清铁蛋白检查</w:t>
      </w:r>
    </w:p>
    <w:p>
      <w:pPr>
        <w:pStyle w:val="Normal30"/>
        <w:jc w:val="left"/>
        <w:rPr>
          <w:rFonts w:ascii="幼圆" w:eastAsia="幼圆" w:hAnsi="幼圆" w:cs="幼圆" w:hint="eastAsia"/>
          <w:b/>
          <w:bCs/>
          <w:sz w:val="24"/>
          <w:szCs w:val="24"/>
          <w:vertAlign w:val="baseline"/>
        </w:rPr>
      </w:pPr>
    </w:p>
    <w:p>
      <w:pPr>
        <w:pStyle w:val="Normal3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E、MCV，MCH，MCHC</w:t>
      </w:r>
    </w:p>
    <w:p>
      <w:pPr>
        <w:pStyle w:val="Normal30"/>
        <w:jc w:val="left"/>
        <w:rPr>
          <w:rFonts w:ascii="幼圆" w:eastAsia="幼圆" w:hAnsi="幼圆" w:cs="幼圆" w:hint="eastAsia"/>
          <w:b/>
          <w:bCs/>
          <w:sz w:val="24"/>
          <w:szCs w:val="24"/>
          <w:vertAlign w:val="baseline"/>
        </w:rPr>
      </w:pPr>
      <w:bookmarkEnd w:id="31"/>
    </w:p>
    <w:p>
      <w:pPr>
        <w:pStyle w:val="Normal30"/>
        <w:jc w:val="left"/>
        <w:rPr>
          <w:rFonts w:ascii="黑体" w:eastAsia="黑体" w:hAnsi="黑体" w:cs="黑体" w:hint="eastAsia"/>
          <w:b w:val="0"/>
          <w:bCs w:val="0"/>
          <w:sz w:val="24"/>
          <w:szCs w:val="24"/>
          <w:vertAlign w:val="baseline"/>
        </w:rPr>
      </w:pPr>
    </w:p>
    <w:p>
      <w:pPr>
        <w:pStyle w:val="Normal3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12.</w:t>
      </w:r>
      <w:bookmarkStart w:id="32" w:name="_GoBack_31" w:colFirst="0" w:colLast="0"/>
      <w:r>
        <w:rPr>
          <w:rFonts w:ascii="幼圆" w:eastAsia="幼圆" w:hAnsi="幼圆" w:cs="幼圆" w:hint="eastAsia"/>
          <w:b/>
          <w:bCs/>
          <w:sz w:val="24"/>
          <w:szCs w:val="24"/>
        </w:rPr>
        <w:t>患者男，42岁。因近来胸闷，活动后气短体检，结果如下：BP136/96mmHg;身高170cm，体重95kg，腹围108cm，BMI=32kg/m</w:t>
      </w:r>
      <w:r>
        <w:drawing>
          <wp:inline distT="0" distB="0" distL="0" distR="0">
            <wp:extent cx="95260" cy="171468"/>
            <wp:effectExtent l="0" t="0" r="0" b="0"/>
            <wp:docPr id="1635" name="_x0000_i1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 name="_x0000_i1635"/>
                    <pic:cNvPicPr/>
                  </pic:nvPicPr>
                  <pic:blipFill>
                    <a:blip xmlns:r="http://schemas.openxmlformats.org/officeDocument/2006/relationships" r:embed="rId6"/>
                    <a:stretch>
                      <a:fillRect/>
                    </a:stretch>
                  </pic:blipFill>
                  <pic:spPr>
                    <a:xfrm>
                      <a:off x="0" y="0"/>
                      <a:ext cx="95260" cy="171468"/>
                    </a:xfrm>
                    <a:prstGeom prst="rect">
                      <a:avLst/>
                    </a:prstGeom>
                  </pic:spPr>
                </pic:pic>
              </a:graphicData>
            </a:graphic>
          </wp:inline>
        </w:drawing>
      </w:r>
      <w:r>
        <w:rPr>
          <w:rFonts w:ascii="幼圆" w:eastAsia="幼圆" w:hAnsi="幼圆" w:cs="幼圆" w:hint="eastAsia"/>
          <w:b/>
          <w:bCs/>
          <w:sz w:val="24"/>
          <w:szCs w:val="24"/>
        </w:rPr>
        <w:t>；HR84次／分；TC5.68mmol／L,HDL-C0.75mmol／L,LDL-C3.53mmol／L,TG2.71mmol／L，尿酸542μmol／L，空腹血糖6.4mmol/L，D-二聚体0.3μg/L，肝功能正常；中度脂肪肝；ECG大致正常。</w:t>
      </w:r>
    </w:p>
    <w:p>
      <w:pPr>
        <w:pStyle w:val="Normal3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对该患者医生应重点询问（   ）</w:t>
      </w:r>
    </w:p>
    <w:p>
      <w:pPr>
        <w:pStyle w:val="Normal31"/>
        <w:jc w:val="left"/>
        <w:rPr>
          <w:rFonts w:ascii="幼圆" w:eastAsia="幼圆" w:hAnsi="幼圆" w:cs="幼圆" w:hint="eastAsia"/>
          <w:b/>
          <w:bCs/>
          <w:sz w:val="24"/>
          <w:szCs w:val="24"/>
          <w:vertAlign w:val="baseline"/>
        </w:rPr>
      </w:pPr>
    </w:p>
    <w:p>
      <w:pPr>
        <w:pStyle w:val="Normal3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A、是否吸烟</w:t>
      </w:r>
    </w:p>
    <w:p>
      <w:pPr>
        <w:pStyle w:val="Normal31"/>
        <w:jc w:val="left"/>
        <w:rPr>
          <w:rFonts w:ascii="幼圆" w:eastAsia="幼圆" w:hAnsi="幼圆" w:cs="幼圆" w:hint="eastAsia"/>
          <w:b/>
          <w:bCs/>
          <w:sz w:val="24"/>
          <w:szCs w:val="24"/>
          <w:vertAlign w:val="baseline"/>
        </w:rPr>
      </w:pPr>
    </w:p>
    <w:p>
      <w:pPr>
        <w:pStyle w:val="Normal3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B、是否咳嗽、咳痰</w:t>
      </w:r>
    </w:p>
    <w:p>
      <w:pPr>
        <w:pStyle w:val="Normal31"/>
        <w:jc w:val="left"/>
        <w:rPr>
          <w:rFonts w:ascii="幼圆" w:eastAsia="幼圆" w:hAnsi="幼圆" w:cs="幼圆" w:hint="eastAsia"/>
          <w:b/>
          <w:bCs/>
          <w:sz w:val="24"/>
          <w:szCs w:val="24"/>
          <w:vertAlign w:val="baseline"/>
        </w:rPr>
      </w:pPr>
    </w:p>
    <w:p>
      <w:pPr>
        <w:pStyle w:val="Normal3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C、是否经常运动</w:t>
      </w:r>
    </w:p>
    <w:p>
      <w:pPr>
        <w:pStyle w:val="Normal31"/>
        <w:jc w:val="left"/>
        <w:rPr>
          <w:rFonts w:ascii="幼圆" w:eastAsia="幼圆" w:hAnsi="幼圆" w:cs="幼圆" w:hint="eastAsia"/>
          <w:b/>
          <w:bCs/>
          <w:sz w:val="24"/>
          <w:szCs w:val="24"/>
          <w:vertAlign w:val="baseline"/>
        </w:rPr>
      </w:pPr>
    </w:p>
    <w:p>
      <w:pPr>
        <w:pStyle w:val="Normal3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D、饮食习惯</w:t>
      </w:r>
    </w:p>
    <w:p>
      <w:pPr>
        <w:pStyle w:val="Normal31"/>
        <w:jc w:val="left"/>
        <w:rPr>
          <w:rFonts w:ascii="幼圆" w:eastAsia="幼圆" w:hAnsi="幼圆" w:cs="幼圆" w:hint="eastAsia"/>
          <w:b/>
          <w:bCs/>
          <w:sz w:val="24"/>
          <w:szCs w:val="24"/>
          <w:vertAlign w:val="baseline"/>
        </w:rPr>
      </w:pPr>
    </w:p>
    <w:p>
      <w:pPr>
        <w:pStyle w:val="Normal3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E、膳食结构</w:t>
      </w:r>
    </w:p>
    <w:p>
      <w:pPr>
        <w:pStyle w:val="Normal31"/>
        <w:jc w:val="left"/>
        <w:rPr>
          <w:rFonts w:ascii="幼圆" w:eastAsia="幼圆" w:hAnsi="幼圆" w:cs="幼圆" w:hint="eastAsia"/>
          <w:b/>
          <w:bCs/>
          <w:sz w:val="24"/>
          <w:szCs w:val="24"/>
          <w:vertAlign w:val="baseline"/>
        </w:rPr>
      </w:pPr>
    </w:p>
    <w:p>
      <w:pPr>
        <w:pStyle w:val="Normal3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F、家庭疾病史</w:t>
      </w:r>
    </w:p>
    <w:p>
      <w:pPr>
        <w:pStyle w:val="Normal31"/>
        <w:jc w:val="left"/>
        <w:rPr>
          <w:rFonts w:ascii="幼圆" w:eastAsia="幼圆" w:hAnsi="幼圆" w:cs="幼圆" w:hint="eastAsia"/>
          <w:b/>
          <w:bCs/>
          <w:sz w:val="24"/>
          <w:szCs w:val="24"/>
          <w:vertAlign w:val="baseline"/>
        </w:rPr>
      </w:pPr>
    </w:p>
    <w:p>
      <w:pPr>
        <w:pStyle w:val="Normal3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G、职业及工作情况</w:t>
      </w:r>
    </w:p>
    <w:p>
      <w:pPr>
        <w:pStyle w:val="Normal31"/>
        <w:jc w:val="left"/>
        <w:rPr>
          <w:rFonts w:ascii="幼圆" w:eastAsia="幼圆" w:hAnsi="幼圆" w:cs="幼圆" w:hint="eastAsia"/>
          <w:b/>
          <w:bCs/>
          <w:sz w:val="24"/>
          <w:szCs w:val="24"/>
          <w:vertAlign w:val="baseline"/>
        </w:rPr>
      </w:pPr>
    </w:p>
    <w:p>
      <w:pPr>
        <w:pStyle w:val="Normal3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H、睡眠情况</w:t>
      </w:r>
    </w:p>
    <w:p>
      <w:pPr>
        <w:pStyle w:val="Normal31"/>
        <w:jc w:val="left"/>
        <w:rPr>
          <w:rFonts w:ascii="幼圆" w:eastAsia="幼圆" w:hAnsi="幼圆" w:cs="幼圆" w:hint="eastAsia"/>
          <w:b/>
          <w:bCs/>
          <w:sz w:val="24"/>
          <w:szCs w:val="24"/>
          <w:vertAlign w:val="baseline"/>
        </w:rPr>
      </w:pPr>
    </w:p>
    <w:p>
      <w:pPr>
        <w:pStyle w:val="Normal3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I、近期有无长时间乘飞机、坐车</w:t>
      </w:r>
    </w:p>
    <w:p>
      <w:pPr>
        <w:pStyle w:val="Normal31"/>
        <w:jc w:val="left"/>
        <w:rPr>
          <w:rFonts w:ascii="幼圆" w:eastAsia="幼圆" w:hAnsi="幼圆" w:cs="幼圆" w:hint="eastAsia"/>
          <w:b/>
          <w:bCs/>
          <w:sz w:val="24"/>
          <w:szCs w:val="24"/>
          <w:vertAlign w:val="baseline"/>
        </w:rPr>
      </w:pPr>
    </w:p>
    <w:p>
      <w:pPr>
        <w:pStyle w:val="Normal31"/>
        <w:jc w:val="left"/>
        <w:rPr>
          <w:rFonts w:ascii="幼圆" w:eastAsia="幼圆" w:hAnsi="幼圆" w:cs="幼圆" w:hint="eastAsia"/>
          <w:b/>
          <w:bCs/>
          <w:sz w:val="24"/>
          <w:szCs w:val="24"/>
          <w:vertAlign w:val="baseline"/>
        </w:rPr>
        <w:sectPr>
          <w:headerReference w:type="even" r:id="rId64"/>
          <w:headerReference w:type="first" r:id="rId65"/>
          <w:type w:val="nextPage"/>
          <w:pgSz w:w="11906" w:h="16838"/>
          <w:pgMar w:top="720" w:right="720" w:bottom="720" w:left="720" w:header="851" w:footer="992" w:gutter="0"/>
          <w:pgNumType w:start="16"/>
          <w:cols w:num="1" w:space="425"/>
          <w:titlePg w:val="0"/>
          <w:docGrid w:type="lines" w:linePitch="312" w:charSpace="0"/>
        </w:sectPr>
      </w:pPr>
      <w:r>
        <w:rPr>
          <w:rFonts w:ascii="幼圆" w:eastAsia="幼圆" w:hAnsi="幼圆" w:cs="幼圆" w:hint="eastAsia"/>
          <w:b/>
          <w:bCs/>
          <w:sz w:val="24"/>
          <w:szCs w:val="24"/>
        </w:rPr>
        <w:t>J、有无服用减肥药品</w:t>
      </w:r>
    </w:p>
    <w:p>
      <w:pPr>
        <w:pStyle w:val="Normal31"/>
        <w:jc w:val="left"/>
        <w:rPr>
          <w:rFonts w:ascii="幼圆" w:eastAsia="幼圆" w:hAnsi="幼圆" w:cs="幼圆" w:hint="eastAsia"/>
          <w:b/>
          <w:bCs/>
          <w:sz w:val="24"/>
          <w:szCs w:val="24"/>
          <w:vertAlign w:val="baseline"/>
        </w:rPr>
      </w:pPr>
      <w:bookmarkEnd w:id="32"/>
    </w:p>
    <w:p>
      <w:pPr>
        <w:pStyle w:val="Normal31"/>
        <w:jc w:val="left"/>
        <w:rPr>
          <w:rFonts w:ascii="黑体" w:eastAsia="黑体" w:hAnsi="黑体" w:cs="黑体" w:hint="eastAsia"/>
          <w:b w:val="0"/>
          <w:bCs w:val="0"/>
          <w:sz w:val="24"/>
          <w:szCs w:val="24"/>
          <w:vertAlign w:val="baseline"/>
        </w:rPr>
      </w:pPr>
    </w:p>
    <w:p>
      <w:pPr>
        <w:pStyle w:val="Normal3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13.</w:t>
      </w:r>
      <w:bookmarkStart w:id="33" w:name="_GoBack_32" w:colFirst="0" w:colLast="0"/>
      <w:r>
        <w:rPr>
          <w:rFonts w:ascii="幼圆" w:eastAsia="幼圆" w:hAnsi="幼圆" w:cs="幼圆" w:hint="eastAsia"/>
          <w:b/>
          <w:bCs/>
          <w:sz w:val="24"/>
          <w:szCs w:val="24"/>
        </w:rPr>
        <w:t>患者女，46岁，因"间断头晕、胸闷6年，加重3个月"就诊。6年前发现血压高，长期服2～3种降压药，血压基本可以控制，但时有波动。否认糖尿病病史，无吸烟嗜好，偶饮酒，月经正常。查体：BP150/94mmHg;身高163cm，体重80kg，BMI=30kg/m</w:t>
      </w:r>
      <w:r>
        <w:drawing>
          <wp:inline distT="0" distB="0" distL="0" distR="0">
            <wp:extent cx="95260" cy="171468"/>
            <wp:effectExtent l="0" t="0" r="0" b="0"/>
            <wp:docPr id="1636" name="_x0000_i1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 name="_x0000_i1636"/>
                    <pic:cNvPicPr/>
                  </pic:nvPicPr>
                  <pic:blipFill>
                    <a:blip xmlns:r="http://schemas.openxmlformats.org/officeDocument/2006/relationships" r:embed="rId6"/>
                    <a:stretch>
                      <a:fillRect/>
                    </a:stretch>
                  </pic:blipFill>
                  <pic:spPr>
                    <a:xfrm>
                      <a:off x="0" y="0"/>
                      <a:ext cx="95260" cy="171468"/>
                    </a:xfrm>
                    <a:prstGeom prst="rect">
                      <a:avLst/>
                    </a:prstGeom>
                  </pic:spPr>
                </pic:pic>
              </a:graphicData>
            </a:graphic>
          </wp:inline>
        </w:drawing>
      </w:r>
      <w:r>
        <w:rPr>
          <w:rFonts w:ascii="幼圆" w:eastAsia="幼圆" w:hAnsi="幼圆" w:cs="幼圆" w:hint="eastAsia"/>
          <w:b/>
          <w:bCs/>
          <w:sz w:val="24"/>
          <w:szCs w:val="24"/>
        </w:rPr>
        <w:t>。多次查血钾、钠、氯均在参考值范围内。ECG:大致正常。</w:t>
      </w:r>
    </w:p>
    <w:p>
      <w:pPr>
        <w:pStyle w:val="Normal3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该患者长期服用降压药，但近来血压时高时低，除了药物治疗方案外，还应考虑的原因有（   ）</w:t>
      </w:r>
    </w:p>
    <w:p>
      <w:pPr>
        <w:pStyle w:val="Normal32"/>
        <w:jc w:val="left"/>
        <w:rPr>
          <w:rFonts w:ascii="幼圆" w:eastAsia="幼圆" w:hAnsi="幼圆" w:cs="幼圆" w:hint="eastAsia"/>
          <w:b/>
          <w:bCs/>
          <w:sz w:val="24"/>
          <w:szCs w:val="24"/>
          <w:vertAlign w:val="baseline"/>
        </w:rPr>
      </w:pPr>
    </w:p>
    <w:p>
      <w:pPr>
        <w:pStyle w:val="Normal3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A、阻塞性睡眠呼吸暂停低通气综合征（OSAHS）</w:t>
      </w:r>
    </w:p>
    <w:p>
      <w:pPr>
        <w:pStyle w:val="Normal32"/>
        <w:jc w:val="left"/>
        <w:rPr>
          <w:rFonts w:ascii="幼圆" w:eastAsia="幼圆" w:hAnsi="幼圆" w:cs="幼圆" w:hint="eastAsia"/>
          <w:b/>
          <w:bCs/>
          <w:sz w:val="24"/>
          <w:szCs w:val="24"/>
          <w:vertAlign w:val="baseline"/>
        </w:rPr>
      </w:pPr>
    </w:p>
    <w:p>
      <w:pPr>
        <w:pStyle w:val="Normal3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B、肥胖</w:t>
      </w:r>
    </w:p>
    <w:p>
      <w:pPr>
        <w:pStyle w:val="Normal32"/>
        <w:jc w:val="left"/>
        <w:rPr>
          <w:rFonts w:ascii="幼圆" w:eastAsia="幼圆" w:hAnsi="幼圆" w:cs="幼圆" w:hint="eastAsia"/>
          <w:b/>
          <w:bCs/>
          <w:sz w:val="24"/>
          <w:szCs w:val="24"/>
          <w:vertAlign w:val="baseline"/>
        </w:rPr>
      </w:pPr>
    </w:p>
    <w:p>
      <w:pPr>
        <w:pStyle w:val="Normal3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C、缺少体力活动</w:t>
      </w:r>
    </w:p>
    <w:p>
      <w:pPr>
        <w:pStyle w:val="Normal32"/>
        <w:jc w:val="left"/>
        <w:rPr>
          <w:rFonts w:ascii="幼圆" w:eastAsia="幼圆" w:hAnsi="幼圆" w:cs="幼圆" w:hint="eastAsia"/>
          <w:b/>
          <w:bCs/>
          <w:sz w:val="24"/>
          <w:szCs w:val="24"/>
          <w:vertAlign w:val="baseline"/>
        </w:rPr>
      </w:pPr>
    </w:p>
    <w:p>
      <w:pPr>
        <w:pStyle w:val="Normal3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D、更年期综合征</w:t>
      </w:r>
    </w:p>
    <w:p>
      <w:pPr>
        <w:pStyle w:val="Normal32"/>
        <w:jc w:val="left"/>
        <w:rPr>
          <w:rFonts w:ascii="幼圆" w:eastAsia="幼圆" w:hAnsi="幼圆" w:cs="幼圆" w:hint="eastAsia"/>
          <w:b/>
          <w:bCs/>
          <w:sz w:val="24"/>
          <w:szCs w:val="24"/>
          <w:vertAlign w:val="baseline"/>
        </w:rPr>
      </w:pPr>
    </w:p>
    <w:p>
      <w:pPr>
        <w:pStyle w:val="Normal3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E、服药依从性差</w:t>
      </w:r>
    </w:p>
    <w:p>
      <w:pPr>
        <w:pStyle w:val="Normal32"/>
        <w:jc w:val="left"/>
        <w:rPr>
          <w:rFonts w:ascii="幼圆" w:eastAsia="幼圆" w:hAnsi="幼圆" w:cs="幼圆" w:hint="eastAsia"/>
          <w:b/>
          <w:bCs/>
          <w:sz w:val="24"/>
          <w:szCs w:val="24"/>
          <w:vertAlign w:val="baseline"/>
        </w:rPr>
      </w:pPr>
    </w:p>
    <w:p>
      <w:pPr>
        <w:pStyle w:val="Normal3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F、工作压力大</w:t>
      </w:r>
    </w:p>
    <w:p>
      <w:pPr>
        <w:pStyle w:val="Normal32"/>
        <w:jc w:val="left"/>
        <w:rPr>
          <w:rFonts w:ascii="幼圆" w:eastAsia="幼圆" w:hAnsi="幼圆" w:cs="幼圆" w:hint="eastAsia"/>
          <w:b/>
          <w:bCs/>
          <w:sz w:val="24"/>
          <w:szCs w:val="24"/>
          <w:vertAlign w:val="baseline"/>
        </w:rPr>
      </w:pPr>
    </w:p>
    <w:p>
      <w:pPr>
        <w:pStyle w:val="Normal3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G、摄盐过多</w:t>
      </w:r>
    </w:p>
    <w:p>
      <w:pPr>
        <w:pStyle w:val="Normal32"/>
        <w:jc w:val="left"/>
        <w:rPr>
          <w:rFonts w:ascii="幼圆" w:eastAsia="幼圆" w:hAnsi="幼圆" w:cs="幼圆" w:hint="eastAsia"/>
          <w:b/>
          <w:bCs/>
          <w:sz w:val="24"/>
          <w:szCs w:val="24"/>
          <w:vertAlign w:val="baseline"/>
        </w:rPr>
      </w:pPr>
    </w:p>
    <w:p>
      <w:pPr>
        <w:pStyle w:val="Normal3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H、口服避孕药</w:t>
      </w:r>
    </w:p>
    <w:p>
      <w:pPr>
        <w:pStyle w:val="Normal32"/>
        <w:jc w:val="left"/>
        <w:rPr>
          <w:rFonts w:ascii="幼圆" w:eastAsia="幼圆" w:hAnsi="幼圆" w:cs="幼圆" w:hint="eastAsia"/>
          <w:b/>
          <w:bCs/>
          <w:sz w:val="24"/>
          <w:szCs w:val="24"/>
          <w:vertAlign w:val="baseline"/>
        </w:rPr>
      </w:pPr>
      <w:bookmarkEnd w:id="33"/>
    </w:p>
    <w:p>
      <w:pPr>
        <w:pStyle w:val="Normal32"/>
        <w:jc w:val="left"/>
        <w:rPr>
          <w:rFonts w:ascii="黑体" w:eastAsia="黑体" w:hAnsi="黑体" w:cs="黑体" w:hint="eastAsia"/>
          <w:b w:val="0"/>
          <w:bCs w:val="0"/>
          <w:sz w:val="24"/>
          <w:szCs w:val="24"/>
          <w:vertAlign w:val="baseline"/>
        </w:rPr>
      </w:pPr>
    </w:p>
    <w:p>
      <w:pPr>
        <w:pStyle w:val="Normal3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14.</w:t>
      </w:r>
      <w:bookmarkStart w:id="34" w:name="_GoBack_33" w:colFirst="0" w:colLast="0"/>
      <w:r>
        <w:rPr>
          <w:rFonts w:ascii="幼圆" w:eastAsia="幼圆" w:hAnsi="幼圆" w:cs="幼圆" w:hint="eastAsia"/>
          <w:b/>
          <w:bCs/>
          <w:sz w:val="24"/>
          <w:szCs w:val="24"/>
        </w:rPr>
        <w:t>患者男，45岁，"突发胸痛4h"就诊。既往高血压病史多年，吸烟史20支/d×20年。查体：BP95/50mmHg;痛苦貌；双肺底少许湿啰音；HR60次／分；腹软，无压痛，肝、脾未触及。ECG：Ⅱ、Ⅲ、aVF、V</w:t>
      </w:r>
      <w:r>
        <w:drawing>
          <wp:inline distT="0" distB="0" distL="0" distR="0">
            <wp:extent cx="95260" cy="152416"/>
            <wp:effectExtent l="0" t="0" r="0" b="0"/>
            <wp:docPr id="1637" name="_x0000_i1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 name="_x0000_i1637"/>
                    <pic:cNvPicPr/>
                  </pic:nvPicPr>
                  <pic:blipFill>
                    <a:blip xmlns:r="http://schemas.openxmlformats.org/officeDocument/2006/relationships" r:embed="rId32"/>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R～V</w:t>
      </w:r>
      <w:r>
        <w:drawing>
          <wp:inline distT="0" distB="0" distL="0" distR="0">
            <wp:extent cx="95260" cy="152416"/>
            <wp:effectExtent l="0" t="0" r="0" b="0"/>
            <wp:docPr id="1638" name="_x0000_i1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 name="_x0000_i1638"/>
                    <pic:cNvPicPr/>
                  </pic:nvPicPr>
                  <pic:blipFill>
                    <a:blip xmlns:r="http://schemas.openxmlformats.org/officeDocument/2006/relationships" r:embed="rId43"/>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R、V</w:t>
      </w:r>
      <w:r>
        <w:drawing>
          <wp:inline distT="0" distB="0" distL="0" distR="0">
            <wp:extent cx="95260" cy="152416"/>
            <wp:effectExtent l="0" t="0" r="0" b="0"/>
            <wp:docPr id="1639" name="_x0000_i1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 name="_x0000_i1639"/>
                    <pic:cNvPicPr/>
                  </pic:nvPicPr>
                  <pic:blipFill>
                    <a:blip xmlns:r="http://schemas.openxmlformats.org/officeDocument/2006/relationships" r:embed="rId66"/>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～V</w:t>
      </w:r>
      <w:r>
        <w:drawing>
          <wp:inline distT="0" distB="0" distL="0" distR="0">
            <wp:extent cx="95260" cy="152416"/>
            <wp:effectExtent l="0" t="0" r="0" b="0"/>
            <wp:docPr id="1640" name="_x0000_i1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 name="_x0000_i1640"/>
                    <pic:cNvPicPr/>
                  </pic:nvPicPr>
                  <pic:blipFill>
                    <a:blip xmlns:r="http://schemas.openxmlformats.org/officeDocument/2006/relationships" r:embed="rId67"/>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导联ST段抬高0.1～0.3mV。cTnl0.56ng/ml。诊断明确，建议急诊介入治疗。予顿服阿司匹林300mg，氯吡格雷600mg，阿托伐他汀80mg后转送至导管室行急诊造影，显示左冠状动脉未见异常，右冠状动脉近端闭塞，可见大量血栓。</w:t>
      </w:r>
    </w:p>
    <w:p>
      <w:pPr>
        <w:pStyle w:val="Normal3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除考虑血栓抽吸外，抗栓策略应调节为（   ）</w:t>
      </w:r>
    </w:p>
    <w:p>
      <w:pPr>
        <w:pStyle w:val="Normal33"/>
        <w:jc w:val="left"/>
        <w:rPr>
          <w:rFonts w:ascii="幼圆" w:eastAsia="幼圆" w:hAnsi="幼圆" w:cs="幼圆" w:hint="eastAsia"/>
          <w:b/>
          <w:bCs/>
          <w:sz w:val="24"/>
          <w:szCs w:val="24"/>
          <w:vertAlign w:val="baseline"/>
        </w:rPr>
      </w:pPr>
    </w:p>
    <w:p>
      <w:pPr>
        <w:pStyle w:val="Normal3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A、同时静脉应用r-PA</w:t>
      </w:r>
    </w:p>
    <w:p>
      <w:pPr>
        <w:pStyle w:val="Normal33"/>
        <w:jc w:val="left"/>
        <w:rPr>
          <w:rFonts w:ascii="幼圆" w:eastAsia="幼圆" w:hAnsi="幼圆" w:cs="幼圆" w:hint="eastAsia"/>
          <w:b/>
          <w:bCs/>
          <w:sz w:val="24"/>
          <w:szCs w:val="24"/>
          <w:vertAlign w:val="baseline"/>
        </w:rPr>
      </w:pPr>
    </w:p>
    <w:p>
      <w:pPr>
        <w:pStyle w:val="Normal3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B、同时冠状动脉内应用r-PA</w:t>
      </w:r>
    </w:p>
    <w:p>
      <w:pPr>
        <w:pStyle w:val="Normal33"/>
        <w:jc w:val="left"/>
        <w:rPr>
          <w:rFonts w:ascii="幼圆" w:eastAsia="幼圆" w:hAnsi="幼圆" w:cs="幼圆" w:hint="eastAsia"/>
          <w:b/>
          <w:bCs/>
          <w:sz w:val="24"/>
          <w:szCs w:val="24"/>
          <w:vertAlign w:val="baseline"/>
        </w:rPr>
      </w:pPr>
    </w:p>
    <w:p>
      <w:pPr>
        <w:pStyle w:val="Normal3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C、加服氯吡格雷300mg</w:t>
      </w:r>
    </w:p>
    <w:p>
      <w:pPr>
        <w:pStyle w:val="Normal33"/>
        <w:jc w:val="left"/>
        <w:rPr>
          <w:rFonts w:ascii="幼圆" w:eastAsia="幼圆" w:hAnsi="幼圆" w:cs="幼圆" w:hint="eastAsia"/>
          <w:b/>
          <w:bCs/>
          <w:sz w:val="24"/>
          <w:szCs w:val="24"/>
          <w:vertAlign w:val="baseline"/>
        </w:rPr>
      </w:pPr>
    </w:p>
    <w:p>
      <w:pPr>
        <w:pStyle w:val="Normal3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D、加服阿司匹林300mg</w:t>
      </w:r>
    </w:p>
    <w:p>
      <w:pPr>
        <w:pStyle w:val="Normal33"/>
        <w:jc w:val="left"/>
        <w:rPr>
          <w:rFonts w:ascii="幼圆" w:eastAsia="幼圆" w:hAnsi="幼圆" w:cs="幼圆" w:hint="eastAsia"/>
          <w:b/>
          <w:bCs/>
          <w:sz w:val="24"/>
          <w:szCs w:val="24"/>
          <w:vertAlign w:val="baseline"/>
        </w:rPr>
      </w:pPr>
    </w:p>
    <w:p>
      <w:pPr>
        <w:pStyle w:val="Normal3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E、可增加术中肝素剂量到150U/kg</w:t>
      </w:r>
    </w:p>
    <w:p>
      <w:pPr>
        <w:pStyle w:val="Normal33"/>
        <w:jc w:val="left"/>
        <w:rPr>
          <w:rFonts w:ascii="幼圆" w:eastAsia="幼圆" w:hAnsi="幼圆" w:cs="幼圆" w:hint="eastAsia"/>
          <w:b/>
          <w:bCs/>
          <w:sz w:val="24"/>
          <w:szCs w:val="24"/>
          <w:vertAlign w:val="baseline"/>
        </w:rPr>
      </w:pPr>
    </w:p>
    <w:p>
      <w:pPr>
        <w:pStyle w:val="Normal3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F、应用血小板糖蛋白Ⅱb/Ⅲa受体拮抗药，如替罗非班</w:t>
      </w:r>
    </w:p>
    <w:p>
      <w:pPr>
        <w:pStyle w:val="Normal33"/>
        <w:jc w:val="left"/>
        <w:rPr>
          <w:rFonts w:ascii="幼圆" w:eastAsia="幼圆" w:hAnsi="幼圆" w:cs="幼圆" w:hint="eastAsia"/>
          <w:b/>
          <w:bCs/>
          <w:sz w:val="24"/>
          <w:szCs w:val="24"/>
          <w:vertAlign w:val="baseline"/>
        </w:rPr>
      </w:pPr>
      <w:bookmarkEnd w:id="34"/>
    </w:p>
    <w:p>
      <w:pPr>
        <w:pStyle w:val="Normal33"/>
        <w:jc w:val="left"/>
        <w:rPr>
          <w:rFonts w:ascii="黑体" w:eastAsia="黑体" w:hAnsi="黑体" w:cs="黑体" w:hint="eastAsia"/>
          <w:b w:val="0"/>
          <w:bCs w:val="0"/>
          <w:sz w:val="24"/>
          <w:szCs w:val="24"/>
          <w:vertAlign w:val="baseline"/>
        </w:rPr>
      </w:pPr>
    </w:p>
    <w:p>
      <w:pPr>
        <w:pStyle w:val="Normal3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15.</w:t>
      </w:r>
      <w:bookmarkStart w:id="35" w:name="_GoBack_34" w:colFirst="0" w:colLast="0"/>
      <w:r>
        <w:rPr>
          <w:rFonts w:ascii="幼圆" w:eastAsia="幼圆" w:hAnsi="幼圆" w:cs="幼圆" w:hint="eastAsia"/>
          <w:b/>
          <w:bCs/>
          <w:sz w:val="24"/>
          <w:szCs w:val="24"/>
        </w:rPr>
        <w:t xml:space="preserve"> 55岁女性，反复发作心悸来诊。心电图如图18。 </w:t>
      </w:r>
    </w:p>
    <w:p>
      <w:pPr>
        <w:pStyle w:val="Normal34"/>
        <w:jc w:val="left"/>
        <w:rPr>
          <w:rFonts w:ascii="幼圆" w:eastAsia="幼圆" w:hAnsi="幼圆" w:cs="幼圆" w:hint="eastAsia"/>
          <w:b/>
          <w:bCs/>
          <w:sz w:val="24"/>
          <w:szCs w:val="24"/>
          <w:vertAlign w:val="baseline"/>
        </w:rPr>
        <w:sectPr>
          <w:headerReference w:type="even" r:id="rId68"/>
          <w:headerReference w:type="first" r:id="rId69"/>
          <w:type w:val="nextPage"/>
          <w:pgSz w:w="11906" w:h="16838"/>
          <w:pgMar w:top="720" w:right="720" w:bottom="720" w:left="720" w:header="851" w:footer="992" w:gutter="0"/>
          <w:pgNumType w:start="17"/>
          <w:cols w:num="1" w:space="425"/>
          <w:titlePg w:val="0"/>
          <w:docGrid w:type="lines" w:linePitch="312" w:charSpace="0"/>
        </w:sectPr>
      </w:pPr>
      <w:r>
        <w:rPr>
          <w:rFonts w:ascii="幼圆" w:eastAsia="幼圆" w:hAnsi="幼圆" w:cs="幼圆" w:hint="eastAsia"/>
          <w:b/>
          <w:bCs/>
          <w:sz w:val="24"/>
          <w:szCs w:val="24"/>
        </w:rPr>
        <w:t xml:space="preserve"> </w:t>
      </w:r>
    </w:p>
    <w:p>
      <w:pPr>
        <w:pStyle w:val="Normal34"/>
        <w:jc w:val="left"/>
        <w:rPr>
          <w:rFonts w:ascii="幼圆" w:eastAsia="幼圆" w:hAnsi="幼圆" w:cs="幼圆" w:hint="eastAsia"/>
          <w:b/>
          <w:bCs/>
          <w:sz w:val="24"/>
          <w:szCs w:val="24"/>
          <w:vertAlign w:val="baseline"/>
        </w:rPr>
      </w:pPr>
      <w:r>
        <w:drawing>
          <wp:inline distT="0" distB="0" distL="0" distR="0">
            <wp:extent cx="6649148" cy="2572020"/>
            <wp:effectExtent l="0" t="0" r="0" b="0"/>
            <wp:docPr id="1646" name="_x0000_i1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 name="_x0000_i1646"/>
                    <pic:cNvPicPr/>
                  </pic:nvPicPr>
                  <pic:blipFill>
                    <a:blip xmlns:r="http://schemas.openxmlformats.org/officeDocument/2006/relationships" r:embed="rId70"/>
                    <a:stretch>
                      <a:fillRect/>
                    </a:stretch>
                  </pic:blipFill>
                  <pic:spPr>
                    <a:xfrm>
                      <a:off x="0" y="0"/>
                      <a:ext cx="6649148" cy="2572020"/>
                    </a:xfrm>
                    <a:prstGeom prst="rect">
                      <a:avLst/>
                    </a:prstGeom>
                  </pic:spPr>
                </pic:pic>
              </a:graphicData>
            </a:graphic>
          </wp:inline>
        </w:drawing>
      </w:r>
    </w:p>
    <w:p>
      <w:pPr>
        <w:pStyle w:val="Normal3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诊断是</w:t>
      </w:r>
    </w:p>
    <w:p>
      <w:pPr>
        <w:pStyle w:val="Normal34"/>
        <w:jc w:val="left"/>
        <w:rPr>
          <w:rFonts w:ascii="幼圆" w:eastAsia="幼圆" w:hAnsi="幼圆" w:cs="幼圆" w:hint="eastAsia"/>
          <w:b/>
          <w:bCs/>
          <w:sz w:val="24"/>
          <w:szCs w:val="24"/>
          <w:vertAlign w:val="baseline"/>
        </w:rPr>
      </w:pPr>
    </w:p>
    <w:p>
      <w:pPr>
        <w:pStyle w:val="Normal3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A、房性心动过速</w:t>
      </w:r>
    </w:p>
    <w:p>
      <w:pPr>
        <w:pStyle w:val="Normal34"/>
        <w:jc w:val="left"/>
        <w:rPr>
          <w:rFonts w:ascii="幼圆" w:eastAsia="幼圆" w:hAnsi="幼圆" w:cs="幼圆" w:hint="eastAsia"/>
          <w:b/>
          <w:bCs/>
          <w:sz w:val="24"/>
          <w:szCs w:val="24"/>
          <w:vertAlign w:val="baseline"/>
        </w:rPr>
      </w:pPr>
    </w:p>
    <w:p>
      <w:pPr>
        <w:pStyle w:val="Normal3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B、室性心动过速</w:t>
      </w:r>
    </w:p>
    <w:p>
      <w:pPr>
        <w:pStyle w:val="Normal34"/>
        <w:jc w:val="left"/>
        <w:rPr>
          <w:rFonts w:ascii="幼圆" w:eastAsia="幼圆" w:hAnsi="幼圆" w:cs="幼圆" w:hint="eastAsia"/>
          <w:b/>
          <w:bCs/>
          <w:sz w:val="24"/>
          <w:szCs w:val="24"/>
          <w:vertAlign w:val="baseline"/>
        </w:rPr>
      </w:pPr>
    </w:p>
    <w:p>
      <w:pPr>
        <w:pStyle w:val="Normal3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C、室上性心动过速</w:t>
      </w:r>
    </w:p>
    <w:p>
      <w:pPr>
        <w:pStyle w:val="Normal34"/>
        <w:jc w:val="left"/>
        <w:rPr>
          <w:rFonts w:ascii="幼圆" w:eastAsia="幼圆" w:hAnsi="幼圆" w:cs="幼圆" w:hint="eastAsia"/>
          <w:b/>
          <w:bCs/>
          <w:sz w:val="24"/>
          <w:szCs w:val="24"/>
          <w:vertAlign w:val="baseline"/>
        </w:rPr>
      </w:pPr>
    </w:p>
    <w:p>
      <w:pPr>
        <w:pStyle w:val="Normal3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D、非阵发性交界性心动过速</w:t>
      </w:r>
    </w:p>
    <w:p>
      <w:pPr>
        <w:pStyle w:val="Normal34"/>
        <w:jc w:val="left"/>
        <w:rPr>
          <w:rFonts w:ascii="幼圆" w:eastAsia="幼圆" w:hAnsi="幼圆" w:cs="幼圆" w:hint="eastAsia"/>
          <w:b/>
          <w:bCs/>
          <w:sz w:val="24"/>
          <w:szCs w:val="24"/>
          <w:vertAlign w:val="baseline"/>
        </w:rPr>
      </w:pPr>
    </w:p>
    <w:p>
      <w:pPr>
        <w:pStyle w:val="Normal3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E、心房扑动</w:t>
      </w:r>
    </w:p>
    <w:p>
      <w:pPr>
        <w:pStyle w:val="Normal34"/>
        <w:jc w:val="left"/>
        <w:rPr>
          <w:rFonts w:ascii="幼圆" w:eastAsia="幼圆" w:hAnsi="幼圆" w:cs="幼圆" w:hint="eastAsia"/>
          <w:b/>
          <w:bCs/>
          <w:sz w:val="24"/>
          <w:szCs w:val="24"/>
          <w:vertAlign w:val="baseline"/>
        </w:rPr>
      </w:pPr>
    </w:p>
    <w:p>
      <w:pPr>
        <w:pStyle w:val="Normal3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F、频发房早</w:t>
      </w:r>
    </w:p>
    <w:p>
      <w:pPr>
        <w:pStyle w:val="Normal34"/>
        <w:jc w:val="left"/>
        <w:rPr>
          <w:rFonts w:ascii="幼圆" w:eastAsia="幼圆" w:hAnsi="幼圆" w:cs="幼圆" w:hint="eastAsia"/>
          <w:b/>
          <w:bCs/>
          <w:sz w:val="24"/>
          <w:szCs w:val="24"/>
          <w:vertAlign w:val="baseline"/>
        </w:rPr>
      </w:pPr>
      <w:bookmarkEnd w:id="35"/>
    </w:p>
    <w:p>
      <w:pPr>
        <w:pStyle w:val="Normal34"/>
        <w:jc w:val="left"/>
        <w:rPr>
          <w:rFonts w:ascii="黑体" w:eastAsia="黑体" w:hAnsi="黑体" w:cs="黑体" w:hint="eastAsia"/>
          <w:b w:val="0"/>
          <w:bCs w:val="0"/>
          <w:sz w:val="24"/>
          <w:szCs w:val="24"/>
          <w:vertAlign w:val="baseline"/>
        </w:rPr>
      </w:pPr>
    </w:p>
    <w:p>
      <w:pPr>
        <w:pStyle w:val="Normal3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16.</w:t>
      </w:r>
      <w:bookmarkStart w:id="36" w:name="_GoBack_35" w:colFirst="0" w:colLast="0"/>
      <w:r>
        <w:rPr>
          <w:rFonts w:ascii="幼圆" w:eastAsia="幼圆" w:hAnsi="幼圆" w:cs="幼圆" w:hint="eastAsia"/>
          <w:b/>
          <w:bCs/>
          <w:sz w:val="24"/>
          <w:szCs w:val="24"/>
        </w:rPr>
        <w:t>病历摘要:患者男性，48岁，胸痛反复发作1周，多在夜间休息时，含服硝酸甘油难以缓解。疼痛发作时，心电图示V5、6ST段抬高0.3mm，对应导联压低。胸痛缓解后，心电图恢复正常。</w:t>
      </w:r>
    </w:p>
    <w:p>
      <w:pPr>
        <w:pStyle w:val="Normal35"/>
        <w:jc w:val="left"/>
        <w:rPr>
          <w:rFonts w:ascii="幼圆" w:eastAsia="幼圆" w:hAnsi="幼圆" w:cs="幼圆" w:hint="eastAsia"/>
          <w:b/>
          <w:bCs/>
          <w:sz w:val="24"/>
          <w:szCs w:val="24"/>
          <w:vertAlign w:val="baseline"/>
        </w:rPr>
      </w:pPr>
      <w:r>
        <w:drawing>
          <wp:inline distT="0" distB="0" distL="0" distR="0">
            <wp:extent cx="6268108" cy="914496"/>
            <wp:effectExtent l="0" t="0" r="0" b="0"/>
            <wp:docPr id="1647" name="_x0000_i1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 name="_x0000_i1647"/>
                    <pic:cNvPicPr/>
                  </pic:nvPicPr>
                  <pic:blipFill>
                    <a:blip xmlns:r="http://schemas.openxmlformats.org/officeDocument/2006/relationships" r:embed="rId71"/>
                    <a:stretch>
                      <a:fillRect/>
                    </a:stretch>
                  </pic:blipFill>
                  <pic:spPr>
                    <a:xfrm>
                      <a:off x="0" y="0"/>
                      <a:ext cx="6268108" cy="914496"/>
                    </a:xfrm>
                    <a:prstGeom prst="rect">
                      <a:avLst/>
                    </a:prstGeom>
                  </pic:spPr>
                </pic:pic>
              </a:graphicData>
            </a:graphic>
          </wp:inline>
        </w:drawing>
      </w:r>
    </w:p>
    <w:p>
      <w:pPr>
        <w:pStyle w:val="Normal3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患者的诊断是</w:t>
      </w:r>
    </w:p>
    <w:p>
      <w:pPr>
        <w:pStyle w:val="Normal35"/>
        <w:jc w:val="left"/>
        <w:rPr>
          <w:rFonts w:ascii="幼圆" w:eastAsia="幼圆" w:hAnsi="幼圆" w:cs="幼圆" w:hint="eastAsia"/>
          <w:b/>
          <w:bCs/>
          <w:sz w:val="24"/>
          <w:szCs w:val="24"/>
          <w:vertAlign w:val="baseline"/>
        </w:rPr>
      </w:pPr>
    </w:p>
    <w:p>
      <w:pPr>
        <w:pStyle w:val="Normal3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A、十二指肠球部溃疡</w:t>
      </w:r>
    </w:p>
    <w:p>
      <w:pPr>
        <w:pStyle w:val="Normal35"/>
        <w:jc w:val="left"/>
        <w:rPr>
          <w:rFonts w:ascii="幼圆" w:eastAsia="幼圆" w:hAnsi="幼圆" w:cs="幼圆" w:hint="eastAsia"/>
          <w:b/>
          <w:bCs/>
          <w:sz w:val="24"/>
          <w:szCs w:val="24"/>
          <w:vertAlign w:val="baseline"/>
        </w:rPr>
      </w:pPr>
    </w:p>
    <w:p>
      <w:pPr>
        <w:pStyle w:val="Normal3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B、变异型心绞痛</w:t>
      </w:r>
    </w:p>
    <w:p>
      <w:pPr>
        <w:pStyle w:val="Normal35"/>
        <w:jc w:val="left"/>
        <w:rPr>
          <w:rFonts w:ascii="幼圆" w:eastAsia="幼圆" w:hAnsi="幼圆" w:cs="幼圆" w:hint="eastAsia"/>
          <w:b/>
          <w:bCs/>
          <w:sz w:val="24"/>
          <w:szCs w:val="24"/>
          <w:vertAlign w:val="baseline"/>
        </w:rPr>
      </w:pPr>
    </w:p>
    <w:p>
      <w:pPr>
        <w:pStyle w:val="Normal3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C、不稳定型心绞痛</w:t>
      </w:r>
    </w:p>
    <w:p>
      <w:pPr>
        <w:pStyle w:val="Normal35"/>
        <w:jc w:val="left"/>
        <w:rPr>
          <w:rFonts w:ascii="幼圆" w:eastAsia="幼圆" w:hAnsi="幼圆" w:cs="幼圆" w:hint="eastAsia"/>
          <w:b/>
          <w:bCs/>
          <w:sz w:val="24"/>
          <w:szCs w:val="24"/>
          <w:vertAlign w:val="baseline"/>
        </w:rPr>
      </w:pPr>
    </w:p>
    <w:p>
      <w:pPr>
        <w:pStyle w:val="Normal3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D、胸膜炎</w:t>
      </w:r>
    </w:p>
    <w:p>
      <w:pPr>
        <w:pStyle w:val="Normal35"/>
        <w:jc w:val="left"/>
        <w:rPr>
          <w:rFonts w:ascii="幼圆" w:eastAsia="幼圆" w:hAnsi="幼圆" w:cs="幼圆" w:hint="eastAsia"/>
          <w:b/>
          <w:bCs/>
          <w:sz w:val="24"/>
          <w:szCs w:val="24"/>
          <w:vertAlign w:val="baseline"/>
        </w:rPr>
      </w:pPr>
    </w:p>
    <w:p>
      <w:pPr>
        <w:pStyle w:val="Normal3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E、急性心肌梗死</w:t>
      </w:r>
    </w:p>
    <w:p>
      <w:pPr>
        <w:pStyle w:val="Normal35"/>
        <w:jc w:val="left"/>
        <w:rPr>
          <w:rFonts w:ascii="幼圆" w:eastAsia="幼圆" w:hAnsi="幼圆" w:cs="幼圆" w:hint="eastAsia"/>
          <w:b/>
          <w:bCs/>
          <w:sz w:val="24"/>
          <w:szCs w:val="24"/>
          <w:vertAlign w:val="baseline"/>
        </w:rPr>
      </w:pPr>
    </w:p>
    <w:p>
      <w:pPr>
        <w:pStyle w:val="Normal3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F、肋间神经痛</w:t>
      </w:r>
    </w:p>
    <w:p>
      <w:pPr>
        <w:pStyle w:val="Normal35"/>
        <w:jc w:val="left"/>
        <w:rPr>
          <w:rFonts w:ascii="幼圆" w:eastAsia="幼圆" w:hAnsi="幼圆" w:cs="幼圆" w:hint="eastAsia"/>
          <w:b/>
          <w:bCs/>
          <w:sz w:val="24"/>
          <w:szCs w:val="24"/>
          <w:vertAlign w:val="baseline"/>
        </w:rPr>
        <w:sectPr>
          <w:headerReference w:type="even" r:id="rId72"/>
          <w:headerReference w:type="first" r:id="rId73"/>
          <w:type w:val="nextPage"/>
          <w:pgSz w:w="11906" w:h="16838"/>
          <w:pgMar w:top="720" w:right="720" w:bottom="720" w:left="720" w:header="851" w:footer="992" w:gutter="0"/>
          <w:pgNumType w:start="18"/>
          <w:cols w:num="1" w:space="425"/>
          <w:titlePg w:val="0"/>
          <w:docGrid w:type="lines" w:linePitch="312" w:charSpace="0"/>
        </w:sectPr>
      </w:pPr>
    </w:p>
    <w:p>
      <w:pPr>
        <w:pStyle w:val="Normal3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G、心脏神经症</w:t>
      </w:r>
    </w:p>
    <w:p>
      <w:pPr>
        <w:pStyle w:val="Normal35"/>
        <w:jc w:val="left"/>
        <w:rPr>
          <w:rFonts w:ascii="幼圆" w:eastAsia="幼圆" w:hAnsi="幼圆" w:cs="幼圆" w:hint="eastAsia"/>
          <w:b/>
          <w:bCs/>
          <w:sz w:val="24"/>
          <w:szCs w:val="24"/>
          <w:vertAlign w:val="baseline"/>
        </w:rPr>
      </w:pPr>
    </w:p>
    <w:p>
      <w:pPr>
        <w:pStyle w:val="Normal3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H、肋软骨炎</w:t>
      </w:r>
    </w:p>
    <w:p>
      <w:pPr>
        <w:pStyle w:val="Normal35"/>
        <w:jc w:val="left"/>
        <w:rPr>
          <w:rFonts w:ascii="幼圆" w:eastAsia="幼圆" w:hAnsi="幼圆" w:cs="幼圆" w:hint="eastAsia"/>
          <w:b/>
          <w:bCs/>
          <w:sz w:val="24"/>
          <w:szCs w:val="24"/>
          <w:vertAlign w:val="baseline"/>
        </w:rPr>
      </w:pPr>
      <w:bookmarkEnd w:id="36"/>
    </w:p>
    <w:p>
      <w:pPr>
        <w:pStyle w:val="Normal35"/>
        <w:jc w:val="left"/>
        <w:rPr>
          <w:rFonts w:ascii="黑体" w:eastAsia="黑体" w:hAnsi="黑体" w:cs="黑体" w:hint="eastAsia"/>
          <w:b w:val="0"/>
          <w:bCs w:val="0"/>
          <w:sz w:val="24"/>
          <w:szCs w:val="24"/>
          <w:vertAlign w:val="baseline"/>
        </w:rPr>
      </w:pPr>
    </w:p>
    <w:p>
      <w:pPr>
        <w:pStyle w:val="Normal3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17.</w:t>
      </w:r>
      <w:bookmarkStart w:id="37" w:name="_GoBack_36" w:colFirst="0" w:colLast="0"/>
      <w:r>
        <w:rPr>
          <w:rFonts w:ascii="幼圆" w:eastAsia="幼圆" w:hAnsi="幼圆" w:cs="幼圆" w:hint="eastAsia"/>
          <w:b/>
          <w:bCs/>
          <w:sz w:val="24"/>
          <w:szCs w:val="24"/>
        </w:rPr>
        <w:t>患者男，16岁，因"阵发性心悸、胸闷2年，加重2周"就诊。发病无明显诱因，无规律，持续时间长短不等。发作时无胸痛，无晕厥。既往无心血管病病史。查体无明显阳性体征。</w:t>
      </w:r>
    </w:p>
    <w:p>
      <w:pPr>
        <w:pStyle w:val="Normal3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此患者可能的诊断有（   ）</w:t>
      </w:r>
    </w:p>
    <w:p>
      <w:pPr>
        <w:pStyle w:val="Normal36"/>
        <w:jc w:val="left"/>
        <w:rPr>
          <w:rFonts w:ascii="幼圆" w:eastAsia="幼圆" w:hAnsi="幼圆" w:cs="幼圆" w:hint="eastAsia"/>
          <w:b/>
          <w:bCs/>
          <w:sz w:val="24"/>
          <w:szCs w:val="24"/>
          <w:vertAlign w:val="baseline"/>
        </w:rPr>
      </w:pPr>
    </w:p>
    <w:p>
      <w:pPr>
        <w:pStyle w:val="Normal3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A、阵发性室上性心动过速</w:t>
      </w:r>
    </w:p>
    <w:p>
      <w:pPr>
        <w:pStyle w:val="Normal36"/>
        <w:jc w:val="left"/>
        <w:rPr>
          <w:rFonts w:ascii="幼圆" w:eastAsia="幼圆" w:hAnsi="幼圆" w:cs="幼圆" w:hint="eastAsia"/>
          <w:b/>
          <w:bCs/>
          <w:sz w:val="24"/>
          <w:szCs w:val="24"/>
          <w:vertAlign w:val="baseline"/>
        </w:rPr>
      </w:pPr>
    </w:p>
    <w:p>
      <w:pPr>
        <w:pStyle w:val="Normal3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B、心脏神经官能症</w:t>
      </w:r>
    </w:p>
    <w:p>
      <w:pPr>
        <w:pStyle w:val="Normal36"/>
        <w:jc w:val="left"/>
        <w:rPr>
          <w:rFonts w:ascii="幼圆" w:eastAsia="幼圆" w:hAnsi="幼圆" w:cs="幼圆" w:hint="eastAsia"/>
          <w:b/>
          <w:bCs/>
          <w:sz w:val="24"/>
          <w:szCs w:val="24"/>
          <w:vertAlign w:val="baseline"/>
        </w:rPr>
      </w:pPr>
    </w:p>
    <w:p>
      <w:pPr>
        <w:pStyle w:val="Normal3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C、先天性心脏病</w:t>
      </w:r>
    </w:p>
    <w:p>
      <w:pPr>
        <w:pStyle w:val="Normal36"/>
        <w:jc w:val="left"/>
        <w:rPr>
          <w:rFonts w:ascii="幼圆" w:eastAsia="幼圆" w:hAnsi="幼圆" w:cs="幼圆" w:hint="eastAsia"/>
          <w:b/>
          <w:bCs/>
          <w:sz w:val="24"/>
          <w:szCs w:val="24"/>
          <w:vertAlign w:val="baseline"/>
        </w:rPr>
      </w:pPr>
    </w:p>
    <w:p>
      <w:pPr>
        <w:pStyle w:val="Normal3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D、风湿性心脏病</w:t>
      </w:r>
    </w:p>
    <w:p>
      <w:pPr>
        <w:pStyle w:val="Normal36"/>
        <w:jc w:val="left"/>
        <w:rPr>
          <w:rFonts w:ascii="幼圆" w:eastAsia="幼圆" w:hAnsi="幼圆" w:cs="幼圆" w:hint="eastAsia"/>
          <w:b/>
          <w:bCs/>
          <w:sz w:val="24"/>
          <w:szCs w:val="24"/>
          <w:vertAlign w:val="baseline"/>
        </w:rPr>
      </w:pPr>
    </w:p>
    <w:p>
      <w:pPr>
        <w:pStyle w:val="Normal3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E、期前收缩</w:t>
      </w:r>
    </w:p>
    <w:p>
      <w:pPr>
        <w:pStyle w:val="Normal36"/>
        <w:jc w:val="left"/>
        <w:rPr>
          <w:rFonts w:ascii="幼圆" w:eastAsia="幼圆" w:hAnsi="幼圆" w:cs="幼圆" w:hint="eastAsia"/>
          <w:b/>
          <w:bCs/>
          <w:sz w:val="24"/>
          <w:szCs w:val="24"/>
          <w:vertAlign w:val="baseline"/>
        </w:rPr>
      </w:pPr>
    </w:p>
    <w:p>
      <w:pPr>
        <w:pStyle w:val="Normal3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F、心肌炎</w:t>
      </w:r>
    </w:p>
    <w:p>
      <w:pPr>
        <w:pStyle w:val="Normal36"/>
        <w:jc w:val="left"/>
        <w:rPr>
          <w:rFonts w:ascii="幼圆" w:eastAsia="幼圆" w:hAnsi="幼圆" w:cs="幼圆" w:hint="eastAsia"/>
          <w:b/>
          <w:bCs/>
          <w:sz w:val="24"/>
          <w:szCs w:val="24"/>
          <w:vertAlign w:val="baseline"/>
        </w:rPr>
      </w:pPr>
    </w:p>
    <w:p>
      <w:pPr>
        <w:pStyle w:val="Normal3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G、甲状腺功能亢进</w:t>
      </w:r>
    </w:p>
    <w:p>
      <w:pPr>
        <w:pStyle w:val="Normal36"/>
        <w:jc w:val="left"/>
        <w:rPr>
          <w:rFonts w:ascii="幼圆" w:eastAsia="幼圆" w:hAnsi="幼圆" w:cs="幼圆" w:hint="eastAsia"/>
          <w:b/>
          <w:bCs/>
          <w:sz w:val="24"/>
          <w:szCs w:val="24"/>
          <w:vertAlign w:val="baseline"/>
        </w:rPr>
      </w:pPr>
    </w:p>
    <w:p>
      <w:pPr>
        <w:pStyle w:val="Normal3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H、心肌病</w:t>
      </w:r>
    </w:p>
    <w:p>
      <w:pPr>
        <w:pStyle w:val="Normal36"/>
        <w:jc w:val="left"/>
        <w:rPr>
          <w:rFonts w:ascii="幼圆" w:eastAsia="幼圆" w:hAnsi="幼圆" w:cs="幼圆" w:hint="eastAsia"/>
          <w:b/>
          <w:bCs/>
          <w:sz w:val="24"/>
          <w:szCs w:val="24"/>
          <w:vertAlign w:val="baseline"/>
        </w:rPr>
      </w:pPr>
      <w:bookmarkEnd w:id="37"/>
    </w:p>
    <w:p>
      <w:pPr>
        <w:pStyle w:val="Normal36"/>
        <w:jc w:val="left"/>
        <w:rPr>
          <w:rFonts w:ascii="黑体" w:eastAsia="黑体" w:hAnsi="黑体" w:cs="黑体" w:hint="eastAsia"/>
          <w:b w:val="0"/>
          <w:bCs w:val="0"/>
          <w:sz w:val="24"/>
          <w:szCs w:val="24"/>
          <w:vertAlign w:val="baseline"/>
        </w:rPr>
      </w:pPr>
    </w:p>
    <w:p>
      <w:pPr>
        <w:pStyle w:val="Normal37"/>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18.</w:t>
      </w:r>
      <w:bookmarkStart w:id="38" w:name="_GoBack_37" w:colFirst="0" w:colLast="0"/>
    </w:p>
    <w:p>
      <w:pPr>
        <w:pStyle w:val="Normal3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关于心房扑动的抗凝治疗，叙述正确的有（   ）</w:t>
      </w:r>
    </w:p>
    <w:p>
      <w:pPr>
        <w:pStyle w:val="Normal37"/>
        <w:jc w:val="left"/>
        <w:rPr>
          <w:rFonts w:ascii="幼圆" w:eastAsia="幼圆" w:hAnsi="幼圆" w:cs="幼圆" w:hint="eastAsia"/>
          <w:b/>
          <w:bCs/>
          <w:sz w:val="24"/>
          <w:szCs w:val="24"/>
          <w:vertAlign w:val="baseline"/>
        </w:rPr>
      </w:pPr>
    </w:p>
    <w:p>
      <w:pPr>
        <w:pStyle w:val="Normal3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A、根据CHA</w:t>
      </w:r>
      <w:r>
        <w:drawing>
          <wp:inline distT="0" distB="0" distL="0" distR="0">
            <wp:extent cx="95260" cy="152416"/>
            <wp:effectExtent l="0" t="0" r="0" b="0"/>
            <wp:docPr id="1650" name="_x0000_i1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 name="_x0000_i1650"/>
                    <pic:cNvPicPr/>
                  </pic:nvPicPr>
                  <pic:blipFill>
                    <a:blip xmlns:r="http://schemas.openxmlformats.org/officeDocument/2006/relationships" r:embed="rId27"/>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DS</w:t>
      </w:r>
      <w:r>
        <w:drawing>
          <wp:inline distT="0" distB="0" distL="0" distR="0">
            <wp:extent cx="95260" cy="152416"/>
            <wp:effectExtent l="0" t="0" r="0" b="0"/>
            <wp:docPr id="1651" name="_x0000_i1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 name="_x0000_i1651"/>
                    <pic:cNvPicPr/>
                  </pic:nvPicPr>
                  <pic:blipFill>
                    <a:blip xmlns:r="http://schemas.openxmlformats.org/officeDocument/2006/relationships" r:embed="rId27"/>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-VASc评分决定是否抗凝</w:t>
      </w:r>
    </w:p>
    <w:p>
      <w:pPr>
        <w:pStyle w:val="Normal37"/>
        <w:jc w:val="left"/>
        <w:rPr>
          <w:rFonts w:ascii="幼圆" w:eastAsia="幼圆" w:hAnsi="幼圆" w:cs="幼圆" w:hint="eastAsia"/>
          <w:b/>
          <w:bCs/>
          <w:sz w:val="24"/>
          <w:szCs w:val="24"/>
          <w:vertAlign w:val="baseline"/>
        </w:rPr>
      </w:pPr>
    </w:p>
    <w:p>
      <w:pPr>
        <w:pStyle w:val="Normal3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B、任何患者均须抗凝</w:t>
      </w:r>
    </w:p>
    <w:p>
      <w:pPr>
        <w:pStyle w:val="Normal37"/>
        <w:jc w:val="left"/>
        <w:rPr>
          <w:rFonts w:ascii="幼圆" w:eastAsia="幼圆" w:hAnsi="幼圆" w:cs="幼圆" w:hint="eastAsia"/>
          <w:b/>
          <w:bCs/>
          <w:sz w:val="24"/>
          <w:szCs w:val="24"/>
          <w:vertAlign w:val="baseline"/>
        </w:rPr>
      </w:pPr>
    </w:p>
    <w:p>
      <w:pPr>
        <w:pStyle w:val="Normal3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C、无须抗凝</w:t>
      </w:r>
    </w:p>
    <w:p>
      <w:pPr>
        <w:pStyle w:val="Normal37"/>
        <w:jc w:val="left"/>
        <w:rPr>
          <w:rFonts w:ascii="幼圆" w:eastAsia="幼圆" w:hAnsi="幼圆" w:cs="幼圆" w:hint="eastAsia"/>
          <w:b/>
          <w:bCs/>
          <w:sz w:val="24"/>
          <w:szCs w:val="24"/>
          <w:vertAlign w:val="baseline"/>
        </w:rPr>
      </w:pPr>
    </w:p>
    <w:p>
      <w:pPr>
        <w:pStyle w:val="Normal3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D、抗凝时根据HAS-BLED评估出血风险</w:t>
      </w:r>
    </w:p>
    <w:p>
      <w:pPr>
        <w:pStyle w:val="Normal37"/>
        <w:jc w:val="left"/>
        <w:rPr>
          <w:rFonts w:ascii="幼圆" w:eastAsia="幼圆" w:hAnsi="幼圆" w:cs="幼圆" w:hint="eastAsia"/>
          <w:b/>
          <w:bCs/>
          <w:sz w:val="24"/>
          <w:szCs w:val="24"/>
          <w:vertAlign w:val="baseline"/>
        </w:rPr>
      </w:pPr>
    </w:p>
    <w:p>
      <w:pPr>
        <w:pStyle w:val="Normal3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E、有器质性心脏病患者才进行抗凝</w:t>
      </w:r>
    </w:p>
    <w:p>
      <w:pPr>
        <w:pStyle w:val="Normal37"/>
        <w:jc w:val="left"/>
        <w:rPr>
          <w:rFonts w:ascii="幼圆" w:eastAsia="幼圆" w:hAnsi="幼圆" w:cs="幼圆" w:hint="eastAsia"/>
          <w:b/>
          <w:bCs/>
          <w:sz w:val="24"/>
          <w:szCs w:val="24"/>
          <w:vertAlign w:val="baseline"/>
        </w:rPr>
      </w:pPr>
      <w:bookmarkEnd w:id="38"/>
    </w:p>
    <w:p>
      <w:pPr>
        <w:pStyle w:val="Normal37"/>
        <w:jc w:val="left"/>
        <w:rPr>
          <w:rFonts w:ascii="黑体" w:eastAsia="黑体" w:hAnsi="黑体" w:cs="黑体" w:hint="eastAsia"/>
          <w:b w:val="0"/>
          <w:bCs w:val="0"/>
          <w:sz w:val="24"/>
          <w:szCs w:val="24"/>
          <w:vertAlign w:val="baseline"/>
        </w:rPr>
      </w:pPr>
    </w:p>
    <w:p>
      <w:pPr>
        <w:pStyle w:val="Normal3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19.</w:t>
      </w:r>
      <w:bookmarkStart w:id="39" w:name="_GoBack_38" w:colFirst="0" w:colLast="0"/>
      <w:r>
        <w:rPr>
          <w:rFonts w:ascii="幼圆" w:eastAsia="幼圆" w:hAnsi="幼圆" w:cs="幼圆" w:hint="eastAsia"/>
          <w:b/>
          <w:bCs/>
          <w:sz w:val="24"/>
          <w:szCs w:val="24"/>
        </w:rPr>
        <w:t>患者女，24岁，因"停经30周，呼吸困难伴咳嗽、咳痰15d，加重伴夜间不能平卧3d"就诊。急诊以"房间隔缺损、心力衰竭、妊娠高血压综合征"收入院。5个月前诊断为房间隔缺损，否认高血压、糖尿病病史。查体：T36.9℃，P124次／分，R30次／分，BP200／130mmHg;身高160cm，体重84kg；端坐位，意识清楚，颈静脉怒张；双肺呼吸音粗，可闻及散在湿啰音；心界不大，HR124次／分，律齐，A</w:t>
      </w:r>
      <w:r>
        <w:drawing>
          <wp:inline distT="0" distB="0" distL="0" distR="0">
            <wp:extent cx="95260" cy="152416"/>
            <wp:effectExtent l="0" t="0" r="0" b="0"/>
            <wp:docPr id="1652" name="_x0000_i1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 name="_x0000_i1652"/>
                    <pic:cNvPicPr/>
                  </pic:nvPicPr>
                  <pic:blipFill>
                    <a:blip xmlns:r="http://schemas.openxmlformats.org/officeDocument/2006/relationships" r:embed="rId27"/>
                    <a:stretch>
                      <a:fillRect/>
                    </a:stretch>
                  </pic:blipFill>
                  <pic:spPr>
                    <a:xfrm>
                      <a:off x="0" y="0"/>
                      <a:ext cx="95260" cy="152416"/>
                    </a:xfrm>
                    <a:prstGeom prst="rect">
                      <a:avLst/>
                    </a:prstGeom>
                  </pic:spPr>
                </pic:pic>
              </a:graphicData>
            </a:graphic>
          </wp:inline>
        </w:drawing>
      </w:r>
    </w:p>
    <w:p>
      <w:pPr>
        <w:pStyle w:val="Normal3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该患者入院后应完善的必要的辅助检查有（   ）</w:t>
      </w:r>
    </w:p>
    <w:p>
      <w:pPr>
        <w:pStyle w:val="Normal38"/>
        <w:jc w:val="left"/>
        <w:rPr>
          <w:rFonts w:ascii="幼圆" w:eastAsia="幼圆" w:hAnsi="幼圆" w:cs="幼圆" w:hint="eastAsia"/>
          <w:b/>
          <w:bCs/>
          <w:sz w:val="24"/>
          <w:szCs w:val="24"/>
          <w:vertAlign w:val="baseline"/>
        </w:rPr>
      </w:pPr>
    </w:p>
    <w:p>
      <w:pPr>
        <w:pStyle w:val="Normal3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A、超声心动图</w:t>
      </w:r>
    </w:p>
    <w:p>
      <w:pPr>
        <w:pStyle w:val="Normal38"/>
        <w:jc w:val="left"/>
        <w:rPr>
          <w:rFonts w:ascii="幼圆" w:eastAsia="幼圆" w:hAnsi="幼圆" w:cs="幼圆" w:hint="eastAsia"/>
          <w:b/>
          <w:bCs/>
          <w:sz w:val="24"/>
          <w:szCs w:val="24"/>
          <w:vertAlign w:val="baseline"/>
        </w:rPr>
        <w:sectPr>
          <w:headerReference w:type="even" r:id="rId74"/>
          <w:headerReference w:type="first" r:id="rId75"/>
          <w:type w:val="nextPage"/>
          <w:pgSz w:w="11906" w:h="16838"/>
          <w:pgMar w:top="720" w:right="720" w:bottom="720" w:left="720" w:header="851" w:footer="992" w:gutter="0"/>
          <w:pgNumType w:start="19"/>
          <w:cols w:num="1" w:space="425"/>
          <w:titlePg w:val="0"/>
          <w:docGrid w:type="lines" w:linePitch="312" w:charSpace="0"/>
        </w:sectPr>
      </w:pPr>
    </w:p>
    <w:p>
      <w:pPr>
        <w:pStyle w:val="Normal3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B、肝功能、肾功能、电解质</w:t>
      </w:r>
    </w:p>
    <w:p>
      <w:pPr>
        <w:pStyle w:val="Normal38"/>
        <w:jc w:val="left"/>
        <w:rPr>
          <w:rFonts w:ascii="幼圆" w:eastAsia="幼圆" w:hAnsi="幼圆" w:cs="幼圆" w:hint="eastAsia"/>
          <w:b/>
          <w:bCs/>
          <w:sz w:val="24"/>
          <w:szCs w:val="24"/>
          <w:vertAlign w:val="baseline"/>
        </w:rPr>
      </w:pPr>
    </w:p>
    <w:p>
      <w:pPr>
        <w:pStyle w:val="Normal3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C、NT-proBNP</w:t>
      </w:r>
    </w:p>
    <w:p>
      <w:pPr>
        <w:pStyle w:val="Normal38"/>
        <w:jc w:val="left"/>
        <w:rPr>
          <w:rFonts w:ascii="幼圆" w:eastAsia="幼圆" w:hAnsi="幼圆" w:cs="幼圆" w:hint="eastAsia"/>
          <w:b/>
          <w:bCs/>
          <w:sz w:val="24"/>
          <w:szCs w:val="24"/>
          <w:vertAlign w:val="baseline"/>
        </w:rPr>
      </w:pPr>
    </w:p>
    <w:p>
      <w:pPr>
        <w:pStyle w:val="Normal3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D、血常规、尿常规</w:t>
      </w:r>
    </w:p>
    <w:p>
      <w:pPr>
        <w:pStyle w:val="Normal38"/>
        <w:jc w:val="left"/>
        <w:rPr>
          <w:rFonts w:ascii="幼圆" w:eastAsia="幼圆" w:hAnsi="幼圆" w:cs="幼圆" w:hint="eastAsia"/>
          <w:b/>
          <w:bCs/>
          <w:sz w:val="24"/>
          <w:szCs w:val="24"/>
          <w:vertAlign w:val="baseline"/>
        </w:rPr>
      </w:pPr>
    </w:p>
    <w:p>
      <w:pPr>
        <w:pStyle w:val="Normal3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E、胸部X线片或胸部CT</w:t>
      </w:r>
    </w:p>
    <w:p>
      <w:pPr>
        <w:pStyle w:val="Normal38"/>
        <w:jc w:val="left"/>
        <w:rPr>
          <w:rFonts w:ascii="幼圆" w:eastAsia="幼圆" w:hAnsi="幼圆" w:cs="幼圆" w:hint="eastAsia"/>
          <w:b/>
          <w:bCs/>
          <w:sz w:val="24"/>
          <w:szCs w:val="24"/>
          <w:vertAlign w:val="baseline"/>
        </w:rPr>
      </w:pPr>
    </w:p>
    <w:p>
      <w:pPr>
        <w:pStyle w:val="Normal3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F、凝血功能及D-二聚体</w:t>
      </w:r>
    </w:p>
    <w:p>
      <w:pPr>
        <w:pStyle w:val="Normal38"/>
        <w:jc w:val="left"/>
        <w:rPr>
          <w:rFonts w:ascii="幼圆" w:eastAsia="幼圆" w:hAnsi="幼圆" w:cs="幼圆" w:hint="eastAsia"/>
          <w:b/>
          <w:bCs/>
          <w:sz w:val="24"/>
          <w:szCs w:val="24"/>
          <w:vertAlign w:val="baseline"/>
        </w:rPr>
      </w:pPr>
    </w:p>
    <w:p>
      <w:pPr>
        <w:pStyle w:val="Normal3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G、肌钙蛋白</w:t>
      </w:r>
    </w:p>
    <w:p>
      <w:pPr>
        <w:pStyle w:val="Normal38"/>
        <w:jc w:val="left"/>
        <w:rPr>
          <w:rFonts w:ascii="幼圆" w:eastAsia="幼圆" w:hAnsi="幼圆" w:cs="幼圆" w:hint="eastAsia"/>
          <w:b/>
          <w:bCs/>
          <w:sz w:val="24"/>
          <w:szCs w:val="24"/>
          <w:vertAlign w:val="baseline"/>
        </w:rPr>
      </w:pPr>
    </w:p>
    <w:p>
      <w:pPr>
        <w:pStyle w:val="Normal3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H、血气分析</w:t>
      </w:r>
    </w:p>
    <w:p>
      <w:pPr>
        <w:pStyle w:val="Normal38"/>
        <w:jc w:val="left"/>
        <w:rPr>
          <w:rFonts w:ascii="幼圆" w:eastAsia="幼圆" w:hAnsi="幼圆" w:cs="幼圆" w:hint="eastAsia"/>
          <w:b/>
          <w:bCs/>
          <w:sz w:val="24"/>
          <w:szCs w:val="24"/>
          <w:vertAlign w:val="baseline"/>
        </w:rPr>
      </w:pPr>
      <w:bookmarkEnd w:id="39"/>
    </w:p>
    <w:p>
      <w:pPr>
        <w:pStyle w:val="Normal38"/>
        <w:jc w:val="left"/>
        <w:rPr>
          <w:rFonts w:ascii="黑体" w:eastAsia="黑体" w:hAnsi="黑体" w:cs="黑体" w:hint="eastAsia"/>
          <w:b w:val="0"/>
          <w:bCs w:val="0"/>
          <w:sz w:val="24"/>
          <w:szCs w:val="24"/>
          <w:vertAlign w:val="baseline"/>
        </w:rPr>
      </w:pPr>
    </w:p>
    <w:p>
      <w:pPr>
        <w:pStyle w:val="Normal39"/>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20.</w:t>
      </w:r>
      <w:bookmarkStart w:id="40" w:name="_GoBack_39" w:colFirst="0" w:colLast="0"/>
    </w:p>
    <w:p>
      <w:pPr>
        <w:pStyle w:val="Normal3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肥厚型心肌病常见的心电图表现是</w:t>
      </w:r>
    </w:p>
    <w:p>
      <w:pPr>
        <w:pStyle w:val="Normal39"/>
        <w:jc w:val="left"/>
        <w:rPr>
          <w:rFonts w:ascii="幼圆" w:eastAsia="幼圆" w:hAnsi="幼圆" w:cs="幼圆" w:hint="eastAsia"/>
          <w:b/>
          <w:bCs/>
          <w:sz w:val="24"/>
          <w:szCs w:val="24"/>
          <w:vertAlign w:val="baseline"/>
        </w:rPr>
      </w:pPr>
    </w:p>
    <w:p>
      <w:pPr>
        <w:pStyle w:val="Normal3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A、左心室肥大</w:t>
      </w:r>
    </w:p>
    <w:p>
      <w:pPr>
        <w:pStyle w:val="Normal39"/>
        <w:jc w:val="left"/>
        <w:rPr>
          <w:rFonts w:ascii="幼圆" w:eastAsia="幼圆" w:hAnsi="幼圆" w:cs="幼圆" w:hint="eastAsia"/>
          <w:b/>
          <w:bCs/>
          <w:sz w:val="24"/>
          <w:szCs w:val="24"/>
          <w:vertAlign w:val="baseline"/>
        </w:rPr>
      </w:pPr>
    </w:p>
    <w:p>
      <w:pPr>
        <w:pStyle w:val="Normal3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B、胸前导联出现巨大倒置T波</w:t>
      </w:r>
    </w:p>
    <w:p>
      <w:pPr>
        <w:pStyle w:val="Normal39"/>
        <w:jc w:val="left"/>
        <w:rPr>
          <w:rFonts w:ascii="幼圆" w:eastAsia="幼圆" w:hAnsi="幼圆" w:cs="幼圆" w:hint="eastAsia"/>
          <w:b/>
          <w:bCs/>
          <w:sz w:val="24"/>
          <w:szCs w:val="24"/>
          <w:vertAlign w:val="baseline"/>
        </w:rPr>
      </w:pPr>
    </w:p>
    <w:p>
      <w:pPr>
        <w:pStyle w:val="Normal3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C、Ⅰ、aVL或Ⅱ、Ⅲ、aVF、V</w:t>
      </w:r>
      <w:r>
        <w:drawing>
          <wp:inline distT="0" distB="0" distL="0" distR="0">
            <wp:extent cx="95260" cy="152416"/>
            <wp:effectExtent l="0" t="0" r="0" b="0"/>
            <wp:docPr id="1655" name="_x0000_i1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 name="_x0000_i1655"/>
                    <pic:cNvPicPr/>
                  </pic:nvPicPr>
                  <pic:blipFill>
                    <a:blip xmlns:r="http://schemas.openxmlformats.org/officeDocument/2006/relationships" r:embed="rId43"/>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、V</w:t>
      </w:r>
      <w:r>
        <w:drawing>
          <wp:inline distT="0" distB="0" distL="0" distR="0">
            <wp:extent cx="95260" cy="152416"/>
            <wp:effectExtent l="0" t="0" r="0" b="0"/>
            <wp:docPr id="1656" name="_x0000_i1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 name="_x0000_i1656"/>
                    <pic:cNvPicPr/>
                  </pic:nvPicPr>
                  <pic:blipFill>
                    <a:blip xmlns:r="http://schemas.openxmlformats.org/officeDocument/2006/relationships" r:embed="rId24"/>
                    <a:stretch>
                      <a:fillRect/>
                    </a:stretch>
                  </pic:blipFill>
                  <pic:spPr>
                    <a:xfrm>
                      <a:off x="0" y="0"/>
                      <a:ext cx="95260" cy="152416"/>
                    </a:xfrm>
                    <a:prstGeom prst="rect">
                      <a:avLst/>
                    </a:prstGeom>
                  </pic:spPr>
                </pic:pic>
              </a:graphicData>
            </a:graphic>
          </wp:inline>
        </w:drawing>
      </w:r>
      <w:r>
        <w:rPr>
          <w:rFonts w:ascii="幼圆" w:eastAsia="幼圆" w:hAnsi="幼圆" w:cs="幼圆" w:hint="eastAsia"/>
          <w:b/>
          <w:bCs/>
          <w:sz w:val="24"/>
          <w:szCs w:val="24"/>
        </w:rPr>
        <w:t>导联上出现病理性Q波</w:t>
      </w:r>
    </w:p>
    <w:p>
      <w:pPr>
        <w:pStyle w:val="Normal39"/>
        <w:jc w:val="left"/>
        <w:rPr>
          <w:rFonts w:ascii="幼圆" w:eastAsia="幼圆" w:hAnsi="幼圆" w:cs="幼圆" w:hint="eastAsia"/>
          <w:b/>
          <w:bCs/>
          <w:sz w:val="24"/>
          <w:szCs w:val="24"/>
          <w:vertAlign w:val="baseline"/>
        </w:rPr>
      </w:pPr>
    </w:p>
    <w:p>
      <w:pPr>
        <w:pStyle w:val="Normal3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D、室内传导阻滞</w:t>
      </w:r>
    </w:p>
    <w:p>
      <w:pPr>
        <w:pStyle w:val="Normal39"/>
        <w:jc w:val="left"/>
        <w:rPr>
          <w:rFonts w:ascii="幼圆" w:eastAsia="幼圆" w:hAnsi="幼圆" w:cs="幼圆" w:hint="eastAsia"/>
          <w:b/>
          <w:bCs/>
          <w:sz w:val="24"/>
          <w:szCs w:val="24"/>
          <w:vertAlign w:val="baseline"/>
        </w:rPr>
      </w:pPr>
    </w:p>
    <w:p>
      <w:pPr>
        <w:pStyle w:val="Normal3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E、心房扑动</w:t>
      </w:r>
    </w:p>
    <w:p>
      <w:pPr>
        <w:pStyle w:val="Normal39"/>
        <w:jc w:val="left"/>
        <w:rPr>
          <w:rFonts w:ascii="幼圆" w:eastAsia="幼圆" w:hAnsi="幼圆" w:cs="幼圆" w:hint="eastAsia"/>
          <w:b/>
          <w:bCs/>
          <w:sz w:val="24"/>
          <w:szCs w:val="24"/>
          <w:vertAlign w:val="baseline"/>
        </w:rPr>
      </w:pPr>
      <w:bookmarkEnd w:id="40"/>
    </w:p>
    <w:p>
      <w:pPr>
        <w:pStyle w:val="Normal39"/>
        <w:jc w:val="left"/>
        <w:rPr>
          <w:rFonts w:ascii="黑体" w:eastAsia="黑体" w:hAnsi="黑体" w:cs="黑体" w:hint="eastAsia"/>
          <w:b w:val="0"/>
          <w:bCs w:val="0"/>
          <w:sz w:val="24"/>
          <w:szCs w:val="24"/>
          <w:vertAlign w:val="baseline"/>
        </w:rPr>
      </w:pPr>
    </w:p>
    <w:p w:rsidR="00A77B3E">
      <w:pPr>
        <w:pStyle w:val="Normal40"/>
        <w:spacing w:before="0" w:after="0" w:line="240" w:lineRule="atLeast"/>
      </w:pPr>
    </w:p>
    <w:p w:rsidR="00A77B3E">
      <w:pPr>
        <w:pStyle w:val="Normal40"/>
        <w:spacing w:before="0" w:after="0" w:line="240" w:lineRule="atLeast"/>
      </w:pPr>
    </w:p>
    <w:p w:rsidR="00A77B3E">
      <w:pPr>
        <w:pStyle w:val="Normal40"/>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40"/>
        <w:spacing w:before="0" w:after="0" w:line="240" w:lineRule="atLeast"/>
        <w:jc w:val="center"/>
        <w:rPr>
          <w:rFonts w:ascii="宋体" w:eastAsia="宋体" w:hAnsi="宋体" w:cs="宋体"/>
          <w:b/>
          <w:color w:val="000000"/>
          <w:sz w:val="32"/>
        </w:rPr>
      </w:pPr>
    </w:p>
    <w:p w:rsidR="00A77B3E">
      <w:pPr>
        <w:pStyle w:val="Normal40"/>
        <w:spacing w:before="0" w:after="0" w:line="240" w:lineRule="atLeast"/>
        <w:jc w:val="center"/>
        <w:rPr>
          <w:rFonts w:ascii="宋体" w:eastAsia="宋体" w:hAnsi="宋体" w:cs="宋体"/>
          <w:b/>
          <w:color w:val="000000"/>
          <w:sz w:val="32"/>
        </w:rPr>
      </w:pPr>
    </w:p>
    <w:p w:rsidR="00A77B3E">
      <w:pPr>
        <w:pStyle w:val="Normal40"/>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1.正确答案:B,C,E</w:t>
      </w:r>
    </w:p>
    <w:p>
      <w:pPr>
        <w:pStyle w:val="Normal00"/>
        <w:spacing w:before="0" w:after="0" w:line="240" w:lineRule="atLeast"/>
        <w:jc w:val="left"/>
        <w:rPr>
          <w:rFonts w:ascii="宋体" w:hAnsi="宋体" w:cs="Calibri"/>
          <w:b/>
          <w:bCs/>
          <w:color w:val="FF0000"/>
          <w:szCs w:val="21"/>
        </w:rPr>
      </w:pPr>
    </w:p>
    <w:p>
      <w:pPr>
        <w:pStyle w:val="Normal1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2.正确答案:A,B,C,D</w:t>
      </w:r>
    </w:p>
    <w:p>
      <w:pPr>
        <w:pStyle w:val="Normal100"/>
        <w:spacing w:before="0" w:after="0" w:line="240" w:lineRule="atLeast"/>
        <w:jc w:val="left"/>
        <w:rPr>
          <w:rFonts w:ascii="宋体" w:hAnsi="宋体" w:cs="Calibri"/>
          <w:b/>
          <w:bCs/>
          <w:color w:val="FF0000"/>
          <w:szCs w:val="21"/>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3.正确答案:A,B,C,D,G,I</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该病人诊断考虑为</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A、非特异性心包炎</w:t>
      </w:r>
    </w:p>
    <w:p>
      <w:pPr>
        <w:pStyle w:val="Normal200"/>
        <w:spacing w:before="0" w:after="0" w:line="240" w:lineRule="atLeast"/>
        <w:jc w:val="left"/>
        <w:rPr>
          <w:rFonts w:ascii="黑体" w:eastAsia="黑体" w:hAnsi="黑体" w:cs="黑体" w:hint="eastAsia"/>
          <w:b w:val="0"/>
          <w:bCs w:val="0"/>
          <w:sz w:val="24"/>
          <w:szCs w:val="24"/>
          <w:vertAlign w:val="baseline"/>
        </w:rPr>
        <w:sectPr>
          <w:headerReference w:type="even" r:id="rId76"/>
          <w:headerReference w:type="first" r:id="rId77"/>
          <w:type w:val="nextPage"/>
          <w:pgSz w:w="11906" w:h="16838"/>
          <w:pgMar w:top="720" w:right="720" w:bottom="720" w:left="720" w:header="851" w:footer="992" w:gutter="0"/>
          <w:pgNumType w:start="20"/>
          <w:cols w:num="1" w:space="425"/>
          <w:titlePg w:val="0"/>
          <w:docGrid w:type="lines" w:linePitch="312" w:charSpace="0"/>
        </w:sect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B、结核性心包炎</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C、化脓性心包炎</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D、心肌炎</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E、肿瘤性心包炎</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F、梗死后综合征</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G、低蛋白血症性心包积液</w:t>
      </w: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正确答案:B</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该病人若不及时治疗将出现大量心包积液，可能出现的体征有</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A、颈静脉充盈</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B、Kussmaul征</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C、Ewart征</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D、奇脉</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E、心包压塞</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F、第一心音亢进</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G、脉压变大</w:t>
      </w: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正确答案:A,B,C,D,E</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该病人下一步治疗应考虑</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A、无需治疗</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B、小剂量的抗痨药</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C、早期、足量、长程三联抗痨药治疗</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D、糖皮质激素</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E、抗生素</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F、大量心包积液时穿刺抽液</w:t>
      </w:r>
    </w:p>
    <w:p>
      <w:pPr>
        <w:pStyle w:val="Normal200"/>
        <w:spacing w:before="0" w:after="0" w:line="240" w:lineRule="atLeast"/>
        <w:jc w:val="left"/>
        <w:rPr>
          <w:rFonts w:ascii="黑体" w:eastAsia="黑体" w:hAnsi="黑体" w:cs="黑体" w:hint="eastAsia"/>
          <w:b w:val="0"/>
          <w:bCs w:val="0"/>
          <w:sz w:val="24"/>
          <w:szCs w:val="24"/>
          <w:vertAlign w:val="baseline"/>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G、吸氧及对症处理</w:t>
      </w: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正确答案:C,F,G</w:t>
      </w:r>
    </w:p>
    <w:p>
      <w:pPr>
        <w:pStyle w:val="Normal200"/>
        <w:spacing w:before="0" w:after="0" w:line="240" w:lineRule="atLeast"/>
        <w:jc w:val="left"/>
        <w:rPr>
          <w:rFonts w:ascii="宋体" w:hAnsi="宋体" w:cs="Calibri"/>
          <w:b/>
          <w:bCs/>
          <w:color w:val="FF0000"/>
          <w:szCs w:val="21"/>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4.正确答案:A,B,D</w:t>
      </w:r>
    </w:p>
    <w:p>
      <w:pPr>
        <w:pStyle w:val="Normal300"/>
        <w:spacing w:before="0" w:after="0" w:line="240" w:lineRule="atLeast"/>
        <w:jc w:val="left"/>
        <w:rPr>
          <w:rFonts w:ascii="黑体" w:eastAsia="黑体" w:hAnsi="黑体" w:cs="黑体" w:hint="eastAsia"/>
          <w:b w:val="0"/>
          <w:bCs w:val="0"/>
          <w:sz w:val="24"/>
          <w:szCs w:val="24"/>
          <w:vertAlign w:val="baseline"/>
        </w:rPr>
        <w:sectPr>
          <w:headerReference w:type="even" r:id="rId78"/>
          <w:headerReference w:type="first" r:id="rId79"/>
          <w:type w:val="nextPage"/>
          <w:pgSz w:w="11906" w:h="16838"/>
          <w:pgMar w:top="720" w:right="720" w:bottom="720" w:left="720" w:header="851" w:footer="992" w:gutter="0"/>
          <w:pgNumType w:start="21"/>
          <w:cols w:num="1" w:space="425"/>
          <w:titlePg w:val="0"/>
          <w:docGrid w:type="lines" w:linePitch="312" w:charSpace="0"/>
        </w:sect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患者无高血压病史，测血压120/70mmHg。心脏超声显示瓣膜未见异常，心尖部局部心肌肥厚，冠脉造影未见血管异常。确定诊断为</w:t>
      </w:r>
    </w:p>
    <w:p>
      <w:pPr>
        <w:pStyle w:val="Normal300"/>
        <w:spacing w:before="0" w:after="0" w:line="240" w:lineRule="atLeast"/>
        <w:jc w:val="left"/>
        <w:rPr>
          <w:rFonts w:ascii="黑体" w:eastAsia="黑体" w:hAnsi="黑体" w:cs="黑体" w:hint="eastAsia"/>
          <w:b w:val="0"/>
          <w:bCs w:val="0"/>
          <w:sz w:val="24"/>
          <w:szCs w:val="24"/>
          <w:vertAlign w:val="baseline"/>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A、冠心病心绞痛</w:t>
      </w:r>
    </w:p>
    <w:p>
      <w:pPr>
        <w:pStyle w:val="Normal300"/>
        <w:spacing w:before="0" w:after="0" w:line="240" w:lineRule="atLeast"/>
        <w:jc w:val="left"/>
        <w:rPr>
          <w:rFonts w:ascii="黑体" w:eastAsia="黑体" w:hAnsi="黑体" w:cs="黑体" w:hint="eastAsia"/>
          <w:b w:val="0"/>
          <w:bCs w:val="0"/>
          <w:sz w:val="24"/>
          <w:szCs w:val="24"/>
          <w:vertAlign w:val="baseline"/>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B、肥厚型心肌病</w:t>
      </w:r>
    </w:p>
    <w:p>
      <w:pPr>
        <w:pStyle w:val="Normal300"/>
        <w:spacing w:before="0" w:after="0" w:line="240" w:lineRule="atLeast"/>
        <w:jc w:val="left"/>
        <w:rPr>
          <w:rFonts w:ascii="黑体" w:eastAsia="黑体" w:hAnsi="黑体" w:cs="黑体" w:hint="eastAsia"/>
          <w:b w:val="0"/>
          <w:bCs w:val="0"/>
          <w:sz w:val="24"/>
          <w:szCs w:val="24"/>
          <w:vertAlign w:val="baseline"/>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C、扩张型心肌病</w:t>
      </w:r>
    </w:p>
    <w:p>
      <w:pPr>
        <w:pStyle w:val="Normal300"/>
        <w:spacing w:before="0" w:after="0" w:line="240" w:lineRule="atLeast"/>
        <w:jc w:val="left"/>
        <w:rPr>
          <w:rFonts w:ascii="黑体" w:eastAsia="黑体" w:hAnsi="黑体" w:cs="黑体" w:hint="eastAsia"/>
          <w:b w:val="0"/>
          <w:bCs w:val="0"/>
          <w:sz w:val="24"/>
          <w:szCs w:val="24"/>
          <w:vertAlign w:val="baseline"/>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D、高血压心肌肥厚</w:t>
      </w:r>
    </w:p>
    <w:p>
      <w:pPr>
        <w:pStyle w:val="Normal300"/>
        <w:spacing w:before="0" w:after="0" w:line="240" w:lineRule="atLeast"/>
        <w:jc w:val="left"/>
        <w:rPr>
          <w:rFonts w:ascii="黑体" w:eastAsia="黑体" w:hAnsi="黑体" w:cs="黑体" w:hint="eastAsia"/>
          <w:b w:val="0"/>
          <w:bCs w:val="0"/>
          <w:sz w:val="24"/>
          <w:szCs w:val="24"/>
          <w:vertAlign w:val="baseline"/>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E、主动脉瓣狭窄</w:t>
      </w:r>
    </w:p>
    <w:p>
      <w:pPr>
        <w:pStyle w:val="Normal300"/>
        <w:spacing w:before="0" w:after="0" w:line="240" w:lineRule="atLeast"/>
        <w:jc w:val="left"/>
        <w:rPr>
          <w:rFonts w:ascii="黑体" w:eastAsia="黑体" w:hAnsi="黑体" w:cs="黑体" w:hint="eastAsia"/>
          <w:b w:val="0"/>
          <w:bCs w:val="0"/>
          <w:sz w:val="24"/>
          <w:szCs w:val="24"/>
          <w:vertAlign w:val="baseline"/>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F、肺动脉高压</w:t>
      </w: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正确答案:B</w:t>
      </w:r>
    </w:p>
    <w:p>
      <w:pPr>
        <w:pStyle w:val="Normal300"/>
        <w:spacing w:before="0" w:after="0" w:line="240" w:lineRule="atLeast"/>
        <w:jc w:val="left"/>
        <w:rPr>
          <w:rFonts w:ascii="黑体" w:eastAsia="黑体" w:hAnsi="黑体" w:cs="黑体" w:hint="eastAsia"/>
          <w:b w:val="0"/>
          <w:bCs w:val="0"/>
          <w:sz w:val="24"/>
          <w:szCs w:val="24"/>
          <w:vertAlign w:val="baseline"/>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下列哪些表现是心尖肥厚型心肌病特征性心电图表现</w:t>
      </w:r>
    </w:p>
    <w:p>
      <w:pPr>
        <w:pStyle w:val="Normal300"/>
        <w:spacing w:before="0" w:after="0" w:line="240" w:lineRule="atLeast"/>
        <w:jc w:val="left"/>
        <w:rPr>
          <w:rFonts w:ascii="黑体" w:eastAsia="黑体" w:hAnsi="黑体" w:cs="黑体" w:hint="eastAsia"/>
          <w:b w:val="0"/>
          <w:bCs w:val="0"/>
          <w:sz w:val="24"/>
          <w:szCs w:val="24"/>
          <w:vertAlign w:val="baseline"/>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A、左室低电压</w:t>
      </w:r>
    </w:p>
    <w:p>
      <w:pPr>
        <w:pStyle w:val="Normal300"/>
        <w:spacing w:before="0" w:after="0" w:line="240" w:lineRule="atLeast"/>
        <w:jc w:val="left"/>
        <w:rPr>
          <w:rFonts w:ascii="黑体" w:eastAsia="黑体" w:hAnsi="黑体" w:cs="黑体" w:hint="eastAsia"/>
          <w:b w:val="0"/>
          <w:bCs w:val="0"/>
          <w:sz w:val="24"/>
          <w:szCs w:val="24"/>
          <w:vertAlign w:val="baseline"/>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B、左室高电压</w:t>
      </w:r>
    </w:p>
    <w:p>
      <w:pPr>
        <w:pStyle w:val="Normal300"/>
        <w:spacing w:before="0" w:after="0" w:line="240" w:lineRule="atLeast"/>
        <w:jc w:val="left"/>
        <w:rPr>
          <w:rFonts w:ascii="黑体" w:eastAsia="黑体" w:hAnsi="黑体" w:cs="黑体" w:hint="eastAsia"/>
          <w:b w:val="0"/>
          <w:bCs w:val="0"/>
          <w:sz w:val="24"/>
          <w:szCs w:val="24"/>
          <w:vertAlign w:val="baseline"/>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C、V</w:t>
      </w:r>
      <w:r>
        <w:drawing>
          <wp:inline distT="0" distB="0" distL="0" distR="0">
            <wp:extent cx="95260" cy="152416"/>
            <wp:effectExtent l="0" t="0" r="0" b="0"/>
            <wp:docPr id="1575" name="_x0000_i1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 name="_x0000_i1575"/>
                    <pic:cNvPicPr/>
                  </pic:nvPicPr>
                  <pic:blipFill>
                    <a:blip xmlns:r="http://schemas.openxmlformats.org/officeDocument/2006/relationships" r:embed="rId32"/>
                    <a:stretch>
                      <a:fillRect/>
                    </a:stretch>
                  </pic:blipFill>
                  <pic:spPr>
                    <a:xfrm>
                      <a:off x="0" y="0"/>
                      <a:ext cx="95260" cy="152416"/>
                    </a:xfrm>
                    <a:prstGeom prst="rect">
                      <a:avLst/>
                    </a:prstGeom>
                  </pic:spPr>
                </pic:pic>
              </a:graphicData>
            </a:graphic>
          </wp:inline>
        </w:drawing>
      </w:r>
      <w:r>
        <w:rPr>
          <w:rFonts w:ascii="黑体" w:eastAsia="黑体" w:hAnsi="黑体" w:cs="黑体" w:hint="eastAsia"/>
          <w:b/>
          <w:bCs/>
          <w:color w:val="00B050"/>
          <w:sz w:val="24"/>
          <w:szCs w:val="24"/>
        </w:rPr>
        <w:t>、V</w:t>
      </w:r>
      <w:r>
        <w:drawing>
          <wp:inline distT="0" distB="0" distL="0" distR="0">
            <wp:extent cx="95260" cy="152416"/>
            <wp:effectExtent l="0" t="0" r="0" b="0"/>
            <wp:docPr id="1576" name="_x0000_i1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 name="_x0000_i1576"/>
                    <pic:cNvPicPr/>
                  </pic:nvPicPr>
                  <pic:blipFill>
                    <a:blip xmlns:r="http://schemas.openxmlformats.org/officeDocument/2006/relationships" r:embed="rId43"/>
                    <a:stretch>
                      <a:fillRect/>
                    </a:stretch>
                  </pic:blipFill>
                  <pic:spPr>
                    <a:xfrm>
                      <a:off x="0" y="0"/>
                      <a:ext cx="95260" cy="152416"/>
                    </a:xfrm>
                    <a:prstGeom prst="rect">
                      <a:avLst/>
                    </a:prstGeom>
                  </pic:spPr>
                </pic:pic>
              </a:graphicData>
            </a:graphic>
          </wp:inline>
        </w:drawing>
      </w:r>
      <w:r>
        <w:rPr>
          <w:rFonts w:ascii="黑体" w:eastAsia="黑体" w:hAnsi="黑体" w:cs="黑体" w:hint="eastAsia"/>
          <w:b/>
          <w:bCs/>
          <w:color w:val="00B050"/>
          <w:sz w:val="24"/>
          <w:szCs w:val="24"/>
        </w:rPr>
        <w:t>导联倒置T波</w:t>
      </w:r>
    </w:p>
    <w:p>
      <w:pPr>
        <w:pStyle w:val="Normal300"/>
        <w:spacing w:before="0" w:after="0" w:line="240" w:lineRule="atLeast"/>
        <w:jc w:val="left"/>
        <w:rPr>
          <w:rFonts w:ascii="黑体" w:eastAsia="黑体" w:hAnsi="黑体" w:cs="黑体" w:hint="eastAsia"/>
          <w:b w:val="0"/>
          <w:bCs w:val="0"/>
          <w:sz w:val="24"/>
          <w:szCs w:val="24"/>
          <w:vertAlign w:val="baseline"/>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D、V</w:t>
      </w:r>
      <w:r>
        <w:drawing>
          <wp:inline distT="0" distB="0" distL="0" distR="0">
            <wp:extent cx="95260" cy="152416"/>
            <wp:effectExtent l="0" t="0" r="0" b="0"/>
            <wp:docPr id="1577" name="_x0000_i1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 name="_x0000_i1577"/>
                    <pic:cNvPicPr/>
                  </pic:nvPicPr>
                  <pic:blipFill>
                    <a:blip xmlns:r="http://schemas.openxmlformats.org/officeDocument/2006/relationships" r:embed="rId32"/>
                    <a:stretch>
                      <a:fillRect/>
                    </a:stretch>
                  </pic:blipFill>
                  <pic:spPr>
                    <a:xfrm>
                      <a:off x="0" y="0"/>
                      <a:ext cx="95260" cy="152416"/>
                    </a:xfrm>
                    <a:prstGeom prst="rect">
                      <a:avLst/>
                    </a:prstGeom>
                  </pic:spPr>
                </pic:pic>
              </a:graphicData>
            </a:graphic>
          </wp:inline>
        </w:drawing>
      </w:r>
      <w:r>
        <w:rPr>
          <w:rFonts w:ascii="黑体" w:eastAsia="黑体" w:hAnsi="黑体" w:cs="黑体" w:hint="eastAsia"/>
          <w:b/>
          <w:bCs/>
          <w:color w:val="00B050"/>
          <w:sz w:val="24"/>
          <w:szCs w:val="24"/>
        </w:rPr>
        <w:t>、V</w:t>
      </w:r>
      <w:r>
        <w:drawing>
          <wp:inline distT="0" distB="0" distL="0" distR="0">
            <wp:extent cx="95260" cy="152416"/>
            <wp:effectExtent l="0" t="0" r="0" b="0"/>
            <wp:docPr id="1578" name="_x0000_i1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 name="_x0000_i1578"/>
                    <pic:cNvPicPr/>
                  </pic:nvPicPr>
                  <pic:blipFill>
                    <a:blip xmlns:r="http://schemas.openxmlformats.org/officeDocument/2006/relationships" r:embed="rId43"/>
                    <a:stretch>
                      <a:fillRect/>
                    </a:stretch>
                  </pic:blipFill>
                  <pic:spPr>
                    <a:xfrm>
                      <a:off x="0" y="0"/>
                      <a:ext cx="95260" cy="152416"/>
                    </a:xfrm>
                    <a:prstGeom prst="rect">
                      <a:avLst/>
                    </a:prstGeom>
                  </pic:spPr>
                </pic:pic>
              </a:graphicData>
            </a:graphic>
          </wp:inline>
        </w:drawing>
      </w:r>
      <w:r>
        <w:rPr>
          <w:rFonts w:ascii="黑体" w:eastAsia="黑体" w:hAnsi="黑体" w:cs="黑体" w:hint="eastAsia"/>
          <w:b/>
          <w:bCs/>
          <w:color w:val="00B050"/>
          <w:sz w:val="24"/>
          <w:szCs w:val="24"/>
        </w:rPr>
        <w:t>导联ST段抬高</w:t>
      </w:r>
    </w:p>
    <w:p>
      <w:pPr>
        <w:pStyle w:val="Normal300"/>
        <w:spacing w:before="0" w:after="0" w:line="240" w:lineRule="atLeast"/>
        <w:jc w:val="left"/>
        <w:rPr>
          <w:rFonts w:ascii="黑体" w:eastAsia="黑体" w:hAnsi="黑体" w:cs="黑体" w:hint="eastAsia"/>
          <w:b w:val="0"/>
          <w:bCs w:val="0"/>
          <w:sz w:val="24"/>
          <w:szCs w:val="24"/>
          <w:vertAlign w:val="baseline"/>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E、V</w:t>
      </w:r>
      <w:r>
        <w:drawing>
          <wp:inline distT="0" distB="0" distL="0" distR="0">
            <wp:extent cx="95260" cy="152416"/>
            <wp:effectExtent l="0" t="0" r="0" b="0"/>
            <wp:docPr id="1579" name="_x0000_i1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 name="_x0000_i1579"/>
                    <pic:cNvPicPr/>
                  </pic:nvPicPr>
                  <pic:blipFill>
                    <a:blip xmlns:r="http://schemas.openxmlformats.org/officeDocument/2006/relationships" r:embed="rId43"/>
                    <a:stretch>
                      <a:fillRect/>
                    </a:stretch>
                  </pic:blipFill>
                  <pic:spPr>
                    <a:xfrm>
                      <a:off x="0" y="0"/>
                      <a:ext cx="95260" cy="152416"/>
                    </a:xfrm>
                    <a:prstGeom prst="rect">
                      <a:avLst/>
                    </a:prstGeom>
                  </pic:spPr>
                </pic:pic>
              </a:graphicData>
            </a:graphic>
          </wp:inline>
        </w:drawing>
      </w:r>
      <w:r>
        <w:rPr>
          <w:rFonts w:ascii="黑体" w:eastAsia="黑体" w:hAnsi="黑体" w:cs="黑体" w:hint="eastAsia"/>
          <w:b/>
          <w:bCs/>
          <w:color w:val="00B050"/>
          <w:sz w:val="24"/>
          <w:szCs w:val="24"/>
        </w:rPr>
        <w:t>～V</w:t>
      </w:r>
      <w:r>
        <w:drawing>
          <wp:inline distT="0" distB="0" distL="0" distR="0">
            <wp:extent cx="95260" cy="152416"/>
            <wp:effectExtent l="0" t="0" r="0" b="0"/>
            <wp:docPr id="1580" name="_x0000_i1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 name="_x0000_i1580"/>
                    <pic:cNvPicPr/>
                  </pic:nvPicPr>
                  <pic:blipFill>
                    <a:blip xmlns:r="http://schemas.openxmlformats.org/officeDocument/2006/relationships" r:embed="rId29"/>
                    <a:stretch>
                      <a:fillRect/>
                    </a:stretch>
                  </pic:blipFill>
                  <pic:spPr>
                    <a:xfrm>
                      <a:off x="0" y="0"/>
                      <a:ext cx="95260" cy="152416"/>
                    </a:xfrm>
                    <a:prstGeom prst="rect">
                      <a:avLst/>
                    </a:prstGeom>
                  </pic:spPr>
                </pic:pic>
              </a:graphicData>
            </a:graphic>
          </wp:inline>
        </w:drawing>
      </w:r>
      <w:r>
        <w:rPr>
          <w:rFonts w:ascii="黑体" w:eastAsia="黑体" w:hAnsi="黑体" w:cs="黑体" w:hint="eastAsia"/>
          <w:b/>
          <w:bCs/>
          <w:color w:val="00B050"/>
          <w:sz w:val="24"/>
          <w:szCs w:val="24"/>
        </w:rPr>
        <w:t>ST段压低</w:t>
      </w:r>
    </w:p>
    <w:p>
      <w:pPr>
        <w:pStyle w:val="Normal300"/>
        <w:spacing w:before="0" w:after="0" w:line="240" w:lineRule="atLeast"/>
        <w:jc w:val="left"/>
        <w:rPr>
          <w:rFonts w:ascii="黑体" w:eastAsia="黑体" w:hAnsi="黑体" w:cs="黑体" w:hint="eastAsia"/>
          <w:b w:val="0"/>
          <w:bCs w:val="0"/>
          <w:sz w:val="24"/>
          <w:szCs w:val="24"/>
          <w:vertAlign w:val="baseline"/>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F、偶发房早</w:t>
      </w:r>
    </w:p>
    <w:p>
      <w:pPr>
        <w:pStyle w:val="Normal300"/>
        <w:spacing w:before="0" w:after="0" w:line="240" w:lineRule="atLeast"/>
        <w:jc w:val="left"/>
        <w:rPr>
          <w:rFonts w:ascii="黑体" w:eastAsia="黑体" w:hAnsi="黑体" w:cs="黑体" w:hint="eastAsia"/>
          <w:b w:val="0"/>
          <w:bCs w:val="0"/>
          <w:sz w:val="24"/>
          <w:szCs w:val="24"/>
          <w:vertAlign w:val="baseline"/>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G、SⅡQⅢTⅢ</w:t>
      </w: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正确答案:B,C,E</w:t>
      </w:r>
    </w:p>
    <w:p>
      <w:pPr>
        <w:pStyle w:val="Normal300"/>
        <w:spacing w:before="0" w:after="0" w:line="240" w:lineRule="atLeast"/>
        <w:jc w:val="left"/>
        <w:rPr>
          <w:rFonts w:ascii="黑体" w:eastAsia="黑体" w:hAnsi="黑体" w:cs="黑体" w:hint="eastAsia"/>
          <w:b w:val="0"/>
          <w:bCs w:val="0"/>
          <w:sz w:val="24"/>
          <w:szCs w:val="24"/>
          <w:vertAlign w:val="baseline"/>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该病的病理表现不包括</w:t>
      </w:r>
    </w:p>
    <w:p>
      <w:pPr>
        <w:pStyle w:val="Normal300"/>
        <w:spacing w:before="0" w:after="0" w:line="240" w:lineRule="atLeast"/>
        <w:jc w:val="left"/>
        <w:rPr>
          <w:rFonts w:ascii="黑体" w:eastAsia="黑体" w:hAnsi="黑体" w:cs="黑体" w:hint="eastAsia"/>
          <w:b w:val="0"/>
          <w:bCs w:val="0"/>
          <w:sz w:val="24"/>
          <w:szCs w:val="24"/>
          <w:vertAlign w:val="baseline"/>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A、心肌细胞肥大</w:t>
      </w:r>
    </w:p>
    <w:p>
      <w:pPr>
        <w:pStyle w:val="Normal300"/>
        <w:spacing w:before="0" w:after="0" w:line="240" w:lineRule="atLeast"/>
        <w:jc w:val="left"/>
        <w:rPr>
          <w:rFonts w:ascii="黑体" w:eastAsia="黑体" w:hAnsi="黑体" w:cs="黑体" w:hint="eastAsia"/>
          <w:b w:val="0"/>
          <w:bCs w:val="0"/>
          <w:sz w:val="24"/>
          <w:szCs w:val="24"/>
          <w:vertAlign w:val="baseline"/>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B、心肌对称性肥厚</w:t>
      </w:r>
    </w:p>
    <w:p>
      <w:pPr>
        <w:pStyle w:val="Normal300"/>
        <w:spacing w:before="0" w:after="0" w:line="240" w:lineRule="atLeast"/>
        <w:jc w:val="left"/>
        <w:rPr>
          <w:rFonts w:ascii="黑体" w:eastAsia="黑体" w:hAnsi="黑体" w:cs="黑体" w:hint="eastAsia"/>
          <w:b w:val="0"/>
          <w:bCs w:val="0"/>
          <w:sz w:val="24"/>
          <w:szCs w:val="24"/>
          <w:vertAlign w:val="baseline"/>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C、心肌非对称性肥厚</w:t>
      </w:r>
    </w:p>
    <w:p>
      <w:pPr>
        <w:pStyle w:val="Normal300"/>
        <w:spacing w:before="0" w:after="0" w:line="240" w:lineRule="atLeast"/>
        <w:jc w:val="left"/>
        <w:rPr>
          <w:rFonts w:ascii="黑体" w:eastAsia="黑体" w:hAnsi="黑体" w:cs="黑体" w:hint="eastAsia"/>
          <w:b w:val="0"/>
          <w:bCs w:val="0"/>
          <w:sz w:val="24"/>
          <w:szCs w:val="24"/>
          <w:vertAlign w:val="baseline"/>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D、部分心肌纤维化</w:t>
      </w:r>
    </w:p>
    <w:p>
      <w:pPr>
        <w:pStyle w:val="Normal300"/>
        <w:spacing w:before="0" w:after="0" w:line="240" w:lineRule="atLeast"/>
        <w:jc w:val="left"/>
        <w:rPr>
          <w:rFonts w:ascii="黑体" w:eastAsia="黑体" w:hAnsi="黑体" w:cs="黑体" w:hint="eastAsia"/>
          <w:b w:val="0"/>
          <w:bCs w:val="0"/>
          <w:sz w:val="24"/>
          <w:szCs w:val="24"/>
          <w:vertAlign w:val="baseline"/>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E、细胞排列紊乱</w:t>
      </w:r>
    </w:p>
    <w:p>
      <w:pPr>
        <w:pStyle w:val="Normal300"/>
        <w:spacing w:before="0" w:after="0" w:line="240" w:lineRule="atLeast"/>
        <w:jc w:val="left"/>
        <w:rPr>
          <w:rFonts w:ascii="黑体" w:eastAsia="黑体" w:hAnsi="黑体" w:cs="黑体" w:hint="eastAsia"/>
          <w:b w:val="0"/>
          <w:bCs w:val="0"/>
          <w:sz w:val="24"/>
          <w:szCs w:val="24"/>
          <w:vertAlign w:val="baseline"/>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F、心室腔扩大，心肌变薄</w:t>
      </w: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正确答案:B,F</w:t>
      </w:r>
    </w:p>
    <w:p>
      <w:pPr>
        <w:pStyle w:val="Normal300"/>
        <w:spacing w:before="0" w:after="0" w:line="240" w:lineRule="atLeast"/>
        <w:jc w:val="left"/>
        <w:rPr>
          <w:rFonts w:ascii="宋体" w:hAnsi="宋体" w:cs="Calibri"/>
          <w:b/>
          <w:bCs/>
          <w:color w:val="FF0000"/>
          <w:szCs w:val="21"/>
        </w:rPr>
      </w:pPr>
    </w:p>
    <w:p>
      <w:pPr>
        <w:pStyle w:val="Normal400"/>
        <w:spacing w:before="0" w:after="0" w:line="240" w:lineRule="atLeast"/>
        <w:jc w:val="left"/>
        <w:rPr>
          <w:rFonts w:ascii="黑体" w:eastAsia="黑体" w:hAnsi="黑体" w:cs="黑体" w:hint="eastAsia"/>
          <w:b w:val="0"/>
          <w:bCs w:val="0"/>
          <w:sz w:val="24"/>
          <w:szCs w:val="24"/>
          <w:vertAlign w:val="baseline"/>
        </w:rPr>
        <w:sectPr>
          <w:headerReference w:type="even" r:id="rId80"/>
          <w:headerReference w:type="first" r:id="rId81"/>
          <w:type w:val="nextPage"/>
          <w:pgSz w:w="11906" w:h="16838"/>
          <w:pgMar w:top="720" w:right="720" w:bottom="720" w:left="720" w:header="851" w:footer="992" w:gutter="0"/>
          <w:pgNumType w:start="22"/>
          <w:cols w:num="1" w:space="425"/>
          <w:titlePg w:val="0"/>
          <w:docGrid w:type="lines" w:linePitch="312" w:charSpace="0"/>
        </w:sectPr>
      </w:pPr>
      <w:r>
        <w:rPr>
          <w:rFonts w:ascii="黑体" w:eastAsia="黑体" w:hAnsi="黑体" w:cs="黑体" w:hint="eastAsia"/>
          <w:b/>
          <w:bCs/>
          <w:color w:val="00B050"/>
          <w:sz w:val="24"/>
          <w:szCs w:val="24"/>
        </w:rPr>
        <w:t>5.正确答案:C,D</w:t>
      </w:r>
    </w:p>
    <w:p>
      <w:pPr>
        <w:pStyle w:val="Normal400"/>
        <w:spacing w:before="0" w:after="0" w:line="240" w:lineRule="atLeast"/>
        <w:jc w:val="left"/>
        <w:rPr>
          <w:rFonts w:ascii="宋体" w:hAnsi="宋体" w:cs="Calibri"/>
          <w:b/>
          <w:bCs/>
          <w:color w:val="FF0000"/>
          <w:szCs w:val="21"/>
        </w:rPr>
      </w:pPr>
    </w:p>
    <w:p>
      <w:pPr>
        <w:pStyle w:val="Normal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6.正确答案:E</w:t>
      </w:r>
    </w:p>
    <w:p>
      <w:pPr>
        <w:pStyle w:val="Normal50"/>
        <w:spacing w:before="0" w:after="0" w:line="240" w:lineRule="atLeast"/>
        <w:jc w:val="left"/>
        <w:rPr>
          <w:rFonts w:ascii="黑体" w:eastAsia="黑体" w:hAnsi="黑体" w:cs="黑体" w:hint="eastAsia"/>
          <w:b w:val="0"/>
          <w:bCs w:val="0"/>
          <w:sz w:val="24"/>
          <w:szCs w:val="24"/>
          <w:vertAlign w:val="baseline"/>
        </w:rPr>
      </w:pPr>
    </w:p>
    <w:p>
      <w:pPr>
        <w:pStyle w:val="Normal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合适的治疗应选择</w:t>
      </w:r>
    </w:p>
    <w:p>
      <w:pPr>
        <w:pStyle w:val="Normal50"/>
        <w:spacing w:before="0" w:after="0" w:line="240" w:lineRule="atLeast"/>
        <w:jc w:val="left"/>
        <w:rPr>
          <w:rFonts w:ascii="黑体" w:eastAsia="黑体" w:hAnsi="黑体" w:cs="黑体" w:hint="eastAsia"/>
          <w:b w:val="0"/>
          <w:bCs w:val="0"/>
          <w:sz w:val="24"/>
          <w:szCs w:val="24"/>
          <w:vertAlign w:val="baseline"/>
        </w:rPr>
      </w:pPr>
    </w:p>
    <w:p>
      <w:pPr>
        <w:pStyle w:val="Normal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A、硫酸阿托品</w:t>
      </w:r>
    </w:p>
    <w:p>
      <w:pPr>
        <w:pStyle w:val="Normal50"/>
        <w:spacing w:before="0" w:after="0" w:line="240" w:lineRule="atLeast"/>
        <w:jc w:val="left"/>
        <w:rPr>
          <w:rFonts w:ascii="黑体" w:eastAsia="黑体" w:hAnsi="黑体" w:cs="黑体" w:hint="eastAsia"/>
          <w:b w:val="0"/>
          <w:bCs w:val="0"/>
          <w:sz w:val="24"/>
          <w:szCs w:val="24"/>
          <w:vertAlign w:val="baseline"/>
        </w:rPr>
      </w:pPr>
    </w:p>
    <w:p>
      <w:pPr>
        <w:pStyle w:val="Normal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B、α受体激动剂</w:t>
      </w:r>
    </w:p>
    <w:p>
      <w:pPr>
        <w:pStyle w:val="Normal50"/>
        <w:spacing w:before="0" w:after="0" w:line="240" w:lineRule="atLeast"/>
        <w:jc w:val="left"/>
        <w:rPr>
          <w:rFonts w:ascii="黑体" w:eastAsia="黑体" w:hAnsi="黑体" w:cs="黑体" w:hint="eastAsia"/>
          <w:b w:val="0"/>
          <w:bCs w:val="0"/>
          <w:sz w:val="24"/>
          <w:szCs w:val="24"/>
          <w:vertAlign w:val="baseline"/>
        </w:rPr>
      </w:pPr>
    </w:p>
    <w:p>
      <w:pPr>
        <w:pStyle w:val="Normal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C、β受体激动剂</w:t>
      </w:r>
    </w:p>
    <w:p>
      <w:pPr>
        <w:pStyle w:val="Normal50"/>
        <w:spacing w:before="0" w:after="0" w:line="240" w:lineRule="atLeast"/>
        <w:jc w:val="left"/>
        <w:rPr>
          <w:rFonts w:ascii="黑体" w:eastAsia="黑体" w:hAnsi="黑体" w:cs="黑体" w:hint="eastAsia"/>
          <w:b w:val="0"/>
          <w:bCs w:val="0"/>
          <w:sz w:val="24"/>
          <w:szCs w:val="24"/>
          <w:vertAlign w:val="baseline"/>
        </w:rPr>
      </w:pPr>
    </w:p>
    <w:p>
      <w:pPr>
        <w:pStyle w:val="Normal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D、抗血小板药物</w:t>
      </w:r>
    </w:p>
    <w:p>
      <w:pPr>
        <w:pStyle w:val="Normal50"/>
        <w:spacing w:before="0" w:after="0" w:line="240" w:lineRule="atLeast"/>
        <w:jc w:val="left"/>
        <w:rPr>
          <w:rFonts w:ascii="黑体" w:eastAsia="黑体" w:hAnsi="黑体" w:cs="黑体" w:hint="eastAsia"/>
          <w:b w:val="0"/>
          <w:bCs w:val="0"/>
          <w:sz w:val="24"/>
          <w:szCs w:val="24"/>
          <w:vertAlign w:val="baseline"/>
        </w:rPr>
      </w:pPr>
    </w:p>
    <w:p>
      <w:pPr>
        <w:pStyle w:val="Normal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E、植入心脏永久起搏器</w:t>
      </w:r>
    </w:p>
    <w:p>
      <w:pPr>
        <w:pStyle w:val="Normal50"/>
        <w:spacing w:before="0" w:after="0" w:line="240" w:lineRule="atLeast"/>
        <w:jc w:val="left"/>
        <w:rPr>
          <w:rFonts w:ascii="黑体" w:eastAsia="黑体" w:hAnsi="黑体" w:cs="黑体" w:hint="eastAsia"/>
          <w:b w:val="0"/>
          <w:bCs w:val="0"/>
          <w:sz w:val="24"/>
          <w:szCs w:val="24"/>
          <w:vertAlign w:val="baseline"/>
        </w:rPr>
      </w:pPr>
    </w:p>
    <w:p>
      <w:pPr>
        <w:pStyle w:val="Normal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F、氨茶碱</w:t>
      </w:r>
    </w:p>
    <w:p>
      <w:pPr>
        <w:pStyle w:val="Normal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正确答案:E</w:t>
      </w:r>
    </w:p>
    <w:p>
      <w:pPr>
        <w:pStyle w:val="Normal50"/>
        <w:spacing w:before="0" w:after="0" w:line="240" w:lineRule="atLeast"/>
        <w:jc w:val="left"/>
        <w:rPr>
          <w:rFonts w:ascii="黑体" w:eastAsia="黑体" w:hAnsi="黑体" w:cs="黑体" w:hint="eastAsia"/>
          <w:b w:val="0"/>
          <w:bCs w:val="0"/>
          <w:sz w:val="24"/>
          <w:szCs w:val="24"/>
          <w:vertAlign w:val="baseline"/>
        </w:rPr>
      </w:pPr>
    </w:p>
    <w:p>
      <w:pPr>
        <w:pStyle w:val="Normal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病态窦房结综合征的主要心电图表现包括</w:t>
      </w:r>
    </w:p>
    <w:p>
      <w:pPr>
        <w:pStyle w:val="Normal50"/>
        <w:spacing w:before="0" w:after="0" w:line="240" w:lineRule="atLeast"/>
        <w:jc w:val="left"/>
        <w:rPr>
          <w:rFonts w:ascii="黑体" w:eastAsia="黑体" w:hAnsi="黑体" w:cs="黑体" w:hint="eastAsia"/>
          <w:b w:val="0"/>
          <w:bCs w:val="0"/>
          <w:sz w:val="24"/>
          <w:szCs w:val="24"/>
          <w:vertAlign w:val="baseline"/>
        </w:rPr>
      </w:pPr>
    </w:p>
    <w:p>
      <w:pPr>
        <w:pStyle w:val="Normal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A、非药物引起的持续而显著的窦性心动过缓</w:t>
      </w:r>
    </w:p>
    <w:p>
      <w:pPr>
        <w:pStyle w:val="Normal50"/>
        <w:spacing w:before="0" w:after="0" w:line="240" w:lineRule="atLeast"/>
        <w:jc w:val="left"/>
        <w:rPr>
          <w:rFonts w:ascii="黑体" w:eastAsia="黑体" w:hAnsi="黑体" w:cs="黑体" w:hint="eastAsia"/>
          <w:b w:val="0"/>
          <w:bCs w:val="0"/>
          <w:sz w:val="24"/>
          <w:szCs w:val="24"/>
          <w:vertAlign w:val="baseline"/>
        </w:rPr>
      </w:pPr>
    </w:p>
    <w:p>
      <w:pPr>
        <w:pStyle w:val="Normal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B、窦性停搏</w:t>
      </w:r>
    </w:p>
    <w:p>
      <w:pPr>
        <w:pStyle w:val="Normal50"/>
        <w:spacing w:before="0" w:after="0" w:line="240" w:lineRule="atLeast"/>
        <w:jc w:val="left"/>
        <w:rPr>
          <w:rFonts w:ascii="黑体" w:eastAsia="黑体" w:hAnsi="黑体" w:cs="黑体" w:hint="eastAsia"/>
          <w:b w:val="0"/>
          <w:bCs w:val="0"/>
          <w:sz w:val="24"/>
          <w:szCs w:val="24"/>
          <w:vertAlign w:val="baseline"/>
        </w:rPr>
      </w:pPr>
    </w:p>
    <w:p>
      <w:pPr>
        <w:pStyle w:val="Normal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C、窦房传导阻滞与房室传导阻滞</w:t>
      </w:r>
    </w:p>
    <w:p>
      <w:pPr>
        <w:pStyle w:val="Normal50"/>
        <w:spacing w:before="0" w:after="0" w:line="240" w:lineRule="atLeast"/>
        <w:jc w:val="left"/>
        <w:rPr>
          <w:rFonts w:ascii="黑体" w:eastAsia="黑体" w:hAnsi="黑体" w:cs="黑体" w:hint="eastAsia"/>
          <w:b w:val="0"/>
          <w:bCs w:val="0"/>
          <w:sz w:val="24"/>
          <w:szCs w:val="24"/>
          <w:vertAlign w:val="baseline"/>
        </w:rPr>
      </w:pPr>
    </w:p>
    <w:p>
      <w:pPr>
        <w:pStyle w:val="Normal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D、心动过缓-心动过速综合征</w:t>
      </w:r>
    </w:p>
    <w:p>
      <w:pPr>
        <w:pStyle w:val="Normal50"/>
        <w:spacing w:before="0" w:after="0" w:line="240" w:lineRule="atLeast"/>
        <w:jc w:val="left"/>
        <w:rPr>
          <w:rFonts w:ascii="黑体" w:eastAsia="黑体" w:hAnsi="黑体" w:cs="黑体" w:hint="eastAsia"/>
          <w:b w:val="0"/>
          <w:bCs w:val="0"/>
          <w:sz w:val="24"/>
          <w:szCs w:val="24"/>
          <w:vertAlign w:val="baseline"/>
        </w:rPr>
      </w:pPr>
    </w:p>
    <w:p>
      <w:pPr>
        <w:pStyle w:val="Normal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E、右束支传导阻滞</w:t>
      </w:r>
    </w:p>
    <w:p>
      <w:pPr>
        <w:pStyle w:val="Normal50"/>
        <w:spacing w:before="0" w:after="0" w:line="240" w:lineRule="atLeast"/>
        <w:jc w:val="left"/>
        <w:rPr>
          <w:rFonts w:ascii="黑体" w:eastAsia="黑体" w:hAnsi="黑体" w:cs="黑体" w:hint="eastAsia"/>
          <w:b w:val="0"/>
          <w:bCs w:val="0"/>
          <w:sz w:val="24"/>
          <w:szCs w:val="24"/>
          <w:vertAlign w:val="baseline"/>
        </w:rPr>
      </w:pPr>
    </w:p>
    <w:p>
      <w:pPr>
        <w:pStyle w:val="Normal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F、左前分支阻滞</w:t>
      </w:r>
    </w:p>
    <w:p>
      <w:pPr>
        <w:pStyle w:val="Normal50"/>
        <w:spacing w:before="0" w:after="0" w:line="240" w:lineRule="atLeast"/>
        <w:jc w:val="left"/>
        <w:rPr>
          <w:rFonts w:ascii="黑体" w:eastAsia="黑体" w:hAnsi="黑体" w:cs="黑体" w:hint="eastAsia"/>
          <w:b w:val="0"/>
          <w:bCs w:val="0"/>
          <w:sz w:val="24"/>
          <w:szCs w:val="24"/>
          <w:vertAlign w:val="baseline"/>
        </w:rPr>
      </w:pPr>
    </w:p>
    <w:p>
      <w:pPr>
        <w:pStyle w:val="Normal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G、频发房早</w:t>
      </w:r>
    </w:p>
    <w:p>
      <w:pPr>
        <w:pStyle w:val="Normal50"/>
        <w:spacing w:before="0" w:after="0" w:line="240" w:lineRule="atLeast"/>
        <w:jc w:val="left"/>
        <w:rPr>
          <w:rFonts w:ascii="黑体" w:eastAsia="黑体" w:hAnsi="黑体" w:cs="黑体" w:hint="eastAsia"/>
          <w:b w:val="0"/>
          <w:bCs w:val="0"/>
          <w:sz w:val="24"/>
          <w:szCs w:val="24"/>
          <w:vertAlign w:val="baseline"/>
        </w:rPr>
      </w:pPr>
    </w:p>
    <w:p>
      <w:pPr>
        <w:pStyle w:val="Normal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H、窦性心律不齐</w:t>
      </w:r>
    </w:p>
    <w:p>
      <w:pPr>
        <w:pStyle w:val="Normal50"/>
        <w:spacing w:before="0" w:after="0" w:line="240" w:lineRule="atLeast"/>
        <w:jc w:val="left"/>
        <w:rPr>
          <w:rFonts w:ascii="黑体" w:eastAsia="黑体" w:hAnsi="黑体" w:cs="黑体" w:hint="eastAsia"/>
          <w:b w:val="0"/>
          <w:bCs w:val="0"/>
          <w:sz w:val="24"/>
          <w:szCs w:val="24"/>
          <w:vertAlign w:val="baseline"/>
        </w:rPr>
      </w:pPr>
    </w:p>
    <w:p>
      <w:pPr>
        <w:pStyle w:val="Normal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I、短阵房速</w:t>
      </w:r>
    </w:p>
    <w:p>
      <w:pPr>
        <w:pStyle w:val="Normal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正确答案:A,B,C,D</w:t>
      </w:r>
    </w:p>
    <w:p>
      <w:pPr>
        <w:pStyle w:val="Normal50"/>
        <w:spacing w:before="0" w:after="0" w:line="240" w:lineRule="atLeast"/>
        <w:jc w:val="left"/>
        <w:rPr>
          <w:rFonts w:ascii="宋体" w:hAnsi="宋体" w:cs="Calibri"/>
          <w:b/>
          <w:bCs/>
          <w:color w:val="FF0000"/>
          <w:szCs w:val="21"/>
        </w:rPr>
      </w:pP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7.正确答案:D</w:t>
      </w:r>
    </w:p>
    <w:p>
      <w:pPr>
        <w:pStyle w:val="Normal60"/>
        <w:spacing w:before="0" w:after="0" w:line="240" w:lineRule="atLeast"/>
        <w:jc w:val="left"/>
        <w:rPr>
          <w:rFonts w:ascii="黑体" w:eastAsia="黑体" w:hAnsi="黑体" w:cs="黑体" w:hint="eastAsia"/>
          <w:b w:val="0"/>
          <w:bCs w:val="0"/>
          <w:sz w:val="24"/>
          <w:szCs w:val="24"/>
          <w:vertAlign w:val="baseline"/>
        </w:rPr>
      </w:pP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病人最可能的病因诊断是  (    )</w:t>
      </w:r>
    </w:p>
    <w:p>
      <w:pPr>
        <w:pStyle w:val="Normal60"/>
        <w:spacing w:before="0" w:after="0" w:line="240" w:lineRule="atLeast"/>
        <w:jc w:val="left"/>
        <w:rPr>
          <w:rFonts w:ascii="黑体" w:eastAsia="黑体" w:hAnsi="黑体" w:cs="黑体" w:hint="eastAsia"/>
          <w:b w:val="0"/>
          <w:bCs w:val="0"/>
          <w:sz w:val="24"/>
          <w:szCs w:val="24"/>
          <w:vertAlign w:val="baseline"/>
        </w:rPr>
      </w:pP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A、肺心病</w:t>
      </w:r>
    </w:p>
    <w:p>
      <w:pPr>
        <w:pStyle w:val="Normal60"/>
        <w:spacing w:before="0" w:after="0" w:line="240" w:lineRule="atLeast"/>
        <w:jc w:val="left"/>
        <w:rPr>
          <w:rFonts w:ascii="黑体" w:eastAsia="黑体" w:hAnsi="黑体" w:cs="黑体" w:hint="eastAsia"/>
          <w:b w:val="0"/>
          <w:bCs w:val="0"/>
          <w:sz w:val="24"/>
          <w:szCs w:val="24"/>
          <w:vertAlign w:val="baseline"/>
        </w:rPr>
      </w:pP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B、风心病</w:t>
      </w:r>
    </w:p>
    <w:p>
      <w:pPr>
        <w:pStyle w:val="Normal60"/>
        <w:spacing w:before="0" w:after="0" w:line="240" w:lineRule="atLeast"/>
        <w:jc w:val="left"/>
        <w:rPr>
          <w:rFonts w:ascii="黑体" w:eastAsia="黑体" w:hAnsi="黑体" w:cs="黑体" w:hint="eastAsia"/>
          <w:b w:val="0"/>
          <w:bCs w:val="0"/>
          <w:sz w:val="24"/>
          <w:szCs w:val="24"/>
          <w:vertAlign w:val="baseline"/>
        </w:rPr>
      </w:pP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C、扩张型心肌病</w:t>
      </w:r>
    </w:p>
    <w:p>
      <w:pPr>
        <w:pStyle w:val="Normal60"/>
        <w:spacing w:before="0" w:after="0" w:line="240" w:lineRule="atLeast"/>
        <w:jc w:val="left"/>
        <w:rPr>
          <w:rFonts w:ascii="黑体" w:eastAsia="黑体" w:hAnsi="黑体" w:cs="黑体" w:hint="eastAsia"/>
          <w:b w:val="0"/>
          <w:bCs w:val="0"/>
          <w:sz w:val="24"/>
          <w:szCs w:val="24"/>
          <w:vertAlign w:val="baseline"/>
        </w:rPr>
        <w:sectPr>
          <w:headerReference w:type="even" r:id="rId82"/>
          <w:headerReference w:type="first" r:id="rId83"/>
          <w:type w:val="nextPage"/>
          <w:pgSz w:w="11906" w:h="16838"/>
          <w:pgMar w:top="720" w:right="720" w:bottom="720" w:left="720" w:header="851" w:footer="992" w:gutter="0"/>
          <w:pgNumType w:start="23"/>
          <w:cols w:num="1" w:space="425"/>
          <w:titlePg w:val="0"/>
          <w:docGrid w:type="lines" w:linePitch="312" w:charSpace="0"/>
        </w:sectPr>
      </w:pP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D、冠心病</w:t>
      </w:r>
    </w:p>
    <w:p>
      <w:pPr>
        <w:pStyle w:val="Normal60"/>
        <w:spacing w:before="0" w:after="0" w:line="240" w:lineRule="atLeast"/>
        <w:jc w:val="left"/>
        <w:rPr>
          <w:rFonts w:ascii="黑体" w:eastAsia="黑体" w:hAnsi="黑体" w:cs="黑体" w:hint="eastAsia"/>
          <w:b w:val="0"/>
          <w:bCs w:val="0"/>
          <w:sz w:val="24"/>
          <w:szCs w:val="24"/>
          <w:vertAlign w:val="baseline"/>
        </w:rPr>
      </w:pP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E、高心病</w:t>
      </w: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正确答案:D</w:t>
      </w:r>
    </w:p>
    <w:p>
      <w:pPr>
        <w:pStyle w:val="Normal60"/>
        <w:spacing w:before="0" w:after="0" w:line="240" w:lineRule="atLeast"/>
        <w:jc w:val="left"/>
        <w:rPr>
          <w:rFonts w:ascii="黑体" w:eastAsia="黑体" w:hAnsi="黑体" w:cs="黑体" w:hint="eastAsia"/>
          <w:b w:val="0"/>
          <w:bCs w:val="0"/>
          <w:sz w:val="24"/>
          <w:szCs w:val="24"/>
          <w:vertAlign w:val="baseline"/>
        </w:rPr>
      </w:pP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导致该心律失常最可能的原因是  (    )</w:t>
      </w:r>
    </w:p>
    <w:p>
      <w:pPr>
        <w:pStyle w:val="Normal60"/>
        <w:spacing w:before="0" w:after="0" w:line="240" w:lineRule="atLeast"/>
        <w:jc w:val="left"/>
        <w:rPr>
          <w:rFonts w:ascii="黑体" w:eastAsia="黑体" w:hAnsi="黑体" w:cs="黑体" w:hint="eastAsia"/>
          <w:b w:val="0"/>
          <w:bCs w:val="0"/>
          <w:sz w:val="24"/>
          <w:szCs w:val="24"/>
          <w:vertAlign w:val="baseline"/>
        </w:rPr>
      </w:pP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A、心肌缺血</w:t>
      </w:r>
    </w:p>
    <w:p>
      <w:pPr>
        <w:pStyle w:val="Normal60"/>
        <w:spacing w:before="0" w:after="0" w:line="240" w:lineRule="atLeast"/>
        <w:jc w:val="left"/>
        <w:rPr>
          <w:rFonts w:ascii="黑体" w:eastAsia="黑体" w:hAnsi="黑体" w:cs="黑体" w:hint="eastAsia"/>
          <w:b w:val="0"/>
          <w:bCs w:val="0"/>
          <w:sz w:val="24"/>
          <w:szCs w:val="24"/>
          <w:vertAlign w:val="baseline"/>
        </w:rPr>
      </w:pP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B、心力衰竭</w:t>
      </w:r>
    </w:p>
    <w:p>
      <w:pPr>
        <w:pStyle w:val="Normal60"/>
        <w:spacing w:before="0" w:after="0" w:line="240" w:lineRule="atLeast"/>
        <w:jc w:val="left"/>
        <w:rPr>
          <w:rFonts w:ascii="黑体" w:eastAsia="黑体" w:hAnsi="黑体" w:cs="黑体" w:hint="eastAsia"/>
          <w:b w:val="0"/>
          <w:bCs w:val="0"/>
          <w:sz w:val="24"/>
          <w:szCs w:val="24"/>
          <w:vertAlign w:val="baseline"/>
        </w:rPr>
      </w:pP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C、高血压</w:t>
      </w:r>
    </w:p>
    <w:p>
      <w:pPr>
        <w:pStyle w:val="Normal60"/>
        <w:spacing w:before="0" w:after="0" w:line="240" w:lineRule="atLeast"/>
        <w:jc w:val="left"/>
        <w:rPr>
          <w:rFonts w:ascii="黑体" w:eastAsia="黑体" w:hAnsi="黑体" w:cs="黑体" w:hint="eastAsia"/>
          <w:b w:val="0"/>
          <w:bCs w:val="0"/>
          <w:sz w:val="24"/>
          <w:szCs w:val="24"/>
          <w:vertAlign w:val="baseline"/>
        </w:rPr>
      </w:pP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D、酸中毒</w:t>
      </w:r>
    </w:p>
    <w:p>
      <w:pPr>
        <w:pStyle w:val="Normal60"/>
        <w:spacing w:before="0" w:after="0" w:line="240" w:lineRule="atLeast"/>
        <w:jc w:val="left"/>
        <w:rPr>
          <w:rFonts w:ascii="黑体" w:eastAsia="黑体" w:hAnsi="黑体" w:cs="黑体" w:hint="eastAsia"/>
          <w:b w:val="0"/>
          <w:bCs w:val="0"/>
          <w:sz w:val="24"/>
          <w:szCs w:val="24"/>
          <w:vertAlign w:val="baseline"/>
        </w:rPr>
      </w:pP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E、洋地黄中毒</w:t>
      </w: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正确答案:E</w:t>
      </w:r>
    </w:p>
    <w:p>
      <w:pPr>
        <w:pStyle w:val="Normal60"/>
        <w:spacing w:before="0" w:after="0" w:line="240" w:lineRule="atLeast"/>
        <w:jc w:val="left"/>
        <w:rPr>
          <w:rFonts w:ascii="黑体" w:eastAsia="黑体" w:hAnsi="黑体" w:cs="黑体" w:hint="eastAsia"/>
          <w:b w:val="0"/>
          <w:bCs w:val="0"/>
          <w:sz w:val="24"/>
          <w:szCs w:val="24"/>
          <w:vertAlign w:val="baseline"/>
        </w:rPr>
      </w:pP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针对病因和心衰治疗选用下列哪种药物  (    )</w:t>
      </w:r>
    </w:p>
    <w:p>
      <w:pPr>
        <w:pStyle w:val="Normal60"/>
        <w:spacing w:before="0" w:after="0" w:line="240" w:lineRule="atLeast"/>
        <w:jc w:val="left"/>
        <w:rPr>
          <w:rFonts w:ascii="黑体" w:eastAsia="黑体" w:hAnsi="黑体" w:cs="黑体" w:hint="eastAsia"/>
          <w:b w:val="0"/>
          <w:bCs w:val="0"/>
          <w:sz w:val="24"/>
          <w:szCs w:val="24"/>
          <w:vertAlign w:val="baseline"/>
        </w:rPr>
      </w:pP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A、普萘洛尔(心得安)</w:t>
      </w:r>
    </w:p>
    <w:p>
      <w:pPr>
        <w:pStyle w:val="Normal60"/>
        <w:spacing w:before="0" w:after="0" w:line="240" w:lineRule="atLeast"/>
        <w:jc w:val="left"/>
        <w:rPr>
          <w:rFonts w:ascii="黑体" w:eastAsia="黑体" w:hAnsi="黑体" w:cs="黑体" w:hint="eastAsia"/>
          <w:b w:val="0"/>
          <w:bCs w:val="0"/>
          <w:sz w:val="24"/>
          <w:szCs w:val="24"/>
          <w:vertAlign w:val="baseline"/>
        </w:rPr>
      </w:pP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B、巯甲丙脯酸</w:t>
      </w:r>
    </w:p>
    <w:p>
      <w:pPr>
        <w:pStyle w:val="Normal60"/>
        <w:spacing w:before="0" w:after="0" w:line="240" w:lineRule="atLeast"/>
        <w:jc w:val="left"/>
        <w:rPr>
          <w:rFonts w:ascii="黑体" w:eastAsia="黑体" w:hAnsi="黑体" w:cs="黑体" w:hint="eastAsia"/>
          <w:b w:val="0"/>
          <w:bCs w:val="0"/>
          <w:sz w:val="24"/>
          <w:szCs w:val="24"/>
          <w:vertAlign w:val="baseline"/>
        </w:rPr>
      </w:pP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C、硝苯吡啶</w:t>
      </w:r>
    </w:p>
    <w:p>
      <w:pPr>
        <w:pStyle w:val="Normal60"/>
        <w:spacing w:before="0" w:after="0" w:line="240" w:lineRule="atLeast"/>
        <w:jc w:val="left"/>
        <w:rPr>
          <w:rFonts w:ascii="黑体" w:eastAsia="黑体" w:hAnsi="黑体" w:cs="黑体" w:hint="eastAsia"/>
          <w:b w:val="0"/>
          <w:bCs w:val="0"/>
          <w:sz w:val="24"/>
          <w:szCs w:val="24"/>
          <w:vertAlign w:val="baseline"/>
        </w:rPr>
      </w:pP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D、毒毛旋花子苷K</w:t>
      </w:r>
    </w:p>
    <w:p>
      <w:pPr>
        <w:pStyle w:val="Normal60"/>
        <w:spacing w:before="0" w:after="0" w:line="240" w:lineRule="atLeast"/>
        <w:jc w:val="left"/>
        <w:rPr>
          <w:rFonts w:ascii="黑体" w:eastAsia="黑体" w:hAnsi="黑体" w:cs="黑体" w:hint="eastAsia"/>
          <w:b w:val="0"/>
          <w:bCs w:val="0"/>
          <w:sz w:val="24"/>
          <w:szCs w:val="24"/>
          <w:vertAlign w:val="baseline"/>
        </w:rPr>
      </w:pP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E、多巴酚丁胺</w:t>
      </w: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正确答案:B</w:t>
      </w:r>
    </w:p>
    <w:p>
      <w:pPr>
        <w:pStyle w:val="Normal60"/>
        <w:spacing w:before="0" w:after="0" w:line="240" w:lineRule="atLeast"/>
        <w:jc w:val="left"/>
        <w:rPr>
          <w:rFonts w:ascii="宋体" w:hAnsi="宋体" w:cs="Calibri"/>
          <w:b/>
          <w:bCs/>
          <w:color w:val="FF0000"/>
          <w:szCs w:val="21"/>
        </w:rPr>
      </w:pP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8.正确答案:B</w:t>
      </w:r>
    </w:p>
    <w:p>
      <w:pPr>
        <w:pStyle w:val="Normal70"/>
        <w:spacing w:before="0" w:after="0" w:line="240" w:lineRule="atLeast"/>
        <w:jc w:val="left"/>
        <w:rPr>
          <w:rFonts w:ascii="黑体" w:eastAsia="黑体" w:hAnsi="黑体" w:cs="黑体" w:hint="eastAsia"/>
          <w:b w:val="0"/>
          <w:bCs w:val="0"/>
          <w:sz w:val="24"/>
          <w:szCs w:val="24"/>
          <w:vertAlign w:val="baseline"/>
        </w:rPr>
      </w:pP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如果该患者进行了溶栓治疗，在溶栓之前，下列哪项病史不是必须的</w:t>
      </w:r>
    </w:p>
    <w:p>
      <w:pPr>
        <w:pStyle w:val="Normal70"/>
        <w:spacing w:before="0" w:after="0" w:line="240" w:lineRule="atLeast"/>
        <w:jc w:val="left"/>
        <w:rPr>
          <w:rFonts w:ascii="黑体" w:eastAsia="黑体" w:hAnsi="黑体" w:cs="黑体" w:hint="eastAsia"/>
          <w:b w:val="0"/>
          <w:bCs w:val="0"/>
          <w:sz w:val="24"/>
          <w:szCs w:val="24"/>
          <w:vertAlign w:val="baseline"/>
        </w:rPr>
      </w:pP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A、近期手术史</w:t>
      </w:r>
    </w:p>
    <w:p>
      <w:pPr>
        <w:pStyle w:val="Normal70"/>
        <w:spacing w:before="0" w:after="0" w:line="240" w:lineRule="atLeast"/>
        <w:jc w:val="left"/>
        <w:rPr>
          <w:rFonts w:ascii="黑体" w:eastAsia="黑体" w:hAnsi="黑体" w:cs="黑体" w:hint="eastAsia"/>
          <w:b w:val="0"/>
          <w:bCs w:val="0"/>
          <w:sz w:val="24"/>
          <w:szCs w:val="24"/>
          <w:vertAlign w:val="baseline"/>
        </w:rPr>
      </w:pP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B、恶性肿瘤史</w:t>
      </w:r>
    </w:p>
    <w:p>
      <w:pPr>
        <w:pStyle w:val="Normal70"/>
        <w:spacing w:before="0" w:after="0" w:line="240" w:lineRule="atLeast"/>
        <w:jc w:val="left"/>
        <w:rPr>
          <w:rFonts w:ascii="黑体" w:eastAsia="黑体" w:hAnsi="黑体" w:cs="黑体" w:hint="eastAsia"/>
          <w:b w:val="0"/>
          <w:bCs w:val="0"/>
          <w:sz w:val="24"/>
          <w:szCs w:val="24"/>
          <w:vertAlign w:val="baseline"/>
        </w:rPr>
      </w:pP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C、肝炎病史</w:t>
      </w:r>
    </w:p>
    <w:p>
      <w:pPr>
        <w:pStyle w:val="Normal70"/>
        <w:spacing w:before="0" w:after="0" w:line="240" w:lineRule="atLeast"/>
        <w:jc w:val="left"/>
        <w:rPr>
          <w:rFonts w:ascii="黑体" w:eastAsia="黑体" w:hAnsi="黑体" w:cs="黑体" w:hint="eastAsia"/>
          <w:b w:val="0"/>
          <w:bCs w:val="0"/>
          <w:sz w:val="24"/>
          <w:szCs w:val="24"/>
          <w:vertAlign w:val="baseline"/>
        </w:rPr>
      </w:pP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D、消化道溃疡病史</w:t>
      </w:r>
    </w:p>
    <w:p>
      <w:pPr>
        <w:pStyle w:val="Normal70"/>
        <w:spacing w:before="0" w:after="0" w:line="240" w:lineRule="atLeast"/>
        <w:jc w:val="left"/>
        <w:rPr>
          <w:rFonts w:ascii="黑体" w:eastAsia="黑体" w:hAnsi="黑体" w:cs="黑体" w:hint="eastAsia"/>
          <w:b w:val="0"/>
          <w:bCs w:val="0"/>
          <w:sz w:val="24"/>
          <w:szCs w:val="24"/>
          <w:vertAlign w:val="baseline"/>
        </w:rPr>
      </w:pP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E、脑卒中史</w:t>
      </w: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正确答案:C</w:t>
      </w:r>
    </w:p>
    <w:p>
      <w:pPr>
        <w:pStyle w:val="Normal70"/>
        <w:spacing w:before="0" w:after="0" w:line="240" w:lineRule="atLeast"/>
        <w:jc w:val="left"/>
        <w:rPr>
          <w:rFonts w:ascii="黑体" w:eastAsia="黑体" w:hAnsi="黑体" w:cs="黑体" w:hint="eastAsia"/>
          <w:b w:val="0"/>
          <w:bCs w:val="0"/>
          <w:sz w:val="24"/>
          <w:szCs w:val="24"/>
          <w:vertAlign w:val="baseline"/>
        </w:rPr>
      </w:pPr>
    </w:p>
    <w:p>
      <w:pPr>
        <w:pStyle w:val="Normal70"/>
        <w:spacing w:before="0" w:after="0" w:line="240" w:lineRule="atLeast"/>
        <w:jc w:val="left"/>
        <w:rPr>
          <w:rFonts w:ascii="黑体" w:eastAsia="黑体" w:hAnsi="黑体" w:cs="黑体" w:hint="eastAsia"/>
          <w:b w:val="0"/>
          <w:bCs w:val="0"/>
          <w:sz w:val="24"/>
          <w:szCs w:val="24"/>
          <w:vertAlign w:val="baseline"/>
        </w:rPr>
        <w:sectPr>
          <w:headerReference w:type="even" r:id="rId84"/>
          <w:headerReference w:type="first" r:id="rId85"/>
          <w:type w:val="nextPage"/>
          <w:pgSz w:w="11906" w:h="16838"/>
          <w:pgMar w:top="720" w:right="720" w:bottom="720" w:left="720" w:header="851" w:footer="992" w:gutter="0"/>
          <w:pgNumType w:start="24"/>
          <w:cols w:num="1" w:space="425"/>
          <w:titlePg w:val="0"/>
          <w:docGrid w:type="lines" w:linePitch="312" w:charSpace="0"/>
        </w:sectPr>
      </w:pPr>
      <w:r>
        <w:rPr>
          <w:rFonts w:ascii="黑体" w:eastAsia="黑体" w:hAnsi="黑体" w:cs="黑体" w:hint="eastAsia"/>
          <w:b/>
          <w:bCs/>
          <w:color w:val="00B050"/>
          <w:sz w:val="24"/>
          <w:szCs w:val="24"/>
        </w:rPr>
        <w:t>溶栓后30分钟心电监护上显示如图14，则应该</w:t>
      </w: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 xml:space="preserve"> </w:t>
      </w:r>
      <w:r>
        <w:drawing>
          <wp:inline distT="0" distB="0" distL="0" distR="0">
            <wp:extent cx="5353612" cy="1771836"/>
            <wp:effectExtent l="0" t="0" r="0" b="0"/>
            <wp:docPr id="1585" name="_x0000_i1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 name="_x0000_i1585"/>
                    <pic:cNvPicPr/>
                  </pic:nvPicPr>
                  <pic:blipFill>
                    <a:blip xmlns:r="http://schemas.openxmlformats.org/officeDocument/2006/relationships" r:embed="rId86"/>
                    <a:stretch>
                      <a:fillRect/>
                    </a:stretch>
                  </pic:blipFill>
                  <pic:spPr>
                    <a:xfrm>
                      <a:off x="0" y="0"/>
                      <a:ext cx="5353612" cy="1771836"/>
                    </a:xfrm>
                    <a:prstGeom prst="rect">
                      <a:avLst/>
                    </a:prstGeom>
                  </pic:spPr>
                </pic:pic>
              </a:graphicData>
            </a:graphic>
          </wp:inline>
        </w:drawing>
      </w:r>
    </w:p>
    <w:p>
      <w:pPr>
        <w:pStyle w:val="Normal70"/>
        <w:spacing w:before="0" w:after="0" w:line="240" w:lineRule="atLeast"/>
        <w:jc w:val="left"/>
        <w:rPr>
          <w:rFonts w:ascii="黑体" w:eastAsia="黑体" w:hAnsi="黑体" w:cs="黑体" w:hint="eastAsia"/>
          <w:b w:val="0"/>
          <w:bCs w:val="0"/>
          <w:sz w:val="24"/>
          <w:szCs w:val="24"/>
          <w:vertAlign w:val="baseline"/>
        </w:rPr>
      </w:pP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A、严密观察病情</w:t>
      </w:r>
    </w:p>
    <w:p>
      <w:pPr>
        <w:pStyle w:val="Normal70"/>
        <w:spacing w:before="0" w:after="0" w:line="240" w:lineRule="atLeast"/>
        <w:jc w:val="left"/>
        <w:rPr>
          <w:rFonts w:ascii="黑体" w:eastAsia="黑体" w:hAnsi="黑体" w:cs="黑体" w:hint="eastAsia"/>
          <w:b w:val="0"/>
          <w:bCs w:val="0"/>
          <w:sz w:val="24"/>
          <w:szCs w:val="24"/>
          <w:vertAlign w:val="baseline"/>
        </w:rPr>
      </w:pP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B、给予胺碘酮控制室速</w:t>
      </w:r>
    </w:p>
    <w:p>
      <w:pPr>
        <w:pStyle w:val="Normal70"/>
        <w:spacing w:before="0" w:after="0" w:line="240" w:lineRule="atLeast"/>
        <w:jc w:val="left"/>
        <w:rPr>
          <w:rFonts w:ascii="黑体" w:eastAsia="黑体" w:hAnsi="黑体" w:cs="黑体" w:hint="eastAsia"/>
          <w:b w:val="0"/>
          <w:bCs w:val="0"/>
          <w:sz w:val="24"/>
          <w:szCs w:val="24"/>
          <w:vertAlign w:val="baseline"/>
        </w:rPr>
      </w:pP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C、给予利多卡因控制心律失常</w:t>
      </w:r>
    </w:p>
    <w:p>
      <w:pPr>
        <w:pStyle w:val="Normal70"/>
        <w:spacing w:before="0" w:after="0" w:line="240" w:lineRule="atLeast"/>
        <w:jc w:val="left"/>
        <w:rPr>
          <w:rFonts w:ascii="黑体" w:eastAsia="黑体" w:hAnsi="黑体" w:cs="黑体" w:hint="eastAsia"/>
          <w:b w:val="0"/>
          <w:bCs w:val="0"/>
          <w:sz w:val="24"/>
          <w:szCs w:val="24"/>
          <w:vertAlign w:val="baseline"/>
        </w:rPr>
      </w:pP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D、同步电复律</w:t>
      </w:r>
    </w:p>
    <w:p>
      <w:pPr>
        <w:pStyle w:val="Normal70"/>
        <w:spacing w:before="0" w:after="0" w:line="240" w:lineRule="atLeast"/>
        <w:jc w:val="left"/>
        <w:rPr>
          <w:rFonts w:ascii="黑体" w:eastAsia="黑体" w:hAnsi="黑体" w:cs="黑体" w:hint="eastAsia"/>
          <w:b w:val="0"/>
          <w:bCs w:val="0"/>
          <w:sz w:val="24"/>
          <w:szCs w:val="24"/>
          <w:vertAlign w:val="baseline"/>
        </w:rPr>
      </w:pP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E、停止溶栓药物注入</w:t>
      </w: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正确答案:A</w:t>
      </w:r>
    </w:p>
    <w:p>
      <w:pPr>
        <w:pStyle w:val="Normal70"/>
        <w:spacing w:before="0" w:after="0" w:line="240" w:lineRule="atLeast"/>
        <w:jc w:val="left"/>
        <w:rPr>
          <w:rFonts w:ascii="黑体" w:eastAsia="黑体" w:hAnsi="黑体" w:cs="黑体" w:hint="eastAsia"/>
          <w:b w:val="0"/>
          <w:bCs w:val="0"/>
          <w:sz w:val="24"/>
          <w:szCs w:val="24"/>
          <w:vertAlign w:val="baseline"/>
        </w:rPr>
      </w:pP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12小时后，患者突然胸闷、气短，不能平卧，查体心尖可闻及4/6级收缩期杂音，提示患者出现了</w:t>
      </w:r>
    </w:p>
    <w:p>
      <w:pPr>
        <w:pStyle w:val="Normal70"/>
        <w:spacing w:before="0" w:after="0" w:line="240" w:lineRule="atLeast"/>
        <w:jc w:val="left"/>
        <w:rPr>
          <w:rFonts w:ascii="黑体" w:eastAsia="黑体" w:hAnsi="黑体" w:cs="黑体" w:hint="eastAsia"/>
          <w:b w:val="0"/>
          <w:bCs w:val="0"/>
          <w:sz w:val="24"/>
          <w:szCs w:val="24"/>
          <w:vertAlign w:val="baseline"/>
        </w:rPr>
      </w:pP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A、二尖瓣狭窄</w:t>
      </w:r>
    </w:p>
    <w:p>
      <w:pPr>
        <w:pStyle w:val="Normal70"/>
        <w:spacing w:before="0" w:after="0" w:line="240" w:lineRule="atLeast"/>
        <w:jc w:val="left"/>
        <w:rPr>
          <w:rFonts w:ascii="黑体" w:eastAsia="黑体" w:hAnsi="黑体" w:cs="黑体" w:hint="eastAsia"/>
          <w:b w:val="0"/>
          <w:bCs w:val="0"/>
          <w:sz w:val="24"/>
          <w:szCs w:val="24"/>
          <w:vertAlign w:val="baseline"/>
        </w:rPr>
      </w:pP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B、乳头肌功能不全或断裂</w:t>
      </w:r>
    </w:p>
    <w:p>
      <w:pPr>
        <w:pStyle w:val="Normal70"/>
        <w:spacing w:before="0" w:after="0" w:line="240" w:lineRule="atLeast"/>
        <w:jc w:val="left"/>
        <w:rPr>
          <w:rFonts w:ascii="黑体" w:eastAsia="黑体" w:hAnsi="黑体" w:cs="黑体" w:hint="eastAsia"/>
          <w:b w:val="0"/>
          <w:bCs w:val="0"/>
          <w:sz w:val="24"/>
          <w:szCs w:val="24"/>
          <w:vertAlign w:val="baseline"/>
        </w:rPr>
      </w:pP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C、室间隔穿孔</w:t>
      </w:r>
    </w:p>
    <w:p>
      <w:pPr>
        <w:pStyle w:val="Normal70"/>
        <w:spacing w:before="0" w:after="0" w:line="240" w:lineRule="atLeast"/>
        <w:jc w:val="left"/>
        <w:rPr>
          <w:rFonts w:ascii="黑体" w:eastAsia="黑体" w:hAnsi="黑体" w:cs="黑体" w:hint="eastAsia"/>
          <w:b w:val="0"/>
          <w:bCs w:val="0"/>
          <w:sz w:val="24"/>
          <w:szCs w:val="24"/>
          <w:vertAlign w:val="baseline"/>
        </w:rPr>
      </w:pP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D、急性感染性心内膜炎</w:t>
      </w:r>
    </w:p>
    <w:p>
      <w:pPr>
        <w:pStyle w:val="Normal70"/>
        <w:spacing w:before="0" w:after="0" w:line="240" w:lineRule="atLeast"/>
        <w:jc w:val="left"/>
        <w:rPr>
          <w:rFonts w:ascii="黑体" w:eastAsia="黑体" w:hAnsi="黑体" w:cs="黑体" w:hint="eastAsia"/>
          <w:b w:val="0"/>
          <w:bCs w:val="0"/>
          <w:sz w:val="24"/>
          <w:szCs w:val="24"/>
          <w:vertAlign w:val="baseline"/>
        </w:rPr>
      </w:pP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E、主动脉瓣狭窄</w:t>
      </w: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正确答案:B</w:t>
      </w:r>
    </w:p>
    <w:p>
      <w:pPr>
        <w:pStyle w:val="Normal70"/>
        <w:spacing w:before="0" w:after="0" w:line="240" w:lineRule="atLeast"/>
        <w:jc w:val="left"/>
        <w:rPr>
          <w:rFonts w:ascii="宋体" w:hAnsi="宋体" w:cs="Calibri"/>
          <w:b/>
          <w:bCs/>
          <w:color w:val="FF0000"/>
          <w:szCs w:val="21"/>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9.正确答案:C</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须进行鉴别的疾病有（   ）</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A、扩张型心肌病</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B、心肌炎</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C、肥厚型心肌病</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D、限制型心肌病</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E、高血压心脏病</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sectPr>
          <w:headerReference w:type="even" r:id="rId87"/>
          <w:headerReference w:type="first" r:id="rId88"/>
          <w:type w:val="nextPage"/>
          <w:pgSz w:w="11906" w:h="16838"/>
          <w:pgMar w:top="720" w:right="720" w:bottom="720" w:left="720" w:header="851" w:footer="992" w:gutter="0"/>
          <w:pgNumType w:start="25"/>
          <w:cols w:num="1" w:space="425"/>
          <w:titlePg w:val="0"/>
          <w:docGrid w:type="lines" w:linePitch="312" w:charSpace="0"/>
        </w:sectPr>
      </w:pPr>
      <w:r>
        <w:rPr>
          <w:rFonts w:ascii="黑体" w:eastAsia="黑体" w:hAnsi="黑体" w:cs="黑体" w:hint="eastAsia"/>
          <w:b/>
          <w:bCs/>
          <w:color w:val="00B050"/>
          <w:sz w:val="24"/>
          <w:szCs w:val="24"/>
        </w:rPr>
        <w:t>F、瓣膜性心脏病</w:t>
      </w: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正确答案:A,B,C,D,E,F</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该患者应做的检查有（   ）</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A、胸部X线片（正位）</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B、心脏彩色超声</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C、冠状动脉造影</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D、肺功能</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E、MRI</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F、BNP</w:t>
      </w: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正确答案:A,B,C,F</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（提示：患者突发胸闷、心悸、呼吸困难；BP110/64mmHg，双肺可闻及湿啰音，HR135次／分；ECG:心律失常，心房颤动。）应首选的药物是（   ）</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A、美托洛尔</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B、利多卡因</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C、普罗帕酮（心律平）</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D、毛花苷C</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E、胺碘酮</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F、地尔硫</w:t>
      </w:r>
      <w:r>
        <w:drawing>
          <wp:inline distT="0" distB="0" distL="0" distR="0">
            <wp:extent cx="142890" cy="190520"/>
            <wp:effectExtent l="0" t="0" r="0" b="0"/>
            <wp:docPr id="1587" name="_x0000_i1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 name="_x0000_i1587"/>
                    <pic:cNvPicPr/>
                  </pic:nvPicPr>
                  <pic:blipFill>
                    <a:blip xmlns:r="http://schemas.openxmlformats.org/officeDocument/2006/relationships" r:embed="rId89"/>
                    <a:stretch>
                      <a:fillRect/>
                    </a:stretch>
                  </pic:blipFill>
                  <pic:spPr>
                    <a:xfrm>
                      <a:off x="0" y="0"/>
                      <a:ext cx="142890" cy="190520"/>
                    </a:xfrm>
                    <a:prstGeom prst="rect">
                      <a:avLst/>
                    </a:prstGeom>
                  </pic:spPr>
                </pic:pic>
              </a:graphicData>
            </a:graphic>
          </wp:inline>
        </w:drawing>
      </w: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正确答案:D</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此病最常见的并发症为（   ）</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A、休克</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B、心律失常</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C、猝死</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D、心包积液</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E、心脏破裂</w:t>
      </w:r>
    </w:p>
    <w:p>
      <w:pPr>
        <w:pStyle w:val="Normal80"/>
        <w:spacing w:before="0" w:after="0" w:line="240" w:lineRule="atLeast"/>
        <w:jc w:val="left"/>
        <w:rPr>
          <w:rFonts w:ascii="黑体" w:eastAsia="黑体" w:hAnsi="黑体" w:cs="黑体" w:hint="eastAsia"/>
          <w:b w:val="0"/>
          <w:bCs w:val="0"/>
          <w:sz w:val="24"/>
          <w:szCs w:val="24"/>
          <w:vertAlign w:val="baseline"/>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F、胸腔积液</w:t>
      </w: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正确答案:B,C</w:t>
      </w: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val="0"/>
          <w:bCs w:val="0"/>
          <w:sz w:val="24"/>
          <w:szCs w:val="24"/>
          <w:vertAlign w:val="baseline"/>
        </w:rPr>
        <w:br/>
      </w:r>
      <w:r>
        <w:rPr>
          <w:rFonts w:ascii="黑体" w:eastAsia="黑体" w:hAnsi="黑体" w:cs="黑体" w:hint="eastAsia"/>
          <w:b w:val="0"/>
          <w:bCs w:val="0"/>
          <w:sz w:val="24"/>
          <w:szCs w:val="24"/>
          <w:vertAlign w:val="baseline"/>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https://d.book118.com/418104132117006041</w:t>
        </w:r>
      </w:hyperlink>
    </w:p>
    <w:p>
      <w:pPr>
        <w:pStyle w:val="Normal80"/>
        <w:spacing w:before="0" w:after="0" w:line="240" w:lineRule="atLeast"/>
        <w:jc w:val="left"/>
        <w:rPr>
          <w:rFonts w:ascii="黑体" w:eastAsia="黑体" w:hAnsi="黑体" w:cs="黑体" w:hint="eastAsia"/>
          <w:b w:val="0"/>
          <w:bCs w:val="0"/>
          <w:sz w:val="24"/>
          <w:szCs w:val="24"/>
          <w:vertAlign w:val="baseline"/>
        </w:rPr>
      </w:pPr>
    </w:p>
    <w:sectPr>
      <w:headerReference w:type="even" r:id="rId91"/>
      <w:headerReference w:type="first" r:id="rId92"/>
      <w:type w:val="nextPage"/>
      <w:pgSz w:w="11906" w:h="16838"/>
      <w:pgMar w:top="720" w:right="720" w:bottom="720" w:left="72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新魏">
    <w:panose1 w:val="02010800040101010101"/>
    <w:charset w:val="86"/>
    <w:family w:val="auto"/>
    <w:pitch w:val="default"/>
    <w:sig w:usb0="00000001" w:usb1="080F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行楷">
    <w:panose1 w:val="02010800040101010101"/>
    <w:charset w:val="86"/>
    <w:family w:val="auto"/>
    <w:pitch w:val="default"/>
    <w:sig w:usb0="00000001" w:usb1="080F0000" w:usb2="00000000" w:usb3="00000000" w:csb0="00040000" w:csb1="00000000"/>
  </w:font>
  <w:font w:name="PMingLiU-ExtB">
    <w:panose1 w:val="02020500000000000000"/>
    <w:charset w:val="88"/>
    <w:family w:val="auto"/>
    <w:pitch w:val="default"/>
    <w:sig w:usb0="8000002F" w:usb1="02000008" w:usb2="00000000" w:usb3="00000000" w:csb0="00100001" w:csb1="00000000"/>
  </w:font>
  <w:font w:name="MS Gothic">
    <w:panose1 w:val="020B0609070205080204"/>
    <w:charset w:val="80"/>
    <w:family w:val="auto"/>
    <w:pitch w:val="default"/>
    <w:sig w:usb0="E00002FF" w:usb1="6AC7FDFB" w:usb2="08000012" w:usb3="00000000" w:csb0="4002009F" w:csb1="DFD70000"/>
  </w:font>
  <w:font w:name="幼圆">
    <w:panose1 w:val="02010509060101010101"/>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5" type="#_x0000_t136" style="width:590.25pt;height:147.55pt;margin-top:0;margin-left:0;mso-height-relative:page;mso-position-horizontal:center;mso-position-horizontal-relative:margin;mso-position-vertical:center;mso-position-vertical-relative:margin;mso-width-relative:page;position:absolute;z-index:-251640832" coordsize="21600,21600" o:allowincell="f" filled="t" fillcolor="silver" stroked="f">
          <v:fill opacity="0.5"/>
          <v:textpath style="font-family:楷体;font-size:1pt;v-text-align:center" trim="f" fitpath="t" xscale="f" string="学海无涯"/>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6" type="#_x0000_t136" style="width:590.25pt;height:147.55pt;margin-top:0;margin-left:0;mso-height-relative:page;mso-position-horizontal:center;mso-position-horizontal-relative:margin;mso-position-vertical:center;mso-position-vertical-relative:margin;mso-width-relative:page;position:absolute;z-index:-251641856"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7" type="#_x0000_t136" style="width:590.25pt;height:147.55pt;margin-top:0;margin-left:0;mso-height-relative:page;mso-position-horizontal:center;mso-position-horizontal-relative:margin;mso-position-vertical:center;mso-position-vertical-relative:margin;mso-width-relative:page;position:absolute;z-index:-251638784"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8" type="#_x0000_t136" style="width:590.25pt;height:147.55pt;margin-top:0;margin-left:0;mso-height-relative:page;mso-position-horizontal:center;mso-position-horizontal-relative:margin;mso-position-vertical:center;mso-position-vertical-relative:margin;mso-width-relative:page;position:absolute;z-index:-251639808" coordsize="21600,21600" o:allowincell="f" filled="t" fillcolor="silver" stroked="f">
          <v:fill opacity="0.5"/>
          <v:textpath style="font-family:楷体;font-size:1pt;v-text-align:center" trim="f" fitpath="t" xscale="f" string="学海无涯"/>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9" type="#_x0000_t136" style="width:590.25pt;height:147.55pt;margin-top:0;margin-left:0;mso-height-relative:page;mso-position-horizontal:center;mso-position-horizontal-relative:margin;mso-position-vertical:center;mso-position-vertical-relative:margin;mso-width-relative:page;position:absolute;z-index:-251636736"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70" type="#_x0000_t136" style="width:590.25pt;height:147.55pt;margin-top:0;margin-left:0;mso-height-relative:page;mso-position-horizontal:center;mso-position-horizontal-relative:margin;mso-position-vertical:center;mso-position-vertical-relative:margin;mso-width-relative:page;position:absolute;z-index:-25163776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71" type="#_x0000_t136" style="width:590.25pt;height:147.55pt;margin-top:0;margin-left:0;mso-height-relative:page;mso-position-horizontal:center;mso-position-horizontal-relative:margin;mso-position-vertical:center;mso-position-vertical-relative:margin;mso-width-relative:page;position:absolute;z-index:-251634688" coordsize="21600,21600" o:allowincell="f" filled="t" fillcolor="silver" stroked="f">
          <v:fill opacity="0.5"/>
          <v:textpath style="font-family:楷体;font-size:1pt;v-text-align:center" trim="f" fitpath="t" xscale="f" string="学海无涯"/>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72" type="#_x0000_t136" style="width:590.25pt;height:147.55pt;margin-top:0;margin-left:0;mso-height-relative:page;mso-position-horizontal:center;mso-position-horizontal-relative:margin;mso-position-vertical:center;mso-position-vertical-relative:margin;mso-width-relative:page;position:absolute;z-index:-251635712" coordsize="21600,21600" o:allowincell="f" filled="t" fillcolor="silver" stroked="f">
          <v:fill opacity="0.5"/>
          <v:textpath style="font-family:楷体;font-size:1pt;v-text-align:center" trim="f" fitpath="t" xscale="f" string="学海无涯"/>
          <w10:wrap anchorx="margin" anchory="margin"/>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73" type="#_x0000_t136" style="width:590.25pt;height:147.55pt;margin-top:0;margin-left:0;mso-height-relative:page;mso-position-horizontal:center;mso-position-horizontal-relative:margin;mso-position-vertical:center;mso-position-vertical-relative:margin;mso-width-relative:page;position:absolute;z-index:-251632640" coordsize="21600,21600" o:allowincell="f" filled="t" fillcolor="silver" stroked="f">
          <v:fill opacity="0.5"/>
          <v:textpath style="font-family:楷体;font-size:1pt;v-text-align:center" trim="f" fitpath="t" xscale="f" string="学海无涯"/>
          <w10:wrap anchorx="margin" anchory="margin"/>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74" type="#_x0000_t136" style="width:590.25pt;height:147.55pt;margin-top:0;margin-left:0;mso-height-relative:page;mso-position-horizontal:center;mso-position-horizontal-relative:margin;mso-position-vertical:center;mso-position-vertical-relative:margin;mso-width-relative:page;position:absolute;z-index:-251633664" coordsize="21600,21600" o:allowincell="f" filled="t" fillcolor="silver" stroked="f">
          <v:fill opacity="0.5"/>
          <v:textpath style="font-family:楷体;font-size:1pt;v-text-align:center" trim="f" fitpath="t" xscale="f" string="学海无涯"/>
          <w10:wrap anchorx="margin" anchory="margin"/>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75" type="#_x0000_t136" style="width:590.25pt;height:147.55pt;margin-top:0;margin-left:0;mso-height-relative:page;mso-position-horizontal:center;mso-position-horizontal-relative:margin;mso-position-vertical:center;mso-position-vertical-relative:margin;mso-width-relative:page;position:absolute;z-index:-251630592" coordsize="21600,21600" o:allowincell="f" filled="t" fillcolor="silver" stroked="f">
          <v:fill opacity="0.5"/>
          <v:textpath style="font-family:楷体;font-size:1pt;v-text-align:center" trim="f" fitpath="t" xscale="f" string="学海无涯"/>
          <w10:wrap anchorx="margin" anchory="margin"/>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76" type="#_x0000_t136" style="width:590.25pt;height:147.55pt;margin-top:0;margin-left:0;mso-height-relative:page;mso-position-horizontal:center;mso-position-horizontal-relative:margin;mso-position-vertical:center;mso-position-vertical-relative:margin;mso-width-relative:page;position:absolute;z-index:-251631616" coordsize="21600,21600" o:allowincell="f" filled="t" fillcolor="silver" stroked="f">
          <v:fill opacity="0.5"/>
          <v:textpath style="font-family:楷体;font-size:1pt;v-text-align:center" trim="f" fitpath="t" xscale="f" string="学海无涯"/>
          <w10:wrap anchorx="margin" anchory="margin"/>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77" type="#_x0000_t136" style="width:590.25pt;height:147.55pt;margin-top:0;margin-left:0;mso-height-relative:page;mso-position-horizontal:center;mso-position-horizontal-relative:margin;mso-position-vertical:center;mso-position-vertical-relative:margin;mso-width-relative:page;position:absolute;z-index:-251628544" coordsize="21600,21600" o:allowincell="f" filled="t" fillcolor="silver" stroked="f">
          <v:fill opacity="0.5"/>
          <v:textpath style="font-family:楷体;font-size:1pt;v-text-align:center" trim="f" fitpath="t" xscale="f" string="学海无涯"/>
          <w10:wrap anchorx="margin" anchory="margin"/>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78" type="#_x0000_t136" style="width:590.25pt;height:147.55pt;margin-top:0;margin-left:0;mso-height-relative:page;mso-position-horizontal:center;mso-position-horizontal-relative:margin;mso-position-vertical:center;mso-position-vertical-relative:margin;mso-width-relative:page;position:absolute;z-index:-251629568" coordsize="21600,21600" o:allowincell="f" filled="t" fillcolor="silver" stroked="f">
          <v:fill opacity="0.5"/>
          <v:textpath style="font-family:楷体;font-size:1pt;v-text-align:center" trim="f" fitpath="t" xscale="f" string="学海无涯"/>
          <w10:wrap anchorx="margin" anchory="margin"/>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79" type="#_x0000_t136" style="width:590.25pt;height:147.55pt;margin-top:0;margin-left:0;mso-height-relative:page;mso-position-horizontal:center;mso-position-horizontal-relative:margin;mso-position-vertical:center;mso-position-vertical-relative:margin;mso-width-relative:page;position:absolute;z-index:-251626496" coordsize="21600,21600" o:allowincell="f" filled="t" fillcolor="silver" stroked="f">
          <v:fill opacity="0.5"/>
          <v:textpath style="font-family:楷体;font-size:1pt;v-text-align:center" trim="f" fitpath="t" xscale="f" string="学海无涯"/>
          <w10:wrap anchorx="margin" anchory="margin"/>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80" type="#_x0000_t136" style="width:590.25pt;height:147.55pt;margin-top:0;margin-left:0;mso-height-relative:page;mso-position-horizontal:center;mso-position-horizontal-relative:margin;mso-position-vertical:center;mso-position-vertical-relative:margin;mso-width-relative:page;position:absolute;z-index:-251627520" coordsize="21600,21600" o:allowincell="f" filled="t" fillcolor="silver" stroked="f">
          <v:fill opacity="0.5"/>
          <v:textpath style="font-family:楷体;font-size:1pt;v-text-align:center" trim="f" fitpath="t" xscale="f" string="学海无涯"/>
          <w10:wrap anchorx="margin" anchory="margin"/>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81" type="#_x0000_t136" style="width:590.25pt;height:147.55pt;margin-top:0;margin-left:0;mso-height-relative:page;mso-position-horizontal:center;mso-position-horizontal-relative:margin;mso-position-vertical:center;mso-position-vertical-relative:margin;mso-width-relative:page;position:absolute;z-index:-251624448" coordsize="21600,21600" o:allowincell="f" filled="t" fillcolor="silver" stroked="f">
          <v:fill opacity="0.5"/>
          <v:textpath style="font-family:楷体;font-size:1pt;v-text-align:center" trim="f" fitpath="t" xscale="f" string="学海无涯"/>
          <w10:wrap anchorx="margin" anchory="margin"/>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82" type="#_x0000_t136" style="width:590.25pt;height:147.55pt;margin-top:0;margin-left:0;mso-height-relative:page;mso-position-horizontal:center;mso-position-horizontal-relative:margin;mso-position-vertical:center;mso-position-vertical-relative:margin;mso-width-relative:page;position:absolute;z-index:-251625472" coordsize="21600,21600" o:allowincell="f" filled="t" fillcolor="silver" stroked="f">
          <v:fill opacity="0.5"/>
          <v:textpath style="font-family:楷体;font-size:1pt;v-text-align:center" trim="f" fitpath="t" xscale="f" string="学海无涯"/>
          <w10:wrap anchorx="margin" anchory="margin"/>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83" type="#_x0000_t136" style="width:590.25pt;height:147.55pt;margin-top:0;margin-left:0;mso-height-relative:page;mso-position-horizontal:center;mso-position-horizontal-relative:margin;mso-position-vertical:center;mso-position-vertical-relative:margin;mso-width-relative:page;position:absolute;z-index:-251622400" coordsize="21600,21600" o:allowincell="f" filled="t" fillcolor="silver" stroked="f">
          <v:fill opacity="0.5"/>
          <v:textpath style="font-family:楷体;font-size:1pt;v-text-align:center" trim="f" fitpath="t" xscale="f" string="学海无涯"/>
          <w10:wrap anchorx="margin" anchory="margin"/>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84" type="#_x0000_t136" style="width:590.25pt;height:147.55pt;margin-top:0;margin-left:0;mso-height-relative:page;mso-position-horizontal:center;mso-position-horizontal-relative:margin;mso-position-vertical:center;mso-position-vertical-relative:margin;mso-width-relative:page;position:absolute;z-index:-251623424" coordsize="21600,21600" o:allowincell="f" filled="t" fillcolor="silver" stroked="f">
          <v:fill opacity="0.5"/>
          <v:textpath style="font-family:楷体;font-size:1pt;v-text-align:center" trim="f" fitpath="t" xscale="f" string="学海无涯"/>
          <w10:wrap anchorx="margin" anchory="margin"/>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85" type="#_x0000_t136" style="width:590.25pt;height:147.55pt;margin-top:0;margin-left:0;mso-height-relative:page;mso-position-horizontal:center;mso-position-horizontal-relative:margin;mso-position-vertical:center;mso-position-vertical-relative:margin;mso-width-relative:page;position:absolute;z-index:-251620352" coordsize="21600,21600" o:allowincell="f" filled="t" fillcolor="silver" stroked="f">
          <v:fill opacity="0.5"/>
          <v:textpath style="font-family:楷体;font-size:1pt;v-text-align:center" trim="f" fitpath="t" xscale="f" string="学海无涯"/>
          <w10:wrap anchorx="margin" anchory="margin"/>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86" type="#_x0000_t136" style="width:590.25pt;height:147.55pt;margin-top:0;margin-left:0;mso-height-relative:page;mso-position-horizontal:center;mso-position-horizontal-relative:margin;mso-position-vertical:center;mso-position-vertical-relative:margin;mso-width-relative:page;position:absolute;z-index:-251621376" coordsize="21600,21600" o:allowincell="f" filled="t" fillcolor="silver" stroked="f">
          <v:fill opacity="0.5"/>
          <v:textpath style="font-family:楷体;font-size:1pt;v-text-align:center" trim="f" fitpath="t" xscale="f" string="学海无涯"/>
          <w10:wrap anchorx="margin" anchory="margin"/>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87" type="#_x0000_t136" style="width:590.25pt;height:147.55pt;margin-top:0;margin-left:0;mso-height-relative:page;mso-position-horizontal:center;mso-position-horizontal-relative:margin;mso-position-vertical:center;mso-position-vertical-relative:margin;mso-width-relative:page;position:absolute;z-index:-251618304" coordsize="21600,21600" o:allowincell="f" filled="t" fillcolor="silver" stroked="f">
          <v:fill opacity="0.5"/>
          <v:textpath style="font-family:楷体;font-size:1pt;v-text-align:center" trim="f" fitpath="t" xscale="f" string="学海无涯"/>
          <w10:wrap anchorx="margin" anchory="margin"/>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88" type="#_x0000_t136" style="width:590.25pt;height:147.55pt;margin-top:0;margin-left:0;mso-height-relative:page;mso-position-horizontal:center;mso-position-horizontal-relative:margin;mso-position-vertical:center;mso-position-vertical-relative:margin;mso-width-relative:page;position:absolute;z-index:-251619328" coordsize="21600,21600" o:allowincell="f" filled="t" fillcolor="silver" stroked="f">
          <v:fill opacity="0.5"/>
          <v:textpath style="font-family:楷体;font-size:1pt;v-text-align:center" trim="f" fitpath="t" xscale="f" string="学海无涯"/>
          <w10:wrap anchorx="margin" anchory="margin"/>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89" type="#_x0000_t136" style="width:590.25pt;height:147.55pt;margin-top:0;margin-left:0;mso-height-relative:page;mso-position-horizontal:center;mso-position-horizontal-relative:margin;mso-position-vertical:center;mso-position-vertical-relative:margin;mso-width-relative:page;position:absolute;z-index:-251616256" coordsize="21600,21600" o:allowincell="f" filled="t" fillcolor="silver" stroked="f">
          <v:fill opacity="0.5"/>
          <v:textpath style="font-family:楷体;font-size:1pt;v-text-align:center" trim="f" fitpath="t" xscale="f" string="学海无涯"/>
          <w10:wrap anchorx="margin" anchory="margin"/>
        </v:shap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90" type="#_x0000_t136" style="width:590.25pt;height:147.55pt;margin-top:0;margin-left:0;mso-height-relative:page;mso-position-horizontal:center;mso-position-horizontal-relative:margin;mso-position-vertical:center;mso-position-vertical-relative:margin;mso-width-relative:page;position:absolute;z-index:-251617280" coordsize="21600,21600" o:allowincell="f" filled="t" fillcolor="silver" stroked="f">
          <v:fill opacity="0.5"/>
          <v:textpath style="font-family:楷体;font-size:1pt;v-text-align:center" trim="f" fitpath="t" xscale="f" string="学海无涯"/>
          <w10:wrap anchorx="margin" anchory="margin"/>
        </v:shape>
      </w:pic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91" type="#_x0000_t136" style="width:590.25pt;height:147.55pt;margin-top:0;margin-left:0;mso-height-relative:page;mso-position-horizontal:center;mso-position-horizontal-relative:margin;mso-position-vertical:center;mso-position-vertical-relative:margin;mso-width-relative:page;position:absolute;z-index:-251614208" coordsize="21600,21600" o:allowincell="f" filled="t" fillcolor="silver" stroked="f">
          <v:fill opacity="0.5"/>
          <v:textpath style="font-family:楷体;font-size:1pt;v-text-align:center" trim="f" fitpath="t" xscale="f" string="学海无涯"/>
          <w10:wrap anchorx="margin" anchory="margin"/>
        </v:shape>
      </w:pic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92" type="#_x0000_t136" style="width:590.25pt;height:147.55pt;margin-top:0;margin-left:0;mso-height-relative:page;mso-position-horizontal:center;mso-position-horizontal-relative:margin;mso-position-vertical:center;mso-position-vertical-relative:margin;mso-width-relative:page;position:absolute;z-index:-251615232" coordsize="21600,21600" o:allowincell="f" filled="t" fillcolor="silver" stroked="f">
          <v:fill opacity="0.5"/>
          <v:textpath style="font-family:楷体;font-size:1pt;v-text-align:center" trim="f" fitpath="t" xscale="f" string="学海无涯"/>
          <w10:wrap anchorx="margin" anchory="margin"/>
        </v:shape>
      </w:pic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93" type="#_x0000_t136" style="width:590.25pt;height:147.55pt;margin-top:0;margin-left:0;mso-height-relative:page;mso-position-horizontal:center;mso-position-horizontal-relative:margin;mso-position-vertical:center;mso-position-vertical-relative:margin;mso-width-relative:page;position:absolute;z-index:-251612160" coordsize="21600,21600" o:allowincell="f" filled="t" fillcolor="silver" stroked="f">
          <v:fill opacity="0.5"/>
          <v:textpath style="font-family:楷体;font-size:1pt;v-text-align:center" trim="f" fitpath="t" xscale="f" string="学海无涯"/>
          <w10:wrap anchorx="margin" anchory="margin"/>
        </v:shape>
      </w:pic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94" type="#_x0000_t136" style="width:590.25pt;height:147.55pt;margin-top:0;margin-left:0;mso-height-relative:page;mso-position-horizontal:center;mso-position-horizontal-relative:margin;mso-position-vertical:center;mso-position-vertical-relative:margin;mso-width-relative:page;position:absolute;z-index:-251613184" coordsize="21600,21600" o:allowincell="f" filled="t" fillcolor="silver" stroked="f">
          <v:fill opacity="0.5"/>
          <v:textpath style="font-family:楷体;font-size:1pt;v-text-align:center" trim="f" fitpath="t" xscale="f" string="学海无涯"/>
          <w10:wrap anchorx="margin" anchory="margin"/>
        </v:shape>
      </w:pic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95" type="#_x0000_t136" style="width:590.25pt;height:147.55pt;margin-top:0;margin-left:0;mso-height-relative:page;mso-position-horizontal:center;mso-position-horizontal-relative:margin;mso-position-vertical:center;mso-position-vertical-relative:margin;mso-width-relative:page;position:absolute;z-index:-251610112" coordsize="21600,21600" o:allowincell="f" filled="t" fillcolor="silver" stroked="f">
          <v:fill opacity="0.5"/>
          <v:textpath style="font-family:楷体;font-size:1pt;v-text-align:center" trim="f" fitpath="t" xscale="f" string="学海无涯"/>
          <w10:wrap anchorx="margin" anchory="margin"/>
        </v:shape>
      </w:pic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96" type="#_x0000_t136" style="width:590.25pt;height:147.55pt;margin-top:0;margin-left:0;mso-height-relative:page;mso-position-horizontal:center;mso-position-horizontal-relative:margin;mso-position-vertical:center;mso-position-vertical-relative:margin;mso-width-relative:page;position:absolute;z-index:-251611136" coordsize="21600,21600" o:allowincell="f" filled="t" fillcolor="silver" stroked="f">
          <v:fill opacity="0.5"/>
          <v:textpath style="font-family:楷体;font-size:1pt;v-text-align:center" trim="f" fitpath="t" xscale="f" string="学海无涯"/>
          <w10:wrap anchorx="margin" anchory="margin"/>
        </v:shape>
      </w:pic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97" type="#_x0000_t136" style="width:590.25pt;height:147.55pt;margin-top:0;margin-left:0;mso-height-relative:page;mso-position-horizontal:center;mso-position-horizontal-relative:margin;mso-position-vertical:center;mso-position-vertical-relative:margin;mso-width-relative:page;position:absolute;z-index:-251608064" coordsize="21600,21600" o:allowincell="f" filled="t" fillcolor="silver" stroked="f">
          <v:fill opacity="0.5"/>
          <v:textpath style="font-family:楷体;font-size:1pt;v-text-align:center" trim="f" fitpath="t" xscale="f" string="学海无涯"/>
          <w10:wrap anchorx="margin" anchory="margin"/>
        </v:shape>
      </w:pic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98" type="#_x0000_t136" style="width:590.25pt;height:147.55pt;margin-top:0;margin-left:0;mso-height-relative:page;mso-position-horizontal:center;mso-position-horizontal-relative:margin;mso-position-vertical:center;mso-position-vertical-relative:margin;mso-width-relative:page;position:absolute;z-index:-251609088" coordsize="21600,21600" o:allowincell="f" filled="t" fillcolor="silver" stroked="f">
          <v:fill opacity="0.5"/>
          <v:textpath style="font-family:楷体;font-size:1pt;v-text-align:center" trim="f" fitpath="t" xscale="f" string="学海无涯"/>
          <w10:wrap anchorx="margin" anchory="margin"/>
        </v:shape>
      </w:pic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99" type="#_x0000_t136" style="width:590.25pt;height:147.55pt;margin-top:0;margin-left:0;mso-height-relative:page;mso-position-horizontal:center;mso-position-horizontal-relative:margin;mso-position-vertical:center;mso-position-vertical-relative:margin;mso-width-relative:page;position:absolute;z-index:-251606016" coordsize="21600,21600" o:allowincell="f" filled="t" fillcolor="silver" stroked="f">
          <v:fill opacity="0.5"/>
          <v:textpath style="font-family:楷体;font-size:1pt;v-text-align:center" trim="f" fitpath="t" xscale="f" string="学海无涯"/>
          <w10:wrap anchorx="margin" anchory="margin"/>
        </v:shape>
      </w:pic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100" type="#_x0000_t136" style="width:590.25pt;height:147.55pt;margin-top:0;margin-left:0;mso-height-relative:page;mso-position-horizontal:center;mso-position-horizontal-relative:margin;mso-position-vertical:center;mso-position-vertical-relative:margin;mso-width-relative:page;position:absolute;z-index:-251607040"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45C1"/>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2C588C"/>
    <w:rsid w:val="00312482"/>
    <w:rsid w:val="00324AE3"/>
    <w:rsid w:val="003326E6"/>
    <w:rsid w:val="003B1539"/>
    <w:rsid w:val="003D4D8E"/>
    <w:rsid w:val="003E4B8D"/>
    <w:rsid w:val="003F520C"/>
    <w:rsid w:val="0042574A"/>
    <w:rsid w:val="0044229D"/>
    <w:rsid w:val="004647EE"/>
    <w:rsid w:val="004B57E7"/>
    <w:rsid w:val="004C0772"/>
    <w:rsid w:val="004C2504"/>
    <w:rsid w:val="004C290A"/>
    <w:rsid w:val="004F36F1"/>
    <w:rsid w:val="00506A01"/>
    <w:rsid w:val="005073F4"/>
    <w:rsid w:val="00542969"/>
    <w:rsid w:val="0054555E"/>
    <w:rsid w:val="005506DD"/>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81DDB"/>
    <w:rsid w:val="009D3948"/>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54050"/>
    <w:rsid w:val="00C604E4"/>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B5A28"/>
    <w:rsid w:val="00EE4110"/>
    <w:rsid w:val="00EE4D94"/>
    <w:rsid w:val="00F21074"/>
    <w:rsid w:val="00F210CE"/>
    <w:rsid w:val="00F3535A"/>
    <w:rsid w:val="00F41DA8"/>
    <w:rsid w:val="00F51ECF"/>
    <w:rsid w:val="00F602EB"/>
    <w:rsid w:val="00F72366"/>
    <w:rsid w:val="00F933D4"/>
    <w:rsid w:val="00F96FBA"/>
    <w:rsid w:val="00FA021B"/>
    <w:rsid w:val="31455B31"/>
    <w:rsid w:val="7C9F63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jpeg" /><Relationship Id="rId11" Type="http://schemas.openxmlformats.org/officeDocument/2006/relationships/image" Target="media/image4.jpeg" /><Relationship Id="rId12" Type="http://schemas.openxmlformats.org/officeDocument/2006/relationships/image" Target="media/image5.jpeg" /><Relationship Id="rId13" Type="http://schemas.openxmlformats.org/officeDocument/2006/relationships/header" Target="header3.xml" /><Relationship Id="rId14" Type="http://schemas.openxmlformats.org/officeDocument/2006/relationships/header" Target="header4.xml" /><Relationship Id="rId15" Type="http://schemas.openxmlformats.org/officeDocument/2006/relationships/image" Target="media/image6.png" /><Relationship Id="rId16" Type="http://schemas.openxmlformats.org/officeDocument/2006/relationships/image" Target="media/image7.png" /><Relationship Id="rId17" Type="http://schemas.openxmlformats.org/officeDocument/2006/relationships/header" Target="header5.xml" /><Relationship Id="rId18" Type="http://schemas.openxmlformats.org/officeDocument/2006/relationships/header" Target="header6.xml"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image" Target="media/image9.jpeg" /><Relationship Id="rId23" Type="http://schemas.openxmlformats.org/officeDocument/2006/relationships/image" Target="media/image10.png" /><Relationship Id="rId24" Type="http://schemas.openxmlformats.org/officeDocument/2006/relationships/image" Target="media/image11.png" /><Relationship Id="rId25" Type="http://schemas.openxmlformats.org/officeDocument/2006/relationships/header" Target="header9.xml" /><Relationship Id="rId26" Type="http://schemas.openxmlformats.org/officeDocument/2006/relationships/header" Target="header10.xml" /><Relationship Id="rId27" Type="http://schemas.openxmlformats.org/officeDocument/2006/relationships/image" Target="media/image12.png" /><Relationship Id="rId28" Type="http://schemas.openxmlformats.org/officeDocument/2006/relationships/image" Target="media/image13.png"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header" Target="header12.xml" /><Relationship Id="rId32" Type="http://schemas.openxmlformats.org/officeDocument/2006/relationships/image" Target="media/image15.png" /><Relationship Id="rId33" Type="http://schemas.openxmlformats.org/officeDocument/2006/relationships/image" Target="media/image16.png" /><Relationship Id="rId34" Type="http://schemas.openxmlformats.org/officeDocument/2006/relationships/header" Target="header13.xml" /><Relationship Id="rId35" Type="http://schemas.openxmlformats.org/officeDocument/2006/relationships/header" Target="header14.xml" /><Relationship Id="rId36" Type="http://schemas.openxmlformats.org/officeDocument/2006/relationships/header" Target="header15.xml" /><Relationship Id="rId37" Type="http://schemas.openxmlformats.org/officeDocument/2006/relationships/header" Target="header16.xml" /><Relationship Id="rId38" Type="http://schemas.openxmlformats.org/officeDocument/2006/relationships/image" Target="media/image17.jpeg" /><Relationship Id="rId39" Type="http://schemas.openxmlformats.org/officeDocument/2006/relationships/image" Target="media/image18.jpeg" /><Relationship Id="rId4" Type="http://schemas.openxmlformats.org/officeDocument/2006/relationships/customXml" Target="../customXml/item1.xml" /><Relationship Id="rId40" Type="http://schemas.openxmlformats.org/officeDocument/2006/relationships/image" Target="media/image19.jpeg" /><Relationship Id="rId41" Type="http://schemas.openxmlformats.org/officeDocument/2006/relationships/header" Target="header17.xml" /><Relationship Id="rId42" Type="http://schemas.openxmlformats.org/officeDocument/2006/relationships/header" Target="header18.xml" /><Relationship Id="rId43" Type="http://schemas.openxmlformats.org/officeDocument/2006/relationships/image" Target="media/image20.png" /><Relationship Id="rId44" Type="http://schemas.openxmlformats.org/officeDocument/2006/relationships/image" Target="media/image21.png" /><Relationship Id="rId45" Type="http://schemas.openxmlformats.org/officeDocument/2006/relationships/header" Target="header19.xml" /><Relationship Id="rId46" Type="http://schemas.openxmlformats.org/officeDocument/2006/relationships/header" Target="header20.xml" /><Relationship Id="rId47" Type="http://schemas.openxmlformats.org/officeDocument/2006/relationships/image" Target="media/image22.jpeg" /><Relationship Id="rId48" Type="http://schemas.openxmlformats.org/officeDocument/2006/relationships/header" Target="head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header" Target="header23.xml" /><Relationship Id="rId51" Type="http://schemas.openxmlformats.org/officeDocument/2006/relationships/header" Target="header24.xml" /><Relationship Id="rId52" Type="http://schemas.openxmlformats.org/officeDocument/2006/relationships/image" Target="media/image23.jpeg" /><Relationship Id="rId53" Type="http://schemas.openxmlformats.org/officeDocument/2006/relationships/image" Target="media/image24.jpeg" /><Relationship Id="rId54" Type="http://schemas.openxmlformats.org/officeDocument/2006/relationships/image" Target="media/image25.jpeg" /><Relationship Id="rId55" Type="http://schemas.openxmlformats.org/officeDocument/2006/relationships/image" Target="media/image26.jpeg" /><Relationship Id="rId56" Type="http://schemas.openxmlformats.org/officeDocument/2006/relationships/image" Target="media/image27.jpeg" /><Relationship Id="rId57" Type="http://schemas.openxmlformats.org/officeDocument/2006/relationships/header" Target="header25.xml" /><Relationship Id="rId58" Type="http://schemas.openxmlformats.org/officeDocument/2006/relationships/header" Target="head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header" Target="header28.xml" /><Relationship Id="rId61" Type="http://schemas.openxmlformats.org/officeDocument/2006/relationships/image" Target="media/image28.png" /><Relationship Id="rId62" Type="http://schemas.openxmlformats.org/officeDocument/2006/relationships/header" Target="header29.xml" /><Relationship Id="rId63" Type="http://schemas.openxmlformats.org/officeDocument/2006/relationships/header" Target="head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image" Target="media/image29.png" /><Relationship Id="rId67" Type="http://schemas.openxmlformats.org/officeDocument/2006/relationships/image" Target="media/image30.png" /><Relationship Id="rId68" Type="http://schemas.openxmlformats.org/officeDocument/2006/relationships/header" Target="header33.xml" /><Relationship Id="rId69" Type="http://schemas.openxmlformats.org/officeDocument/2006/relationships/header" Target="header34.xml" /><Relationship Id="rId7" Type="http://schemas.openxmlformats.org/officeDocument/2006/relationships/header" Target="header1.xml" /><Relationship Id="rId70" Type="http://schemas.openxmlformats.org/officeDocument/2006/relationships/image" Target="media/image31.png" /><Relationship Id="rId71" Type="http://schemas.openxmlformats.org/officeDocument/2006/relationships/image" Target="media/image32.jpeg" /><Relationship Id="rId72" Type="http://schemas.openxmlformats.org/officeDocument/2006/relationships/header" Target="header35.xml" /><Relationship Id="rId73" Type="http://schemas.openxmlformats.org/officeDocument/2006/relationships/header" Target="header36.xml" /><Relationship Id="rId74" Type="http://schemas.openxmlformats.org/officeDocument/2006/relationships/header" Target="header37.xml" /><Relationship Id="rId75" Type="http://schemas.openxmlformats.org/officeDocument/2006/relationships/header" Target="header38.xml" /><Relationship Id="rId76" Type="http://schemas.openxmlformats.org/officeDocument/2006/relationships/header" Target="header39.xml" /><Relationship Id="rId77" Type="http://schemas.openxmlformats.org/officeDocument/2006/relationships/header" Target="header40.xml" /><Relationship Id="rId78" Type="http://schemas.openxmlformats.org/officeDocument/2006/relationships/header" Target="header41.xml" /><Relationship Id="rId79" Type="http://schemas.openxmlformats.org/officeDocument/2006/relationships/header" Target="header42.xml" /><Relationship Id="rId8" Type="http://schemas.openxmlformats.org/officeDocument/2006/relationships/header" Target="header2.xml" /><Relationship Id="rId80" Type="http://schemas.openxmlformats.org/officeDocument/2006/relationships/header" Target="header43.xml" /><Relationship Id="rId81" Type="http://schemas.openxmlformats.org/officeDocument/2006/relationships/header" Target="header44.xml" /><Relationship Id="rId82" Type="http://schemas.openxmlformats.org/officeDocument/2006/relationships/header" Target="header45.xml" /><Relationship Id="rId83" Type="http://schemas.openxmlformats.org/officeDocument/2006/relationships/header" Target="header46.xml" /><Relationship Id="rId84" Type="http://schemas.openxmlformats.org/officeDocument/2006/relationships/header" Target="header47.xml" /><Relationship Id="rId85" Type="http://schemas.openxmlformats.org/officeDocument/2006/relationships/header" Target="header48.xml" /><Relationship Id="rId86" Type="http://schemas.openxmlformats.org/officeDocument/2006/relationships/image" Target="media/image33.png" /><Relationship Id="rId87" Type="http://schemas.openxmlformats.org/officeDocument/2006/relationships/header" Target="header49.xml" /><Relationship Id="rId88" Type="http://schemas.openxmlformats.org/officeDocument/2006/relationships/header" Target="header50.xml" /><Relationship Id="rId89" Type="http://schemas.openxmlformats.org/officeDocument/2006/relationships/image" Target="media/image34.png" /><Relationship Id="rId9" Type="http://schemas.openxmlformats.org/officeDocument/2006/relationships/image" Target="media/image2.jpeg" /><Relationship Id="rId90" Type="http://schemas.openxmlformats.org/officeDocument/2006/relationships/hyperlink" Target="https://d.book118.com/418104132117006041" TargetMode="External" /><Relationship Id="rId91" Type="http://schemas.openxmlformats.org/officeDocument/2006/relationships/header" Target="header51.xml" /><Relationship Id="rId92" Type="http://schemas.openxmlformats.org/officeDocument/2006/relationships/header" Target="header52.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F47846-3D92-4504-93FE-BF2FDE17BF2B}">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27</Pages>
  <Words>2</Words>
  <Characters>15</Characters>
  <Application>Microsoft Office Word</Application>
  <DocSecurity>0</DocSecurity>
  <Lines>1</Lines>
  <Paragraphs>1</Paragraphs>
  <ScaleCrop>false</ScaleCrop>
  <Company>Microsoft</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75</cp:revision>
  <dcterms:created xsi:type="dcterms:W3CDTF">2022-04-20T07:15:00Z</dcterms:created>
  <dcterms:modified xsi:type="dcterms:W3CDTF">2023-06-23T00:24:54Z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