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数字媒体项目策划方案报告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5" w:history="1">
        <w:r>
          <w:rPr>
            <w:rFonts w:ascii="仿宋" w:eastAsia="仿宋" w:hAnsi="仿宋" w:cs="仿宋" w:hint="eastAsia"/>
            <w:lang w:eastAsia="zh-CN"/>
          </w:rPr>
          <w:t>概论</w:t>
        </w:r>
        <w:r>
          <w:tab/>
        </w:r>
        <w:r>
          <w:fldChar w:fldCharType="begin"/>
        </w:r>
        <w:r>
          <w:instrText xml:space="preserve"> PAGEREF _Toc21765 \h </w:instrText>
        </w:r>
        <w:r>
          <w:fldChar w:fldCharType="separate"/>
        </w:r>
        <w:r>
          <w:t>4</w:t>
        </w:r>
        <w:r>
          <w:fldChar w:fldCharType="end"/>
        </w:r>
      </w:hyperlink>
    </w:p>
    <w:p>
      <w:pPr>
        <w:pStyle w:val="TOC1"/>
        <w:tabs>
          <w:tab w:val="right" w:leader="dot" w:pos="8306"/>
        </w:tabs>
      </w:pPr>
      <w:hyperlink w:anchor="_Toc9770" w:history="1">
        <w:r>
          <w:rPr>
            <w:rFonts w:ascii="仿宋" w:eastAsia="仿宋" w:hAnsi="仿宋" w:cs="仿宋" w:hint="eastAsia"/>
            <w:lang w:eastAsia="zh-CN"/>
          </w:rPr>
          <w:t>一、项目建设单位基本情况</w:t>
        </w:r>
        <w:r>
          <w:tab/>
        </w:r>
        <w:r>
          <w:fldChar w:fldCharType="begin"/>
        </w:r>
        <w:r>
          <w:instrText xml:space="preserve"> PAGEREF _Toc9770 \h </w:instrText>
        </w:r>
        <w:r>
          <w:fldChar w:fldCharType="separate"/>
        </w:r>
        <w:r>
          <w:t>4</w:t>
        </w:r>
        <w:r>
          <w:fldChar w:fldCharType="end"/>
        </w:r>
      </w:hyperlink>
    </w:p>
    <w:p>
      <w:pPr>
        <w:pStyle w:val="TOC2"/>
        <w:tabs>
          <w:tab w:val="right" w:leader="dot" w:pos="8306"/>
        </w:tabs>
      </w:pPr>
      <w:hyperlink w:anchor="_Toc22702" w:history="1">
        <w:r>
          <w:rPr>
            <w:rFonts w:ascii="仿宋" w:eastAsia="仿宋" w:hAnsi="仿宋" w:cs="仿宋" w:hint="eastAsia"/>
            <w:lang w:eastAsia="zh-CN"/>
          </w:rPr>
          <w:t>(一)、项目承办单位基本情况</w:t>
        </w:r>
        <w:r>
          <w:tab/>
        </w:r>
        <w:r>
          <w:fldChar w:fldCharType="begin"/>
        </w:r>
        <w:r>
          <w:instrText xml:space="preserve"> PAGEREF _Toc22702 \h </w:instrText>
        </w:r>
        <w:r>
          <w:fldChar w:fldCharType="separate"/>
        </w:r>
        <w:r>
          <w:t>4</w:t>
        </w:r>
        <w:r>
          <w:fldChar w:fldCharType="end"/>
        </w:r>
      </w:hyperlink>
    </w:p>
    <w:p>
      <w:pPr>
        <w:pStyle w:val="TOC2"/>
        <w:tabs>
          <w:tab w:val="right" w:leader="dot" w:pos="8306"/>
        </w:tabs>
      </w:pPr>
      <w:hyperlink w:anchor="_Toc2619" w:history="1">
        <w:r>
          <w:rPr>
            <w:rFonts w:ascii="仿宋" w:eastAsia="仿宋" w:hAnsi="仿宋" w:cs="仿宋" w:hint="eastAsia"/>
            <w:lang w:eastAsia="zh-CN"/>
          </w:rPr>
          <w:t>(二)、公司经济效益分析</w:t>
        </w:r>
        <w:r>
          <w:tab/>
        </w:r>
        <w:r>
          <w:fldChar w:fldCharType="begin"/>
        </w:r>
        <w:r>
          <w:instrText xml:space="preserve"> PAGEREF _Toc2619 \h </w:instrText>
        </w:r>
        <w:r>
          <w:fldChar w:fldCharType="separate"/>
        </w:r>
        <w:r>
          <w:t>5</w:t>
        </w:r>
        <w:r>
          <w:fldChar w:fldCharType="end"/>
        </w:r>
      </w:hyperlink>
    </w:p>
    <w:p>
      <w:pPr>
        <w:pStyle w:val="TOC1"/>
        <w:tabs>
          <w:tab w:val="right" w:leader="dot" w:pos="8306"/>
        </w:tabs>
      </w:pPr>
      <w:hyperlink w:anchor="_Toc10615" w:history="1">
        <w:r>
          <w:rPr>
            <w:rFonts w:ascii="仿宋" w:eastAsia="仿宋" w:hAnsi="仿宋" w:cs="仿宋" w:hint="eastAsia"/>
            <w:lang w:eastAsia="zh-CN"/>
          </w:rPr>
          <w:t>二、投资估算与资金筹措</w:t>
        </w:r>
        <w:r>
          <w:tab/>
        </w:r>
        <w:r>
          <w:fldChar w:fldCharType="begin"/>
        </w:r>
        <w:r>
          <w:instrText xml:space="preserve"> PAGEREF _Toc10615 \h </w:instrText>
        </w:r>
        <w:r>
          <w:fldChar w:fldCharType="separate"/>
        </w:r>
        <w:r>
          <w:t>7</w:t>
        </w:r>
        <w:r>
          <w:fldChar w:fldCharType="end"/>
        </w:r>
      </w:hyperlink>
    </w:p>
    <w:p>
      <w:pPr>
        <w:pStyle w:val="TOC2"/>
        <w:tabs>
          <w:tab w:val="right" w:leader="dot" w:pos="8306"/>
        </w:tabs>
      </w:pPr>
      <w:hyperlink w:anchor="_Toc17036" w:history="1">
        <w:r>
          <w:rPr>
            <w:rFonts w:ascii="仿宋" w:eastAsia="仿宋" w:hAnsi="仿宋" w:cs="仿宋" w:hint="eastAsia"/>
            <w:lang w:eastAsia="zh-CN"/>
          </w:rPr>
          <w:t>(一)、投资估算依据及范围</w:t>
        </w:r>
        <w:r>
          <w:tab/>
        </w:r>
        <w:r>
          <w:fldChar w:fldCharType="begin"/>
        </w:r>
        <w:r>
          <w:instrText xml:space="preserve"> PAGEREF _Toc17036 \h </w:instrText>
        </w:r>
        <w:r>
          <w:fldChar w:fldCharType="separate"/>
        </w:r>
        <w:r>
          <w:t>7</w:t>
        </w:r>
        <w:r>
          <w:fldChar w:fldCharType="end"/>
        </w:r>
      </w:hyperlink>
    </w:p>
    <w:p>
      <w:pPr>
        <w:pStyle w:val="TOC2"/>
        <w:tabs>
          <w:tab w:val="right" w:leader="dot" w:pos="8306"/>
        </w:tabs>
      </w:pPr>
      <w:hyperlink w:anchor="_Toc7070" w:history="1">
        <w:r>
          <w:rPr>
            <w:rFonts w:ascii="仿宋" w:eastAsia="仿宋" w:hAnsi="仿宋" w:cs="仿宋" w:hint="eastAsia"/>
            <w:lang w:eastAsia="zh-CN"/>
          </w:rPr>
          <w:t>(二)、固定资产投资总额</w:t>
        </w:r>
        <w:r>
          <w:tab/>
        </w:r>
        <w:r>
          <w:fldChar w:fldCharType="begin"/>
        </w:r>
        <w:r>
          <w:instrText xml:space="preserve"> PAGEREF _Toc7070 \h </w:instrText>
        </w:r>
        <w:r>
          <w:fldChar w:fldCharType="separate"/>
        </w:r>
        <w:r>
          <w:t>8</w:t>
        </w:r>
        <w:r>
          <w:fldChar w:fldCharType="end"/>
        </w:r>
      </w:hyperlink>
    </w:p>
    <w:p>
      <w:pPr>
        <w:pStyle w:val="TOC2"/>
        <w:tabs>
          <w:tab w:val="right" w:leader="dot" w:pos="8306"/>
        </w:tabs>
      </w:pPr>
      <w:hyperlink w:anchor="_Toc18791" w:history="1">
        <w:r>
          <w:rPr>
            <w:rFonts w:ascii="仿宋" w:eastAsia="仿宋" w:hAnsi="仿宋" w:cs="仿宋" w:hint="eastAsia"/>
            <w:lang w:eastAsia="zh-CN"/>
          </w:rPr>
          <w:t>(三)、铺底流动资金和建设期利息</w:t>
        </w:r>
        <w:r>
          <w:tab/>
        </w:r>
        <w:r>
          <w:fldChar w:fldCharType="begin"/>
        </w:r>
        <w:r>
          <w:instrText xml:space="preserve"> PAGEREF _Toc18791 \h </w:instrText>
        </w:r>
        <w:r>
          <w:fldChar w:fldCharType="separate"/>
        </w:r>
        <w:r>
          <w:t>11</w:t>
        </w:r>
        <w:r>
          <w:fldChar w:fldCharType="end"/>
        </w:r>
      </w:hyperlink>
    </w:p>
    <w:p>
      <w:pPr>
        <w:pStyle w:val="TOC2"/>
        <w:tabs>
          <w:tab w:val="right" w:leader="dot" w:pos="8306"/>
        </w:tabs>
      </w:pPr>
      <w:hyperlink w:anchor="_Toc25411" w:history="1">
        <w:r>
          <w:rPr>
            <w:rFonts w:ascii="仿宋" w:eastAsia="仿宋" w:hAnsi="仿宋" w:cs="仿宋" w:hint="eastAsia"/>
            <w:lang w:eastAsia="zh-CN"/>
          </w:rPr>
          <w:t>(四)、资金筹措</w:t>
        </w:r>
        <w:r>
          <w:tab/>
        </w:r>
        <w:r>
          <w:fldChar w:fldCharType="begin"/>
        </w:r>
        <w:r>
          <w:instrText xml:space="preserve"> PAGEREF _Toc25411 \h </w:instrText>
        </w:r>
        <w:r>
          <w:fldChar w:fldCharType="separate"/>
        </w:r>
        <w:r>
          <w:t>12</w:t>
        </w:r>
        <w:r>
          <w:fldChar w:fldCharType="end"/>
        </w:r>
      </w:hyperlink>
    </w:p>
    <w:p>
      <w:pPr>
        <w:pStyle w:val="TOC1"/>
        <w:tabs>
          <w:tab w:val="right" w:leader="dot" w:pos="8306"/>
        </w:tabs>
      </w:pPr>
      <w:hyperlink w:anchor="_Toc378" w:history="1">
        <w:r>
          <w:rPr>
            <w:rFonts w:ascii="仿宋" w:eastAsia="仿宋" w:hAnsi="仿宋" w:cs="仿宋" w:hint="eastAsia"/>
            <w:lang w:eastAsia="zh-CN"/>
          </w:rPr>
          <w:t>三、数字媒体项目土建工程</w:t>
        </w:r>
        <w:r>
          <w:tab/>
        </w:r>
        <w:r>
          <w:fldChar w:fldCharType="begin"/>
        </w:r>
        <w:r>
          <w:instrText xml:space="preserve"> PAGEREF _Toc378 \h </w:instrText>
        </w:r>
        <w:r>
          <w:fldChar w:fldCharType="separate"/>
        </w:r>
        <w:r>
          <w:t>12</w:t>
        </w:r>
        <w:r>
          <w:fldChar w:fldCharType="end"/>
        </w:r>
      </w:hyperlink>
    </w:p>
    <w:p>
      <w:pPr>
        <w:pStyle w:val="TOC2"/>
        <w:tabs>
          <w:tab w:val="right" w:leader="dot" w:pos="8306"/>
        </w:tabs>
      </w:pPr>
      <w:hyperlink w:anchor="_Toc8992" w:history="1">
        <w:r>
          <w:rPr>
            <w:rFonts w:ascii="仿宋" w:eastAsia="仿宋" w:hAnsi="仿宋" w:cs="仿宋" w:hint="eastAsia"/>
            <w:lang w:eastAsia="zh-CN"/>
          </w:rPr>
          <w:t>(一)、建筑工程设计原则</w:t>
        </w:r>
        <w:r>
          <w:tab/>
        </w:r>
        <w:r>
          <w:fldChar w:fldCharType="begin"/>
        </w:r>
        <w:r>
          <w:instrText xml:space="preserve"> PAGEREF _Toc8992 \h </w:instrText>
        </w:r>
        <w:r>
          <w:fldChar w:fldCharType="separate"/>
        </w:r>
        <w:r>
          <w:t>12</w:t>
        </w:r>
        <w:r>
          <w:fldChar w:fldCharType="end"/>
        </w:r>
      </w:hyperlink>
    </w:p>
    <w:p>
      <w:pPr>
        <w:pStyle w:val="TOC2"/>
        <w:tabs>
          <w:tab w:val="right" w:leader="dot" w:pos="8306"/>
        </w:tabs>
      </w:pPr>
      <w:hyperlink w:anchor="_Toc19004" w:history="1">
        <w:r>
          <w:rPr>
            <w:rFonts w:ascii="仿宋" w:eastAsia="仿宋" w:hAnsi="仿宋" w:cs="仿宋" w:hint="eastAsia"/>
            <w:lang w:eastAsia="zh-CN"/>
          </w:rPr>
          <w:t>(二)、数字媒体项目工程建设标准规范</w:t>
        </w:r>
        <w:r>
          <w:tab/>
        </w:r>
        <w:r>
          <w:fldChar w:fldCharType="begin"/>
        </w:r>
        <w:r>
          <w:instrText xml:space="preserve"> PAGEREF _Toc19004 \h </w:instrText>
        </w:r>
        <w:r>
          <w:fldChar w:fldCharType="separate"/>
        </w:r>
        <w:r>
          <w:t>13</w:t>
        </w:r>
        <w:r>
          <w:fldChar w:fldCharType="end"/>
        </w:r>
      </w:hyperlink>
    </w:p>
    <w:p>
      <w:pPr>
        <w:pStyle w:val="TOC2"/>
        <w:tabs>
          <w:tab w:val="right" w:leader="dot" w:pos="8306"/>
        </w:tabs>
      </w:pPr>
      <w:hyperlink w:anchor="_Toc28142" w:history="1">
        <w:r>
          <w:rPr>
            <w:rFonts w:ascii="仿宋" w:eastAsia="仿宋" w:hAnsi="仿宋" w:cs="仿宋" w:hint="eastAsia"/>
            <w:lang w:eastAsia="zh-CN"/>
          </w:rPr>
          <w:t>(三)、数字媒体项目总平面设计要求</w:t>
        </w:r>
        <w:r>
          <w:tab/>
        </w:r>
        <w:r>
          <w:fldChar w:fldCharType="begin"/>
        </w:r>
        <w:r>
          <w:instrText xml:space="preserve"> PAGEREF _Toc28142 \h </w:instrText>
        </w:r>
        <w:r>
          <w:fldChar w:fldCharType="separate"/>
        </w:r>
        <w:r>
          <w:t>13</w:t>
        </w:r>
        <w:r>
          <w:fldChar w:fldCharType="end"/>
        </w:r>
      </w:hyperlink>
    </w:p>
    <w:p>
      <w:pPr>
        <w:pStyle w:val="TOC2"/>
        <w:tabs>
          <w:tab w:val="right" w:leader="dot" w:pos="8306"/>
        </w:tabs>
      </w:pPr>
      <w:hyperlink w:anchor="_Toc16435" w:history="1">
        <w:r>
          <w:rPr>
            <w:rFonts w:ascii="仿宋" w:eastAsia="仿宋" w:hAnsi="仿宋" w:cs="仿宋" w:hint="eastAsia"/>
            <w:lang w:eastAsia="zh-CN"/>
          </w:rPr>
          <w:t>(四)、建筑设计规范</w:t>
        </w:r>
        <w:r>
          <w:tab/>
        </w:r>
        <w:r>
          <w:fldChar w:fldCharType="begin"/>
        </w:r>
        <w:r>
          <w:instrText xml:space="preserve"> PAGEREF _Toc16435 \h </w:instrText>
        </w:r>
        <w:r>
          <w:fldChar w:fldCharType="separate"/>
        </w:r>
        <w:r>
          <w:t>13</w:t>
        </w:r>
        <w:r>
          <w:fldChar w:fldCharType="end"/>
        </w:r>
      </w:hyperlink>
    </w:p>
    <w:p>
      <w:pPr>
        <w:pStyle w:val="TOC2"/>
        <w:tabs>
          <w:tab w:val="right" w:leader="dot" w:pos="8306"/>
        </w:tabs>
      </w:pPr>
      <w:hyperlink w:anchor="_Toc14344" w:history="1">
        <w:r>
          <w:rPr>
            <w:rFonts w:ascii="仿宋" w:eastAsia="仿宋" w:hAnsi="仿宋" w:cs="仿宋" w:hint="eastAsia"/>
            <w:lang w:eastAsia="zh-CN"/>
          </w:rPr>
          <w:t>(五)、土建工程设计年限及安全等级</w:t>
        </w:r>
        <w:r>
          <w:tab/>
        </w:r>
        <w:r>
          <w:fldChar w:fldCharType="begin"/>
        </w:r>
        <w:r>
          <w:instrText xml:space="preserve"> PAGEREF _Toc14344 \h </w:instrText>
        </w:r>
        <w:r>
          <w:fldChar w:fldCharType="separate"/>
        </w:r>
        <w:r>
          <w:t>14</w:t>
        </w:r>
        <w:r>
          <w:fldChar w:fldCharType="end"/>
        </w:r>
      </w:hyperlink>
    </w:p>
    <w:p>
      <w:pPr>
        <w:pStyle w:val="TOC2"/>
        <w:tabs>
          <w:tab w:val="right" w:leader="dot" w:pos="8306"/>
        </w:tabs>
      </w:pPr>
      <w:hyperlink w:anchor="_Toc20626" w:history="1">
        <w:r>
          <w:rPr>
            <w:rFonts w:ascii="仿宋" w:eastAsia="仿宋" w:hAnsi="仿宋" w:cs="仿宋" w:hint="eastAsia"/>
            <w:lang w:eastAsia="zh-CN"/>
          </w:rPr>
          <w:t>(六)、建筑工程设计总体要求</w:t>
        </w:r>
        <w:r>
          <w:tab/>
        </w:r>
        <w:r>
          <w:fldChar w:fldCharType="begin"/>
        </w:r>
        <w:r>
          <w:instrText xml:space="preserve"> PAGEREF _Toc20626 \h </w:instrText>
        </w:r>
        <w:r>
          <w:fldChar w:fldCharType="separate"/>
        </w:r>
        <w:r>
          <w:t>14</w:t>
        </w:r>
        <w:r>
          <w:fldChar w:fldCharType="end"/>
        </w:r>
      </w:hyperlink>
    </w:p>
    <w:p>
      <w:pPr>
        <w:pStyle w:val="TOC2"/>
        <w:tabs>
          <w:tab w:val="right" w:leader="dot" w:pos="8306"/>
        </w:tabs>
      </w:pPr>
      <w:hyperlink w:anchor="_Toc25351" w:history="1">
        <w:r>
          <w:rPr>
            <w:rFonts w:ascii="仿宋" w:eastAsia="仿宋" w:hAnsi="仿宋" w:cs="仿宋" w:hint="eastAsia"/>
            <w:lang w:eastAsia="zh-CN"/>
          </w:rPr>
          <w:t>(七)、土建工程建设指标</w:t>
        </w:r>
        <w:r>
          <w:tab/>
        </w:r>
        <w:r>
          <w:fldChar w:fldCharType="begin"/>
        </w:r>
        <w:r>
          <w:instrText xml:space="preserve"> PAGEREF _Toc25351 \h </w:instrText>
        </w:r>
        <w:r>
          <w:fldChar w:fldCharType="separate"/>
        </w:r>
        <w:r>
          <w:t>14</w:t>
        </w:r>
        <w:r>
          <w:fldChar w:fldCharType="end"/>
        </w:r>
      </w:hyperlink>
    </w:p>
    <w:p>
      <w:pPr>
        <w:pStyle w:val="TOC1"/>
        <w:tabs>
          <w:tab w:val="right" w:leader="dot" w:pos="8306"/>
        </w:tabs>
      </w:pPr>
      <w:hyperlink w:anchor="_Toc17116" w:history="1">
        <w:r>
          <w:rPr>
            <w:rFonts w:ascii="仿宋" w:eastAsia="仿宋" w:hAnsi="仿宋" w:cs="仿宋" w:hint="eastAsia"/>
            <w:lang w:eastAsia="zh-CN"/>
          </w:rPr>
          <w:t>四、数字媒体企业经营决策的方法</w:t>
        </w:r>
        <w:r>
          <w:tab/>
        </w:r>
        <w:r>
          <w:fldChar w:fldCharType="begin"/>
        </w:r>
        <w:r>
          <w:instrText xml:space="preserve"> PAGEREF _Toc17116 \h </w:instrText>
        </w:r>
        <w:r>
          <w:fldChar w:fldCharType="separate"/>
        </w:r>
        <w:r>
          <w:t>15</w:t>
        </w:r>
        <w:r>
          <w:fldChar w:fldCharType="end"/>
        </w:r>
      </w:hyperlink>
    </w:p>
    <w:p>
      <w:pPr>
        <w:pStyle w:val="TOC2"/>
        <w:tabs>
          <w:tab w:val="right" w:leader="dot" w:pos="8306"/>
        </w:tabs>
      </w:pPr>
      <w:hyperlink w:anchor="_Toc7027" w:history="1">
        <w:r>
          <w:rPr>
            <w:rFonts w:ascii="仿宋" w:eastAsia="仿宋" w:hAnsi="仿宋" w:cs="仿宋" w:hint="eastAsia"/>
            <w:lang w:eastAsia="zh-CN"/>
          </w:rPr>
          <w:t>(一)、企业经营决策的方法</w:t>
        </w:r>
        <w:r>
          <w:tab/>
        </w:r>
        <w:r>
          <w:fldChar w:fldCharType="begin"/>
        </w:r>
        <w:r>
          <w:instrText xml:space="preserve"> PAGEREF _Toc7027 \h </w:instrText>
        </w:r>
        <w:r>
          <w:fldChar w:fldCharType="separate"/>
        </w:r>
        <w:r>
          <w:t>15</w:t>
        </w:r>
        <w:r>
          <w:fldChar w:fldCharType="end"/>
        </w:r>
      </w:hyperlink>
    </w:p>
    <w:p>
      <w:pPr>
        <w:pStyle w:val="TOC1"/>
        <w:tabs>
          <w:tab w:val="right" w:leader="dot" w:pos="8306"/>
        </w:tabs>
      </w:pPr>
      <w:hyperlink w:anchor="_Toc12383" w:history="1">
        <w:r>
          <w:rPr>
            <w:rFonts w:ascii="仿宋" w:eastAsia="仿宋" w:hAnsi="仿宋" w:cs="仿宋" w:hint="eastAsia"/>
            <w:lang w:eastAsia="zh-CN"/>
          </w:rPr>
          <w:t>五、数字媒体项目建设单位基本情况</w:t>
        </w:r>
        <w:r>
          <w:tab/>
        </w:r>
        <w:r>
          <w:fldChar w:fldCharType="begin"/>
        </w:r>
        <w:r>
          <w:instrText xml:space="preserve"> PAGEREF _Toc12383 \h </w:instrText>
        </w:r>
        <w:r>
          <w:fldChar w:fldCharType="separate"/>
        </w:r>
        <w:r>
          <w:t>16</w:t>
        </w:r>
        <w:r>
          <w:fldChar w:fldCharType="end"/>
        </w:r>
      </w:hyperlink>
    </w:p>
    <w:p>
      <w:pPr>
        <w:pStyle w:val="TOC2"/>
        <w:tabs>
          <w:tab w:val="right" w:leader="dot" w:pos="8306"/>
        </w:tabs>
      </w:pPr>
      <w:hyperlink w:anchor="_Toc16567" w:history="1">
        <w:r>
          <w:rPr>
            <w:rFonts w:ascii="仿宋" w:eastAsia="仿宋" w:hAnsi="仿宋" w:cs="仿宋" w:hint="eastAsia"/>
            <w:lang w:eastAsia="zh-CN"/>
          </w:rPr>
          <w:t>(一)、数字媒体项目建设单位基本情况</w:t>
        </w:r>
        <w:r>
          <w:tab/>
        </w:r>
        <w:r>
          <w:fldChar w:fldCharType="begin"/>
        </w:r>
        <w:r>
          <w:instrText xml:space="preserve"> PAGEREF _Toc16567 \h </w:instrText>
        </w:r>
        <w:r>
          <w:fldChar w:fldCharType="separate"/>
        </w:r>
        <w:r>
          <w:t>16</w:t>
        </w:r>
        <w:r>
          <w:fldChar w:fldCharType="end"/>
        </w:r>
      </w:hyperlink>
    </w:p>
    <w:p>
      <w:pPr>
        <w:pStyle w:val="TOC2"/>
        <w:tabs>
          <w:tab w:val="right" w:leader="dot" w:pos="8306"/>
        </w:tabs>
      </w:pPr>
      <w:hyperlink w:anchor="_Toc24775" w:history="1">
        <w:r>
          <w:rPr>
            <w:rFonts w:ascii="仿宋" w:eastAsia="仿宋" w:hAnsi="仿宋" w:cs="仿宋" w:hint="eastAsia"/>
            <w:lang w:eastAsia="zh-CN"/>
          </w:rPr>
          <w:t>(二)、数字媒体项目主管单位基本情况</w:t>
        </w:r>
        <w:r>
          <w:tab/>
        </w:r>
        <w:r>
          <w:fldChar w:fldCharType="begin"/>
        </w:r>
        <w:r>
          <w:instrText xml:space="preserve"> PAGEREF _Toc24775 \h </w:instrText>
        </w:r>
        <w:r>
          <w:fldChar w:fldCharType="separate"/>
        </w:r>
        <w:r>
          <w:t>18</w:t>
        </w:r>
        <w:r>
          <w:fldChar w:fldCharType="end"/>
        </w:r>
      </w:hyperlink>
    </w:p>
    <w:p>
      <w:pPr>
        <w:pStyle w:val="TOC2"/>
        <w:tabs>
          <w:tab w:val="right" w:leader="dot" w:pos="8306"/>
        </w:tabs>
      </w:pPr>
      <w:hyperlink w:anchor="_Toc4605" w:history="1">
        <w:r>
          <w:rPr>
            <w:rFonts w:ascii="仿宋" w:eastAsia="仿宋" w:hAnsi="仿宋" w:cs="仿宋" w:hint="eastAsia"/>
            <w:lang w:eastAsia="zh-CN"/>
          </w:rPr>
          <w:t>(三)、数字媒体项目技术协作单位基本情况</w:t>
        </w:r>
        <w:r>
          <w:tab/>
        </w:r>
        <w:r>
          <w:fldChar w:fldCharType="begin"/>
        </w:r>
        <w:r>
          <w:instrText xml:space="preserve"> PAGEREF _Toc4605 \h </w:instrText>
        </w:r>
        <w:r>
          <w:fldChar w:fldCharType="separate"/>
        </w:r>
        <w:r>
          <w:t>19</w:t>
        </w:r>
        <w:r>
          <w:fldChar w:fldCharType="end"/>
        </w:r>
      </w:hyperlink>
    </w:p>
    <w:p>
      <w:pPr>
        <w:pStyle w:val="TOC1"/>
        <w:tabs>
          <w:tab w:val="right" w:leader="dot" w:pos="8306"/>
        </w:tabs>
      </w:pPr>
      <w:hyperlink w:anchor="_Toc31775" w:history="1">
        <w:r>
          <w:rPr>
            <w:rFonts w:ascii="仿宋" w:eastAsia="仿宋" w:hAnsi="仿宋" w:cs="仿宋" w:hint="eastAsia"/>
            <w:lang w:eastAsia="zh-CN"/>
          </w:rPr>
          <w:t>六、建设内容</w:t>
        </w:r>
        <w:r>
          <w:tab/>
        </w:r>
        <w:r>
          <w:fldChar w:fldCharType="begin"/>
        </w:r>
        <w:r>
          <w:instrText xml:space="preserve"> PAGEREF _Toc31775 \h </w:instrText>
        </w:r>
        <w:r>
          <w:fldChar w:fldCharType="separate"/>
        </w:r>
        <w:r>
          <w:t>21</w:t>
        </w:r>
        <w:r>
          <w:fldChar w:fldCharType="end"/>
        </w:r>
      </w:hyperlink>
    </w:p>
    <w:p>
      <w:pPr>
        <w:pStyle w:val="TOC2"/>
        <w:tabs>
          <w:tab w:val="right" w:leader="dot" w:pos="8306"/>
        </w:tabs>
      </w:pPr>
      <w:hyperlink w:anchor="_Toc28314" w:history="1">
        <w:r>
          <w:rPr>
            <w:rFonts w:ascii="仿宋" w:eastAsia="仿宋" w:hAnsi="仿宋" w:cs="仿宋" w:hint="eastAsia"/>
            <w:lang w:eastAsia="zh-CN"/>
          </w:rPr>
          <w:t>(一)、产品规划</w:t>
        </w:r>
        <w:r>
          <w:tab/>
        </w:r>
        <w:r>
          <w:fldChar w:fldCharType="begin"/>
        </w:r>
        <w:r>
          <w:instrText xml:space="preserve"> PAGEREF _Toc28314 \h </w:instrText>
        </w:r>
        <w:r>
          <w:fldChar w:fldCharType="separate"/>
        </w:r>
        <w:r>
          <w:t>21</w:t>
        </w:r>
        <w:r>
          <w:fldChar w:fldCharType="end"/>
        </w:r>
      </w:hyperlink>
    </w:p>
    <w:p>
      <w:pPr>
        <w:pStyle w:val="TOC2"/>
        <w:tabs>
          <w:tab w:val="right" w:leader="dot" w:pos="8306"/>
        </w:tabs>
      </w:pPr>
      <w:hyperlink w:anchor="_Toc17908" w:history="1">
        <w:r>
          <w:rPr>
            <w:rFonts w:ascii="仿宋" w:eastAsia="仿宋" w:hAnsi="仿宋" w:cs="仿宋" w:hint="eastAsia"/>
            <w:lang w:eastAsia="zh-CN"/>
          </w:rPr>
          <w:t>(二)、建设规模</w:t>
        </w:r>
        <w:r>
          <w:tab/>
        </w:r>
        <w:r>
          <w:fldChar w:fldCharType="begin"/>
        </w:r>
        <w:r>
          <w:instrText xml:space="preserve"> PAGEREF _Toc17908 \h </w:instrText>
        </w:r>
        <w:r>
          <w:fldChar w:fldCharType="separate"/>
        </w:r>
        <w:r>
          <w:t>22</w:t>
        </w:r>
        <w:r>
          <w:fldChar w:fldCharType="end"/>
        </w:r>
      </w:hyperlink>
    </w:p>
    <w:p>
      <w:pPr>
        <w:pStyle w:val="TOC1"/>
        <w:tabs>
          <w:tab w:val="right" w:leader="dot" w:pos="8306"/>
        </w:tabs>
      </w:pPr>
      <w:hyperlink w:anchor="_Toc12084" w:history="1">
        <w:r>
          <w:rPr>
            <w:rFonts w:ascii="仿宋" w:eastAsia="仿宋" w:hAnsi="仿宋" w:cs="仿宋" w:hint="eastAsia"/>
            <w:lang w:eastAsia="zh-CN"/>
          </w:rPr>
          <w:t>七、经济影响分析</w:t>
        </w:r>
        <w:r>
          <w:tab/>
        </w:r>
        <w:r>
          <w:fldChar w:fldCharType="begin"/>
        </w:r>
        <w:r>
          <w:instrText xml:space="preserve"> PAGEREF _Toc12084 \h </w:instrText>
        </w:r>
        <w:r>
          <w:fldChar w:fldCharType="separate"/>
        </w:r>
        <w:r>
          <w:t>23</w:t>
        </w:r>
        <w:r>
          <w:fldChar w:fldCharType="end"/>
        </w:r>
      </w:hyperlink>
    </w:p>
    <w:p>
      <w:pPr>
        <w:pStyle w:val="TOC2"/>
        <w:tabs>
          <w:tab w:val="right" w:leader="dot" w:pos="8306"/>
        </w:tabs>
      </w:pPr>
      <w:hyperlink w:anchor="_Toc29305" w:history="1">
        <w:r>
          <w:rPr>
            <w:rFonts w:ascii="仿宋" w:eastAsia="仿宋" w:hAnsi="仿宋" w:cs="仿宋" w:hint="eastAsia"/>
            <w:lang w:eastAsia="zh-CN"/>
          </w:rPr>
          <w:t>(一)、经济费用效益或费用效果分析</w:t>
        </w:r>
        <w:r>
          <w:tab/>
        </w:r>
        <w:r>
          <w:fldChar w:fldCharType="begin"/>
        </w:r>
        <w:r>
          <w:instrText xml:space="preserve"> PAGEREF _Toc29305 \h </w:instrText>
        </w:r>
        <w:r>
          <w:fldChar w:fldCharType="separate"/>
        </w:r>
        <w:r>
          <w:t>23</w:t>
        </w:r>
        <w:r>
          <w:fldChar w:fldCharType="end"/>
        </w:r>
      </w:hyperlink>
    </w:p>
    <w:p>
      <w:pPr>
        <w:pStyle w:val="TOC2"/>
        <w:tabs>
          <w:tab w:val="right" w:leader="dot" w:pos="8306"/>
        </w:tabs>
      </w:pPr>
      <w:hyperlink w:anchor="_Toc1229" w:history="1">
        <w:r>
          <w:rPr>
            <w:rFonts w:ascii="仿宋" w:eastAsia="仿宋" w:hAnsi="仿宋" w:cs="仿宋" w:hint="eastAsia"/>
            <w:lang w:eastAsia="zh-CN"/>
          </w:rPr>
          <w:t>(二)、行业影响分析</w:t>
        </w:r>
        <w:r>
          <w:tab/>
        </w:r>
        <w:r>
          <w:fldChar w:fldCharType="begin"/>
        </w:r>
        <w:r>
          <w:instrText xml:space="preserve"> PAGEREF _Toc1229 \h </w:instrText>
        </w:r>
        <w:r>
          <w:fldChar w:fldCharType="separate"/>
        </w:r>
        <w:r>
          <w:t>24</w:t>
        </w:r>
        <w:r>
          <w:fldChar w:fldCharType="end"/>
        </w:r>
      </w:hyperlink>
    </w:p>
    <w:p>
      <w:pPr>
        <w:pStyle w:val="TOC2"/>
        <w:tabs>
          <w:tab w:val="right" w:leader="dot" w:pos="8306"/>
        </w:tabs>
      </w:pPr>
      <w:hyperlink w:anchor="_Toc28120" w:history="1">
        <w:r>
          <w:rPr>
            <w:rFonts w:ascii="仿宋" w:eastAsia="仿宋" w:hAnsi="仿宋" w:cs="仿宋" w:hint="eastAsia"/>
            <w:lang w:eastAsia="zh-CN"/>
          </w:rPr>
          <w:t>(三)、区域经济影响分析</w:t>
        </w:r>
        <w:r>
          <w:tab/>
        </w:r>
        <w:r>
          <w:fldChar w:fldCharType="begin"/>
        </w:r>
        <w:r>
          <w:instrText xml:space="preserve"> PAGEREF _Toc28120 \h </w:instrText>
        </w:r>
        <w:r>
          <w:fldChar w:fldCharType="separate"/>
        </w:r>
        <w:r>
          <w:t>25</w:t>
        </w:r>
        <w:r>
          <w:fldChar w:fldCharType="end"/>
        </w:r>
      </w:hyperlink>
    </w:p>
    <w:p>
      <w:pPr>
        <w:pStyle w:val="TOC2"/>
        <w:tabs>
          <w:tab w:val="right" w:leader="dot" w:pos="8306"/>
        </w:tabs>
      </w:pPr>
      <w:hyperlink w:anchor="_Toc30029" w:history="1">
        <w:r>
          <w:rPr>
            <w:rFonts w:ascii="仿宋" w:eastAsia="仿宋" w:hAnsi="仿宋" w:cs="仿宋" w:hint="eastAsia"/>
            <w:lang w:eastAsia="zh-CN"/>
          </w:rPr>
          <w:t>(四)、宏观经济影响分析</w:t>
        </w:r>
        <w:r>
          <w:tab/>
        </w:r>
        <w:r>
          <w:fldChar w:fldCharType="begin"/>
        </w:r>
        <w:r>
          <w:instrText xml:space="preserve"> PAGEREF _Toc30029 \h </w:instrText>
        </w:r>
        <w:r>
          <w:fldChar w:fldCharType="separate"/>
        </w:r>
        <w:r>
          <w:t>25</w:t>
        </w:r>
        <w:r>
          <w:fldChar w:fldCharType="end"/>
        </w:r>
      </w:hyperlink>
    </w:p>
    <w:p>
      <w:pPr>
        <w:pStyle w:val="TOC1"/>
        <w:tabs>
          <w:tab w:val="right" w:leader="dot" w:pos="8306"/>
        </w:tabs>
      </w:pPr>
      <w:hyperlink w:anchor="_Toc28447" w:history="1">
        <w:r>
          <w:rPr>
            <w:rFonts w:ascii="仿宋" w:eastAsia="仿宋" w:hAnsi="仿宋" w:cs="仿宋" w:hint="eastAsia"/>
            <w:lang w:eastAsia="zh-CN"/>
          </w:rPr>
          <w:t>八、数字媒体市场地位与竞争战略</w:t>
        </w:r>
        <w:r>
          <w:tab/>
        </w:r>
        <w:r>
          <w:fldChar w:fldCharType="begin"/>
        </w:r>
        <w:r>
          <w:instrText xml:space="preserve"> PAGEREF _Toc28447 \h </w:instrText>
        </w:r>
        <w:r>
          <w:fldChar w:fldCharType="separate"/>
        </w:r>
        <w:r>
          <w:t>26</w:t>
        </w:r>
        <w:r>
          <w:fldChar w:fldCharType="end"/>
        </w:r>
      </w:hyperlink>
    </w:p>
    <w:p>
      <w:pPr>
        <w:pStyle w:val="TOC2"/>
        <w:tabs>
          <w:tab w:val="right" w:leader="dot" w:pos="8306"/>
        </w:tabs>
      </w:pPr>
      <w:hyperlink w:anchor="_Toc2377" w:history="1">
        <w:r>
          <w:rPr>
            <w:rFonts w:ascii="仿宋" w:eastAsia="仿宋" w:hAnsi="仿宋" w:cs="仿宋" w:hint="eastAsia"/>
            <w:lang w:eastAsia="zh-CN"/>
          </w:rPr>
          <w:t>(一)、公司市场地位</w:t>
        </w:r>
        <w:r>
          <w:tab/>
        </w:r>
        <w:r>
          <w:fldChar w:fldCharType="begin"/>
        </w:r>
        <w:r>
          <w:instrText xml:space="preserve"> PAGEREF _Toc2377 \h </w:instrText>
        </w:r>
        <w:r>
          <w:fldChar w:fldCharType="separate"/>
        </w:r>
        <w:r>
          <w:t>26</w:t>
        </w:r>
        <w:r>
          <w:fldChar w:fldCharType="end"/>
        </w:r>
      </w:hyperlink>
    </w:p>
    <w:p>
      <w:pPr>
        <w:pStyle w:val="TOC2"/>
        <w:tabs>
          <w:tab w:val="right" w:leader="dot" w:pos="8306"/>
        </w:tabs>
      </w:pPr>
      <w:hyperlink w:anchor="_Toc15198" w:history="1">
        <w:r>
          <w:rPr>
            <w:rFonts w:ascii="仿宋" w:eastAsia="仿宋" w:hAnsi="仿宋" w:cs="仿宋" w:hint="eastAsia"/>
            <w:lang w:eastAsia="zh-CN"/>
          </w:rPr>
          <w:t>(二)、竞争对手分析</w:t>
        </w:r>
        <w:r>
          <w:tab/>
        </w:r>
        <w:r>
          <w:fldChar w:fldCharType="begin"/>
        </w:r>
        <w:r>
          <w:instrText xml:space="preserve"> PAGEREF _Toc15198 \h </w:instrText>
        </w:r>
        <w:r>
          <w:fldChar w:fldCharType="separate"/>
        </w:r>
        <w:r>
          <w:t>27</w:t>
        </w:r>
        <w:r>
          <w:fldChar w:fldCharType="end"/>
        </w:r>
      </w:hyperlink>
    </w:p>
    <w:p>
      <w:pPr>
        <w:pStyle w:val="TOC2"/>
        <w:tabs>
          <w:tab w:val="right" w:leader="dot" w:pos="8306"/>
        </w:tabs>
      </w:pPr>
      <w:hyperlink w:anchor="_Toc7446" w:history="1">
        <w:r>
          <w:rPr>
            <w:rFonts w:ascii="仿宋" w:eastAsia="仿宋" w:hAnsi="仿宋" w:cs="仿宋" w:hint="eastAsia"/>
            <w:lang w:eastAsia="zh-CN"/>
          </w:rPr>
          <w:t>(三)、竞争战略</w:t>
        </w:r>
        <w:r>
          <w:tab/>
        </w:r>
        <w:r>
          <w:fldChar w:fldCharType="begin"/>
        </w:r>
        <w:r>
          <w:instrText xml:space="preserve"> PAGEREF _Toc7446 \h </w:instrText>
        </w:r>
        <w:r>
          <w:fldChar w:fldCharType="separate"/>
        </w:r>
        <w:r>
          <w:t>28</w:t>
        </w:r>
        <w:r>
          <w:fldChar w:fldCharType="end"/>
        </w:r>
      </w:hyperlink>
    </w:p>
    <w:p>
      <w:pPr>
        <w:pStyle w:val="TOC2"/>
        <w:tabs>
          <w:tab w:val="right" w:leader="dot" w:pos="8306"/>
        </w:tabs>
      </w:pPr>
      <w:hyperlink w:anchor="_Toc25334" w:history="1">
        <w:r>
          <w:rPr>
            <w:rFonts w:ascii="仿宋" w:eastAsia="仿宋" w:hAnsi="仿宋" w:cs="仿宋" w:hint="eastAsia"/>
            <w:lang w:eastAsia="zh-CN"/>
          </w:rPr>
          <w:t>(四)、市场定位</w:t>
        </w:r>
        <w:r>
          <w:tab/>
        </w:r>
        <w:r>
          <w:fldChar w:fldCharType="begin"/>
        </w:r>
        <w:r>
          <w:instrText xml:space="preserve"> PAGEREF _Toc25334 \h </w:instrText>
        </w:r>
        <w:r>
          <w:fldChar w:fldCharType="separate"/>
        </w:r>
        <w:r>
          <w:t>29</w:t>
        </w:r>
        <w:r>
          <w:fldChar w:fldCharType="end"/>
        </w:r>
      </w:hyperlink>
    </w:p>
    <w:p>
      <w:pPr>
        <w:pStyle w:val="TOC1"/>
        <w:tabs>
          <w:tab w:val="right" w:leader="dot" w:pos="8306"/>
        </w:tabs>
      </w:pPr>
      <w:hyperlink w:anchor="_Toc5999" w:history="1">
        <w:r>
          <w:rPr>
            <w:rFonts w:ascii="仿宋" w:eastAsia="仿宋" w:hAnsi="仿宋" w:cs="仿宋" w:hint="eastAsia"/>
            <w:lang w:eastAsia="zh-CN"/>
          </w:rPr>
          <w:t>九、营销策略与品牌推广</w:t>
        </w:r>
        <w:r>
          <w:tab/>
        </w:r>
        <w:r>
          <w:fldChar w:fldCharType="begin"/>
        </w:r>
        <w:r>
          <w:instrText xml:space="preserve"> PAGEREF _Toc5999 \h </w:instrText>
        </w:r>
        <w:r>
          <w:fldChar w:fldCharType="separate"/>
        </w:r>
        <w:r>
          <w:t>30</w:t>
        </w:r>
        <w:r>
          <w:fldChar w:fldCharType="end"/>
        </w:r>
      </w:hyperlink>
    </w:p>
    <w:p>
      <w:pPr>
        <w:pStyle w:val="TOC2"/>
        <w:tabs>
          <w:tab w:val="right" w:leader="dot" w:pos="8306"/>
        </w:tabs>
      </w:pPr>
      <w:hyperlink w:anchor="_Toc21036" w:history="1">
        <w:r>
          <w:rPr>
            <w:rFonts w:ascii="仿宋" w:eastAsia="仿宋" w:hAnsi="仿宋" w:cs="仿宋" w:hint="eastAsia"/>
            <w:lang w:eastAsia="zh-CN"/>
          </w:rPr>
          <w:t>(一)、营销策略制定</w:t>
        </w:r>
        <w:r>
          <w:tab/>
        </w:r>
        <w:r>
          <w:fldChar w:fldCharType="begin"/>
        </w:r>
        <w:r>
          <w:instrText xml:space="preserve"> PAGEREF _Toc21036 \h </w:instrText>
        </w:r>
        <w:r>
          <w:fldChar w:fldCharType="separate"/>
        </w:r>
        <w:r>
          <w:t>30</w:t>
        </w:r>
        <w:r>
          <w:fldChar w:fldCharType="end"/>
        </w:r>
      </w:hyperlink>
    </w:p>
    <w:p>
      <w:pPr>
        <w:pStyle w:val="TOC2"/>
        <w:tabs>
          <w:tab w:val="right" w:leader="dot" w:pos="8306"/>
        </w:tabs>
      </w:pPr>
      <w:hyperlink w:anchor="_Toc6700" w:history="1">
        <w:r>
          <w:rPr>
            <w:rFonts w:ascii="仿宋" w:eastAsia="仿宋" w:hAnsi="仿宋" w:cs="仿宋" w:hint="eastAsia"/>
            <w:lang w:eastAsia="zh-CN"/>
          </w:rPr>
          <w:t>(二)、产品定位与定价策略</w:t>
        </w:r>
        <w:r>
          <w:tab/>
        </w:r>
        <w:r>
          <w:fldChar w:fldCharType="begin"/>
        </w:r>
        <w:r>
          <w:instrText xml:space="preserve"> PAGEREF _Toc6700 \h </w:instrText>
        </w:r>
        <w:r>
          <w:fldChar w:fldCharType="separate"/>
        </w:r>
        <w:r>
          <w:t>32</w:t>
        </w:r>
        <w:r>
          <w:fldChar w:fldCharType="end"/>
        </w:r>
      </w:hyperlink>
    </w:p>
    <w:p>
      <w:pPr>
        <w:pStyle w:val="TOC2"/>
        <w:tabs>
          <w:tab w:val="right" w:leader="dot" w:pos="8306"/>
        </w:tabs>
      </w:pPr>
      <w:hyperlink w:anchor="_Toc6007" w:history="1">
        <w:r>
          <w:rPr>
            <w:rFonts w:ascii="仿宋" w:eastAsia="仿宋" w:hAnsi="仿宋" w:cs="仿宋" w:hint="eastAsia"/>
            <w:lang w:eastAsia="zh-CN"/>
          </w:rPr>
          <w:t>(三)、促销与广告战略</w:t>
        </w:r>
        <w:r>
          <w:tab/>
        </w:r>
        <w:r>
          <w:fldChar w:fldCharType="begin"/>
        </w:r>
        <w:r>
          <w:instrText xml:space="preserve"> PAGEREF _Toc6007 \h </w:instrText>
        </w:r>
        <w:r>
          <w:fldChar w:fldCharType="separate"/>
        </w:r>
        <w:r>
          <w:t>33</w:t>
        </w:r>
        <w:r>
          <w:fldChar w:fldCharType="end"/>
        </w:r>
      </w:hyperlink>
    </w:p>
    <w:p>
      <w:pPr>
        <w:pStyle w:val="TOC2"/>
        <w:tabs>
          <w:tab w:val="right" w:leader="dot" w:pos="8306"/>
        </w:tabs>
      </w:pPr>
      <w:hyperlink w:anchor="_Toc9699" w:history="1">
        <w:r>
          <w:rPr>
            <w:rFonts w:ascii="仿宋" w:eastAsia="仿宋" w:hAnsi="仿宋" w:cs="仿宋" w:hint="eastAsia"/>
            <w:lang w:eastAsia="zh-CN"/>
          </w:rPr>
          <w:t>(四)、品牌推广计划</w:t>
        </w:r>
        <w:r>
          <w:tab/>
        </w:r>
        <w:r>
          <w:fldChar w:fldCharType="begin"/>
        </w:r>
        <w:r>
          <w:instrText xml:space="preserve"> PAGEREF _Toc9699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15" w:history="1">
        <w:r>
          <w:rPr>
            <w:rFonts w:ascii="仿宋" w:eastAsia="仿宋" w:hAnsi="仿宋" w:cs="仿宋" w:hint="eastAsia"/>
            <w:lang w:eastAsia="zh-CN"/>
          </w:rPr>
          <w:t>十、数字媒体项目投资方案分析</w:t>
        </w:r>
        <w:r>
          <w:tab/>
        </w:r>
        <w:r>
          <w:fldChar w:fldCharType="begin"/>
        </w:r>
        <w:r>
          <w:instrText xml:space="preserve"> PAGEREF _Toc5415 \h </w:instrText>
        </w:r>
        <w:r>
          <w:fldChar w:fldCharType="separate"/>
        </w:r>
        <w:r>
          <w:t>36</w:t>
        </w:r>
        <w:r>
          <w:fldChar w:fldCharType="end"/>
        </w:r>
      </w:hyperlink>
    </w:p>
    <w:p>
      <w:pPr>
        <w:pStyle w:val="TOC2"/>
        <w:tabs>
          <w:tab w:val="right" w:leader="dot" w:pos="8306"/>
        </w:tabs>
      </w:pPr>
      <w:hyperlink w:anchor="_Toc12142" w:history="1">
        <w:r>
          <w:rPr>
            <w:rFonts w:ascii="仿宋" w:eastAsia="仿宋" w:hAnsi="仿宋" w:cs="仿宋" w:hint="eastAsia"/>
            <w:lang w:eastAsia="zh-CN"/>
          </w:rPr>
          <w:t>(一)、数字媒体项目估算说明</w:t>
        </w:r>
        <w:r>
          <w:tab/>
        </w:r>
        <w:r>
          <w:fldChar w:fldCharType="begin"/>
        </w:r>
        <w:r>
          <w:instrText xml:space="preserve"> PAGEREF _Toc12142 \h </w:instrText>
        </w:r>
        <w:r>
          <w:fldChar w:fldCharType="separate"/>
        </w:r>
        <w:r>
          <w:t>36</w:t>
        </w:r>
        <w:r>
          <w:fldChar w:fldCharType="end"/>
        </w:r>
      </w:hyperlink>
    </w:p>
    <w:p>
      <w:pPr>
        <w:pStyle w:val="TOC2"/>
        <w:tabs>
          <w:tab w:val="right" w:leader="dot" w:pos="8306"/>
        </w:tabs>
      </w:pPr>
      <w:hyperlink w:anchor="_Toc16725" w:history="1">
        <w:r>
          <w:rPr>
            <w:rFonts w:ascii="仿宋" w:eastAsia="仿宋" w:hAnsi="仿宋" w:cs="仿宋" w:hint="eastAsia"/>
            <w:lang w:eastAsia="zh-CN"/>
          </w:rPr>
          <w:t>(二)、数字媒体项目总投资估算</w:t>
        </w:r>
        <w:r>
          <w:tab/>
        </w:r>
        <w:r>
          <w:fldChar w:fldCharType="begin"/>
        </w:r>
        <w:r>
          <w:instrText xml:space="preserve"> PAGEREF _Toc16725 \h </w:instrText>
        </w:r>
        <w:r>
          <w:fldChar w:fldCharType="separate"/>
        </w:r>
        <w:r>
          <w:t>36</w:t>
        </w:r>
        <w:r>
          <w:fldChar w:fldCharType="end"/>
        </w:r>
      </w:hyperlink>
    </w:p>
    <w:p>
      <w:pPr>
        <w:pStyle w:val="TOC2"/>
        <w:tabs>
          <w:tab w:val="right" w:leader="dot" w:pos="8306"/>
        </w:tabs>
      </w:pPr>
      <w:hyperlink w:anchor="_Toc24222" w:history="1">
        <w:r>
          <w:rPr>
            <w:rFonts w:ascii="仿宋" w:eastAsia="仿宋" w:hAnsi="仿宋" w:cs="仿宋" w:hint="eastAsia"/>
            <w:lang w:eastAsia="zh-CN"/>
          </w:rPr>
          <w:t>(三)、资金筹措</w:t>
        </w:r>
        <w:r>
          <w:tab/>
        </w:r>
        <w:r>
          <w:fldChar w:fldCharType="begin"/>
        </w:r>
        <w:r>
          <w:instrText xml:space="preserve"> PAGEREF _Toc24222 \h </w:instrText>
        </w:r>
        <w:r>
          <w:fldChar w:fldCharType="separate"/>
        </w:r>
        <w:r>
          <w:t>38</w:t>
        </w:r>
        <w:r>
          <w:fldChar w:fldCharType="end"/>
        </w:r>
      </w:hyperlink>
    </w:p>
    <w:p>
      <w:pPr>
        <w:pStyle w:val="TOC1"/>
        <w:tabs>
          <w:tab w:val="right" w:leader="dot" w:pos="8306"/>
        </w:tabs>
      </w:pPr>
      <w:hyperlink w:anchor="_Toc28217" w:history="1">
        <w:r>
          <w:rPr>
            <w:rFonts w:ascii="仿宋" w:eastAsia="仿宋" w:hAnsi="仿宋" w:cs="仿宋" w:hint="eastAsia"/>
            <w:lang w:eastAsia="zh-CN"/>
          </w:rPr>
          <w:t>十一、安全督查与监测</w:t>
        </w:r>
        <w:r>
          <w:tab/>
        </w:r>
        <w:r>
          <w:fldChar w:fldCharType="begin"/>
        </w:r>
        <w:r>
          <w:instrText xml:space="preserve"> PAGEREF _Toc28217 \h </w:instrText>
        </w:r>
        <w:r>
          <w:fldChar w:fldCharType="separate"/>
        </w:r>
        <w:r>
          <w:t>38</w:t>
        </w:r>
        <w:r>
          <w:fldChar w:fldCharType="end"/>
        </w:r>
      </w:hyperlink>
    </w:p>
    <w:p>
      <w:pPr>
        <w:pStyle w:val="TOC2"/>
        <w:tabs>
          <w:tab w:val="right" w:leader="dot" w:pos="8306"/>
        </w:tabs>
      </w:pPr>
      <w:hyperlink w:anchor="_Toc10161" w:history="1">
        <w:r>
          <w:rPr>
            <w:rFonts w:ascii="仿宋" w:eastAsia="仿宋" w:hAnsi="仿宋" w:cs="仿宋" w:hint="eastAsia"/>
            <w:lang w:eastAsia="zh-CN"/>
          </w:rPr>
          <w:t>(一)、安全督查与监测的背景和意义</w:t>
        </w:r>
        <w:r>
          <w:tab/>
        </w:r>
        <w:r>
          <w:fldChar w:fldCharType="begin"/>
        </w:r>
        <w:r>
          <w:instrText xml:space="preserve"> PAGEREF _Toc10161 \h </w:instrText>
        </w:r>
        <w:r>
          <w:fldChar w:fldCharType="separate"/>
        </w:r>
        <w:r>
          <w:t>38</w:t>
        </w:r>
        <w:r>
          <w:fldChar w:fldCharType="end"/>
        </w:r>
      </w:hyperlink>
    </w:p>
    <w:p>
      <w:pPr>
        <w:pStyle w:val="TOC2"/>
        <w:tabs>
          <w:tab w:val="right" w:leader="dot" w:pos="8306"/>
        </w:tabs>
      </w:pPr>
      <w:hyperlink w:anchor="_Toc9823" w:history="1">
        <w:r>
          <w:rPr>
            <w:rFonts w:ascii="仿宋" w:eastAsia="仿宋" w:hAnsi="仿宋" w:cs="仿宋" w:hint="eastAsia"/>
            <w:lang w:eastAsia="zh-CN"/>
          </w:rPr>
          <w:t>(二)、安全督查与监测的基本原则</w:t>
        </w:r>
        <w:r>
          <w:tab/>
        </w:r>
        <w:r>
          <w:fldChar w:fldCharType="begin"/>
        </w:r>
        <w:r>
          <w:instrText xml:space="preserve"> PAGEREF _Toc9823 \h </w:instrText>
        </w:r>
        <w:r>
          <w:fldChar w:fldCharType="separate"/>
        </w:r>
        <w:r>
          <w:t>38</w:t>
        </w:r>
        <w:r>
          <w:fldChar w:fldCharType="end"/>
        </w:r>
      </w:hyperlink>
    </w:p>
    <w:p>
      <w:pPr>
        <w:pStyle w:val="TOC2"/>
        <w:tabs>
          <w:tab w:val="right" w:leader="dot" w:pos="8306"/>
        </w:tabs>
      </w:pPr>
      <w:hyperlink w:anchor="_Toc15679" w:history="1">
        <w:r>
          <w:rPr>
            <w:rFonts w:ascii="仿宋" w:eastAsia="仿宋" w:hAnsi="仿宋" w:cs="仿宋" w:hint="eastAsia"/>
            <w:lang w:eastAsia="zh-CN"/>
          </w:rPr>
          <w:t>(三)、安全督查与监测的方法和手段</w:t>
        </w:r>
        <w:r>
          <w:tab/>
        </w:r>
        <w:r>
          <w:fldChar w:fldCharType="begin"/>
        </w:r>
        <w:r>
          <w:instrText xml:space="preserve"> PAGEREF _Toc15679 \h </w:instrText>
        </w:r>
        <w:r>
          <w:fldChar w:fldCharType="separate"/>
        </w:r>
        <w:r>
          <w:t>39</w:t>
        </w:r>
        <w:r>
          <w:fldChar w:fldCharType="end"/>
        </w:r>
      </w:hyperlink>
    </w:p>
    <w:p>
      <w:pPr>
        <w:pStyle w:val="TOC2"/>
        <w:tabs>
          <w:tab w:val="right" w:leader="dot" w:pos="8306"/>
        </w:tabs>
      </w:pPr>
      <w:hyperlink w:anchor="_Toc17234" w:history="1">
        <w:r>
          <w:rPr>
            <w:rFonts w:ascii="仿宋" w:eastAsia="仿宋" w:hAnsi="仿宋" w:cs="仿宋" w:hint="eastAsia"/>
            <w:lang w:eastAsia="zh-CN"/>
          </w:rPr>
          <w:t>(四)、安全督查与监测的组织机构</w:t>
        </w:r>
        <w:r>
          <w:tab/>
        </w:r>
        <w:r>
          <w:fldChar w:fldCharType="begin"/>
        </w:r>
        <w:r>
          <w:instrText xml:space="preserve"> PAGEREF _Toc17234 \h </w:instrText>
        </w:r>
        <w:r>
          <w:fldChar w:fldCharType="separate"/>
        </w:r>
        <w:r>
          <w:t>39</w:t>
        </w:r>
        <w:r>
          <w:fldChar w:fldCharType="end"/>
        </w:r>
      </w:hyperlink>
    </w:p>
    <w:p>
      <w:pPr>
        <w:pStyle w:val="TOC2"/>
        <w:tabs>
          <w:tab w:val="right" w:leader="dot" w:pos="8306"/>
        </w:tabs>
      </w:pPr>
      <w:hyperlink w:anchor="_Toc1718" w:history="1">
        <w:r>
          <w:rPr>
            <w:rFonts w:ascii="仿宋" w:eastAsia="仿宋" w:hAnsi="仿宋" w:cs="仿宋" w:hint="eastAsia"/>
            <w:lang w:eastAsia="zh-CN"/>
          </w:rPr>
          <w:t>(五)、安全督查与监测的信息报告</w:t>
        </w:r>
        <w:r>
          <w:tab/>
        </w:r>
        <w:r>
          <w:fldChar w:fldCharType="begin"/>
        </w:r>
        <w:r>
          <w:instrText xml:space="preserve"> PAGEREF _Toc1718 \h </w:instrText>
        </w:r>
        <w:r>
          <w:fldChar w:fldCharType="separate"/>
        </w:r>
        <w:r>
          <w:t>40</w:t>
        </w:r>
        <w:r>
          <w:fldChar w:fldCharType="end"/>
        </w:r>
      </w:hyperlink>
    </w:p>
    <w:p>
      <w:pPr>
        <w:pStyle w:val="TOC2"/>
        <w:tabs>
          <w:tab w:val="right" w:leader="dot" w:pos="8306"/>
        </w:tabs>
      </w:pPr>
      <w:hyperlink w:anchor="_Toc23209" w:history="1">
        <w:r>
          <w:rPr>
            <w:rFonts w:ascii="仿宋" w:eastAsia="仿宋" w:hAnsi="仿宋" w:cs="仿宋" w:hint="eastAsia"/>
            <w:lang w:eastAsia="zh-CN"/>
          </w:rPr>
          <w:t>(六)、安全督查与监测的改进机制</w:t>
        </w:r>
        <w:r>
          <w:tab/>
        </w:r>
        <w:r>
          <w:fldChar w:fldCharType="begin"/>
        </w:r>
        <w:r>
          <w:instrText xml:space="preserve"> PAGEREF _Toc23209 \h </w:instrText>
        </w:r>
        <w:r>
          <w:fldChar w:fldCharType="separate"/>
        </w:r>
        <w:r>
          <w:t>40</w:t>
        </w:r>
        <w:r>
          <w:fldChar w:fldCharType="end"/>
        </w:r>
      </w:hyperlink>
    </w:p>
    <w:p>
      <w:pPr>
        <w:pStyle w:val="TOC1"/>
        <w:tabs>
          <w:tab w:val="right" w:leader="dot" w:pos="8306"/>
        </w:tabs>
      </w:pPr>
      <w:hyperlink w:anchor="_Toc26530" w:history="1">
        <w:r>
          <w:rPr>
            <w:rFonts w:ascii="仿宋" w:eastAsia="仿宋" w:hAnsi="仿宋" w:cs="仿宋" w:hint="eastAsia"/>
            <w:lang w:eastAsia="zh-CN"/>
          </w:rPr>
          <w:t>十二、产品规划方案</w:t>
        </w:r>
        <w:r>
          <w:tab/>
        </w:r>
        <w:r>
          <w:fldChar w:fldCharType="begin"/>
        </w:r>
        <w:r>
          <w:instrText xml:space="preserve"> PAGEREF _Toc26530 \h </w:instrText>
        </w:r>
        <w:r>
          <w:fldChar w:fldCharType="separate"/>
        </w:r>
        <w:r>
          <w:t>41</w:t>
        </w:r>
        <w:r>
          <w:fldChar w:fldCharType="end"/>
        </w:r>
      </w:hyperlink>
    </w:p>
    <w:p>
      <w:pPr>
        <w:pStyle w:val="TOC2"/>
        <w:tabs>
          <w:tab w:val="right" w:leader="dot" w:pos="8306"/>
        </w:tabs>
      </w:pPr>
      <w:hyperlink w:anchor="_Toc15532" w:history="1">
        <w:r>
          <w:rPr>
            <w:rFonts w:ascii="仿宋" w:eastAsia="仿宋" w:hAnsi="仿宋" w:cs="仿宋" w:hint="eastAsia"/>
            <w:lang w:eastAsia="zh-CN"/>
          </w:rPr>
          <w:t>(一)、建设规模及主要建设内容</w:t>
        </w:r>
        <w:r>
          <w:tab/>
        </w:r>
        <w:r>
          <w:fldChar w:fldCharType="begin"/>
        </w:r>
        <w:r>
          <w:instrText xml:space="preserve"> PAGEREF _Toc15532 \h </w:instrText>
        </w:r>
        <w:r>
          <w:fldChar w:fldCharType="separate"/>
        </w:r>
        <w:r>
          <w:t>41</w:t>
        </w:r>
        <w:r>
          <w:fldChar w:fldCharType="end"/>
        </w:r>
      </w:hyperlink>
    </w:p>
    <w:p>
      <w:pPr>
        <w:pStyle w:val="TOC2"/>
        <w:tabs>
          <w:tab w:val="right" w:leader="dot" w:pos="8306"/>
        </w:tabs>
      </w:pPr>
      <w:hyperlink w:anchor="_Toc18009" w:history="1">
        <w:r>
          <w:rPr>
            <w:rFonts w:ascii="仿宋" w:eastAsia="仿宋" w:hAnsi="仿宋" w:cs="仿宋" w:hint="eastAsia"/>
            <w:lang w:eastAsia="zh-CN"/>
          </w:rPr>
          <w:t>(二)、产品规划方案及生产纲领</w:t>
        </w:r>
        <w:r>
          <w:tab/>
        </w:r>
        <w:r>
          <w:fldChar w:fldCharType="begin"/>
        </w:r>
        <w:r>
          <w:instrText xml:space="preserve"> PAGEREF _Toc18009 \h </w:instrText>
        </w:r>
        <w:r>
          <w:fldChar w:fldCharType="separate"/>
        </w:r>
        <w:r>
          <w:t>41</w:t>
        </w:r>
        <w:r>
          <w:fldChar w:fldCharType="end"/>
        </w:r>
      </w:hyperlink>
    </w:p>
    <w:p>
      <w:pPr>
        <w:pStyle w:val="TOC1"/>
        <w:tabs>
          <w:tab w:val="right" w:leader="dot" w:pos="8306"/>
        </w:tabs>
      </w:pPr>
      <w:hyperlink w:anchor="_Toc22758" w:history="1">
        <w:r>
          <w:rPr>
            <w:rFonts w:ascii="仿宋" w:eastAsia="仿宋" w:hAnsi="仿宋" w:cs="仿宋" w:hint="eastAsia"/>
            <w:lang w:eastAsia="zh-CN"/>
          </w:rPr>
          <w:t>十三、数字媒体项目风险对策</w:t>
        </w:r>
        <w:r>
          <w:tab/>
        </w:r>
        <w:r>
          <w:fldChar w:fldCharType="begin"/>
        </w:r>
        <w:r>
          <w:instrText xml:space="preserve"> PAGEREF _Toc22758 \h </w:instrText>
        </w:r>
        <w:r>
          <w:fldChar w:fldCharType="separate"/>
        </w:r>
        <w:r>
          <w:t>43</w:t>
        </w:r>
        <w:r>
          <w:fldChar w:fldCharType="end"/>
        </w:r>
      </w:hyperlink>
    </w:p>
    <w:p>
      <w:pPr>
        <w:pStyle w:val="TOC2"/>
        <w:tabs>
          <w:tab w:val="right" w:leader="dot" w:pos="8306"/>
        </w:tabs>
      </w:pPr>
      <w:hyperlink w:anchor="_Toc29876" w:history="1">
        <w:r>
          <w:rPr>
            <w:rFonts w:ascii="仿宋" w:eastAsia="仿宋" w:hAnsi="仿宋" w:cs="仿宋" w:hint="eastAsia"/>
            <w:lang w:eastAsia="zh-CN"/>
          </w:rPr>
          <w:t>(一)、加强数字媒体项目建设及运营管理</w:t>
        </w:r>
        <w:r>
          <w:tab/>
        </w:r>
        <w:r>
          <w:fldChar w:fldCharType="begin"/>
        </w:r>
        <w:r>
          <w:instrText xml:space="preserve"> PAGEREF _Toc29876 \h </w:instrText>
        </w:r>
        <w:r>
          <w:fldChar w:fldCharType="separate"/>
        </w:r>
        <w:r>
          <w:t>43</w:t>
        </w:r>
        <w:r>
          <w:fldChar w:fldCharType="end"/>
        </w:r>
      </w:hyperlink>
    </w:p>
    <w:p>
      <w:pPr>
        <w:pStyle w:val="TOC2"/>
        <w:tabs>
          <w:tab w:val="right" w:leader="dot" w:pos="8306"/>
        </w:tabs>
      </w:pPr>
      <w:hyperlink w:anchor="_Toc16468" w:history="1">
        <w:r>
          <w:rPr>
            <w:rFonts w:ascii="仿宋" w:eastAsia="仿宋" w:hAnsi="仿宋" w:cs="仿宋" w:hint="eastAsia"/>
            <w:lang w:eastAsia="zh-CN"/>
          </w:rPr>
          <w:t>(二)、采取多元化融资方式</w:t>
        </w:r>
        <w:r>
          <w:tab/>
        </w:r>
        <w:r>
          <w:fldChar w:fldCharType="begin"/>
        </w:r>
        <w:r>
          <w:instrText xml:space="preserve"> PAGEREF _Toc16468 \h </w:instrText>
        </w:r>
        <w:r>
          <w:fldChar w:fldCharType="separate"/>
        </w:r>
        <w:r>
          <w:t>43</w:t>
        </w:r>
        <w:r>
          <w:fldChar w:fldCharType="end"/>
        </w:r>
      </w:hyperlink>
    </w:p>
    <w:p>
      <w:pPr>
        <w:pStyle w:val="TOC2"/>
        <w:tabs>
          <w:tab w:val="right" w:leader="dot" w:pos="8306"/>
        </w:tabs>
      </w:pPr>
      <w:hyperlink w:anchor="_Toc29706" w:history="1">
        <w:r>
          <w:rPr>
            <w:rFonts w:ascii="仿宋" w:eastAsia="仿宋" w:hAnsi="仿宋" w:cs="仿宋" w:hint="eastAsia"/>
            <w:lang w:eastAsia="zh-CN"/>
          </w:rPr>
          <w:t>(三)、政策风险对策</w:t>
        </w:r>
        <w:r>
          <w:tab/>
        </w:r>
        <w:r>
          <w:fldChar w:fldCharType="begin"/>
        </w:r>
        <w:r>
          <w:instrText xml:space="preserve"> PAGEREF _Toc29706 \h </w:instrText>
        </w:r>
        <w:r>
          <w:fldChar w:fldCharType="separate"/>
        </w:r>
        <w:r>
          <w:t>44</w:t>
        </w:r>
        <w:r>
          <w:fldChar w:fldCharType="end"/>
        </w:r>
      </w:hyperlink>
    </w:p>
    <w:p>
      <w:pPr>
        <w:pStyle w:val="TOC2"/>
        <w:tabs>
          <w:tab w:val="right" w:leader="dot" w:pos="8306"/>
        </w:tabs>
      </w:pPr>
      <w:hyperlink w:anchor="_Toc31257" w:history="1">
        <w:r>
          <w:rPr>
            <w:rFonts w:ascii="仿宋" w:eastAsia="仿宋" w:hAnsi="仿宋" w:cs="仿宋" w:hint="eastAsia"/>
            <w:lang w:eastAsia="zh-CN"/>
          </w:rPr>
          <w:t>(四)、市场风险对策</w:t>
        </w:r>
        <w:r>
          <w:tab/>
        </w:r>
        <w:r>
          <w:fldChar w:fldCharType="begin"/>
        </w:r>
        <w:r>
          <w:instrText xml:space="preserve"> PAGEREF _Toc31257 \h </w:instrText>
        </w:r>
        <w:r>
          <w:fldChar w:fldCharType="separate"/>
        </w:r>
        <w:r>
          <w:t>44</w:t>
        </w:r>
        <w:r>
          <w:fldChar w:fldCharType="end"/>
        </w:r>
      </w:hyperlink>
    </w:p>
    <w:p>
      <w:pPr>
        <w:pStyle w:val="TOC2"/>
        <w:tabs>
          <w:tab w:val="right" w:leader="dot" w:pos="8306"/>
        </w:tabs>
      </w:pPr>
      <w:hyperlink w:anchor="_Toc5510" w:history="1">
        <w:r>
          <w:rPr>
            <w:rFonts w:ascii="仿宋" w:eastAsia="仿宋" w:hAnsi="仿宋" w:cs="仿宋" w:hint="eastAsia"/>
            <w:lang w:eastAsia="zh-CN"/>
          </w:rPr>
          <w:t>(五)、技术风险对策</w:t>
        </w:r>
        <w:r>
          <w:tab/>
        </w:r>
        <w:r>
          <w:fldChar w:fldCharType="begin"/>
        </w:r>
        <w:r>
          <w:instrText xml:space="preserve"> PAGEREF _Toc5510 \h </w:instrText>
        </w:r>
        <w:r>
          <w:fldChar w:fldCharType="separate"/>
        </w:r>
        <w:r>
          <w:t>45</w:t>
        </w:r>
        <w:r>
          <w:fldChar w:fldCharType="end"/>
        </w:r>
      </w:hyperlink>
    </w:p>
    <w:p>
      <w:pPr>
        <w:pStyle w:val="TOC2"/>
        <w:tabs>
          <w:tab w:val="right" w:leader="dot" w:pos="8306"/>
        </w:tabs>
      </w:pPr>
      <w:hyperlink w:anchor="_Toc18150" w:history="1">
        <w:r>
          <w:rPr>
            <w:rFonts w:ascii="仿宋" w:eastAsia="仿宋" w:hAnsi="仿宋" w:cs="仿宋" w:hint="eastAsia"/>
            <w:lang w:eastAsia="zh-CN"/>
          </w:rPr>
          <w:t>(六)、资金风险对策</w:t>
        </w:r>
        <w:r>
          <w:tab/>
        </w:r>
        <w:r>
          <w:fldChar w:fldCharType="begin"/>
        </w:r>
        <w:r>
          <w:instrText xml:space="preserve"> PAGEREF _Toc18150 \h </w:instrText>
        </w:r>
        <w:r>
          <w:fldChar w:fldCharType="separate"/>
        </w:r>
        <w:r>
          <w:t>46</w:t>
        </w:r>
        <w:r>
          <w:fldChar w:fldCharType="end"/>
        </w:r>
      </w:hyperlink>
    </w:p>
    <w:p>
      <w:pPr>
        <w:pStyle w:val="TOC1"/>
        <w:tabs>
          <w:tab w:val="right" w:leader="dot" w:pos="8306"/>
        </w:tabs>
      </w:pPr>
      <w:hyperlink w:anchor="_Toc17025" w:history="1">
        <w:r>
          <w:rPr>
            <w:rFonts w:ascii="仿宋" w:eastAsia="仿宋" w:hAnsi="仿宋" w:cs="仿宋" w:hint="eastAsia"/>
            <w:lang w:eastAsia="zh-CN"/>
          </w:rPr>
          <w:t>十四、数字媒体项目经营效益</w:t>
        </w:r>
        <w:r>
          <w:tab/>
        </w:r>
        <w:r>
          <w:fldChar w:fldCharType="begin"/>
        </w:r>
        <w:r>
          <w:instrText xml:space="preserve"> PAGEREF _Toc17025 \h </w:instrText>
        </w:r>
        <w:r>
          <w:fldChar w:fldCharType="separate"/>
        </w:r>
        <w:r>
          <w:t>46</w:t>
        </w:r>
        <w:r>
          <w:fldChar w:fldCharType="end"/>
        </w:r>
      </w:hyperlink>
    </w:p>
    <w:p>
      <w:pPr>
        <w:pStyle w:val="TOC2"/>
        <w:tabs>
          <w:tab w:val="right" w:leader="dot" w:pos="8306"/>
        </w:tabs>
      </w:pPr>
      <w:hyperlink w:anchor="_Toc4205" w:history="1">
        <w:r>
          <w:rPr>
            <w:rFonts w:ascii="仿宋" w:eastAsia="仿宋" w:hAnsi="仿宋" w:cs="仿宋" w:hint="eastAsia"/>
            <w:lang w:eastAsia="zh-CN"/>
          </w:rPr>
          <w:t>(一)、经济评价财务测算</w:t>
        </w:r>
        <w:r>
          <w:tab/>
        </w:r>
        <w:r>
          <w:fldChar w:fldCharType="begin"/>
        </w:r>
        <w:r>
          <w:instrText xml:space="preserve"> PAGEREF _Toc4205 \h </w:instrText>
        </w:r>
        <w:r>
          <w:fldChar w:fldCharType="separate"/>
        </w:r>
        <w:r>
          <w:t>46</w:t>
        </w:r>
        <w:r>
          <w:fldChar w:fldCharType="end"/>
        </w:r>
      </w:hyperlink>
    </w:p>
    <w:p>
      <w:pPr>
        <w:pStyle w:val="TOC2"/>
        <w:tabs>
          <w:tab w:val="right" w:leader="dot" w:pos="8306"/>
        </w:tabs>
      </w:pPr>
      <w:hyperlink w:anchor="_Toc21664" w:history="1">
        <w:r>
          <w:rPr>
            <w:rFonts w:ascii="仿宋" w:eastAsia="仿宋" w:hAnsi="仿宋" w:cs="仿宋" w:hint="eastAsia"/>
            <w:lang w:eastAsia="zh-CN"/>
          </w:rPr>
          <w:t>(二)、数字媒体项目盈利能力分析</w:t>
        </w:r>
        <w:r>
          <w:tab/>
        </w:r>
        <w:r>
          <w:fldChar w:fldCharType="begin"/>
        </w:r>
        <w:r>
          <w:instrText xml:space="preserve"> PAGEREF _Toc21664 \h </w:instrText>
        </w:r>
        <w:r>
          <w:fldChar w:fldCharType="separate"/>
        </w:r>
        <w:r>
          <w:t>48</w:t>
        </w:r>
        <w:r>
          <w:fldChar w:fldCharType="end"/>
        </w:r>
      </w:hyperlink>
    </w:p>
    <w:p>
      <w:pPr>
        <w:pStyle w:val="TOC1"/>
        <w:tabs>
          <w:tab w:val="right" w:leader="dot" w:pos="8306"/>
        </w:tabs>
      </w:pPr>
      <w:hyperlink w:anchor="_Toc28055" w:history="1">
        <w:r>
          <w:rPr>
            <w:rFonts w:ascii="仿宋" w:eastAsia="仿宋" w:hAnsi="仿宋" w:cs="仿宋" w:hint="eastAsia"/>
            <w:lang w:eastAsia="zh-CN"/>
          </w:rPr>
          <w:t>十五、数字媒体项目人才培养与团队建设</w:t>
        </w:r>
        <w:r>
          <w:tab/>
        </w:r>
        <w:r>
          <w:fldChar w:fldCharType="begin"/>
        </w:r>
        <w:r>
          <w:instrText xml:space="preserve"> PAGEREF _Toc28055 \h </w:instrText>
        </w:r>
        <w:r>
          <w:fldChar w:fldCharType="separate"/>
        </w:r>
        <w:r>
          <w:t>48</w:t>
        </w:r>
        <w:r>
          <w:fldChar w:fldCharType="end"/>
        </w:r>
      </w:hyperlink>
    </w:p>
    <w:p>
      <w:pPr>
        <w:pStyle w:val="TOC2"/>
        <w:tabs>
          <w:tab w:val="right" w:leader="dot" w:pos="8306"/>
        </w:tabs>
      </w:pPr>
      <w:hyperlink w:anchor="_Toc25518" w:history="1">
        <w:r>
          <w:rPr>
            <w:rFonts w:ascii="仿宋" w:eastAsia="仿宋" w:hAnsi="仿宋" w:cs="仿宋" w:hint="eastAsia"/>
            <w:lang w:eastAsia="zh-CN"/>
          </w:rPr>
          <w:t>(一)、人才需求分析</w:t>
        </w:r>
        <w:r>
          <w:tab/>
        </w:r>
        <w:r>
          <w:fldChar w:fldCharType="begin"/>
        </w:r>
        <w:r>
          <w:instrText xml:space="preserve"> PAGEREF _Toc25518 \h </w:instrText>
        </w:r>
        <w:r>
          <w:fldChar w:fldCharType="separate"/>
        </w:r>
        <w:r>
          <w:t>48</w:t>
        </w:r>
        <w:r>
          <w:fldChar w:fldCharType="end"/>
        </w:r>
      </w:hyperlink>
    </w:p>
    <w:p>
      <w:pPr>
        <w:pStyle w:val="TOC2"/>
        <w:tabs>
          <w:tab w:val="right" w:leader="dot" w:pos="8306"/>
        </w:tabs>
      </w:pPr>
      <w:hyperlink w:anchor="_Toc10592" w:history="1">
        <w:r>
          <w:rPr>
            <w:rFonts w:ascii="仿宋" w:eastAsia="仿宋" w:hAnsi="仿宋" w:cs="仿宋" w:hint="eastAsia"/>
            <w:lang w:eastAsia="zh-CN"/>
          </w:rPr>
          <w:t>(二)、招聘与选拔计划</w:t>
        </w:r>
        <w:r>
          <w:tab/>
        </w:r>
        <w:r>
          <w:fldChar w:fldCharType="begin"/>
        </w:r>
        <w:r>
          <w:instrText xml:space="preserve"> PAGEREF _Toc10592 \h </w:instrText>
        </w:r>
        <w:r>
          <w:fldChar w:fldCharType="separate"/>
        </w:r>
        <w:r>
          <w:t>49</w:t>
        </w:r>
        <w:r>
          <w:fldChar w:fldCharType="end"/>
        </w:r>
      </w:hyperlink>
    </w:p>
    <w:p>
      <w:pPr>
        <w:pStyle w:val="TOC2"/>
        <w:tabs>
          <w:tab w:val="right" w:leader="dot" w:pos="8306"/>
        </w:tabs>
      </w:pPr>
      <w:hyperlink w:anchor="_Toc24471" w:history="1">
        <w:r>
          <w:rPr>
            <w:rFonts w:ascii="仿宋" w:eastAsia="仿宋" w:hAnsi="仿宋" w:cs="仿宋" w:hint="eastAsia"/>
            <w:lang w:eastAsia="zh-CN"/>
          </w:rPr>
          <w:t>(三)、员工培训与发展</w:t>
        </w:r>
        <w:r>
          <w:tab/>
        </w:r>
        <w:r>
          <w:fldChar w:fldCharType="begin"/>
        </w:r>
        <w:r>
          <w:instrText xml:space="preserve"> PAGEREF _Toc24471 \h </w:instrText>
        </w:r>
        <w:r>
          <w:fldChar w:fldCharType="separate"/>
        </w:r>
        <w:r>
          <w:t>50</w:t>
        </w:r>
        <w:r>
          <w:fldChar w:fldCharType="end"/>
        </w:r>
      </w:hyperlink>
    </w:p>
    <w:p>
      <w:pPr>
        <w:pStyle w:val="TOC2"/>
        <w:tabs>
          <w:tab w:val="right" w:leader="dot" w:pos="8306"/>
        </w:tabs>
      </w:pPr>
      <w:hyperlink w:anchor="_Toc27001" w:history="1">
        <w:r>
          <w:rPr>
            <w:rFonts w:ascii="仿宋" w:eastAsia="仿宋" w:hAnsi="仿宋" w:cs="仿宋" w:hint="eastAsia"/>
            <w:lang w:eastAsia="zh-CN"/>
          </w:rPr>
          <w:t>(四)、团队建设活动规划</w:t>
        </w:r>
        <w:r>
          <w:tab/>
        </w:r>
        <w:r>
          <w:fldChar w:fldCharType="begin"/>
        </w:r>
        <w:r>
          <w:instrText xml:space="preserve"> PAGEREF _Toc27001 \h </w:instrText>
        </w:r>
        <w:r>
          <w:fldChar w:fldCharType="separate"/>
        </w:r>
        <w:r>
          <w:t>52</w:t>
        </w:r>
        <w:r>
          <w:fldChar w:fldCharType="end"/>
        </w:r>
      </w:hyperlink>
    </w:p>
    <w:p>
      <w:pPr>
        <w:pStyle w:val="TOC2"/>
        <w:tabs>
          <w:tab w:val="right" w:leader="dot" w:pos="8306"/>
        </w:tabs>
      </w:pPr>
      <w:hyperlink w:anchor="_Toc16111" w:history="1">
        <w:r>
          <w:rPr>
            <w:rFonts w:ascii="仿宋" w:eastAsia="仿宋" w:hAnsi="仿宋" w:cs="仿宋" w:hint="eastAsia"/>
            <w:lang w:eastAsia="zh-CN"/>
          </w:rPr>
          <w:t>(五)、员工关怀与激励措施</w:t>
        </w:r>
        <w:r>
          <w:tab/>
        </w:r>
        <w:r>
          <w:fldChar w:fldCharType="begin"/>
        </w:r>
        <w:r>
          <w:instrText xml:space="preserve"> PAGEREF _Toc16111 \h </w:instrText>
        </w:r>
        <w:r>
          <w:fldChar w:fldCharType="separate"/>
        </w:r>
        <w:r>
          <w:t>53</w:t>
        </w:r>
        <w:r>
          <w:fldChar w:fldCharType="end"/>
        </w:r>
      </w:hyperlink>
    </w:p>
    <w:p>
      <w:pPr>
        <w:pStyle w:val="TOC1"/>
        <w:tabs>
          <w:tab w:val="right" w:leader="dot" w:pos="8306"/>
        </w:tabs>
      </w:pPr>
      <w:hyperlink w:anchor="_Toc15143" w:history="1">
        <w:r>
          <w:rPr>
            <w:rFonts w:ascii="仿宋" w:eastAsia="仿宋" w:hAnsi="仿宋" w:cs="仿宋" w:hint="eastAsia"/>
            <w:lang w:eastAsia="zh-CN"/>
          </w:rPr>
          <w:t>十六、数字媒体国际化战略</w:t>
        </w:r>
        <w:r>
          <w:tab/>
        </w:r>
        <w:r>
          <w:fldChar w:fldCharType="begin"/>
        </w:r>
        <w:r>
          <w:instrText xml:space="preserve"> PAGEREF _Toc15143 \h </w:instrText>
        </w:r>
        <w:r>
          <w:fldChar w:fldCharType="separate"/>
        </w:r>
        <w:r>
          <w:t>54</w:t>
        </w:r>
        <w:r>
          <w:fldChar w:fldCharType="end"/>
        </w:r>
      </w:hyperlink>
    </w:p>
    <w:p>
      <w:pPr>
        <w:pStyle w:val="TOC2"/>
        <w:tabs>
          <w:tab w:val="right" w:leader="dot" w:pos="8306"/>
        </w:tabs>
      </w:pPr>
      <w:hyperlink w:anchor="_Toc3810" w:history="1">
        <w:r>
          <w:rPr>
            <w:rFonts w:ascii="仿宋" w:eastAsia="仿宋" w:hAnsi="仿宋" w:cs="仿宋" w:hint="eastAsia"/>
            <w:lang w:eastAsia="zh-CN"/>
          </w:rPr>
          <w:t>(一)、海外市场分析与选择</w:t>
        </w:r>
        <w:r>
          <w:tab/>
        </w:r>
        <w:r>
          <w:fldChar w:fldCharType="begin"/>
        </w:r>
        <w:r>
          <w:instrText xml:space="preserve"> PAGEREF _Toc3810 \h </w:instrText>
        </w:r>
        <w:r>
          <w:fldChar w:fldCharType="separate"/>
        </w:r>
        <w:r>
          <w:t>54</w:t>
        </w:r>
        <w:r>
          <w:fldChar w:fldCharType="end"/>
        </w:r>
      </w:hyperlink>
    </w:p>
    <w:p>
      <w:pPr>
        <w:pStyle w:val="TOC2"/>
        <w:tabs>
          <w:tab w:val="right" w:leader="dot" w:pos="8306"/>
        </w:tabs>
      </w:pPr>
      <w:hyperlink w:anchor="_Toc16379" w:history="1">
        <w:r>
          <w:rPr>
            <w:rFonts w:ascii="仿宋" w:eastAsia="仿宋" w:hAnsi="仿宋" w:cs="仿宋" w:hint="eastAsia"/>
            <w:lang w:eastAsia="zh-CN"/>
          </w:rPr>
          <w:t>(二)、跨国合作伙伴关系</w:t>
        </w:r>
        <w:r>
          <w:tab/>
        </w:r>
        <w:r>
          <w:fldChar w:fldCharType="begin"/>
        </w:r>
        <w:r>
          <w:instrText xml:space="preserve"> PAGEREF _Toc16379 \h </w:instrText>
        </w:r>
        <w:r>
          <w:fldChar w:fldCharType="separate"/>
        </w:r>
        <w:r>
          <w:t>56</w:t>
        </w:r>
        <w:r>
          <w:fldChar w:fldCharType="end"/>
        </w:r>
      </w:hyperlink>
    </w:p>
    <w:p>
      <w:pPr>
        <w:pStyle w:val="TOC2"/>
        <w:tabs>
          <w:tab w:val="right" w:leader="dot" w:pos="8306"/>
        </w:tabs>
      </w:pPr>
      <w:hyperlink w:anchor="_Toc22406" w:history="1">
        <w:r>
          <w:rPr>
            <w:rFonts w:ascii="仿宋" w:eastAsia="仿宋" w:hAnsi="仿宋" w:cs="仿宋" w:hint="eastAsia"/>
            <w:lang w:eastAsia="zh-CN"/>
          </w:rPr>
          <w:t>(三)、国际市场营销与品牌推广</w:t>
        </w:r>
        <w:r>
          <w:tab/>
        </w:r>
        <w:r>
          <w:fldChar w:fldCharType="begin"/>
        </w:r>
        <w:r>
          <w:instrText xml:space="preserve"> PAGEREF _Toc22406 \h </w:instrText>
        </w:r>
        <w:r>
          <w:fldChar w:fldCharType="separate"/>
        </w:r>
        <w:r>
          <w:t>57</w:t>
        </w:r>
        <w:r>
          <w:fldChar w:fldCharType="end"/>
        </w:r>
      </w:hyperlink>
    </w:p>
    <w:p>
      <w:pPr>
        <w:pStyle w:val="TOC2"/>
        <w:tabs>
          <w:tab w:val="right" w:leader="dot" w:pos="8306"/>
        </w:tabs>
      </w:pPr>
      <w:hyperlink w:anchor="_Toc16718" w:history="1">
        <w:r>
          <w:rPr>
            <w:rFonts w:ascii="仿宋" w:eastAsia="仿宋" w:hAnsi="仿宋" w:cs="仿宋" w:hint="eastAsia"/>
            <w:lang w:eastAsia="zh-CN"/>
          </w:rPr>
          <w:t>(四)、国际贸易与风险管理</w:t>
        </w:r>
        <w:r>
          <w:tab/>
        </w:r>
        <w:r>
          <w:fldChar w:fldCharType="begin"/>
        </w:r>
        <w:r>
          <w:instrText xml:space="preserve"> PAGEREF _Toc16718 \h </w:instrText>
        </w:r>
        <w:r>
          <w:fldChar w:fldCharType="separate"/>
        </w:r>
        <w:r>
          <w:t>58</w:t>
        </w:r>
        <w:r>
          <w:fldChar w:fldCharType="end"/>
        </w:r>
      </w:hyperlink>
    </w:p>
    <w:p>
      <w:pPr>
        <w:pStyle w:val="TOC1"/>
        <w:tabs>
          <w:tab w:val="right" w:leader="dot" w:pos="8306"/>
        </w:tabs>
      </w:pPr>
      <w:hyperlink w:anchor="_Toc8169" w:history="1">
        <w:r>
          <w:rPr>
            <w:rFonts w:ascii="仿宋" w:eastAsia="仿宋" w:hAnsi="仿宋" w:cs="仿宋" w:hint="eastAsia"/>
            <w:lang w:eastAsia="zh-CN"/>
          </w:rPr>
          <w:t>十七、质量管理与持续改进</w:t>
        </w:r>
        <w:r>
          <w:tab/>
        </w:r>
        <w:r>
          <w:fldChar w:fldCharType="begin"/>
        </w:r>
        <w:r>
          <w:instrText xml:space="preserve"> PAGEREF _Toc8169 \h </w:instrText>
        </w:r>
        <w:r>
          <w:fldChar w:fldCharType="separate"/>
        </w:r>
        <w:r>
          <w:t>58</w:t>
        </w:r>
        <w:r>
          <w:fldChar w:fldCharType="end"/>
        </w:r>
      </w:hyperlink>
    </w:p>
    <w:p>
      <w:pPr>
        <w:pStyle w:val="TOC2"/>
        <w:tabs>
          <w:tab w:val="right" w:leader="dot" w:pos="8306"/>
        </w:tabs>
      </w:pPr>
      <w:hyperlink w:anchor="_Toc26799" w:history="1">
        <w:r>
          <w:rPr>
            <w:rFonts w:ascii="仿宋" w:eastAsia="仿宋" w:hAnsi="仿宋" w:cs="仿宋" w:hint="eastAsia"/>
            <w:lang w:eastAsia="zh-CN"/>
          </w:rPr>
          <w:t>(一)、质量管理体系建设</w:t>
        </w:r>
        <w:r>
          <w:tab/>
        </w:r>
        <w:r>
          <w:fldChar w:fldCharType="begin"/>
        </w:r>
        <w:r>
          <w:instrText xml:space="preserve"> PAGEREF _Toc26799 \h </w:instrText>
        </w:r>
        <w:r>
          <w:fldChar w:fldCharType="separate"/>
        </w:r>
        <w:r>
          <w:t>58</w:t>
        </w:r>
        <w:r>
          <w:fldChar w:fldCharType="end"/>
        </w:r>
      </w:hyperlink>
    </w:p>
    <w:p>
      <w:pPr>
        <w:pStyle w:val="TOC2"/>
        <w:tabs>
          <w:tab w:val="right" w:leader="dot" w:pos="8306"/>
        </w:tabs>
      </w:pPr>
      <w:hyperlink w:anchor="_Toc30538" w:history="1">
        <w:r>
          <w:rPr>
            <w:rFonts w:ascii="仿宋" w:eastAsia="仿宋" w:hAnsi="仿宋" w:cs="仿宋" w:hint="eastAsia"/>
            <w:lang w:eastAsia="zh-CN"/>
          </w:rPr>
          <w:t>(二)、生产过程控制与优化</w:t>
        </w:r>
        <w:r>
          <w:tab/>
        </w:r>
        <w:r>
          <w:fldChar w:fldCharType="begin"/>
        </w:r>
        <w:r>
          <w:instrText xml:space="preserve"> PAGEREF _Toc30538 \h </w:instrText>
        </w:r>
        <w:r>
          <w:fldChar w:fldCharType="separate"/>
        </w:r>
        <w:r>
          <w:t>59</w:t>
        </w:r>
        <w:r>
          <w:fldChar w:fldCharType="end"/>
        </w:r>
      </w:hyperlink>
    </w:p>
    <w:p>
      <w:pPr>
        <w:pStyle w:val="TOC2"/>
        <w:tabs>
          <w:tab w:val="right" w:leader="dot" w:pos="8306"/>
        </w:tabs>
      </w:pPr>
      <w:hyperlink w:anchor="_Toc3232" w:history="1">
        <w:r>
          <w:rPr>
            <w:rFonts w:ascii="仿宋" w:eastAsia="仿宋" w:hAnsi="仿宋" w:cs="仿宋" w:hint="eastAsia"/>
            <w:lang w:eastAsia="zh-CN"/>
          </w:rPr>
          <w:t>(三)、产品质量检验与测试</w:t>
        </w:r>
        <w:r>
          <w:tab/>
        </w:r>
        <w:r>
          <w:fldChar w:fldCharType="begin"/>
        </w:r>
        <w:r>
          <w:instrText xml:space="preserve"> PAGEREF _Toc3232 \h </w:instrText>
        </w:r>
        <w:r>
          <w:fldChar w:fldCharType="separate"/>
        </w:r>
        <w:r>
          <w:t>60</w:t>
        </w:r>
        <w:r>
          <w:fldChar w:fldCharType="end"/>
        </w:r>
      </w:hyperlink>
    </w:p>
    <w:p>
      <w:pPr>
        <w:pStyle w:val="TOC2"/>
        <w:tabs>
          <w:tab w:val="right" w:leader="dot" w:pos="8306"/>
        </w:tabs>
      </w:pPr>
      <w:hyperlink w:anchor="_Toc21855" w:history="1">
        <w:r>
          <w:rPr>
            <w:rFonts w:ascii="仿宋" w:eastAsia="仿宋" w:hAnsi="仿宋" w:cs="仿宋" w:hint="eastAsia"/>
            <w:lang w:eastAsia="zh-CN"/>
          </w:rPr>
          <w:t>(四)、用户反馈与质量改进</w:t>
        </w:r>
        <w:r>
          <w:tab/>
        </w:r>
        <w:r>
          <w:fldChar w:fldCharType="begin"/>
        </w:r>
        <w:r>
          <w:instrText xml:space="preserve"> PAGEREF _Toc21855 \h </w:instrText>
        </w:r>
        <w:r>
          <w:fldChar w:fldCharType="separate"/>
        </w:r>
        <w:r>
          <w:t>61</w:t>
        </w:r>
        <w:r>
          <w:fldChar w:fldCharType="end"/>
        </w:r>
      </w:hyperlink>
    </w:p>
    <w:p>
      <w:pPr>
        <w:pStyle w:val="TOC1"/>
        <w:tabs>
          <w:tab w:val="right" w:leader="dot" w:pos="8306"/>
        </w:tabs>
      </w:pPr>
      <w:hyperlink w:anchor="_Toc15441" w:history="1">
        <w:r>
          <w:rPr>
            <w:rFonts w:ascii="仿宋" w:eastAsia="仿宋" w:hAnsi="仿宋" w:cs="仿宋" w:hint="eastAsia"/>
            <w:lang w:eastAsia="zh-CN"/>
          </w:rPr>
          <w:t>十八、劳动安全评价</w:t>
        </w:r>
        <w:r>
          <w:tab/>
        </w:r>
        <w:r>
          <w:fldChar w:fldCharType="begin"/>
        </w:r>
        <w:r>
          <w:instrText xml:space="preserve"> PAGEREF _Toc15441 \h </w:instrText>
        </w:r>
        <w:r>
          <w:fldChar w:fldCharType="separate"/>
        </w:r>
        <w:r>
          <w:t>61</w:t>
        </w:r>
        <w:r>
          <w:fldChar w:fldCharType="end"/>
        </w:r>
      </w:hyperlink>
    </w:p>
    <w:p>
      <w:pPr>
        <w:pStyle w:val="TOC2"/>
        <w:tabs>
          <w:tab w:val="right" w:leader="dot" w:pos="8306"/>
        </w:tabs>
      </w:pPr>
      <w:hyperlink w:anchor="_Toc29084" w:history="1">
        <w:r>
          <w:rPr>
            <w:rFonts w:ascii="仿宋" w:eastAsia="仿宋" w:hAnsi="仿宋" w:cs="仿宋" w:hint="eastAsia"/>
            <w:lang w:eastAsia="zh-CN"/>
          </w:rPr>
          <w:t>(一)、设计依据</w:t>
        </w:r>
        <w:r>
          <w:tab/>
        </w:r>
        <w:r>
          <w:fldChar w:fldCharType="begin"/>
        </w:r>
        <w:r>
          <w:instrText xml:space="preserve"> PAGEREF _Toc29084 \h </w:instrText>
        </w:r>
        <w:r>
          <w:fldChar w:fldCharType="separate"/>
        </w:r>
        <w:r>
          <w:t>61</w:t>
        </w:r>
        <w:r>
          <w:fldChar w:fldCharType="end"/>
        </w:r>
      </w:hyperlink>
    </w:p>
    <w:p>
      <w:pPr>
        <w:pStyle w:val="TOC2"/>
        <w:tabs>
          <w:tab w:val="right" w:leader="dot" w:pos="8306"/>
        </w:tabs>
      </w:pPr>
      <w:hyperlink w:anchor="_Toc19014" w:history="1">
        <w:r>
          <w:rPr>
            <w:rFonts w:ascii="仿宋" w:eastAsia="仿宋" w:hAnsi="仿宋" w:cs="仿宋" w:hint="eastAsia"/>
            <w:lang w:eastAsia="zh-CN"/>
          </w:rPr>
          <w:t>(二)、主要防范措施</w:t>
        </w:r>
        <w:r>
          <w:tab/>
        </w:r>
        <w:r>
          <w:fldChar w:fldCharType="begin"/>
        </w:r>
        <w:r>
          <w:instrText xml:space="preserve"> PAGEREF _Toc19014 \h </w:instrText>
        </w:r>
        <w:r>
          <w:fldChar w:fldCharType="separate"/>
        </w:r>
        <w:r>
          <w:t>62</w:t>
        </w:r>
        <w:r>
          <w:fldChar w:fldCharType="end"/>
        </w:r>
      </w:hyperlink>
    </w:p>
    <w:p>
      <w:pPr>
        <w:pStyle w:val="TOC2"/>
        <w:tabs>
          <w:tab w:val="right" w:leader="dot" w:pos="8306"/>
        </w:tabs>
      </w:pPr>
      <w:hyperlink w:anchor="_Toc29138" w:history="1">
        <w:r>
          <w:rPr>
            <w:rFonts w:ascii="仿宋" w:eastAsia="仿宋" w:hAnsi="仿宋" w:cs="仿宋" w:hint="eastAsia"/>
            <w:lang w:eastAsia="zh-CN"/>
          </w:rPr>
          <w:t>(三)、劳动安全预期效果评价</w:t>
        </w:r>
        <w:r>
          <w:tab/>
        </w:r>
        <w:r>
          <w:fldChar w:fldCharType="begin"/>
        </w:r>
        <w:r>
          <w:instrText xml:space="preserve"> PAGEREF _Toc29138 \h </w:instrText>
        </w:r>
        <w:r>
          <w:fldChar w:fldCharType="separate"/>
        </w:r>
        <w:r>
          <w:t>66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764" w:history="1">
        <w:r>
          <w:rPr>
            <w:rFonts w:ascii="仿宋" w:eastAsia="仿宋" w:hAnsi="仿宋" w:cs="仿宋" w:hint="eastAsia"/>
            <w:lang w:eastAsia="zh-CN"/>
          </w:rPr>
          <w:t>十九、经营计划</w:t>
        </w:r>
        <w:r>
          <w:tab/>
        </w:r>
        <w:r>
          <w:fldChar w:fldCharType="begin"/>
        </w:r>
        <w:r>
          <w:instrText xml:space="preserve"> PAGEREF _Toc21764 \h </w:instrText>
        </w:r>
        <w:r>
          <w:fldChar w:fldCharType="separate"/>
        </w:r>
        <w:r>
          <w:t>67</w:t>
        </w:r>
        <w:r>
          <w:fldChar w:fldCharType="end"/>
        </w:r>
      </w:hyperlink>
    </w:p>
    <w:p>
      <w:pPr>
        <w:pStyle w:val="TOC2"/>
        <w:tabs>
          <w:tab w:val="right" w:leader="dot" w:pos="8306"/>
        </w:tabs>
      </w:pPr>
      <w:hyperlink w:anchor="_Toc4765" w:history="1">
        <w:r>
          <w:rPr>
            <w:rFonts w:ascii="仿宋" w:eastAsia="仿宋" w:hAnsi="仿宋" w:cs="仿宋" w:hint="eastAsia"/>
            <w:lang w:eastAsia="zh-CN"/>
          </w:rPr>
          <w:t>(一)、生产与运营</w:t>
        </w:r>
        <w:r>
          <w:tab/>
        </w:r>
        <w:r>
          <w:fldChar w:fldCharType="begin"/>
        </w:r>
        <w:r>
          <w:instrText xml:space="preserve"> PAGEREF _Toc4765 \h </w:instrText>
        </w:r>
        <w:r>
          <w:fldChar w:fldCharType="separate"/>
        </w:r>
        <w:r>
          <w:t>67</w:t>
        </w:r>
        <w:r>
          <w:fldChar w:fldCharType="end"/>
        </w:r>
      </w:hyperlink>
    </w:p>
    <w:p>
      <w:pPr>
        <w:pStyle w:val="TOC2"/>
        <w:tabs>
          <w:tab w:val="right" w:leader="dot" w:pos="8306"/>
        </w:tabs>
      </w:pPr>
      <w:hyperlink w:anchor="_Toc1587" w:history="1">
        <w:r>
          <w:rPr>
            <w:rFonts w:ascii="仿宋" w:eastAsia="仿宋" w:hAnsi="仿宋" w:cs="仿宋" w:hint="eastAsia"/>
            <w:lang w:eastAsia="zh-CN"/>
          </w:rPr>
          <w:t>(二)、供应链管理</w:t>
        </w:r>
        <w:r>
          <w:tab/>
        </w:r>
        <w:r>
          <w:fldChar w:fldCharType="begin"/>
        </w:r>
        <w:r>
          <w:instrText xml:space="preserve"> PAGEREF _Toc1587 \h </w:instrText>
        </w:r>
        <w:r>
          <w:fldChar w:fldCharType="separate"/>
        </w:r>
        <w:r>
          <w:t>70</w:t>
        </w:r>
        <w:r>
          <w:fldChar w:fldCharType="end"/>
        </w:r>
      </w:hyperlink>
    </w:p>
    <w:p>
      <w:pPr>
        <w:pStyle w:val="TOC2"/>
        <w:tabs>
          <w:tab w:val="right" w:leader="dot" w:pos="8306"/>
        </w:tabs>
      </w:pPr>
      <w:hyperlink w:anchor="_Toc16512" w:history="1">
        <w:r>
          <w:rPr>
            <w:rFonts w:ascii="仿宋" w:eastAsia="仿宋" w:hAnsi="仿宋" w:cs="仿宋" w:hint="eastAsia"/>
            <w:lang w:eastAsia="zh-CN"/>
          </w:rPr>
          <w:t>(三)、人力资源</w:t>
        </w:r>
        <w:r>
          <w:tab/>
        </w:r>
        <w:r>
          <w:fldChar w:fldCharType="begin"/>
        </w:r>
        <w:r>
          <w:instrText xml:space="preserve"> PAGEREF _Toc16512 \h </w:instrText>
        </w:r>
        <w:r>
          <w:fldChar w:fldCharType="separate"/>
        </w:r>
        <w:r>
          <w:t>71</w:t>
        </w:r>
        <w:r>
          <w:fldChar w:fldCharType="end"/>
        </w:r>
      </w:hyperlink>
    </w:p>
    <w:p>
      <w:pPr>
        <w:pStyle w:val="TOC2"/>
        <w:tabs>
          <w:tab w:val="right" w:leader="dot" w:pos="8306"/>
        </w:tabs>
      </w:pPr>
      <w:hyperlink w:anchor="_Toc17374" w:history="1">
        <w:r>
          <w:rPr>
            <w:rFonts w:ascii="仿宋" w:eastAsia="仿宋" w:hAnsi="仿宋" w:cs="仿宋" w:hint="eastAsia"/>
            <w:lang w:eastAsia="zh-CN"/>
          </w:rPr>
          <w:t>(四)、法律与合规事项</w:t>
        </w:r>
        <w:r>
          <w:tab/>
        </w:r>
        <w:r>
          <w:fldChar w:fldCharType="begin"/>
        </w:r>
        <w:r>
          <w:instrText xml:space="preserve"> PAGEREF _Toc17374 \h </w:instrText>
        </w:r>
        <w:r>
          <w:fldChar w:fldCharType="separate"/>
        </w:r>
        <w:r>
          <w:t>71</w:t>
        </w:r>
        <w:r>
          <w:fldChar w:fldCharType="end"/>
        </w:r>
      </w:hyperlink>
    </w:p>
    <w:p>
      <w:pPr>
        <w:pStyle w:val="TOC1"/>
        <w:tabs>
          <w:tab w:val="right" w:leader="dot" w:pos="8306"/>
        </w:tabs>
      </w:pPr>
      <w:hyperlink w:anchor="_Toc3743" w:history="1">
        <w:r>
          <w:rPr>
            <w:rFonts w:ascii="仿宋" w:eastAsia="仿宋" w:hAnsi="仿宋" w:cs="仿宋" w:hint="eastAsia"/>
            <w:lang w:eastAsia="zh-CN"/>
          </w:rPr>
          <w:t>二十、人力资源管理</w:t>
        </w:r>
        <w:r>
          <w:tab/>
        </w:r>
        <w:r>
          <w:fldChar w:fldCharType="begin"/>
        </w:r>
        <w:r>
          <w:instrText xml:space="preserve"> PAGEREF _Toc3743 \h </w:instrText>
        </w:r>
        <w:r>
          <w:fldChar w:fldCharType="separate"/>
        </w:r>
        <w:r>
          <w:t>72</w:t>
        </w:r>
        <w:r>
          <w:fldChar w:fldCharType="end"/>
        </w:r>
      </w:hyperlink>
    </w:p>
    <w:p>
      <w:pPr>
        <w:pStyle w:val="TOC2"/>
        <w:tabs>
          <w:tab w:val="right" w:leader="dot" w:pos="8306"/>
        </w:tabs>
      </w:pPr>
      <w:hyperlink w:anchor="_Toc11455" w:history="1">
        <w:r>
          <w:rPr>
            <w:rFonts w:ascii="仿宋" w:eastAsia="仿宋" w:hAnsi="仿宋" w:cs="仿宋" w:hint="eastAsia"/>
            <w:lang w:eastAsia="zh-CN"/>
          </w:rPr>
          <w:t>(一)、人力资源战略规划</w:t>
        </w:r>
        <w:r>
          <w:tab/>
        </w:r>
        <w:r>
          <w:fldChar w:fldCharType="begin"/>
        </w:r>
        <w:r>
          <w:instrText xml:space="preserve"> PAGEREF _Toc11455 \h </w:instrText>
        </w:r>
        <w:r>
          <w:fldChar w:fldCharType="separate"/>
        </w:r>
        <w:r>
          <w:t>72</w:t>
        </w:r>
        <w:r>
          <w:fldChar w:fldCharType="end"/>
        </w:r>
      </w:hyperlink>
    </w:p>
    <w:p>
      <w:pPr>
        <w:pStyle w:val="TOC2"/>
        <w:tabs>
          <w:tab w:val="right" w:leader="dot" w:pos="8306"/>
        </w:tabs>
      </w:pPr>
      <w:hyperlink w:anchor="_Toc8301" w:history="1">
        <w:r>
          <w:rPr>
            <w:rFonts w:ascii="仿宋" w:eastAsia="仿宋" w:hAnsi="仿宋" w:cs="仿宋" w:hint="eastAsia"/>
            <w:lang w:eastAsia="zh-CN"/>
          </w:rPr>
          <w:t>(二)、人员招聘与选拔</w:t>
        </w:r>
        <w:r>
          <w:tab/>
        </w:r>
        <w:r>
          <w:fldChar w:fldCharType="begin"/>
        </w:r>
        <w:r>
          <w:instrText xml:space="preserve"> PAGEREF _Toc8301 \h </w:instrText>
        </w:r>
        <w:r>
          <w:fldChar w:fldCharType="separate"/>
        </w:r>
        <w:r>
          <w:t>73</w:t>
        </w:r>
        <w:r>
          <w:fldChar w:fldCharType="end"/>
        </w:r>
      </w:hyperlink>
    </w:p>
    <w:p>
      <w:pPr>
        <w:pStyle w:val="TOC2"/>
        <w:tabs>
          <w:tab w:val="right" w:leader="dot" w:pos="8306"/>
        </w:tabs>
      </w:pPr>
      <w:hyperlink w:anchor="_Toc16295" w:history="1">
        <w:r>
          <w:rPr>
            <w:rFonts w:ascii="仿宋" w:eastAsia="仿宋" w:hAnsi="仿宋" w:cs="仿宋" w:hint="eastAsia"/>
            <w:lang w:eastAsia="zh-CN"/>
          </w:rPr>
          <w:t>(三)、员工培训与发展</w:t>
        </w:r>
        <w:r>
          <w:tab/>
        </w:r>
        <w:r>
          <w:fldChar w:fldCharType="begin"/>
        </w:r>
        <w:r>
          <w:instrText xml:space="preserve"> PAGEREF _Toc16295 \h </w:instrText>
        </w:r>
        <w:r>
          <w:fldChar w:fldCharType="separate"/>
        </w:r>
        <w:r>
          <w:t>75</w:t>
        </w:r>
        <w:r>
          <w:fldChar w:fldCharType="end"/>
        </w:r>
      </w:hyperlink>
    </w:p>
    <w:p>
      <w:pPr>
        <w:pStyle w:val="TOC2"/>
        <w:tabs>
          <w:tab w:val="right" w:leader="dot" w:pos="8306"/>
        </w:tabs>
      </w:pPr>
      <w:hyperlink w:anchor="_Toc1497" w:history="1">
        <w:r>
          <w:rPr>
            <w:rFonts w:ascii="仿宋" w:eastAsia="仿宋" w:hAnsi="仿宋" w:cs="仿宋" w:hint="eastAsia"/>
            <w:lang w:eastAsia="zh-CN"/>
          </w:rPr>
          <w:t>(四)、绩效管理与激励</w:t>
        </w:r>
        <w:r>
          <w:tab/>
        </w:r>
        <w:r>
          <w:fldChar w:fldCharType="begin"/>
        </w:r>
        <w:r>
          <w:instrText xml:space="preserve"> PAGEREF _Toc1497 \h </w:instrText>
        </w:r>
        <w:r>
          <w:fldChar w:fldCharType="separate"/>
        </w:r>
        <w:r>
          <w:t>75</w:t>
        </w:r>
        <w:r>
          <w:fldChar w:fldCharType="end"/>
        </w:r>
      </w:hyperlink>
    </w:p>
    <w:p>
      <w:pPr>
        <w:pStyle w:val="TOC2"/>
        <w:tabs>
          <w:tab w:val="right" w:leader="dot" w:pos="8306"/>
        </w:tabs>
      </w:pPr>
      <w:hyperlink w:anchor="_Toc20369" w:history="1">
        <w:r>
          <w:rPr>
            <w:rFonts w:ascii="仿宋" w:eastAsia="仿宋" w:hAnsi="仿宋" w:cs="仿宋" w:hint="eastAsia"/>
            <w:lang w:eastAsia="zh-CN"/>
          </w:rPr>
          <w:t>(五)、职业规划与晋升</w:t>
        </w:r>
        <w:r>
          <w:tab/>
        </w:r>
        <w:r>
          <w:fldChar w:fldCharType="begin"/>
        </w:r>
        <w:r>
          <w:instrText xml:space="preserve"> PAGEREF _Toc20369 \h </w:instrText>
        </w:r>
        <w:r>
          <w:fldChar w:fldCharType="separate"/>
        </w:r>
        <w:r>
          <w:t>76</w:t>
        </w:r>
        <w:r>
          <w:fldChar w:fldCharType="end"/>
        </w:r>
      </w:hyperlink>
    </w:p>
    <w:p>
      <w:pPr>
        <w:pStyle w:val="TOC2"/>
        <w:tabs>
          <w:tab w:val="right" w:leader="dot" w:pos="8306"/>
        </w:tabs>
      </w:pPr>
      <w:hyperlink w:anchor="_Toc17842" w:history="1">
        <w:r>
          <w:rPr>
            <w:rFonts w:ascii="仿宋" w:eastAsia="仿宋" w:hAnsi="仿宋" w:cs="仿宋" w:hint="eastAsia"/>
            <w:lang w:eastAsia="zh-CN"/>
          </w:rPr>
          <w:t>(六)、员工关系与团队建设</w:t>
        </w:r>
        <w:r>
          <w:tab/>
        </w:r>
        <w:r>
          <w:fldChar w:fldCharType="begin"/>
        </w:r>
        <w:r>
          <w:instrText xml:space="preserve"> PAGEREF _Toc17842 \h </w:instrText>
        </w:r>
        <w:r>
          <w:fldChar w:fldCharType="separate"/>
        </w:r>
        <w:r>
          <w:t>77</w:t>
        </w:r>
        <w:r>
          <w:fldChar w:fldCharType="end"/>
        </w:r>
      </w:hyperlink>
    </w:p>
    <w:p>
      <w:pPr>
        <w:pStyle w:val="TOC1"/>
        <w:tabs>
          <w:tab w:val="right" w:leader="dot" w:pos="8306"/>
        </w:tabs>
      </w:pPr>
      <w:hyperlink w:anchor="_Toc12510" w:history="1">
        <w:r>
          <w:rPr>
            <w:rFonts w:ascii="仿宋" w:eastAsia="仿宋" w:hAnsi="仿宋" w:cs="仿宋" w:hint="eastAsia"/>
            <w:lang w:eastAsia="zh-CN"/>
          </w:rPr>
          <w:t>二十一、营销与推广策略</w:t>
        </w:r>
        <w:r>
          <w:tab/>
        </w:r>
        <w:r>
          <w:fldChar w:fldCharType="begin"/>
        </w:r>
        <w:r>
          <w:instrText xml:space="preserve"> PAGEREF _Toc12510 \h </w:instrText>
        </w:r>
        <w:r>
          <w:fldChar w:fldCharType="separate"/>
        </w:r>
        <w:r>
          <w:t>80</w:t>
        </w:r>
        <w:r>
          <w:fldChar w:fldCharType="end"/>
        </w:r>
      </w:hyperlink>
    </w:p>
    <w:p>
      <w:pPr>
        <w:pStyle w:val="TOC2"/>
        <w:tabs>
          <w:tab w:val="right" w:leader="dot" w:pos="8306"/>
        </w:tabs>
      </w:pPr>
      <w:hyperlink w:anchor="_Toc28766" w:history="1">
        <w:r>
          <w:rPr>
            <w:rFonts w:ascii="仿宋" w:eastAsia="仿宋" w:hAnsi="仿宋" w:cs="仿宋" w:hint="eastAsia"/>
            <w:lang w:eastAsia="zh-CN"/>
          </w:rPr>
          <w:t>(一)、产品/服务定位与特点</w:t>
        </w:r>
        <w:r>
          <w:tab/>
        </w:r>
        <w:r>
          <w:fldChar w:fldCharType="begin"/>
        </w:r>
        <w:r>
          <w:instrText xml:space="preserve"> PAGEREF _Toc28766 \h </w:instrText>
        </w:r>
        <w:r>
          <w:fldChar w:fldCharType="separate"/>
        </w:r>
        <w:r>
          <w:t>80</w:t>
        </w:r>
        <w:r>
          <w:fldChar w:fldCharType="end"/>
        </w:r>
      </w:hyperlink>
    </w:p>
    <w:p>
      <w:pPr>
        <w:pStyle w:val="TOC2"/>
        <w:tabs>
          <w:tab w:val="right" w:leader="dot" w:pos="8306"/>
        </w:tabs>
      </w:pPr>
      <w:hyperlink w:anchor="_Toc12739" w:history="1">
        <w:r>
          <w:rPr>
            <w:rFonts w:ascii="仿宋" w:eastAsia="仿宋" w:hAnsi="仿宋" w:cs="仿宋" w:hint="eastAsia"/>
            <w:lang w:eastAsia="zh-CN"/>
          </w:rPr>
          <w:t>(二)、市场定位与竞争分析</w:t>
        </w:r>
        <w:r>
          <w:tab/>
        </w:r>
        <w:r>
          <w:fldChar w:fldCharType="begin"/>
        </w:r>
        <w:r>
          <w:instrText xml:space="preserve"> PAGEREF _Toc12739 \h </w:instrText>
        </w:r>
        <w:r>
          <w:fldChar w:fldCharType="separate"/>
        </w:r>
        <w:r>
          <w:t>81</w:t>
        </w:r>
        <w:r>
          <w:fldChar w:fldCharType="end"/>
        </w:r>
      </w:hyperlink>
    </w:p>
    <w:p>
      <w:pPr>
        <w:pStyle w:val="TOC2"/>
        <w:tabs>
          <w:tab w:val="right" w:leader="dot" w:pos="8306"/>
        </w:tabs>
      </w:pPr>
      <w:hyperlink w:anchor="_Toc9496" w:history="1">
        <w:r>
          <w:rPr>
            <w:rFonts w:ascii="仿宋" w:eastAsia="仿宋" w:hAnsi="仿宋" w:cs="仿宋" w:hint="eastAsia"/>
            <w:lang w:eastAsia="zh-CN"/>
          </w:rPr>
          <w:t>(三)、营销渠道与策略</w:t>
        </w:r>
        <w:r>
          <w:tab/>
        </w:r>
        <w:r>
          <w:fldChar w:fldCharType="begin"/>
        </w:r>
        <w:r>
          <w:instrText xml:space="preserve"> PAGEREF _Toc9496 \h </w:instrText>
        </w:r>
        <w:r>
          <w:fldChar w:fldCharType="separate"/>
        </w:r>
        <w:r>
          <w:t>82</w:t>
        </w:r>
        <w:r>
          <w:fldChar w:fldCharType="end"/>
        </w:r>
      </w:hyperlink>
    </w:p>
    <w:p>
      <w:pPr>
        <w:pStyle w:val="TOC2"/>
        <w:tabs>
          <w:tab w:val="right" w:leader="dot" w:pos="8306"/>
        </w:tabs>
      </w:pPr>
      <w:hyperlink w:anchor="_Toc16125" w:history="1">
        <w:r>
          <w:rPr>
            <w:rFonts w:ascii="仿宋" w:eastAsia="仿宋" w:hAnsi="仿宋" w:cs="仿宋" w:hint="eastAsia"/>
            <w:lang w:eastAsia="zh-CN"/>
          </w:rPr>
          <w:t>(四)、推广与宣传活动</w:t>
        </w:r>
        <w:r>
          <w:tab/>
        </w:r>
        <w:r>
          <w:fldChar w:fldCharType="begin"/>
        </w:r>
        <w:r>
          <w:instrText xml:space="preserve"> PAGEREF _Toc16125 \h </w:instrText>
        </w:r>
        <w:r>
          <w:fldChar w:fldCharType="separate"/>
        </w:r>
        <w:r>
          <w:t>83</w:t>
        </w:r>
        <w:r>
          <w:fldChar w:fldCharType="end"/>
        </w:r>
      </w:hyperlink>
    </w:p>
    <w:p>
      <w:pPr>
        <w:pStyle w:val="TOC1"/>
        <w:tabs>
          <w:tab w:val="right" w:leader="dot" w:pos="8306"/>
        </w:tabs>
      </w:pPr>
      <w:hyperlink w:anchor="_Toc1616" w:history="1">
        <w:r>
          <w:rPr>
            <w:rFonts w:ascii="仿宋" w:eastAsia="仿宋" w:hAnsi="仿宋" w:cs="仿宋" w:hint="eastAsia"/>
            <w:lang w:eastAsia="zh-CN"/>
          </w:rPr>
          <w:t>二十二数字媒体项目职业保护</w:t>
        </w:r>
        <w:r>
          <w:tab/>
        </w:r>
        <w:r>
          <w:fldChar w:fldCharType="begin"/>
        </w:r>
        <w:r>
          <w:instrText xml:space="preserve"> PAGEREF _Toc1616 \h </w:instrText>
        </w:r>
        <w:r>
          <w:fldChar w:fldCharType="separate"/>
        </w:r>
        <w:r>
          <w:t>86</w:t>
        </w:r>
        <w:r>
          <w:fldChar w:fldCharType="end"/>
        </w:r>
      </w:hyperlink>
    </w:p>
    <w:p>
      <w:pPr>
        <w:pStyle w:val="TOC2"/>
        <w:tabs>
          <w:tab w:val="right" w:leader="dot" w:pos="8306"/>
        </w:tabs>
      </w:pPr>
      <w:hyperlink w:anchor="_Toc24385" w:history="1">
        <w:r>
          <w:rPr>
            <w:rFonts w:ascii="仿宋" w:eastAsia="仿宋" w:hAnsi="仿宋" w:cs="仿宋" w:hint="eastAsia"/>
            <w:lang w:eastAsia="zh-CN"/>
          </w:rPr>
          <w:t>(一)、消防安全</w:t>
        </w:r>
        <w:r>
          <w:tab/>
        </w:r>
        <w:r>
          <w:fldChar w:fldCharType="begin"/>
        </w:r>
        <w:r>
          <w:instrText xml:space="preserve"> PAGEREF _Toc24385 \h </w:instrText>
        </w:r>
        <w:r>
          <w:fldChar w:fldCharType="separate"/>
        </w:r>
        <w:r>
          <w:t>86</w:t>
        </w:r>
        <w:r>
          <w:fldChar w:fldCharType="end"/>
        </w:r>
      </w:hyperlink>
    </w:p>
    <w:p>
      <w:pPr>
        <w:pStyle w:val="TOC2"/>
        <w:tabs>
          <w:tab w:val="right" w:leader="dot" w:pos="8306"/>
        </w:tabs>
      </w:pPr>
      <w:hyperlink w:anchor="_Toc15845" w:history="1">
        <w:r>
          <w:rPr>
            <w:rFonts w:ascii="仿宋" w:eastAsia="仿宋" w:hAnsi="仿宋" w:cs="仿宋" w:hint="eastAsia"/>
            <w:lang w:eastAsia="zh-CN"/>
          </w:rPr>
          <w:t>(二)、防火防爆总图布置措施</w:t>
        </w:r>
        <w:r>
          <w:tab/>
        </w:r>
        <w:r>
          <w:fldChar w:fldCharType="begin"/>
        </w:r>
        <w:r>
          <w:instrText xml:space="preserve"> PAGEREF _Toc15845 \h </w:instrText>
        </w:r>
        <w:r>
          <w:fldChar w:fldCharType="separate"/>
        </w:r>
        <w:r>
          <w:t>87</w:t>
        </w:r>
        <w:r>
          <w:fldChar w:fldCharType="end"/>
        </w:r>
      </w:hyperlink>
    </w:p>
    <w:p>
      <w:pPr>
        <w:pStyle w:val="TOC2"/>
        <w:tabs>
          <w:tab w:val="right" w:leader="dot" w:pos="8306"/>
        </w:tabs>
      </w:pPr>
      <w:hyperlink w:anchor="_Toc17151" w:history="1">
        <w:r>
          <w:rPr>
            <w:rFonts w:ascii="仿宋" w:eastAsia="仿宋" w:hAnsi="仿宋" w:cs="仿宋" w:hint="eastAsia"/>
            <w:lang w:eastAsia="zh-CN"/>
          </w:rPr>
          <w:t>(三)、自然灾害防范措施</w:t>
        </w:r>
        <w:r>
          <w:tab/>
        </w:r>
        <w:r>
          <w:fldChar w:fldCharType="begin"/>
        </w:r>
        <w:r>
          <w:instrText xml:space="preserve"> PAGEREF _Toc17151 \h </w:instrText>
        </w:r>
        <w:r>
          <w:fldChar w:fldCharType="separate"/>
        </w:r>
        <w:r>
          <w:t>88</w:t>
        </w:r>
        <w:r>
          <w:fldChar w:fldCharType="end"/>
        </w:r>
      </w:hyperlink>
    </w:p>
    <w:p>
      <w:pPr>
        <w:pStyle w:val="TOC2"/>
        <w:tabs>
          <w:tab w:val="right" w:leader="dot" w:pos="8306"/>
        </w:tabs>
      </w:pPr>
      <w:hyperlink w:anchor="_Toc30800" w:history="1">
        <w:r>
          <w:rPr>
            <w:rFonts w:ascii="仿宋" w:eastAsia="仿宋" w:hAnsi="仿宋" w:cs="仿宋" w:hint="eastAsia"/>
            <w:lang w:eastAsia="zh-CN"/>
          </w:rPr>
          <w:t>(四)、安全色及安全标志使用要求</w:t>
        </w:r>
        <w:r>
          <w:tab/>
        </w:r>
        <w:r>
          <w:fldChar w:fldCharType="begin"/>
        </w:r>
        <w:r>
          <w:instrText xml:space="preserve"> PAGEREF _Toc30800 \h </w:instrText>
        </w:r>
        <w:r>
          <w:fldChar w:fldCharType="separate"/>
        </w:r>
        <w:r>
          <w:t>89</w:t>
        </w:r>
        <w:r>
          <w:fldChar w:fldCharType="end"/>
        </w:r>
      </w:hyperlink>
    </w:p>
    <w:p>
      <w:pPr>
        <w:pStyle w:val="TOC2"/>
        <w:tabs>
          <w:tab w:val="right" w:leader="dot" w:pos="8306"/>
        </w:tabs>
      </w:pPr>
      <w:hyperlink w:anchor="_Toc21362" w:history="1">
        <w:r>
          <w:rPr>
            <w:rFonts w:ascii="仿宋" w:eastAsia="仿宋" w:hAnsi="仿宋" w:cs="仿宋" w:hint="eastAsia"/>
            <w:lang w:eastAsia="zh-CN"/>
          </w:rPr>
          <w:t>(五)、电气安全保障措施</w:t>
        </w:r>
        <w:r>
          <w:tab/>
        </w:r>
        <w:r>
          <w:fldChar w:fldCharType="begin"/>
        </w:r>
        <w:r>
          <w:instrText xml:space="preserve"> PAGEREF _Toc21362 \h </w:instrText>
        </w:r>
        <w:r>
          <w:fldChar w:fldCharType="separate"/>
        </w:r>
        <w:r>
          <w:t>90</w:t>
        </w:r>
        <w:r>
          <w:fldChar w:fldCharType="end"/>
        </w:r>
      </w:hyperlink>
    </w:p>
    <w:p>
      <w:pPr>
        <w:pStyle w:val="TOC2"/>
        <w:tabs>
          <w:tab w:val="right" w:leader="dot" w:pos="8306"/>
        </w:tabs>
      </w:pPr>
      <w:hyperlink w:anchor="_Toc13814" w:history="1">
        <w:r>
          <w:rPr>
            <w:rFonts w:ascii="仿宋" w:eastAsia="仿宋" w:hAnsi="仿宋" w:cs="仿宋" w:hint="eastAsia"/>
            <w:lang w:eastAsia="zh-CN"/>
          </w:rPr>
          <w:t>(六)、防尘防毒措施</w:t>
        </w:r>
        <w:r>
          <w:tab/>
        </w:r>
        <w:r>
          <w:fldChar w:fldCharType="begin"/>
        </w:r>
        <w:r>
          <w:instrText xml:space="preserve"> PAGEREF _Toc13814 \h </w:instrText>
        </w:r>
        <w:r>
          <w:fldChar w:fldCharType="separate"/>
        </w:r>
        <w:r>
          <w:t>90</w:t>
        </w:r>
        <w:r>
          <w:fldChar w:fldCharType="end"/>
        </w:r>
      </w:hyperlink>
    </w:p>
    <w:p>
      <w:pPr>
        <w:pStyle w:val="TOC2"/>
        <w:tabs>
          <w:tab w:val="right" w:leader="dot" w:pos="8306"/>
        </w:tabs>
      </w:pPr>
      <w:hyperlink w:anchor="_Toc17182" w:history="1">
        <w:r>
          <w:rPr>
            <w:rFonts w:ascii="仿宋" w:eastAsia="仿宋" w:hAnsi="仿宋" w:cs="仿宋" w:hint="eastAsia"/>
            <w:lang w:eastAsia="zh-CN"/>
          </w:rPr>
          <w:t>(七)、防静电、触电防护及防雷措施</w:t>
        </w:r>
        <w:r>
          <w:tab/>
        </w:r>
        <w:r>
          <w:fldChar w:fldCharType="begin"/>
        </w:r>
        <w:r>
          <w:instrText xml:space="preserve"> PAGEREF _Toc17182 \h </w:instrText>
        </w:r>
        <w:r>
          <w:fldChar w:fldCharType="separate"/>
        </w:r>
        <w:r>
          <w:t>91</w:t>
        </w:r>
        <w:r>
          <w:fldChar w:fldCharType="end"/>
        </w:r>
      </w:hyperlink>
    </w:p>
    <w:p>
      <w:pPr>
        <w:pStyle w:val="TOC2"/>
        <w:tabs>
          <w:tab w:val="right" w:leader="dot" w:pos="8306"/>
        </w:tabs>
      </w:pPr>
      <w:hyperlink w:anchor="_Toc3130" w:history="1">
        <w:r>
          <w:rPr>
            <w:rFonts w:ascii="仿宋" w:eastAsia="仿宋" w:hAnsi="仿宋" w:cs="仿宋" w:hint="eastAsia"/>
            <w:lang w:eastAsia="zh-CN"/>
          </w:rPr>
          <w:t>(八)、机械设备安全保障措施</w:t>
        </w:r>
        <w:r>
          <w:tab/>
        </w:r>
        <w:r>
          <w:fldChar w:fldCharType="begin"/>
        </w:r>
        <w:r>
          <w:instrText xml:space="preserve"> PAGEREF _Toc3130 \h </w:instrText>
        </w:r>
        <w:r>
          <w:fldChar w:fldCharType="separate"/>
        </w:r>
        <w:r>
          <w:t>92</w:t>
        </w:r>
        <w:r>
          <w:fldChar w:fldCharType="end"/>
        </w:r>
      </w:hyperlink>
    </w:p>
    <w:p>
      <w:pPr>
        <w:pStyle w:val="TOC2"/>
        <w:tabs>
          <w:tab w:val="right" w:leader="dot" w:pos="8306"/>
        </w:tabs>
      </w:pPr>
      <w:hyperlink w:anchor="_Toc29467" w:history="1">
        <w:r>
          <w:rPr>
            <w:rFonts w:ascii="仿宋" w:eastAsia="仿宋" w:hAnsi="仿宋" w:cs="仿宋" w:hint="eastAsia"/>
            <w:lang w:eastAsia="zh-CN"/>
          </w:rPr>
          <w:t>(九)、劳动安全保障措施</w:t>
        </w:r>
        <w:r>
          <w:tab/>
        </w:r>
        <w:r>
          <w:fldChar w:fldCharType="begin"/>
        </w:r>
        <w:r>
          <w:instrText xml:space="preserve"> PAGEREF _Toc29467 \h </w:instrText>
        </w:r>
        <w:r>
          <w:fldChar w:fldCharType="separate"/>
        </w:r>
        <w:r>
          <w:t>93</w:t>
        </w:r>
        <w:r>
          <w:fldChar w:fldCharType="end"/>
        </w:r>
      </w:hyperlink>
    </w:p>
    <w:p>
      <w:pPr>
        <w:pStyle w:val="TOC2"/>
        <w:tabs>
          <w:tab w:val="right" w:leader="dot" w:pos="8306"/>
        </w:tabs>
      </w:pPr>
      <w:hyperlink w:anchor="_Toc31758" w:history="1">
        <w:r>
          <w:rPr>
            <w:rFonts w:ascii="仿宋" w:eastAsia="仿宋" w:hAnsi="仿宋" w:cs="仿宋" w:hint="eastAsia"/>
            <w:lang w:eastAsia="zh-CN"/>
          </w:rPr>
          <w:t>(十)、劳动安全卫生机构设置及教育制度</w:t>
        </w:r>
        <w:r>
          <w:tab/>
        </w:r>
        <w:r>
          <w:fldChar w:fldCharType="begin"/>
        </w:r>
        <w:r>
          <w:instrText xml:space="preserve"> PAGEREF _Toc31758 \h </w:instrText>
        </w:r>
        <w:r>
          <w:fldChar w:fldCharType="separate"/>
        </w:r>
        <w:r>
          <w:t>93</w:t>
        </w:r>
        <w:r>
          <w:fldChar w:fldCharType="end"/>
        </w:r>
      </w:hyperlink>
    </w:p>
    <w:p>
      <w:pPr>
        <w:pStyle w:val="TOC2"/>
        <w:tabs>
          <w:tab w:val="right" w:leader="dot" w:pos="8306"/>
        </w:tabs>
      </w:pPr>
      <w:hyperlink w:anchor="_Toc23521" w:history="1">
        <w:r>
          <w:rPr>
            <w:rFonts w:ascii="仿宋" w:eastAsia="仿宋" w:hAnsi="仿宋" w:cs="仿宋" w:hint="eastAsia"/>
            <w:lang w:eastAsia="zh-CN"/>
          </w:rPr>
          <w:t>(十一)、劳动安全预期效果评价</w:t>
        </w:r>
        <w:r>
          <w:tab/>
        </w:r>
        <w:r>
          <w:fldChar w:fldCharType="begin"/>
        </w:r>
        <w:r>
          <w:instrText xml:space="preserve"> PAGEREF _Toc23521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770"/>
      <w:r>
        <w:rPr>
          <w:rFonts w:ascii="仿宋" w:eastAsia="仿宋" w:hAnsi="仿宋" w:cs="仿宋" w:hint="eastAsia"/>
          <w:sz w:val="28"/>
          <w:lang w:eastAsia="zh-CN"/>
        </w:rPr>
        <w:t>一、项目建设单位基本情况</w:t>
      </w:r>
      <w:bookmarkEnd w:id="2"/>
    </w:p>
    <w:p>
      <w:pPr>
        <w:pStyle w:val="Heading2"/>
        <w:rPr>
          <w:rFonts w:ascii="仿宋" w:eastAsia="仿宋" w:hAnsi="仿宋" w:cs="仿宋" w:hint="eastAsia"/>
          <w:lang w:eastAsia="zh-CN"/>
        </w:rPr>
      </w:pPr>
      <w:bookmarkStart w:id="3" w:name="_Toc22702"/>
      <w:r>
        <w:rPr>
          <w:rFonts w:ascii="仿宋" w:eastAsia="仿宋" w:hAnsi="仿宋" w:cs="仿宋" w:hint="eastAsia"/>
          <w:lang w:eastAsia="zh-CN"/>
        </w:rPr>
        <w:t>(一)、项目承办单位基本情况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公司名称为XXX有限公司，是致力于XXX产品研发、制造、销售以及相关技术服务的企业。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公司于XXXX年成立，具备多年的行业经验和稳固的市场地位。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公司注册资本达到XX亿元人民币，为数字媒体项目提供了充足的资金支持。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公司经营范围涵盖了XXX产品的全产业链，包括研发、制造、销售和技术服务等方面。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公司规模庞大，员工总数达到XX人，其中技术研发人员占公司总人数的XX%。这保证了在数字媒体项目的实施过程中有足够的专业人才支持。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https://d.book118.com/418121042014006043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8C7667"/>
    <w:rsid w:val="4593521B"/>
    <w:rsid w:val="468C766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8121042014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2024-02-29T09:37:00Z</dcterms:created>
  <dcterms:modified xsi:type="dcterms:W3CDTF">2024-02-29T09:37:51Z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48CBB6097DD14534A1E9F8C77D23421A_11</vt:lpwstr>
  </property>
  <property fmtid="{D5CDD505-2E9C-101B-9397-08002B2CF9AE}" pid="3" name="KSOProductBuildVer">
    <vt:lpwstr>2052-12.1.0.16250</vt:lpwstr>
  </property>
</Properties>
</file>