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40" w:history="1">
        <w:r>
          <w:rPr>
            <w:rFonts w:ascii="仿宋" w:eastAsia="仿宋" w:hAnsi="仿宋" w:cs="仿宋" w:hint="eastAsia"/>
            <w:lang w:eastAsia="zh-CN"/>
          </w:rPr>
          <w:t>概论</w:t>
        </w:r>
        <w:r>
          <w:tab/>
        </w:r>
        <w:r>
          <w:fldChar w:fldCharType="begin"/>
        </w:r>
        <w:r>
          <w:instrText xml:space="preserve"> PAGEREF _Toc14840 \h </w:instrText>
        </w:r>
        <w:r>
          <w:fldChar w:fldCharType="separate"/>
        </w:r>
        <w:r>
          <w:t>3</w:t>
        </w:r>
        <w:r>
          <w:fldChar w:fldCharType="end"/>
        </w:r>
      </w:hyperlink>
    </w:p>
    <w:p>
      <w:pPr>
        <w:pStyle w:val="TOC1"/>
        <w:tabs>
          <w:tab w:val="right" w:leader="dot" w:pos="8306"/>
        </w:tabs>
      </w:pPr>
      <w:hyperlink w:anchor="_Toc7646" w:history="1">
        <w:r>
          <w:rPr>
            <w:rFonts w:ascii="仿宋" w:eastAsia="仿宋" w:hAnsi="仿宋" w:cs="仿宋" w:hint="eastAsia"/>
            <w:lang w:eastAsia="zh-CN"/>
          </w:rPr>
          <w:t>一、项目选址研究</w:t>
        </w:r>
        <w:r>
          <w:tab/>
        </w:r>
        <w:r>
          <w:fldChar w:fldCharType="begin"/>
        </w:r>
        <w:r>
          <w:instrText xml:space="preserve"> PAGEREF _Toc7646 \h </w:instrText>
        </w:r>
        <w:r>
          <w:fldChar w:fldCharType="separate"/>
        </w:r>
        <w:r>
          <w:t>3</w:t>
        </w:r>
        <w:r>
          <w:fldChar w:fldCharType="end"/>
        </w:r>
      </w:hyperlink>
    </w:p>
    <w:p>
      <w:pPr>
        <w:pStyle w:val="TOC2"/>
        <w:tabs>
          <w:tab w:val="right" w:leader="dot" w:pos="8306"/>
        </w:tabs>
      </w:pPr>
      <w:hyperlink w:anchor="_Toc17117" w:history="1">
        <w:r>
          <w:rPr>
            <w:rFonts w:ascii="仿宋" w:eastAsia="仿宋" w:hAnsi="仿宋" w:cs="仿宋" w:hint="eastAsia"/>
            <w:lang w:eastAsia="zh-CN"/>
          </w:rPr>
          <w:t>(一)、项目选址原则</w:t>
        </w:r>
        <w:r>
          <w:tab/>
        </w:r>
        <w:r>
          <w:fldChar w:fldCharType="begin"/>
        </w:r>
        <w:r>
          <w:instrText xml:space="preserve"> PAGEREF _Toc17117 \h </w:instrText>
        </w:r>
        <w:r>
          <w:fldChar w:fldCharType="separate"/>
        </w:r>
        <w:r>
          <w:t>3</w:t>
        </w:r>
        <w:r>
          <w:fldChar w:fldCharType="end"/>
        </w:r>
      </w:hyperlink>
    </w:p>
    <w:p>
      <w:pPr>
        <w:pStyle w:val="TOC2"/>
        <w:tabs>
          <w:tab w:val="right" w:leader="dot" w:pos="8306"/>
        </w:tabs>
      </w:pPr>
      <w:hyperlink w:anchor="_Toc18686" w:history="1">
        <w:r>
          <w:rPr>
            <w:rFonts w:ascii="仿宋" w:eastAsia="仿宋" w:hAnsi="仿宋" w:cs="仿宋" w:hint="eastAsia"/>
            <w:lang w:eastAsia="zh-CN"/>
          </w:rPr>
          <w:t>(二)、项目选址</w:t>
        </w:r>
        <w:r>
          <w:tab/>
        </w:r>
        <w:r>
          <w:fldChar w:fldCharType="begin"/>
        </w:r>
        <w:r>
          <w:instrText xml:space="preserve"> PAGEREF _Toc18686 \h </w:instrText>
        </w:r>
        <w:r>
          <w:fldChar w:fldCharType="separate"/>
        </w:r>
        <w:r>
          <w:t>6</w:t>
        </w:r>
        <w:r>
          <w:fldChar w:fldCharType="end"/>
        </w:r>
      </w:hyperlink>
    </w:p>
    <w:p>
      <w:pPr>
        <w:pStyle w:val="TOC2"/>
        <w:tabs>
          <w:tab w:val="right" w:leader="dot" w:pos="8306"/>
        </w:tabs>
      </w:pPr>
      <w:hyperlink w:anchor="_Toc25004" w:history="1">
        <w:r>
          <w:rPr>
            <w:rFonts w:ascii="仿宋" w:eastAsia="仿宋" w:hAnsi="仿宋" w:cs="仿宋" w:hint="eastAsia"/>
            <w:lang w:eastAsia="zh-CN"/>
          </w:rPr>
          <w:t>(三)、建设条件分析</w:t>
        </w:r>
        <w:r>
          <w:tab/>
        </w:r>
        <w:r>
          <w:fldChar w:fldCharType="begin"/>
        </w:r>
        <w:r>
          <w:instrText xml:space="preserve"> PAGEREF _Toc25004 \h </w:instrText>
        </w:r>
        <w:r>
          <w:fldChar w:fldCharType="separate"/>
        </w:r>
        <w:r>
          <w:t>8</w:t>
        </w:r>
        <w:r>
          <w:fldChar w:fldCharType="end"/>
        </w:r>
      </w:hyperlink>
    </w:p>
    <w:p>
      <w:pPr>
        <w:pStyle w:val="TOC2"/>
        <w:tabs>
          <w:tab w:val="right" w:leader="dot" w:pos="8306"/>
        </w:tabs>
      </w:pPr>
      <w:hyperlink w:anchor="_Toc14113" w:history="1">
        <w:r>
          <w:rPr>
            <w:rFonts w:ascii="仿宋" w:eastAsia="仿宋" w:hAnsi="仿宋" w:cs="仿宋" w:hint="eastAsia"/>
            <w:lang w:eastAsia="zh-CN"/>
          </w:rPr>
          <w:t>(四)、用地控制指标</w:t>
        </w:r>
        <w:r>
          <w:tab/>
        </w:r>
        <w:r>
          <w:fldChar w:fldCharType="begin"/>
        </w:r>
        <w:r>
          <w:instrText xml:space="preserve"> PAGEREF _Toc14113 \h </w:instrText>
        </w:r>
        <w:r>
          <w:fldChar w:fldCharType="separate"/>
        </w:r>
        <w:r>
          <w:t>10</w:t>
        </w:r>
        <w:r>
          <w:fldChar w:fldCharType="end"/>
        </w:r>
      </w:hyperlink>
    </w:p>
    <w:p>
      <w:pPr>
        <w:pStyle w:val="TOC2"/>
        <w:tabs>
          <w:tab w:val="right" w:leader="dot" w:pos="8306"/>
        </w:tabs>
      </w:pPr>
      <w:hyperlink w:anchor="_Toc13878" w:history="1">
        <w:r>
          <w:rPr>
            <w:rFonts w:ascii="仿宋" w:eastAsia="仿宋" w:hAnsi="仿宋" w:cs="仿宋" w:hint="eastAsia"/>
            <w:lang w:eastAsia="zh-CN"/>
          </w:rPr>
          <w:t>(五)、地总体要求</w:t>
        </w:r>
        <w:r>
          <w:tab/>
        </w:r>
        <w:r>
          <w:fldChar w:fldCharType="begin"/>
        </w:r>
        <w:r>
          <w:instrText xml:space="preserve"> PAGEREF _Toc13878 \h </w:instrText>
        </w:r>
        <w:r>
          <w:fldChar w:fldCharType="separate"/>
        </w:r>
        <w:r>
          <w:t>11</w:t>
        </w:r>
        <w:r>
          <w:fldChar w:fldCharType="end"/>
        </w:r>
      </w:hyperlink>
    </w:p>
    <w:p>
      <w:pPr>
        <w:pStyle w:val="TOC2"/>
        <w:tabs>
          <w:tab w:val="right" w:leader="dot" w:pos="8306"/>
        </w:tabs>
      </w:pPr>
      <w:hyperlink w:anchor="_Toc24779" w:history="1">
        <w:r>
          <w:rPr>
            <w:rFonts w:ascii="仿宋" w:eastAsia="仿宋" w:hAnsi="仿宋" w:cs="仿宋" w:hint="eastAsia"/>
            <w:lang w:eastAsia="zh-CN"/>
          </w:rPr>
          <w:t>(六)、节约用地措施</w:t>
        </w:r>
        <w:r>
          <w:tab/>
        </w:r>
        <w:r>
          <w:fldChar w:fldCharType="begin"/>
        </w:r>
        <w:r>
          <w:instrText xml:space="preserve"> PAGEREF _Toc24779 \h </w:instrText>
        </w:r>
        <w:r>
          <w:fldChar w:fldCharType="separate"/>
        </w:r>
        <w:r>
          <w:t>12</w:t>
        </w:r>
        <w:r>
          <w:fldChar w:fldCharType="end"/>
        </w:r>
      </w:hyperlink>
    </w:p>
    <w:p>
      <w:pPr>
        <w:pStyle w:val="TOC2"/>
        <w:tabs>
          <w:tab w:val="right" w:leader="dot" w:pos="8306"/>
        </w:tabs>
      </w:pPr>
      <w:hyperlink w:anchor="_Toc14079" w:history="1">
        <w:r>
          <w:rPr>
            <w:rFonts w:ascii="仿宋" w:eastAsia="仿宋" w:hAnsi="仿宋" w:cs="仿宋" w:hint="eastAsia"/>
            <w:lang w:eastAsia="zh-CN"/>
          </w:rPr>
          <w:t>(七)、选址综合评价</w:t>
        </w:r>
        <w:r>
          <w:tab/>
        </w:r>
        <w:r>
          <w:fldChar w:fldCharType="begin"/>
        </w:r>
        <w:r>
          <w:instrText xml:space="preserve"> PAGEREF _Toc14079 \h </w:instrText>
        </w:r>
        <w:r>
          <w:fldChar w:fldCharType="separate"/>
        </w:r>
        <w:r>
          <w:t>14</w:t>
        </w:r>
        <w:r>
          <w:fldChar w:fldCharType="end"/>
        </w:r>
      </w:hyperlink>
    </w:p>
    <w:p>
      <w:pPr>
        <w:pStyle w:val="TOC1"/>
        <w:tabs>
          <w:tab w:val="right" w:leader="dot" w:pos="8306"/>
        </w:tabs>
      </w:pPr>
      <w:hyperlink w:anchor="_Toc2620" w:history="1">
        <w:r>
          <w:rPr>
            <w:rFonts w:ascii="仿宋" w:eastAsia="仿宋" w:hAnsi="仿宋" w:cs="仿宋" w:hint="eastAsia"/>
            <w:lang w:eastAsia="zh-CN"/>
          </w:rPr>
          <w:t>二、项目监理与质量保证</w:t>
        </w:r>
        <w:r>
          <w:tab/>
        </w:r>
        <w:r>
          <w:fldChar w:fldCharType="begin"/>
        </w:r>
        <w:r>
          <w:instrText xml:space="preserve"> PAGEREF _Toc2620 \h </w:instrText>
        </w:r>
        <w:r>
          <w:fldChar w:fldCharType="separate"/>
        </w:r>
        <w:r>
          <w:t>15</w:t>
        </w:r>
        <w:r>
          <w:fldChar w:fldCharType="end"/>
        </w:r>
      </w:hyperlink>
    </w:p>
    <w:p>
      <w:pPr>
        <w:pStyle w:val="TOC2"/>
        <w:tabs>
          <w:tab w:val="right" w:leader="dot" w:pos="8306"/>
        </w:tabs>
      </w:pPr>
      <w:hyperlink w:anchor="_Toc18410" w:history="1">
        <w:r>
          <w:rPr>
            <w:rFonts w:ascii="仿宋" w:eastAsia="仿宋" w:hAnsi="仿宋" w:cs="仿宋" w:hint="eastAsia"/>
            <w:lang w:eastAsia="zh-CN"/>
          </w:rPr>
          <w:t>(一)、监理体系构建</w:t>
        </w:r>
        <w:r>
          <w:tab/>
        </w:r>
        <w:r>
          <w:fldChar w:fldCharType="begin"/>
        </w:r>
        <w:r>
          <w:instrText xml:space="preserve"> PAGEREF _Toc18410 \h </w:instrText>
        </w:r>
        <w:r>
          <w:fldChar w:fldCharType="separate"/>
        </w:r>
        <w:r>
          <w:t>15</w:t>
        </w:r>
        <w:r>
          <w:fldChar w:fldCharType="end"/>
        </w:r>
      </w:hyperlink>
    </w:p>
    <w:p>
      <w:pPr>
        <w:pStyle w:val="TOC2"/>
        <w:tabs>
          <w:tab w:val="right" w:leader="dot" w:pos="8306"/>
        </w:tabs>
      </w:pPr>
      <w:hyperlink w:anchor="_Toc32229" w:history="1">
        <w:r>
          <w:rPr>
            <w:rFonts w:ascii="仿宋" w:eastAsia="仿宋" w:hAnsi="仿宋" w:cs="仿宋" w:hint="eastAsia"/>
            <w:lang w:eastAsia="zh-CN"/>
          </w:rPr>
          <w:t>(二)、质量保证体系实施</w:t>
        </w:r>
        <w:r>
          <w:tab/>
        </w:r>
        <w:r>
          <w:fldChar w:fldCharType="begin"/>
        </w:r>
        <w:r>
          <w:instrText xml:space="preserve"> PAGEREF _Toc32229 \h </w:instrText>
        </w:r>
        <w:r>
          <w:fldChar w:fldCharType="separate"/>
        </w:r>
        <w:r>
          <w:t>15</w:t>
        </w:r>
        <w:r>
          <w:fldChar w:fldCharType="end"/>
        </w:r>
      </w:hyperlink>
    </w:p>
    <w:p>
      <w:pPr>
        <w:pStyle w:val="TOC2"/>
        <w:tabs>
          <w:tab w:val="right" w:leader="dot" w:pos="8306"/>
        </w:tabs>
      </w:pPr>
      <w:hyperlink w:anchor="_Toc3922" w:history="1">
        <w:r>
          <w:rPr>
            <w:rFonts w:ascii="仿宋" w:eastAsia="仿宋" w:hAnsi="仿宋" w:cs="仿宋" w:hint="eastAsia"/>
            <w:lang w:eastAsia="zh-CN"/>
          </w:rPr>
          <w:t>(三)、监理与质量控制流程</w:t>
        </w:r>
        <w:r>
          <w:tab/>
        </w:r>
        <w:r>
          <w:fldChar w:fldCharType="begin"/>
        </w:r>
        <w:r>
          <w:instrText xml:space="preserve"> PAGEREF _Toc3922 \h </w:instrText>
        </w:r>
        <w:r>
          <w:fldChar w:fldCharType="separate"/>
        </w:r>
        <w:r>
          <w:t>16</w:t>
        </w:r>
        <w:r>
          <w:fldChar w:fldCharType="end"/>
        </w:r>
      </w:hyperlink>
    </w:p>
    <w:p>
      <w:pPr>
        <w:pStyle w:val="TOC1"/>
        <w:tabs>
          <w:tab w:val="right" w:leader="dot" w:pos="8306"/>
        </w:tabs>
      </w:pPr>
      <w:hyperlink w:anchor="_Toc32667" w:history="1">
        <w:r>
          <w:rPr>
            <w:rFonts w:ascii="仿宋" w:eastAsia="仿宋" w:hAnsi="仿宋" w:cs="仿宋" w:hint="eastAsia"/>
            <w:lang w:eastAsia="zh-CN"/>
          </w:rPr>
          <w:t>三、财务管理与成本控制</w:t>
        </w:r>
        <w:r>
          <w:tab/>
        </w:r>
        <w:r>
          <w:fldChar w:fldCharType="begin"/>
        </w:r>
        <w:r>
          <w:instrText xml:space="preserve"> PAGEREF _Toc32667 \h </w:instrText>
        </w:r>
        <w:r>
          <w:fldChar w:fldCharType="separate"/>
        </w:r>
        <w:r>
          <w:t>17</w:t>
        </w:r>
        <w:r>
          <w:fldChar w:fldCharType="end"/>
        </w:r>
      </w:hyperlink>
    </w:p>
    <w:p>
      <w:pPr>
        <w:pStyle w:val="TOC2"/>
        <w:tabs>
          <w:tab w:val="right" w:leader="dot" w:pos="8306"/>
        </w:tabs>
      </w:pPr>
      <w:hyperlink w:anchor="_Toc17663" w:history="1">
        <w:r>
          <w:rPr>
            <w:rFonts w:ascii="仿宋" w:eastAsia="仿宋" w:hAnsi="仿宋" w:cs="仿宋" w:hint="eastAsia"/>
            <w:lang w:eastAsia="zh-CN"/>
          </w:rPr>
          <w:t>(一)、财务管理体系建设</w:t>
        </w:r>
        <w:r>
          <w:tab/>
        </w:r>
        <w:r>
          <w:fldChar w:fldCharType="begin"/>
        </w:r>
        <w:r>
          <w:instrText xml:space="preserve"> PAGEREF _Toc17663 \h </w:instrText>
        </w:r>
        <w:r>
          <w:fldChar w:fldCharType="separate"/>
        </w:r>
        <w:r>
          <w:t>17</w:t>
        </w:r>
        <w:r>
          <w:fldChar w:fldCharType="end"/>
        </w:r>
      </w:hyperlink>
    </w:p>
    <w:p>
      <w:pPr>
        <w:pStyle w:val="TOC2"/>
        <w:tabs>
          <w:tab w:val="right" w:leader="dot" w:pos="8306"/>
        </w:tabs>
      </w:pPr>
      <w:hyperlink w:anchor="_Toc26181" w:history="1">
        <w:r>
          <w:rPr>
            <w:rFonts w:ascii="仿宋" w:eastAsia="仿宋" w:hAnsi="仿宋" w:cs="仿宋" w:hint="eastAsia"/>
            <w:lang w:eastAsia="zh-CN"/>
          </w:rPr>
          <w:t>(二)、成本控制措施</w:t>
        </w:r>
        <w:r>
          <w:tab/>
        </w:r>
        <w:r>
          <w:fldChar w:fldCharType="begin"/>
        </w:r>
        <w:r>
          <w:instrText xml:space="preserve"> PAGEREF _Toc26181 \h </w:instrText>
        </w:r>
        <w:r>
          <w:fldChar w:fldCharType="separate"/>
        </w:r>
        <w:r>
          <w:t>18</w:t>
        </w:r>
        <w:r>
          <w:fldChar w:fldCharType="end"/>
        </w:r>
      </w:hyperlink>
    </w:p>
    <w:p>
      <w:pPr>
        <w:pStyle w:val="TOC1"/>
        <w:tabs>
          <w:tab w:val="right" w:leader="dot" w:pos="8306"/>
        </w:tabs>
      </w:pPr>
      <w:hyperlink w:anchor="_Toc20878" w:history="1">
        <w:r>
          <w:rPr>
            <w:rFonts w:ascii="仿宋" w:eastAsia="仿宋" w:hAnsi="仿宋" w:cs="仿宋" w:hint="eastAsia"/>
            <w:lang w:eastAsia="zh-CN"/>
          </w:rPr>
          <w:t>四、环境和生态影响分析</w:t>
        </w:r>
        <w:r>
          <w:tab/>
        </w:r>
        <w:r>
          <w:fldChar w:fldCharType="begin"/>
        </w:r>
        <w:r>
          <w:instrText xml:space="preserve"> PAGEREF _Toc20878 \h </w:instrText>
        </w:r>
        <w:r>
          <w:fldChar w:fldCharType="separate"/>
        </w:r>
        <w:r>
          <w:t>19</w:t>
        </w:r>
        <w:r>
          <w:fldChar w:fldCharType="end"/>
        </w:r>
      </w:hyperlink>
    </w:p>
    <w:p>
      <w:pPr>
        <w:pStyle w:val="TOC2"/>
        <w:tabs>
          <w:tab w:val="right" w:leader="dot" w:pos="8306"/>
        </w:tabs>
      </w:pPr>
      <w:hyperlink w:anchor="_Toc30743" w:history="1">
        <w:r>
          <w:rPr>
            <w:rFonts w:ascii="仿宋" w:eastAsia="仿宋" w:hAnsi="仿宋" w:cs="仿宋" w:hint="eastAsia"/>
            <w:lang w:eastAsia="zh-CN"/>
          </w:rPr>
          <w:t>(一)、环境和生态现状</w:t>
        </w:r>
        <w:r>
          <w:tab/>
        </w:r>
        <w:r>
          <w:fldChar w:fldCharType="begin"/>
        </w:r>
        <w:r>
          <w:instrText xml:space="preserve"> PAGEREF _Toc30743 \h </w:instrText>
        </w:r>
        <w:r>
          <w:fldChar w:fldCharType="separate"/>
        </w:r>
        <w:r>
          <w:t>19</w:t>
        </w:r>
        <w:r>
          <w:fldChar w:fldCharType="end"/>
        </w:r>
      </w:hyperlink>
    </w:p>
    <w:p>
      <w:pPr>
        <w:pStyle w:val="TOC2"/>
        <w:tabs>
          <w:tab w:val="right" w:leader="dot" w:pos="8306"/>
        </w:tabs>
      </w:pPr>
      <w:hyperlink w:anchor="_Toc2625" w:history="1">
        <w:r>
          <w:rPr>
            <w:rFonts w:ascii="仿宋" w:eastAsia="仿宋" w:hAnsi="仿宋" w:cs="仿宋" w:hint="eastAsia"/>
            <w:lang w:eastAsia="zh-CN"/>
          </w:rPr>
          <w:t>(二)、生态环境影响分析</w:t>
        </w:r>
        <w:r>
          <w:tab/>
        </w:r>
        <w:r>
          <w:fldChar w:fldCharType="begin"/>
        </w:r>
        <w:r>
          <w:instrText xml:space="preserve"> PAGEREF _Toc2625 \h </w:instrText>
        </w:r>
        <w:r>
          <w:fldChar w:fldCharType="separate"/>
        </w:r>
        <w:r>
          <w:t>21</w:t>
        </w:r>
        <w:r>
          <w:fldChar w:fldCharType="end"/>
        </w:r>
      </w:hyperlink>
    </w:p>
    <w:p>
      <w:pPr>
        <w:pStyle w:val="TOC2"/>
        <w:tabs>
          <w:tab w:val="right" w:leader="dot" w:pos="8306"/>
        </w:tabs>
      </w:pPr>
      <w:hyperlink w:anchor="_Toc17823" w:history="1">
        <w:r>
          <w:rPr>
            <w:rFonts w:ascii="仿宋" w:eastAsia="仿宋" w:hAnsi="仿宋" w:cs="仿宋" w:hint="eastAsia"/>
            <w:lang w:eastAsia="zh-CN"/>
          </w:rPr>
          <w:t>(三)、生态环境保护措施</w:t>
        </w:r>
        <w:r>
          <w:tab/>
        </w:r>
        <w:r>
          <w:fldChar w:fldCharType="begin"/>
        </w:r>
        <w:r>
          <w:instrText xml:space="preserve"> PAGEREF _Toc17823 \h </w:instrText>
        </w:r>
        <w:r>
          <w:fldChar w:fldCharType="separate"/>
        </w:r>
        <w:r>
          <w:t>22</w:t>
        </w:r>
        <w:r>
          <w:fldChar w:fldCharType="end"/>
        </w:r>
      </w:hyperlink>
    </w:p>
    <w:p>
      <w:pPr>
        <w:pStyle w:val="TOC2"/>
        <w:tabs>
          <w:tab w:val="right" w:leader="dot" w:pos="8306"/>
        </w:tabs>
      </w:pPr>
      <w:hyperlink w:anchor="_Toc29796" w:history="1">
        <w:r>
          <w:rPr>
            <w:rFonts w:ascii="仿宋" w:eastAsia="仿宋" w:hAnsi="仿宋" w:cs="仿宋" w:hint="eastAsia"/>
            <w:lang w:eastAsia="zh-CN"/>
          </w:rPr>
          <w:t>(四)、地质灾害影响分析</w:t>
        </w:r>
        <w:r>
          <w:tab/>
        </w:r>
        <w:r>
          <w:fldChar w:fldCharType="begin"/>
        </w:r>
        <w:r>
          <w:instrText xml:space="preserve"> PAGEREF _Toc29796 \h </w:instrText>
        </w:r>
        <w:r>
          <w:fldChar w:fldCharType="separate"/>
        </w:r>
        <w:r>
          <w:t>24</w:t>
        </w:r>
        <w:r>
          <w:fldChar w:fldCharType="end"/>
        </w:r>
      </w:hyperlink>
    </w:p>
    <w:p>
      <w:pPr>
        <w:pStyle w:val="TOC2"/>
        <w:tabs>
          <w:tab w:val="right" w:leader="dot" w:pos="8306"/>
        </w:tabs>
      </w:pPr>
      <w:hyperlink w:anchor="_Toc25126" w:history="1">
        <w:r>
          <w:rPr>
            <w:rFonts w:ascii="仿宋" w:eastAsia="仿宋" w:hAnsi="仿宋" w:cs="仿宋" w:hint="eastAsia"/>
            <w:lang w:eastAsia="zh-CN"/>
          </w:rPr>
          <w:t>(五)、特殊环境影响</w:t>
        </w:r>
        <w:r>
          <w:tab/>
        </w:r>
        <w:r>
          <w:fldChar w:fldCharType="begin"/>
        </w:r>
        <w:r>
          <w:instrText xml:space="preserve"> PAGEREF _Toc25126 \h </w:instrText>
        </w:r>
        <w:r>
          <w:fldChar w:fldCharType="separate"/>
        </w:r>
        <w:r>
          <w:t>25</w:t>
        </w:r>
        <w:r>
          <w:fldChar w:fldCharType="end"/>
        </w:r>
      </w:hyperlink>
    </w:p>
    <w:p>
      <w:pPr>
        <w:pStyle w:val="TOC1"/>
        <w:tabs>
          <w:tab w:val="right" w:leader="dot" w:pos="8306"/>
        </w:tabs>
      </w:pPr>
      <w:hyperlink w:anchor="_Toc5277" w:history="1">
        <w:r>
          <w:rPr>
            <w:rFonts w:ascii="仿宋" w:eastAsia="仿宋" w:hAnsi="仿宋" w:cs="仿宋" w:hint="eastAsia"/>
            <w:lang w:eastAsia="zh-CN"/>
          </w:rPr>
          <w:t>五、社会影响分析</w:t>
        </w:r>
        <w:r>
          <w:tab/>
        </w:r>
        <w:r>
          <w:fldChar w:fldCharType="begin"/>
        </w:r>
        <w:r>
          <w:instrText xml:space="preserve"> PAGEREF _Toc5277 \h </w:instrText>
        </w:r>
        <w:r>
          <w:fldChar w:fldCharType="separate"/>
        </w:r>
        <w:r>
          <w:t>26</w:t>
        </w:r>
        <w:r>
          <w:fldChar w:fldCharType="end"/>
        </w:r>
      </w:hyperlink>
    </w:p>
    <w:p>
      <w:pPr>
        <w:pStyle w:val="TOC2"/>
        <w:tabs>
          <w:tab w:val="right" w:leader="dot" w:pos="8306"/>
        </w:tabs>
      </w:pPr>
      <w:hyperlink w:anchor="_Toc3127" w:history="1">
        <w:r>
          <w:rPr>
            <w:rFonts w:ascii="仿宋" w:eastAsia="仿宋" w:hAnsi="仿宋" w:cs="仿宋" w:hint="eastAsia"/>
            <w:lang w:eastAsia="zh-CN"/>
          </w:rPr>
          <w:t>(一)、社会影响效果分析</w:t>
        </w:r>
        <w:r>
          <w:tab/>
        </w:r>
        <w:r>
          <w:fldChar w:fldCharType="begin"/>
        </w:r>
        <w:r>
          <w:instrText xml:space="preserve"> PAGEREF _Toc3127 \h </w:instrText>
        </w:r>
        <w:r>
          <w:fldChar w:fldCharType="separate"/>
        </w:r>
        <w:r>
          <w:t>26</w:t>
        </w:r>
        <w:r>
          <w:fldChar w:fldCharType="end"/>
        </w:r>
      </w:hyperlink>
    </w:p>
    <w:p>
      <w:pPr>
        <w:pStyle w:val="TOC2"/>
        <w:tabs>
          <w:tab w:val="right" w:leader="dot" w:pos="8306"/>
        </w:tabs>
      </w:pPr>
      <w:hyperlink w:anchor="_Toc12762" w:history="1">
        <w:r>
          <w:rPr>
            <w:rFonts w:ascii="仿宋" w:eastAsia="仿宋" w:hAnsi="仿宋" w:cs="仿宋" w:hint="eastAsia"/>
            <w:lang w:eastAsia="zh-CN"/>
          </w:rPr>
          <w:t>(二)、社会适应性分析</w:t>
        </w:r>
        <w:r>
          <w:tab/>
        </w:r>
        <w:r>
          <w:fldChar w:fldCharType="begin"/>
        </w:r>
        <w:r>
          <w:instrText xml:space="preserve"> PAGEREF _Toc12762 \h </w:instrText>
        </w:r>
        <w:r>
          <w:fldChar w:fldCharType="separate"/>
        </w:r>
        <w:r>
          <w:t>29</w:t>
        </w:r>
        <w:r>
          <w:fldChar w:fldCharType="end"/>
        </w:r>
      </w:hyperlink>
    </w:p>
    <w:p>
      <w:pPr>
        <w:pStyle w:val="TOC2"/>
        <w:tabs>
          <w:tab w:val="right" w:leader="dot" w:pos="8306"/>
        </w:tabs>
      </w:pPr>
      <w:hyperlink w:anchor="_Toc12110" w:history="1">
        <w:r>
          <w:rPr>
            <w:rFonts w:ascii="仿宋" w:eastAsia="仿宋" w:hAnsi="仿宋" w:cs="仿宋" w:hint="eastAsia"/>
            <w:lang w:eastAsia="zh-CN"/>
          </w:rPr>
          <w:t>(三)、社会风险及对策分析</w:t>
        </w:r>
        <w:r>
          <w:tab/>
        </w:r>
        <w:r>
          <w:fldChar w:fldCharType="begin"/>
        </w:r>
        <w:r>
          <w:instrText xml:space="preserve"> PAGEREF _Toc12110 \h </w:instrText>
        </w:r>
        <w:r>
          <w:fldChar w:fldCharType="separate"/>
        </w:r>
        <w:r>
          <w:t>30</w:t>
        </w:r>
        <w:r>
          <w:fldChar w:fldCharType="end"/>
        </w:r>
      </w:hyperlink>
    </w:p>
    <w:p>
      <w:pPr>
        <w:pStyle w:val="TOC1"/>
        <w:tabs>
          <w:tab w:val="right" w:leader="dot" w:pos="8306"/>
        </w:tabs>
      </w:pPr>
      <w:hyperlink w:anchor="_Toc28875" w:history="1">
        <w:r>
          <w:rPr>
            <w:rFonts w:ascii="仿宋" w:eastAsia="仿宋" w:hAnsi="仿宋" w:cs="仿宋" w:hint="eastAsia"/>
            <w:lang w:eastAsia="zh-CN"/>
          </w:rPr>
          <w:t>六、资源开发及综合利用分析</w:t>
        </w:r>
        <w:r>
          <w:tab/>
        </w:r>
        <w:r>
          <w:fldChar w:fldCharType="begin"/>
        </w:r>
        <w:r>
          <w:instrText xml:space="preserve"> PAGEREF _Toc28875 \h </w:instrText>
        </w:r>
        <w:r>
          <w:fldChar w:fldCharType="separate"/>
        </w:r>
        <w:r>
          <w:t>33</w:t>
        </w:r>
        <w:r>
          <w:fldChar w:fldCharType="end"/>
        </w:r>
      </w:hyperlink>
    </w:p>
    <w:p>
      <w:pPr>
        <w:pStyle w:val="TOC2"/>
        <w:tabs>
          <w:tab w:val="right" w:leader="dot" w:pos="8306"/>
        </w:tabs>
      </w:pPr>
      <w:hyperlink w:anchor="_Toc12278" w:history="1">
        <w:r>
          <w:rPr>
            <w:rFonts w:ascii="仿宋" w:eastAsia="仿宋" w:hAnsi="仿宋" w:cs="仿宋" w:hint="eastAsia"/>
            <w:lang w:eastAsia="zh-CN"/>
          </w:rPr>
          <w:t>(一)、资源开发方案</w:t>
        </w:r>
        <w:r>
          <w:tab/>
        </w:r>
        <w:r>
          <w:fldChar w:fldCharType="begin"/>
        </w:r>
        <w:r>
          <w:instrText xml:space="preserve"> PAGEREF _Toc12278 \h </w:instrText>
        </w:r>
        <w:r>
          <w:fldChar w:fldCharType="separate"/>
        </w:r>
        <w:r>
          <w:t>33</w:t>
        </w:r>
        <w:r>
          <w:fldChar w:fldCharType="end"/>
        </w:r>
      </w:hyperlink>
    </w:p>
    <w:p>
      <w:pPr>
        <w:pStyle w:val="TOC2"/>
        <w:tabs>
          <w:tab w:val="right" w:leader="dot" w:pos="8306"/>
        </w:tabs>
      </w:pPr>
      <w:hyperlink w:anchor="_Toc5123" w:history="1">
        <w:r>
          <w:rPr>
            <w:rFonts w:ascii="仿宋" w:eastAsia="仿宋" w:hAnsi="仿宋" w:cs="仿宋" w:hint="eastAsia"/>
            <w:lang w:eastAsia="zh-CN"/>
          </w:rPr>
          <w:t>(二)、资源利用方案</w:t>
        </w:r>
        <w:r>
          <w:tab/>
        </w:r>
        <w:r>
          <w:fldChar w:fldCharType="begin"/>
        </w:r>
        <w:r>
          <w:instrText xml:space="preserve"> PAGEREF _Toc5123 \h </w:instrText>
        </w:r>
        <w:r>
          <w:fldChar w:fldCharType="separate"/>
        </w:r>
        <w:r>
          <w:t>35</w:t>
        </w:r>
        <w:r>
          <w:fldChar w:fldCharType="end"/>
        </w:r>
      </w:hyperlink>
    </w:p>
    <w:p>
      <w:pPr>
        <w:pStyle w:val="TOC2"/>
        <w:tabs>
          <w:tab w:val="right" w:leader="dot" w:pos="8306"/>
        </w:tabs>
      </w:pPr>
      <w:hyperlink w:anchor="_Toc15840" w:history="1">
        <w:r>
          <w:rPr>
            <w:rFonts w:ascii="仿宋" w:eastAsia="仿宋" w:hAnsi="仿宋" w:cs="仿宋" w:hint="eastAsia"/>
            <w:lang w:eastAsia="zh-CN"/>
          </w:rPr>
          <w:t>(三)、资源节约措施</w:t>
        </w:r>
        <w:r>
          <w:tab/>
        </w:r>
        <w:r>
          <w:fldChar w:fldCharType="begin"/>
        </w:r>
        <w:r>
          <w:instrText xml:space="preserve"> PAGEREF _Toc15840 \h </w:instrText>
        </w:r>
        <w:r>
          <w:fldChar w:fldCharType="separate"/>
        </w:r>
        <w:r>
          <w:t>36</w:t>
        </w:r>
        <w:r>
          <w:fldChar w:fldCharType="end"/>
        </w:r>
      </w:hyperlink>
    </w:p>
    <w:p>
      <w:pPr>
        <w:pStyle w:val="TOC1"/>
        <w:tabs>
          <w:tab w:val="right" w:leader="dot" w:pos="8306"/>
        </w:tabs>
      </w:pPr>
      <w:hyperlink w:anchor="_Toc20016" w:history="1">
        <w:r>
          <w:rPr>
            <w:rFonts w:ascii="仿宋" w:eastAsia="仿宋" w:hAnsi="仿宋" w:cs="仿宋" w:hint="eastAsia"/>
            <w:lang w:eastAsia="zh-CN"/>
          </w:rPr>
          <w:t>七、项目质量与标准</w:t>
        </w:r>
        <w:r>
          <w:tab/>
        </w:r>
        <w:r>
          <w:fldChar w:fldCharType="begin"/>
        </w:r>
        <w:r>
          <w:instrText xml:space="preserve"> PAGEREF _Toc20016 \h </w:instrText>
        </w:r>
        <w:r>
          <w:fldChar w:fldCharType="separate"/>
        </w:r>
        <w:r>
          <w:t>37</w:t>
        </w:r>
        <w:r>
          <w:fldChar w:fldCharType="end"/>
        </w:r>
      </w:hyperlink>
    </w:p>
    <w:p>
      <w:pPr>
        <w:pStyle w:val="TOC2"/>
        <w:tabs>
          <w:tab w:val="right" w:leader="dot" w:pos="8306"/>
        </w:tabs>
      </w:pPr>
      <w:hyperlink w:anchor="_Toc957" w:history="1">
        <w:r>
          <w:rPr>
            <w:rFonts w:ascii="仿宋" w:eastAsia="仿宋" w:hAnsi="仿宋" w:cs="仿宋" w:hint="eastAsia"/>
            <w:lang w:eastAsia="zh-CN"/>
          </w:rPr>
          <w:t>(一)、质量保障体系</w:t>
        </w:r>
        <w:r>
          <w:tab/>
        </w:r>
        <w:r>
          <w:fldChar w:fldCharType="begin"/>
        </w:r>
        <w:r>
          <w:instrText xml:space="preserve"> PAGEREF _Toc957 \h </w:instrText>
        </w:r>
        <w:r>
          <w:fldChar w:fldCharType="separate"/>
        </w:r>
        <w:r>
          <w:t>37</w:t>
        </w:r>
        <w:r>
          <w:fldChar w:fldCharType="end"/>
        </w:r>
      </w:hyperlink>
    </w:p>
    <w:p>
      <w:pPr>
        <w:pStyle w:val="TOC2"/>
        <w:tabs>
          <w:tab w:val="right" w:leader="dot" w:pos="8306"/>
        </w:tabs>
      </w:pPr>
      <w:hyperlink w:anchor="_Toc16141" w:history="1">
        <w:r>
          <w:rPr>
            <w:rFonts w:ascii="仿宋" w:eastAsia="仿宋" w:hAnsi="仿宋" w:cs="仿宋" w:hint="eastAsia"/>
            <w:lang w:eastAsia="zh-CN"/>
          </w:rPr>
          <w:t>(二)、标准化作业流程</w:t>
        </w:r>
        <w:r>
          <w:tab/>
        </w:r>
        <w:r>
          <w:fldChar w:fldCharType="begin"/>
        </w:r>
        <w:r>
          <w:instrText xml:space="preserve"> PAGEREF _Toc16141 \h </w:instrText>
        </w:r>
        <w:r>
          <w:fldChar w:fldCharType="separate"/>
        </w:r>
        <w:r>
          <w:t>38</w:t>
        </w:r>
        <w:r>
          <w:fldChar w:fldCharType="end"/>
        </w:r>
      </w:hyperlink>
    </w:p>
    <w:p>
      <w:pPr>
        <w:pStyle w:val="TOC2"/>
        <w:tabs>
          <w:tab w:val="right" w:leader="dot" w:pos="8306"/>
        </w:tabs>
      </w:pPr>
      <w:hyperlink w:anchor="_Toc2786" w:history="1">
        <w:r>
          <w:rPr>
            <w:rFonts w:ascii="仿宋" w:eastAsia="仿宋" w:hAnsi="仿宋" w:cs="仿宋" w:hint="eastAsia"/>
            <w:lang w:eastAsia="zh-CN"/>
          </w:rPr>
          <w:t>(三)、质量监控与评估</w:t>
        </w:r>
        <w:r>
          <w:tab/>
        </w:r>
        <w:r>
          <w:fldChar w:fldCharType="begin"/>
        </w:r>
        <w:r>
          <w:instrText xml:space="preserve"> PAGEREF _Toc2786 \h </w:instrText>
        </w:r>
        <w:r>
          <w:fldChar w:fldCharType="separate"/>
        </w:r>
        <w:r>
          <w:t>40</w:t>
        </w:r>
        <w:r>
          <w:fldChar w:fldCharType="end"/>
        </w:r>
      </w:hyperlink>
    </w:p>
    <w:p>
      <w:pPr>
        <w:pStyle w:val="TOC2"/>
        <w:tabs>
          <w:tab w:val="right" w:leader="dot" w:pos="8306"/>
        </w:tabs>
      </w:pPr>
      <w:hyperlink w:anchor="_Toc14594" w:history="1">
        <w:r>
          <w:rPr>
            <w:rFonts w:ascii="仿宋" w:eastAsia="仿宋" w:hAnsi="仿宋" w:cs="仿宋" w:hint="eastAsia"/>
            <w:lang w:eastAsia="zh-CN"/>
          </w:rPr>
          <w:t>(四)、质量改进计划</w:t>
        </w:r>
        <w:r>
          <w:tab/>
        </w:r>
        <w:r>
          <w:fldChar w:fldCharType="begin"/>
        </w:r>
        <w:r>
          <w:instrText xml:space="preserve"> PAGEREF _Toc14594 \h </w:instrText>
        </w:r>
        <w:r>
          <w:fldChar w:fldCharType="separate"/>
        </w:r>
        <w:r>
          <w:t>41</w:t>
        </w:r>
        <w:r>
          <w:fldChar w:fldCharType="end"/>
        </w:r>
      </w:hyperlink>
    </w:p>
    <w:p>
      <w:pPr>
        <w:pStyle w:val="TOC1"/>
        <w:tabs>
          <w:tab w:val="right" w:leader="dot" w:pos="8306"/>
        </w:tabs>
      </w:pPr>
      <w:hyperlink w:anchor="_Toc6393" w:history="1">
        <w:r>
          <w:rPr>
            <w:rFonts w:ascii="仿宋" w:eastAsia="仿宋" w:hAnsi="仿宋" w:cs="仿宋" w:hint="eastAsia"/>
            <w:lang w:eastAsia="zh-CN"/>
          </w:rPr>
          <w:t>八、资金管理与财务规划</w:t>
        </w:r>
        <w:r>
          <w:tab/>
        </w:r>
        <w:r>
          <w:fldChar w:fldCharType="begin"/>
        </w:r>
        <w:r>
          <w:instrText xml:space="preserve"> PAGEREF _Toc6393 \h </w:instrText>
        </w:r>
        <w:r>
          <w:fldChar w:fldCharType="separate"/>
        </w:r>
        <w:r>
          <w:t>42</w:t>
        </w:r>
        <w:r>
          <w:fldChar w:fldCharType="end"/>
        </w:r>
      </w:hyperlink>
    </w:p>
    <w:p>
      <w:pPr>
        <w:pStyle w:val="TOC2"/>
        <w:tabs>
          <w:tab w:val="right" w:leader="dot" w:pos="8306"/>
        </w:tabs>
      </w:pPr>
      <w:hyperlink w:anchor="_Toc7298" w:history="1">
        <w:r>
          <w:rPr>
            <w:rFonts w:ascii="仿宋" w:eastAsia="仿宋" w:hAnsi="仿宋" w:cs="仿宋" w:hint="eastAsia"/>
            <w:lang w:eastAsia="zh-CN"/>
          </w:rPr>
          <w:t>(一)、项目资金来源与筹措</w:t>
        </w:r>
        <w:r>
          <w:tab/>
        </w:r>
        <w:r>
          <w:fldChar w:fldCharType="begin"/>
        </w:r>
        <w:r>
          <w:instrText xml:space="preserve"> PAGEREF _Toc7298 \h </w:instrText>
        </w:r>
        <w:r>
          <w:fldChar w:fldCharType="separate"/>
        </w:r>
        <w:r>
          <w:t>42</w:t>
        </w:r>
        <w:r>
          <w:fldChar w:fldCharType="end"/>
        </w:r>
      </w:hyperlink>
    </w:p>
    <w:p>
      <w:pPr>
        <w:pStyle w:val="TOC2"/>
        <w:tabs>
          <w:tab w:val="right" w:leader="dot" w:pos="8306"/>
        </w:tabs>
      </w:pPr>
      <w:hyperlink w:anchor="_Toc16461" w:history="1">
        <w:r>
          <w:rPr>
            <w:rFonts w:ascii="仿宋" w:eastAsia="仿宋" w:hAnsi="仿宋" w:cs="仿宋" w:hint="eastAsia"/>
            <w:lang w:eastAsia="zh-CN"/>
          </w:rPr>
          <w:t>(二)、资金使用与监管</w:t>
        </w:r>
        <w:r>
          <w:tab/>
        </w:r>
        <w:r>
          <w:fldChar w:fldCharType="begin"/>
        </w:r>
        <w:r>
          <w:instrText xml:space="preserve"> PAGEREF _Toc16461 \h </w:instrText>
        </w:r>
        <w:r>
          <w:fldChar w:fldCharType="separate"/>
        </w:r>
        <w:r>
          <w:t>44</w:t>
        </w:r>
        <w:r>
          <w:fldChar w:fldCharType="end"/>
        </w:r>
      </w:hyperlink>
    </w:p>
    <w:p>
      <w:pPr>
        <w:pStyle w:val="TOC2"/>
        <w:tabs>
          <w:tab w:val="right" w:leader="dot" w:pos="8306"/>
        </w:tabs>
      </w:pPr>
      <w:hyperlink w:anchor="_Toc16301" w:history="1">
        <w:r>
          <w:rPr>
            <w:rFonts w:ascii="仿宋" w:eastAsia="仿宋" w:hAnsi="仿宋" w:cs="仿宋" w:hint="eastAsia"/>
            <w:lang w:eastAsia="zh-CN"/>
          </w:rPr>
          <w:t>(三)、财务规划与预测</w:t>
        </w:r>
        <w:r>
          <w:tab/>
        </w:r>
        <w:r>
          <w:fldChar w:fldCharType="begin"/>
        </w:r>
        <w:r>
          <w:instrText xml:space="preserve"> PAGEREF _Toc16301 \h </w:instrText>
        </w:r>
        <w:r>
          <w:fldChar w:fldCharType="separate"/>
        </w:r>
        <w:r>
          <w:t>45</w:t>
        </w:r>
        <w:r>
          <w:fldChar w:fldCharType="end"/>
        </w:r>
      </w:hyperlink>
    </w:p>
    <w:p>
      <w:pPr>
        <w:pStyle w:val="TOC1"/>
        <w:tabs>
          <w:tab w:val="right" w:leader="dot" w:pos="8306"/>
        </w:tabs>
      </w:pPr>
      <w:hyperlink w:anchor="_Toc24440" w:history="1">
        <w:r>
          <w:rPr>
            <w:rFonts w:ascii="仿宋" w:eastAsia="仿宋" w:hAnsi="仿宋" w:cs="仿宋" w:hint="eastAsia"/>
            <w:lang w:eastAsia="zh-CN"/>
          </w:rPr>
          <w:t>九、技术创新与产业升级</w:t>
        </w:r>
        <w:r>
          <w:tab/>
        </w:r>
        <w:r>
          <w:fldChar w:fldCharType="begin"/>
        </w:r>
        <w:r>
          <w:instrText xml:space="preserve"> PAGEREF _Toc24440 \h </w:instrText>
        </w:r>
        <w:r>
          <w:fldChar w:fldCharType="separate"/>
        </w:r>
        <w:r>
          <w:t>46</w:t>
        </w:r>
        <w:r>
          <w:fldChar w:fldCharType="end"/>
        </w:r>
      </w:hyperlink>
    </w:p>
    <w:p>
      <w:pPr>
        <w:pStyle w:val="TOC2"/>
        <w:tabs>
          <w:tab w:val="right" w:leader="dot" w:pos="8306"/>
        </w:tabs>
      </w:pPr>
      <w:hyperlink w:anchor="_Toc19399" w:history="1">
        <w:r>
          <w:rPr>
            <w:rFonts w:ascii="仿宋" w:eastAsia="仿宋" w:hAnsi="仿宋" w:cs="仿宋" w:hint="eastAsia"/>
            <w:lang w:eastAsia="zh-CN"/>
          </w:rPr>
          <w:t>(一)、技术创新方向与目标</w:t>
        </w:r>
        <w:r>
          <w:tab/>
        </w:r>
        <w:r>
          <w:fldChar w:fldCharType="begin"/>
        </w:r>
        <w:r>
          <w:instrText xml:space="preserve"> PAGEREF _Toc19399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1" w:history="1">
        <w:r>
          <w:rPr>
            <w:rFonts w:ascii="仿宋" w:eastAsia="仿宋" w:hAnsi="仿宋" w:cs="仿宋" w:hint="eastAsia"/>
            <w:lang w:eastAsia="zh-CN"/>
          </w:rPr>
          <w:t>(二)、产业升级路径与措施</w:t>
        </w:r>
        <w:r>
          <w:tab/>
        </w:r>
        <w:r>
          <w:fldChar w:fldCharType="begin"/>
        </w:r>
        <w:r>
          <w:instrText xml:space="preserve"> PAGEREF _Toc29561 \h </w:instrText>
        </w:r>
        <w:r>
          <w:fldChar w:fldCharType="separate"/>
        </w:r>
        <w:r>
          <w:t>47</w:t>
        </w:r>
        <w:r>
          <w:fldChar w:fldCharType="end"/>
        </w:r>
      </w:hyperlink>
    </w:p>
    <w:p>
      <w:pPr>
        <w:pStyle w:val="TOC1"/>
        <w:tabs>
          <w:tab w:val="right" w:leader="dot" w:pos="8306"/>
        </w:tabs>
      </w:pPr>
      <w:hyperlink w:anchor="_Toc1909" w:history="1">
        <w:r>
          <w:rPr>
            <w:rFonts w:ascii="仿宋" w:eastAsia="仿宋" w:hAnsi="仿宋" w:cs="仿宋" w:hint="eastAsia"/>
            <w:lang w:eastAsia="zh-CN"/>
          </w:rPr>
          <w:t>十、客户关系管理与市场拓展</w:t>
        </w:r>
        <w:r>
          <w:tab/>
        </w:r>
        <w:r>
          <w:fldChar w:fldCharType="begin"/>
        </w:r>
        <w:r>
          <w:instrText xml:space="preserve"> PAGEREF _Toc1909 \h </w:instrText>
        </w:r>
        <w:r>
          <w:fldChar w:fldCharType="separate"/>
        </w:r>
        <w:r>
          <w:t>48</w:t>
        </w:r>
        <w:r>
          <w:fldChar w:fldCharType="end"/>
        </w:r>
      </w:hyperlink>
    </w:p>
    <w:p>
      <w:pPr>
        <w:pStyle w:val="TOC2"/>
        <w:tabs>
          <w:tab w:val="right" w:leader="dot" w:pos="8306"/>
        </w:tabs>
      </w:pPr>
      <w:hyperlink w:anchor="_Toc30587" w:history="1">
        <w:r>
          <w:rPr>
            <w:rFonts w:ascii="仿宋" w:eastAsia="仿宋" w:hAnsi="仿宋" w:cs="仿宋" w:hint="eastAsia"/>
            <w:lang w:eastAsia="zh-CN"/>
          </w:rPr>
          <w:t>(一)、客户关系管理策略</w:t>
        </w:r>
        <w:r>
          <w:tab/>
        </w:r>
        <w:r>
          <w:fldChar w:fldCharType="begin"/>
        </w:r>
        <w:r>
          <w:instrText xml:space="preserve"> PAGEREF _Toc30587 \h </w:instrText>
        </w:r>
        <w:r>
          <w:fldChar w:fldCharType="separate"/>
        </w:r>
        <w:r>
          <w:t>48</w:t>
        </w:r>
        <w:r>
          <w:fldChar w:fldCharType="end"/>
        </w:r>
      </w:hyperlink>
    </w:p>
    <w:p>
      <w:pPr>
        <w:pStyle w:val="TOC2"/>
        <w:tabs>
          <w:tab w:val="right" w:leader="dot" w:pos="8306"/>
        </w:tabs>
      </w:pPr>
      <w:hyperlink w:anchor="_Toc31721" w:history="1">
        <w:r>
          <w:rPr>
            <w:rFonts w:ascii="仿宋" w:eastAsia="仿宋" w:hAnsi="仿宋" w:cs="仿宋" w:hint="eastAsia"/>
            <w:lang w:eastAsia="zh-CN"/>
          </w:rPr>
          <w:t>(二)、市场拓展方案</w:t>
        </w:r>
        <w:r>
          <w:tab/>
        </w:r>
        <w:r>
          <w:fldChar w:fldCharType="begin"/>
        </w:r>
        <w:r>
          <w:instrText xml:space="preserve"> PAGEREF _Toc31721 \h </w:instrText>
        </w:r>
        <w:r>
          <w:fldChar w:fldCharType="separate"/>
        </w:r>
        <w:r>
          <w:t>50</w:t>
        </w:r>
        <w:r>
          <w:fldChar w:fldCharType="end"/>
        </w:r>
      </w:hyperlink>
    </w:p>
    <w:p>
      <w:pPr>
        <w:pStyle w:val="TOC1"/>
        <w:tabs>
          <w:tab w:val="right" w:leader="dot" w:pos="8306"/>
        </w:tabs>
      </w:pPr>
      <w:hyperlink w:anchor="_Toc10197" w:history="1">
        <w:r>
          <w:rPr>
            <w:rFonts w:ascii="仿宋" w:eastAsia="仿宋" w:hAnsi="仿宋" w:cs="仿宋" w:hint="eastAsia"/>
            <w:lang w:eastAsia="zh-CN"/>
          </w:rPr>
          <w:t>十一、土地利用与规划方案</w:t>
        </w:r>
        <w:r>
          <w:tab/>
        </w:r>
        <w:r>
          <w:fldChar w:fldCharType="begin"/>
        </w:r>
        <w:r>
          <w:instrText xml:space="preserve"> PAGEREF _Toc10197 \h </w:instrText>
        </w:r>
        <w:r>
          <w:fldChar w:fldCharType="separate"/>
        </w:r>
        <w:r>
          <w:t>51</w:t>
        </w:r>
        <w:r>
          <w:fldChar w:fldCharType="end"/>
        </w:r>
      </w:hyperlink>
    </w:p>
    <w:p>
      <w:pPr>
        <w:pStyle w:val="TOC2"/>
        <w:tabs>
          <w:tab w:val="right" w:leader="dot" w:pos="8306"/>
        </w:tabs>
      </w:pPr>
      <w:hyperlink w:anchor="_Toc5213" w:history="1">
        <w:r>
          <w:rPr>
            <w:rFonts w:ascii="仿宋" w:eastAsia="仿宋" w:hAnsi="仿宋" w:cs="仿宋" w:hint="eastAsia"/>
            <w:lang w:eastAsia="zh-CN"/>
          </w:rPr>
          <w:t>(一)、项目用地情况分析</w:t>
        </w:r>
        <w:r>
          <w:tab/>
        </w:r>
        <w:r>
          <w:fldChar w:fldCharType="begin"/>
        </w:r>
        <w:r>
          <w:instrText xml:space="preserve"> PAGEREF _Toc5213 \h </w:instrText>
        </w:r>
        <w:r>
          <w:fldChar w:fldCharType="separate"/>
        </w:r>
        <w:r>
          <w:t>51</w:t>
        </w:r>
        <w:r>
          <w:fldChar w:fldCharType="end"/>
        </w:r>
      </w:hyperlink>
    </w:p>
    <w:p>
      <w:pPr>
        <w:pStyle w:val="TOC2"/>
        <w:tabs>
          <w:tab w:val="right" w:leader="dot" w:pos="8306"/>
        </w:tabs>
      </w:pPr>
      <w:hyperlink w:anchor="_Toc27148" w:history="1">
        <w:r>
          <w:rPr>
            <w:rFonts w:ascii="仿宋" w:eastAsia="仿宋" w:hAnsi="仿宋" w:cs="仿宋" w:hint="eastAsia"/>
            <w:lang w:eastAsia="zh-CN"/>
          </w:rPr>
          <w:t>(二)、土地利用规划方案</w:t>
        </w:r>
        <w:r>
          <w:tab/>
        </w:r>
        <w:r>
          <w:fldChar w:fldCharType="begin"/>
        </w:r>
        <w:r>
          <w:instrText xml:space="preserve"> PAGEREF _Toc27148 \h </w:instrText>
        </w:r>
        <w:r>
          <w:fldChar w:fldCharType="separate"/>
        </w:r>
        <w:r>
          <w:t>52</w:t>
        </w:r>
        <w:r>
          <w:fldChar w:fldCharType="end"/>
        </w:r>
      </w:hyperlink>
    </w:p>
    <w:p>
      <w:pPr>
        <w:pStyle w:val="TOC1"/>
        <w:tabs>
          <w:tab w:val="right" w:leader="dot" w:pos="8306"/>
        </w:tabs>
      </w:pPr>
      <w:hyperlink w:anchor="_Toc4760" w:history="1">
        <w:r>
          <w:rPr>
            <w:rFonts w:ascii="仿宋" w:eastAsia="仿宋" w:hAnsi="仿宋" w:cs="仿宋" w:hint="eastAsia"/>
            <w:lang w:eastAsia="zh-CN"/>
          </w:rPr>
          <w:t>十二、安全与应急管理</w:t>
        </w:r>
        <w:r>
          <w:tab/>
        </w:r>
        <w:r>
          <w:fldChar w:fldCharType="begin"/>
        </w:r>
        <w:r>
          <w:instrText xml:space="preserve"> PAGEREF _Toc4760 \h </w:instrText>
        </w:r>
        <w:r>
          <w:fldChar w:fldCharType="separate"/>
        </w:r>
        <w:r>
          <w:t>53</w:t>
        </w:r>
        <w:r>
          <w:fldChar w:fldCharType="end"/>
        </w:r>
      </w:hyperlink>
    </w:p>
    <w:p>
      <w:pPr>
        <w:pStyle w:val="TOC2"/>
        <w:tabs>
          <w:tab w:val="right" w:leader="dot" w:pos="8306"/>
        </w:tabs>
      </w:pPr>
      <w:hyperlink w:anchor="_Toc27099" w:history="1">
        <w:r>
          <w:rPr>
            <w:rFonts w:ascii="仿宋" w:eastAsia="仿宋" w:hAnsi="仿宋" w:cs="仿宋" w:hint="eastAsia"/>
            <w:lang w:eastAsia="zh-CN"/>
          </w:rPr>
          <w:t>(一)、安全生产管理</w:t>
        </w:r>
        <w:r>
          <w:tab/>
        </w:r>
        <w:r>
          <w:fldChar w:fldCharType="begin"/>
        </w:r>
        <w:r>
          <w:instrText xml:space="preserve"> PAGEREF _Toc27099 \h </w:instrText>
        </w:r>
        <w:r>
          <w:fldChar w:fldCharType="separate"/>
        </w:r>
        <w:r>
          <w:t>53</w:t>
        </w:r>
        <w:r>
          <w:fldChar w:fldCharType="end"/>
        </w:r>
      </w:hyperlink>
    </w:p>
    <w:p>
      <w:pPr>
        <w:pStyle w:val="TOC2"/>
        <w:tabs>
          <w:tab w:val="right" w:leader="dot" w:pos="8306"/>
        </w:tabs>
      </w:pPr>
      <w:hyperlink w:anchor="_Toc18504" w:history="1">
        <w:r>
          <w:rPr>
            <w:rFonts w:ascii="仿宋" w:eastAsia="仿宋" w:hAnsi="仿宋" w:cs="仿宋" w:hint="eastAsia"/>
            <w:lang w:eastAsia="zh-CN"/>
          </w:rPr>
          <w:t>(二)、应急预案与响应</w:t>
        </w:r>
        <w:r>
          <w:tab/>
        </w:r>
        <w:r>
          <w:fldChar w:fldCharType="begin"/>
        </w:r>
        <w:r>
          <w:instrText xml:space="preserve"> PAGEREF _Toc18504 \h </w:instrText>
        </w:r>
        <w:r>
          <w:fldChar w:fldCharType="separate"/>
        </w:r>
        <w:r>
          <w:t>54</w:t>
        </w:r>
        <w:r>
          <w:fldChar w:fldCharType="end"/>
        </w:r>
      </w:hyperlink>
    </w:p>
    <w:p>
      <w:pPr>
        <w:pStyle w:val="TOC1"/>
        <w:tabs>
          <w:tab w:val="right" w:leader="dot" w:pos="8306"/>
        </w:tabs>
      </w:pPr>
      <w:hyperlink w:anchor="_Toc15249" w:history="1">
        <w:r>
          <w:rPr>
            <w:rFonts w:ascii="仿宋" w:eastAsia="仿宋" w:hAnsi="仿宋" w:cs="仿宋" w:hint="eastAsia"/>
            <w:lang w:eastAsia="zh-CN"/>
          </w:rPr>
          <w:t>十三、知识产权管理与保护</w:t>
        </w:r>
        <w:r>
          <w:tab/>
        </w:r>
        <w:r>
          <w:fldChar w:fldCharType="begin"/>
        </w:r>
        <w:r>
          <w:instrText xml:space="preserve"> PAGEREF _Toc15249 \h </w:instrText>
        </w:r>
        <w:r>
          <w:fldChar w:fldCharType="separate"/>
        </w:r>
        <w:r>
          <w:t>56</w:t>
        </w:r>
        <w:r>
          <w:fldChar w:fldCharType="end"/>
        </w:r>
      </w:hyperlink>
    </w:p>
    <w:p>
      <w:pPr>
        <w:pStyle w:val="TOC2"/>
        <w:tabs>
          <w:tab w:val="right" w:leader="dot" w:pos="8306"/>
        </w:tabs>
      </w:pPr>
      <w:hyperlink w:anchor="_Toc17524" w:history="1">
        <w:r>
          <w:rPr>
            <w:rFonts w:ascii="仿宋" w:eastAsia="仿宋" w:hAnsi="仿宋" w:cs="仿宋" w:hint="eastAsia"/>
            <w:lang w:eastAsia="zh-CN"/>
          </w:rPr>
          <w:t>(一)、知识产权管理体系建设</w:t>
        </w:r>
        <w:r>
          <w:tab/>
        </w:r>
        <w:r>
          <w:fldChar w:fldCharType="begin"/>
        </w:r>
        <w:r>
          <w:instrText xml:space="preserve"> PAGEREF _Toc17524 \h </w:instrText>
        </w:r>
        <w:r>
          <w:fldChar w:fldCharType="separate"/>
        </w:r>
        <w:r>
          <w:t>56</w:t>
        </w:r>
        <w:r>
          <w:fldChar w:fldCharType="end"/>
        </w:r>
      </w:hyperlink>
    </w:p>
    <w:p>
      <w:pPr>
        <w:pStyle w:val="TOC2"/>
        <w:tabs>
          <w:tab w:val="right" w:leader="dot" w:pos="8306"/>
        </w:tabs>
      </w:pPr>
      <w:hyperlink w:anchor="_Toc5699" w:history="1">
        <w:r>
          <w:rPr>
            <w:rFonts w:ascii="仿宋" w:eastAsia="仿宋" w:hAnsi="仿宋" w:cs="仿宋" w:hint="eastAsia"/>
            <w:lang w:eastAsia="zh-CN"/>
          </w:rPr>
          <w:t>(二)、知识产权保护措施</w:t>
        </w:r>
        <w:r>
          <w:tab/>
        </w:r>
        <w:r>
          <w:fldChar w:fldCharType="begin"/>
        </w:r>
        <w:r>
          <w:instrText xml:space="preserve"> PAGEREF _Toc5699 \h </w:instrText>
        </w:r>
        <w:r>
          <w:fldChar w:fldCharType="separate"/>
        </w:r>
        <w:r>
          <w:t>57</w:t>
        </w:r>
        <w:r>
          <w:fldChar w:fldCharType="end"/>
        </w:r>
      </w:hyperlink>
    </w:p>
    <w:p>
      <w:pPr>
        <w:pStyle w:val="TOC1"/>
        <w:tabs>
          <w:tab w:val="right" w:leader="dot" w:pos="8306"/>
        </w:tabs>
      </w:pPr>
      <w:hyperlink w:anchor="_Toc23903" w:history="1">
        <w:r>
          <w:rPr>
            <w:rFonts w:ascii="仿宋" w:eastAsia="仿宋" w:hAnsi="仿宋" w:cs="仿宋" w:hint="eastAsia"/>
            <w:lang w:eastAsia="zh-CN"/>
          </w:rPr>
          <w:t>十四、合作与交流机制建立</w:t>
        </w:r>
        <w:r>
          <w:tab/>
        </w:r>
        <w:r>
          <w:fldChar w:fldCharType="begin"/>
        </w:r>
        <w:r>
          <w:instrText xml:space="preserve"> PAGEREF _Toc23903 \h </w:instrText>
        </w:r>
        <w:r>
          <w:fldChar w:fldCharType="separate"/>
        </w:r>
        <w:r>
          <w:t>59</w:t>
        </w:r>
        <w:r>
          <w:fldChar w:fldCharType="end"/>
        </w:r>
      </w:hyperlink>
    </w:p>
    <w:p>
      <w:pPr>
        <w:pStyle w:val="TOC2"/>
        <w:tabs>
          <w:tab w:val="right" w:leader="dot" w:pos="8306"/>
        </w:tabs>
      </w:pPr>
      <w:hyperlink w:anchor="_Toc3234" w:history="1">
        <w:r>
          <w:rPr>
            <w:rFonts w:ascii="仿宋" w:eastAsia="仿宋" w:hAnsi="仿宋" w:cs="仿宋" w:hint="eastAsia"/>
            <w:lang w:eastAsia="zh-CN"/>
          </w:rPr>
          <w:t>(一)、合作伙伴选择与合作方式</w:t>
        </w:r>
        <w:r>
          <w:tab/>
        </w:r>
        <w:r>
          <w:fldChar w:fldCharType="begin"/>
        </w:r>
        <w:r>
          <w:instrText xml:space="preserve"> PAGEREF _Toc3234 \h </w:instrText>
        </w:r>
        <w:r>
          <w:fldChar w:fldCharType="separate"/>
        </w:r>
        <w:r>
          <w:t>59</w:t>
        </w:r>
        <w:r>
          <w:fldChar w:fldCharType="end"/>
        </w:r>
      </w:hyperlink>
    </w:p>
    <w:p>
      <w:pPr>
        <w:pStyle w:val="TOC2"/>
        <w:tabs>
          <w:tab w:val="right" w:leader="dot" w:pos="8306"/>
        </w:tabs>
      </w:pPr>
      <w:hyperlink w:anchor="_Toc648" w:history="1">
        <w:r>
          <w:rPr>
            <w:rFonts w:ascii="仿宋" w:eastAsia="仿宋" w:hAnsi="仿宋" w:cs="仿宋" w:hint="eastAsia"/>
            <w:lang w:eastAsia="zh-CN"/>
          </w:rPr>
          <w:t>(二)、交流与合作平台搭建</w:t>
        </w:r>
        <w:r>
          <w:tab/>
        </w:r>
        <w:r>
          <w:fldChar w:fldCharType="begin"/>
        </w:r>
        <w:r>
          <w:instrText xml:space="preserve"> PAGEREF _Toc648 \h </w:instrText>
        </w:r>
        <w:r>
          <w:fldChar w:fldCharType="separate"/>
        </w:r>
        <w:r>
          <w:t>60</w:t>
        </w:r>
        <w:r>
          <w:fldChar w:fldCharType="end"/>
        </w:r>
      </w:hyperlink>
    </w:p>
    <w:p>
      <w:pPr>
        <w:pStyle w:val="TOC1"/>
        <w:tabs>
          <w:tab w:val="right" w:leader="dot" w:pos="8306"/>
        </w:tabs>
      </w:pPr>
      <w:hyperlink w:anchor="_Toc8567" w:history="1">
        <w:r>
          <w:rPr>
            <w:rFonts w:ascii="仿宋" w:eastAsia="仿宋" w:hAnsi="仿宋" w:cs="仿宋" w:hint="eastAsia"/>
            <w:lang w:eastAsia="zh-CN"/>
          </w:rPr>
          <w:t>十五、质量管理与控制</w:t>
        </w:r>
        <w:r>
          <w:tab/>
        </w:r>
        <w:r>
          <w:fldChar w:fldCharType="begin"/>
        </w:r>
        <w:r>
          <w:instrText xml:space="preserve"> PAGEREF _Toc8567 \h </w:instrText>
        </w:r>
        <w:r>
          <w:fldChar w:fldCharType="separate"/>
        </w:r>
        <w:r>
          <w:t>62</w:t>
        </w:r>
        <w:r>
          <w:fldChar w:fldCharType="end"/>
        </w:r>
      </w:hyperlink>
    </w:p>
    <w:p>
      <w:pPr>
        <w:pStyle w:val="TOC2"/>
        <w:tabs>
          <w:tab w:val="right" w:leader="dot" w:pos="8306"/>
        </w:tabs>
      </w:pPr>
      <w:hyperlink w:anchor="_Toc24498" w:history="1">
        <w:r>
          <w:rPr>
            <w:rFonts w:ascii="仿宋" w:eastAsia="仿宋" w:hAnsi="仿宋" w:cs="仿宋" w:hint="eastAsia"/>
            <w:lang w:eastAsia="zh-CN"/>
          </w:rPr>
          <w:t>(一)、质量管理体系建设</w:t>
        </w:r>
        <w:r>
          <w:tab/>
        </w:r>
        <w:r>
          <w:fldChar w:fldCharType="begin"/>
        </w:r>
        <w:r>
          <w:instrText xml:space="preserve"> PAGEREF _Toc24498 \h </w:instrText>
        </w:r>
        <w:r>
          <w:fldChar w:fldCharType="separate"/>
        </w:r>
        <w:r>
          <w:t>62</w:t>
        </w:r>
        <w:r>
          <w:fldChar w:fldCharType="end"/>
        </w:r>
      </w:hyperlink>
    </w:p>
    <w:p>
      <w:pPr>
        <w:pStyle w:val="TOC2"/>
        <w:tabs>
          <w:tab w:val="right" w:leader="dot" w:pos="8306"/>
        </w:tabs>
      </w:pPr>
      <w:hyperlink w:anchor="_Toc15640" w:history="1">
        <w:r>
          <w:rPr>
            <w:rFonts w:ascii="仿宋" w:eastAsia="仿宋" w:hAnsi="仿宋" w:cs="仿宋" w:hint="eastAsia"/>
            <w:lang w:eastAsia="zh-CN"/>
          </w:rPr>
          <w:t>(二)、质量控制措施</w:t>
        </w:r>
        <w:r>
          <w:tab/>
        </w:r>
        <w:r>
          <w:fldChar w:fldCharType="begin"/>
        </w:r>
        <w:r>
          <w:instrText xml:space="preserve"> PAGEREF _Toc15640 \h </w:instrText>
        </w:r>
        <w:r>
          <w:fldChar w:fldCharType="separate"/>
        </w:r>
        <w:r>
          <w:t>63</w:t>
        </w:r>
        <w:r>
          <w:fldChar w:fldCharType="end"/>
        </w:r>
      </w:hyperlink>
    </w:p>
    <w:p>
      <w:pPr>
        <w:pStyle w:val="TOC1"/>
        <w:tabs>
          <w:tab w:val="right" w:leader="dot" w:pos="8306"/>
        </w:tabs>
      </w:pPr>
      <w:hyperlink w:anchor="_Toc24852" w:history="1">
        <w:r>
          <w:rPr>
            <w:rFonts w:ascii="仿宋" w:eastAsia="仿宋" w:hAnsi="仿宋" w:cs="仿宋" w:hint="eastAsia"/>
            <w:lang w:eastAsia="zh-CN"/>
          </w:rPr>
          <w:t>十六、法律法规与政策遵循</w:t>
        </w:r>
        <w:r>
          <w:tab/>
        </w:r>
        <w:r>
          <w:fldChar w:fldCharType="begin"/>
        </w:r>
        <w:r>
          <w:instrText xml:space="preserve"> PAGEREF _Toc24852 \h </w:instrText>
        </w:r>
        <w:r>
          <w:fldChar w:fldCharType="separate"/>
        </w:r>
        <w:r>
          <w:t>64</w:t>
        </w:r>
        <w:r>
          <w:fldChar w:fldCharType="end"/>
        </w:r>
      </w:hyperlink>
    </w:p>
    <w:p>
      <w:pPr>
        <w:pStyle w:val="TOC2"/>
        <w:tabs>
          <w:tab w:val="right" w:leader="dot" w:pos="8306"/>
        </w:tabs>
      </w:pPr>
      <w:hyperlink w:anchor="_Toc29512" w:history="1">
        <w:r>
          <w:rPr>
            <w:rFonts w:ascii="仿宋" w:eastAsia="仿宋" w:hAnsi="仿宋" w:cs="仿宋" w:hint="eastAsia"/>
            <w:lang w:eastAsia="zh-CN"/>
          </w:rPr>
          <w:t>(一)、法律法规遵守</w:t>
        </w:r>
        <w:r>
          <w:tab/>
        </w:r>
        <w:r>
          <w:fldChar w:fldCharType="begin"/>
        </w:r>
        <w:r>
          <w:instrText xml:space="preserve"> PAGEREF _Toc29512 \h </w:instrText>
        </w:r>
        <w:r>
          <w:fldChar w:fldCharType="separate"/>
        </w:r>
        <w:r>
          <w:t>64</w:t>
        </w:r>
        <w:r>
          <w:fldChar w:fldCharType="end"/>
        </w:r>
      </w:hyperlink>
    </w:p>
    <w:p>
      <w:pPr>
        <w:pStyle w:val="TOC2"/>
        <w:tabs>
          <w:tab w:val="right" w:leader="dot" w:pos="8306"/>
        </w:tabs>
      </w:pPr>
      <w:hyperlink w:anchor="_Toc27170" w:history="1">
        <w:r>
          <w:rPr>
            <w:rFonts w:ascii="仿宋" w:eastAsia="仿宋" w:hAnsi="仿宋" w:cs="仿宋" w:hint="eastAsia"/>
            <w:lang w:eastAsia="zh-CN"/>
          </w:rPr>
          <w:t>(二)、政策导向与利用</w:t>
        </w:r>
        <w:r>
          <w:tab/>
        </w:r>
        <w:r>
          <w:fldChar w:fldCharType="begin"/>
        </w:r>
        <w:r>
          <w:instrText xml:space="preserve"> PAGEREF _Toc27170 \h </w:instrText>
        </w:r>
        <w:r>
          <w:fldChar w:fldCharType="separate"/>
        </w:r>
        <w:r>
          <w:t>65</w:t>
        </w:r>
        <w:r>
          <w:fldChar w:fldCharType="end"/>
        </w:r>
      </w:hyperlink>
    </w:p>
    <w:p>
      <w:pPr>
        <w:pStyle w:val="TOC1"/>
        <w:tabs>
          <w:tab w:val="right" w:leader="dot" w:pos="8306"/>
        </w:tabs>
      </w:pPr>
      <w:hyperlink w:anchor="_Toc17766" w:history="1">
        <w:r>
          <w:rPr>
            <w:rFonts w:ascii="仿宋" w:eastAsia="仿宋" w:hAnsi="仿宋" w:cs="仿宋" w:hint="eastAsia"/>
            <w:lang w:eastAsia="zh-CN"/>
          </w:rPr>
          <w:t>十七、人力资源管理与开发</w:t>
        </w:r>
        <w:r>
          <w:tab/>
        </w:r>
        <w:r>
          <w:fldChar w:fldCharType="begin"/>
        </w:r>
        <w:r>
          <w:instrText xml:space="preserve"> PAGEREF _Toc17766 \h </w:instrText>
        </w:r>
        <w:r>
          <w:fldChar w:fldCharType="separate"/>
        </w:r>
        <w:r>
          <w:t>66</w:t>
        </w:r>
        <w:r>
          <w:fldChar w:fldCharType="end"/>
        </w:r>
      </w:hyperlink>
    </w:p>
    <w:p>
      <w:pPr>
        <w:pStyle w:val="TOC2"/>
        <w:tabs>
          <w:tab w:val="right" w:leader="dot" w:pos="8306"/>
        </w:tabs>
      </w:pPr>
      <w:hyperlink w:anchor="_Toc23440" w:history="1">
        <w:r>
          <w:rPr>
            <w:rFonts w:ascii="仿宋" w:eastAsia="仿宋" w:hAnsi="仿宋" w:cs="仿宋" w:hint="eastAsia"/>
            <w:lang w:eastAsia="zh-CN"/>
          </w:rPr>
          <w:t>(一)、人力资源规划</w:t>
        </w:r>
        <w:r>
          <w:tab/>
        </w:r>
        <w:r>
          <w:fldChar w:fldCharType="begin"/>
        </w:r>
        <w:r>
          <w:instrText xml:space="preserve"> PAGEREF _Toc23440 \h </w:instrText>
        </w:r>
        <w:r>
          <w:fldChar w:fldCharType="separate"/>
        </w:r>
        <w:r>
          <w:t>66</w:t>
        </w:r>
        <w:r>
          <w:fldChar w:fldCharType="end"/>
        </w:r>
      </w:hyperlink>
    </w:p>
    <w:p>
      <w:pPr>
        <w:pStyle w:val="TOC2"/>
        <w:tabs>
          <w:tab w:val="right" w:leader="dot" w:pos="8306"/>
        </w:tabs>
      </w:pPr>
      <w:hyperlink w:anchor="_Toc10975" w:history="1">
        <w:r>
          <w:rPr>
            <w:rFonts w:ascii="仿宋" w:eastAsia="仿宋" w:hAnsi="仿宋" w:cs="仿宋" w:hint="eastAsia"/>
            <w:lang w:eastAsia="zh-CN"/>
          </w:rPr>
          <w:t>(二)、人力资源开发与培训</w:t>
        </w:r>
        <w:r>
          <w:tab/>
        </w:r>
        <w:r>
          <w:fldChar w:fldCharType="begin"/>
        </w:r>
        <w:r>
          <w:instrText xml:space="preserve"> PAGEREF _Toc10975 \h </w:instrText>
        </w:r>
        <w:r>
          <w:fldChar w:fldCharType="separate"/>
        </w:r>
        <w:r>
          <w:t>68</w:t>
        </w:r>
        <w:r>
          <w:fldChar w:fldCharType="end"/>
        </w:r>
      </w:hyperlink>
    </w:p>
    <w:p>
      <w:pPr>
        <w:pStyle w:val="TOC1"/>
        <w:tabs>
          <w:tab w:val="right" w:leader="dot" w:pos="8306"/>
        </w:tabs>
      </w:pPr>
      <w:hyperlink w:anchor="_Toc10878" w:history="1">
        <w:r>
          <w:rPr>
            <w:rFonts w:ascii="仿宋" w:eastAsia="仿宋" w:hAnsi="仿宋" w:cs="仿宋" w:hint="eastAsia"/>
            <w:lang w:eastAsia="zh-CN"/>
          </w:rPr>
          <w:t>十八、产业协同与集群发展</w:t>
        </w:r>
        <w:r>
          <w:tab/>
        </w:r>
        <w:r>
          <w:fldChar w:fldCharType="begin"/>
        </w:r>
        <w:r>
          <w:instrText xml:space="preserve"> PAGEREF _Toc10878 \h </w:instrText>
        </w:r>
        <w:r>
          <w:fldChar w:fldCharType="separate"/>
        </w:r>
        <w:r>
          <w:t>70</w:t>
        </w:r>
        <w:r>
          <w:fldChar w:fldCharType="end"/>
        </w:r>
      </w:hyperlink>
    </w:p>
    <w:p>
      <w:pPr>
        <w:pStyle w:val="TOC2"/>
        <w:tabs>
          <w:tab w:val="right" w:leader="dot" w:pos="8306"/>
        </w:tabs>
      </w:pPr>
      <w:hyperlink w:anchor="_Toc14893" w:history="1">
        <w:r>
          <w:rPr>
            <w:rFonts w:ascii="仿宋" w:eastAsia="仿宋" w:hAnsi="仿宋" w:cs="仿宋" w:hint="eastAsia"/>
            <w:lang w:eastAsia="zh-CN"/>
          </w:rPr>
          <w:t>(一)、产业协同机制建设</w:t>
        </w:r>
        <w:r>
          <w:tab/>
        </w:r>
        <w:r>
          <w:fldChar w:fldCharType="begin"/>
        </w:r>
        <w:r>
          <w:instrText xml:space="preserve"> PAGEREF _Toc14893 \h </w:instrText>
        </w:r>
        <w:r>
          <w:fldChar w:fldCharType="separate"/>
        </w:r>
        <w:r>
          <w:t>70</w:t>
        </w:r>
        <w:r>
          <w:fldChar w:fldCharType="end"/>
        </w:r>
      </w:hyperlink>
    </w:p>
    <w:p>
      <w:pPr>
        <w:pStyle w:val="TOC2"/>
        <w:tabs>
          <w:tab w:val="right" w:leader="dot" w:pos="8306"/>
        </w:tabs>
      </w:pPr>
      <w:hyperlink w:anchor="_Toc6637" w:history="1">
        <w:r>
          <w:rPr>
            <w:rFonts w:ascii="仿宋" w:eastAsia="仿宋" w:hAnsi="仿宋" w:cs="仿宋" w:hint="eastAsia"/>
            <w:lang w:eastAsia="zh-CN"/>
          </w:rPr>
          <w:t>(二)、产业集群培育与发展</w:t>
        </w:r>
        <w:r>
          <w:tab/>
        </w:r>
        <w:r>
          <w:fldChar w:fldCharType="begin"/>
        </w:r>
        <w:r>
          <w:instrText xml:space="preserve"> PAGEREF _Toc6637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11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68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0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1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冷却器项目与土地用途规划：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冷却器项目的容积率和建筑密度：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用地控制指标通常规定了容积率和建筑密度的要求。对于冷却器项目来说，这将影响建筑物的规模和高度。必须确保项目的设计符合容积率和建筑密度的限制，以遵守用地控制法规。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冷却器项目的建筑线限制：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用地控制指标还可能规定了建筑物与街道或相邻土地的距离，这被称为建筑线限制。冷却器项目必须遵守这些规定，以确保建筑的位置符合法规。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冷却器项目的环境影响和可持续性：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用地控制指标可能包括环境保护要求，例如绿地比例和污染防控措施。对于冷却器项目，这意味着必须考虑如何保护当地生态系统、水资源和空气质量，以确保项目的可持续性。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在整个项目规划和实施过程中，与用地控制指标的合作和遵守是至关重要的。这有助于确保冷却器项目是一个合法、可持续且与城市规划一致的发展项目。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8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每个城市都有自己的规划目标和愿景，包括住宅区、商业区和工业区的平衡发展。冷却器项目需要与城市规划目标保持一致，以确保项目不会破坏城市的整体规划。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https://d.book118.com/418131001040006033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64E7D"/>
    <w:rsid w:val="1D664E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13100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2024-01-23T13:27:00Z</dcterms:created>
  <dcterms:modified xsi:type="dcterms:W3CDTF">2024-01-23T13:27:55Z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EC28ED17277A4F99BE9FA069CD08D8A5_11</vt:lpwstr>
  </property>
  <property fmtid="{D5CDD505-2E9C-101B-9397-08002B2CF9AE}" pid="3" name="KSOProductBuildVer">
    <vt:lpwstr>2052-12.1.0.16120</vt:lpwstr>
  </property>
</Properties>
</file>