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900" w:lineRule="atLeast"/>
        <w:ind w:left="0" w:right="0"/>
        <w:jc w:val="center"/>
        <w:rPr>
          <w:color w:val="000000"/>
          <w:sz w:val="18"/>
          <w:szCs w:val="18"/>
        </w:rPr>
      </w:pPr>
      <w:r>
        <w:rPr>
          <w:rStyle w:val="text1"/>
          <w:bdr w:val="none" w:sz="0" w:space="0" w:color="auto"/>
          <w:shd w:val="clear" w:color="auto" w:fill="FFFFFF"/>
        </w:rPr>
        <w:t>年会活动策划方案(精选15篇)</w:t>
      </w:r>
      <w:r>
        <w:rPr>
          <w:rFonts w:ascii="宋体" w:eastAsia="宋体" w:hAnsi="宋体" w:cs="宋体"/>
          <w:color w:val="000000"/>
          <w:sz w:val="18"/>
          <w:szCs w:val="18"/>
          <w:bdr w:val="none" w:sz="0" w:space="0" w:color="auto"/>
          <w:shd w:val="clear" w:color="auto" w:fill="FFFFFF"/>
        </w:rPr>
        <w:t xml:space="preserve"> </w:t>
      </w:r>
    </w:p>
    <w:p>
      <w:pPr>
        <w:keepNext w:val="0"/>
        <w:keepLines w:val="0"/>
        <w:widowControl/>
        <w:suppressLineNumbers w:val="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color w:val="8B1C62"/>
          <w:sz w:val="27"/>
          <w:szCs w:val="27"/>
        </w:rPr>
      </w:pPr>
      <w:r>
        <w:rPr>
          <w:rFonts w:ascii="楷体" w:eastAsia="楷体" w:hAnsi="楷体" w:cs="楷体" w:hint="eastAsia"/>
          <w:b/>
          <w:color w:val="8B1C62"/>
          <w:sz w:val="27"/>
          <w:szCs w:val="27"/>
          <w:shd w:val="clear" w:color="auto" w:fill="FFFFFF"/>
        </w:rPr>
        <w:t>年会活动策划方案1</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春节将至，各行各业工作相对进入了最后的总结以及平稳过渡的阶段，企业更多的心力主要倾向于准备的年会活动，虽然每一年都会有年会，但真正发挥年会举办作用，起到效果的应该不多，很多企业已经将年会沦于形式，怎样简单怎样做，到最后钱花出去了，时间用上了，员工却感觉很受伤，因为一年一度的付出，到年尾没有欢畅，没有收获，心理有失落感。那么作为企业来讲如何策划一个比较好的，最给力的年会活动方案呢?</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年会活动小游戏在年会活动中如何选择</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其实举办活动多方式多种多样，关键就是要理清几点：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1、举办年会的目的是什么?一般来说企业都是为了奖励优秀，鼓励全体，活跃气氛，促进交流，庆贺一年来企业的收获，分享喜悦，展望未来。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如何围绕总的目的策划有创意的活动环节?活动目的相当于一个中心点，所有策划的活动环节可以围绕这个中心点去展开，最好能够让所有的员工都参与进来，氛围要轻松，让每位员工融入氛围之中，在活动中来点小惊喜是更好的了，但不能太延后，见过很多企业因为活动惊喜延至最后，很多员工激情下降，最后中途就离场。</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3、活动不能脱离实际。要做好预算，在预算范围内设置各环节。比如：</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 专门的(Specific)――专注于实现活动的目标。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 可测算的(Measurable)――用量化的方式表达。</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pgSz w:w="11906" w:h="16838"/>
          <w:pgMar w:top="1440" w:right="1800" w:bottom="1440" w:left="1800" w:header="851" w:footer="992" w:gutter="0"/>
          <w:cols w:num="1" w:space="425"/>
          <w:docGrid w:type="lines" w:linePitch="312" w:charSpace="0"/>
        </w:sectPr>
      </w:pPr>
      <w:r>
        <w:rPr>
          <w:rFonts w:ascii="宋体" w:eastAsia="宋体" w:hAnsi="宋体" w:cs="宋体" w:hint="eastAsia"/>
          <w:sz w:val="24"/>
          <w:szCs w:val="24"/>
          <w:shd w:val="clear" w:color="auto" w:fill="FFFFFF"/>
        </w:rPr>
        <w:t>　　· 共识的(Agreeable)――要取得所有责任人的共识。</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 现实的(Realistic)――要确保有足够的人力、财力、和其它物质资源来实现。</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 按时完成(Time specific)。</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4、能够与过年的气氛相融合，比如派发红包，送祝福等，以此让员工走进氛围中，活动要全员参与型的，并给足员工准备的时间。</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年会能否成功，关键还是要靠团队的力量，搜集员工意见是比较好的.，避免神秘却没有员工参与导致活动达不到效果。</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B1C62"/>
          <w:sz w:val="27"/>
          <w:szCs w:val="27"/>
        </w:rPr>
      </w:pPr>
      <w:r>
        <w:rPr>
          <w:rFonts w:ascii="楷体" w:eastAsia="楷体" w:hAnsi="楷体" w:cs="楷体" w:hint="eastAsia"/>
          <w:b/>
          <w:color w:val="8B1C62"/>
          <w:sz w:val="27"/>
          <w:szCs w:val="27"/>
          <w:shd w:val="clear" w:color="auto" w:fill="FFFFFF"/>
        </w:rPr>
        <w:t>年会活动策划方案2</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一、策划方案</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(1)成立公司年会筹备小组</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本次年会的总统筹为企业策划部，成员为各部门活跃份子。</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总负责人：寇姚、贾艳翠</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(一)节目组王宏于晓欢</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任务：</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a、完成节目收集、筛选及后期的排练、彩排工作</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b、主持人的选择、形象设计及台词审核;</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c、负责节目的编排及员工才艺表演全流程的衔接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d、准备好晚会所需的一切服装道具;</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2"/>
          <w:cols w:num="1" w:space="425"/>
          <w:titlePg w:val="0"/>
          <w:docGrid w:type="lines" w:linePitch="312" w:charSpace="0"/>
        </w:sectPr>
      </w:pPr>
      <w:r>
        <w:rPr>
          <w:rFonts w:ascii="宋体" w:eastAsia="宋体" w:hAnsi="宋体" w:cs="宋体" w:hint="eastAsia"/>
          <w:sz w:val="24"/>
          <w:szCs w:val="24"/>
          <w:shd w:val="clear" w:color="auto" w:fill="FFFFFF"/>
        </w:rPr>
        <w:t>　　(二)宣传组贾志广、王锟、刘德磊</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任务：a、制作年会背景版、横幅、及各种宣传影像制作</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b、现场摄影及DV摄像</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(三)外联及礼仪组臧主任、寇姚、贾志广</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任务：</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a、确定晚会邀请的嘉宾并且及时送出请柬;</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b、确定礼仪人员(颁奖用)</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c、物品购买(年会小礼品及请柬、抽奖礼品等)</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d、联系媒体报道、记者、及摄影人员;</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(2)主题选定</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主要是对公司一年的业务和运行做一个回顾总结，并将公司的下一年计划和目标传递给全体员工。在年会上对表现好的员工进行奖励，增强企业凝聚力，鼓舞员工士气，为来年打一个好的基础。使得大家很放松地在一起沟通、娱乐，让员工有一种"辛苦一年，该休息、收获一下了"的感觉。同时员工也可以通过这个机会与平时不太有机会接触的公司领导及其它部门的同事们进行沟通和了解。</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(3)场地选择</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主要参照值是参加年会的人数及环节设置的需要。一般的年会会选在酒店的宴会厅进行。</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(目前已定)</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(4)时间确定</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1月12日(星期三)下午17：00至22：30</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3"/>
          <w:cols w:num="1" w:space="425"/>
          <w:titlePg w:val="0"/>
          <w:docGrid w:type="lines" w:linePitch="312" w:charSpace="0"/>
        </w:sectPr>
      </w:pPr>
      <w:r>
        <w:rPr>
          <w:rFonts w:ascii="宋体" w:eastAsia="宋体" w:hAnsi="宋体" w:cs="宋体" w:hint="eastAsia"/>
          <w:sz w:val="24"/>
          <w:szCs w:val="24"/>
          <w:shd w:val="clear" w:color="auto" w:fill="FFFFFF"/>
        </w:rPr>
        <w:t>　　(5)环节设定</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1、主持人开场白，介绍到会领导和嘉宾，邀请领导上台致词;</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2、李总上台致辞，做年度工作总结及下年度工作计划;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3、其它领导及嘉宾致词;</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4、第四季度及年度各种优秀奖颁奖</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5、边会餐边看员工才艺表演，现场有奖问答、互动游戏，中间穿插抽奖;</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(6)会场布置</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会场内：</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1、舞台背景用酒店原有背景板，在背景板的中心安装背景喷画;</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2、舞台上方悬挂红布横幅：</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文字内容：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3、舞台悬挂烘托气氛的红灯笼;</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4、舞台两侧放置易拉宝各2个，内容：宣传企业文化;</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会场外：</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1、酒店入口处挂红布幅;</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2、酒店内放置指示牌;</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文字内容：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二、年会活动的准备工作</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(1)人员分工--依据大家本身的特长来分配工作，每个人都将独立负责自己的环节部分的准备工作，并及时统一向总负责人报告，确保活动的顺利进行。</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4"/>
          <w:cols w:num="1" w:space="425"/>
          <w:titlePg w:val="0"/>
          <w:docGrid w:type="lines" w:linePitch="312" w:charSpace="0"/>
        </w:sectPr>
      </w:pPr>
      <w:r>
        <w:rPr>
          <w:rFonts w:ascii="宋体" w:eastAsia="宋体" w:hAnsi="宋体" w:cs="宋体" w:hint="eastAsia"/>
          <w:sz w:val="24"/>
          <w:szCs w:val="24"/>
          <w:shd w:val="clear" w:color="auto" w:fill="FFFFFF"/>
        </w:rPr>
        <w:t>　　1、会场总负责：寇姚</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主要工作：策划、总体工作协调、人员调配、布场撤场安排。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2、会场协调、邀请嘉宾：贾艳翠</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主要工作：节目安排、彩排、舞台协调;对外协调。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3、音响、灯光、音乐：贾志广</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主要工作：配合前期制作各种影像和年会各环节音乐、影像播放</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4、物品准备：王宏、于晓欢、王锟</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主要工作：礼品、奖品等物品的准备，年会舞台背景设计的各种准备。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5、第四季度及年度各个奖项获奖名单：王宏</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(2)嘉宾邀请(名单)</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(3)节目预演时间表</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12月13日进行第一次节目预审(初步筛选节目，严格把关节目质量)</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12月15日进行第二次节目预审(落实表演节目名单)</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01月05日进行第一次彩排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01月12日进行第二次彩排(演出前彩排)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(4)制作、购买物品及相关年会用品准备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1、年会舞台背景喷画制作、年会场地布置的物品准备(横幅、气球)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2、第四季度及年度各种优秀奖的奖品准备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(奖杯、奖牌、锦旗、奖金、信封)</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5"/>
          <w:cols w:num="1" w:space="425"/>
          <w:titlePg w:val="0"/>
          <w:docGrid w:type="lines" w:linePitch="312" w:charSpace="0"/>
        </w:sectPr>
      </w:pPr>
      <w:r>
        <w:rPr>
          <w:rFonts w:ascii="宋体" w:eastAsia="宋体" w:hAnsi="宋体" w:cs="宋体" w:hint="eastAsia"/>
          <w:sz w:val="24"/>
          <w:szCs w:val="24"/>
          <w:shd w:val="clear" w:color="auto" w:fill="FFFFFF"/>
        </w:rPr>
        <w:t>　　3、抽奖环节的礼品准备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4、有奖问答、互动游戏环节的礼品准备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5、员工才艺表演奖品的准备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(5)奖项及礼品设置</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(6)细节安排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(A)需要对工作人员、摄像师提前进行培训。这种培训包括工作人员分工以及执行手册的制定。</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在活动开始之前，需要对所有设备进行调试。包括演示的笔记本电脑是否设置了自动关机或者屏幕保护程序，活动现场需要演示的PPT文件投影出来是否足够清晰等看似非常微小，却又在现场活动得以顺利运行过程中起到关键作用的很多细节环节。</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(B)活动期间</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对工作人员进行明确的分工，每项工作都必须责任到人，保持手机或对话机的开通便于及时联络。</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一场活动的顺利进行需要各个方面的配合，更需要对现场环节的控制及管理。对于演出的催场候场，舞台上的道具提供，对于整体活动的节奏的把握都是非常重要的。</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(C)获奖感言的审核</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(D)年会各种视频的制作</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B1C62"/>
          <w:sz w:val="27"/>
          <w:szCs w:val="27"/>
        </w:rPr>
      </w:pPr>
      <w:r>
        <w:rPr>
          <w:rFonts w:ascii="楷体" w:eastAsia="楷体" w:hAnsi="楷体" w:cs="楷体" w:hint="eastAsia"/>
          <w:b/>
          <w:color w:val="8B1C62"/>
          <w:sz w:val="27"/>
          <w:szCs w:val="27"/>
          <w:shd w:val="clear" w:color="auto" w:fill="FFFFFF"/>
        </w:rPr>
        <w:t>年会活动策划方案3</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6"/>
          <w:cols w:num="1" w:space="425"/>
          <w:titlePg w:val="0"/>
          <w:docGrid w:type="lines" w:linePitch="312" w:charSpace="0"/>
        </w:sect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一、活动目的：</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1、增强区域员工的内部凝聚力，提升__的竞争力。</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2、对__年区域营销工作进行总结，对区域市场业绩进行分析。制订新年度区域营销工作总体规划，明确新年度工作方向和目标。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3、表彰业绩优秀的公司内部优秀员工，通过激励作用，将全体员工的主观能动性充分调动起来，投入到未来的工作之中。</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二、年会主题：</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______</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三、年会时间：</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12月30日下午点到点领导致辞、表彰优秀员工、表演节目同时聚餐。</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四、年会地点：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__酒店x楼__厅</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五、年会组织形式：</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由公司年会工作项目小组统一组织、执行。</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六、参加人员：</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客户群，领导；邀请业界领导；公司工作人员。</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1、会场总负责：__x</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主要工作：总体工作协调、人员调配。</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2、策划、会场协调、邀请嘉宾：__x</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7"/>
          <w:cols w:num="1" w:space="425"/>
          <w:titlePg w:val="0"/>
          <w:docGrid w:type="lines" w:linePitch="312" w:charSpace="0"/>
        </w:sectPr>
      </w:pPr>
      <w:r>
        <w:rPr>
          <w:rFonts w:ascii="宋体" w:eastAsia="宋体" w:hAnsi="宋体" w:cs="宋体" w:hint="eastAsia"/>
          <w:sz w:val="24"/>
          <w:szCs w:val="24"/>
          <w:shd w:val="clear" w:color="auto" w:fill="FFFFFF"/>
        </w:rPr>
        <w:t>　　主要工作：年会策划、会议节目安排、彩排、舞台协调；对外协调、现场资讯采集。</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3、人员分工、布场撤场安排__x</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4、嘉宾接待、签到：__x</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5、音响、灯光：__x，会前半小时检查音响、灯光等设备。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6、物品准备：__x</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主要工作：礼品、奖品等物品的准备。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七、会场布置：</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会场内：</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方案：</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1、舞台背景喷画：</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内容：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文字内容：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2、舞台悬挂烘托气氛的红灯笼；四周墙壁挂烘托节日气氛的装饰。</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3、舞台两侧放置易拉宝各2个。</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会场外：</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1、充气拱门放置宾馆大门外主要通道。</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2、宾馆入口处挂红布幅。</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3、宾馆内放置指示牌。</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文字内容：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8"/>
          <w:cols w:num="1" w:space="425"/>
          <w:titlePg w:val="0"/>
          <w:docGrid w:type="lines" w:linePitch="312" w:charSpace="0"/>
        </w:sect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八、年会流程：</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形式：领导致辞、表彰优秀员工、表演节目同时公司聚餐。</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备注</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1、主持人开场白，介绍到会领导和嘉宾，邀请领导上台致辞。</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2、分公司领导上台致辞。</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3、嘉宾致辞。</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4、表彰优秀员工员工文艺汇演、现场有奖问答、游戏。</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外请演员表演节目、中间抽奖。</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演出内容：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会节目单</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策划主线：结合增强员工的内部凝聚力，提升__的竞争力，以中西结合的节目加时尚元素打造一台视听盛宴。</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气氛：欢乐、和谐、热烈</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时间：</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地点：宴会厅</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主办：</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主持人：</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B1C62"/>
          <w:sz w:val="27"/>
          <w:szCs w:val="27"/>
        </w:rPr>
      </w:pPr>
      <w:r>
        <w:rPr>
          <w:rFonts w:ascii="楷体" w:eastAsia="楷体" w:hAnsi="楷体" w:cs="楷体" w:hint="eastAsia"/>
          <w:b/>
          <w:color w:val="8B1C62"/>
          <w:sz w:val="24"/>
          <w:szCs w:val="24"/>
          <w:shd w:val="clear" w:color="auto" w:fill="FFFFFF"/>
        </w:rPr>
        <w:t>年会主题：春节联欢会暨表彰大会</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9"/>
          <w:cols w:num="1" w:space="425"/>
          <w:titlePg w:val="0"/>
          <w:docGrid w:type="lines" w:linePitch="312" w:charSpace="0"/>
        </w:sect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一、活动背景</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随着我国开放程度的进一步深化以及融入世贸组织步伐的不断加快，“wto”已经对百姓的生活、传统的文化思维和企业的经营理念乃至国家经济结构的调整和经济决策产生了广泛而深远的影响，作为当代大学生，我们有责任去传播wto知识，传递世界经济动态，以引起社会各界的广泛关注和反思。</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面对全新的经营模式和全新的管理理念，面对纷繁多变、机遇与挑战并存的商业社会，当代大学生，尤其是立志从商的我们，唯有勤于思考，积极开拓，勇于创新，方能在激烈的竞争中从容应对。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二、大赛宗旨</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普及wto相关知识，把握前沿经济管理信息，体验管理科学与规则，构建风采的台，凝聚团队智慧与力量，指点国际风云，评判成败得失。我们将本着精益求精的理念，竭诚打造一个传播wto知识、传递世界经济动态的精彩平台。</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三、比赛时间</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1、活动宣传报名时间3月7日——3月11日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2、第一轮比赛3月12日——3月18日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3、第二轮比赛3月31日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4、第三轮比赛4月14日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（第二、三轮具体时间依据报名人数而定，可能会稍作调整，若有变动会及时通知比赛选手，为此给您带来不便，敬请见谅！）</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四、比赛说明</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1、报名者以团队形式参赛，每一轮的流程和细则见比赛具体流程部分，要求第二、三轮轮自备ppt等演示材料</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0"/>
          <w:cols w:num="1" w:space="425"/>
          <w:titlePg w:val="0"/>
          <w:docGrid w:type="lines" w:linePitch="312" w:charSpace="0"/>
        </w:sectPr>
      </w:pPr>
      <w:r>
        <w:rPr>
          <w:rFonts w:ascii="宋体" w:eastAsia="宋体" w:hAnsi="宋体" w:cs="宋体" w:hint="eastAsia"/>
          <w:sz w:val="24"/>
          <w:szCs w:val="24"/>
          <w:shd w:val="clear" w:color="auto" w:fill="FFFFFF"/>
        </w:rPr>
        <w:t>　　2、本次赛事评委特聘国际贸易相关专业老师担任</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3、在第二轮和第三轮之间有专业老师为选手做一个关于wto部长级会议的讲座，侧重谈判技巧和商务礼仪，并对决赛主题进行解剖分析</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五、报名事项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报名时间：3月7日——3月11日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报名地点：报名期间将在一粟堂、三清园门口设报名点，接受报名及咨询</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报名形式：</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1、采取团队报名的形式，每队成员4人</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2、可跨院系、专业、年级组队，每队一名队长</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报名途径：</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1、可直接到各报名点领取报名表进行报名</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2、可到各院系学习部领取报名表进行报名（届时报名表将统一发放到各院系学习部，复印有效）</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3、可致电给报名咨询工作人员进行电话报名</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4、可登录国际贸易学院的下载报名表，按要求填写</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5、参赛选手请于3月11日报名截止前将填好的报名表交至各食堂门前报名点，或交到学习部干事宿舍</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六、比赛流程策划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（一）第一轮海选</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1"/>
          <w:cols w:num="1" w:space="425"/>
          <w:titlePg w:val="0"/>
          <w:docGrid w:type="lines" w:linePitch="312" w:charSpace="0"/>
        </w:sectPr>
      </w:pPr>
      <w:r>
        <w:rPr>
          <w:rFonts w:ascii="宋体" w:eastAsia="宋体" w:hAnsi="宋体" w:cs="宋体" w:hint="eastAsia"/>
          <w:sz w:val="24"/>
          <w:szCs w:val="24"/>
          <w:shd w:val="clear" w:color="auto" w:fill="FFFFFF"/>
        </w:rPr>
        <w:t>　　1、形式：论文或调查报告形式，每队撰写一份。正文以标准论文、调查报告格式为准，微软雅黑五号，以内。</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内容：自选，可反映中国自__年加入wto以来，中国产业经济某一行业（如汽车业、零售业）或某一领域（如贸易、投资、金融）的发展状况；分析国际并购案（如阿迪收购锐步，吉利收购沃尔沃）；中国企业国际化（联想并购ibm个人电脑业务）；国际贸易争端（中欧纺织品“压港危机”）等。要求角度新颖、内容翔实、结构清晰、逻辑严谨、文简明，题目自拟。</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3、交稿要求：请设置封面，在封面上注明：稿件主题、队员姓名、院系年级、联系方式（含宿舍号）。</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（二）第二轮10进4</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方式：每个小组在规定的时间内做完调查报告的陈述，并配上ppt演示，然后由评委针对该组表述内容提问，选手们需在规定时间内回答完毕。表述与回答的综合分数为各组的最后分数。每组调查报告陈述时间限定为8分钟，答问时间为每题2分钟。调查报告的陈述满分为60分，答问的满分为40分。</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2、参赛小组要求：各队须合作完成报告陈述及合作答题。表述及答题时要严格把握时间，超时由老师酌情扣分。各组选手要准备充分，分工合作。要体现出大学生的博中有专的知识结构和积极向上的精神风貌。</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（三）第三轮决赛</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形式：wto部长级会议。</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比赛流程：</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第一部分开场介绍（5分钟）</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主持人介绍。包括：wto部长级会议模拟大赛主办单位、到场评委会成员、其他到场领导及嘉宾、代表队名称和所在院系；主持人宣布介绍谈判议题和议题背景及各代表队代表方。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2"/>
          <w:cols w:num="1" w:space="425"/>
          <w:titlePg w:val="0"/>
          <w:docGrid w:type="lines" w:linePitch="312" w:charSpace="0"/>
        </w:sectPr>
      </w:pPr>
      <w:r>
        <w:rPr>
          <w:rFonts w:ascii="宋体" w:eastAsia="宋体" w:hAnsi="宋体" w:cs="宋体" w:hint="eastAsia"/>
          <w:sz w:val="24"/>
          <w:szCs w:val="24"/>
          <w:shd w:val="clear" w:color="auto" w:fill="FFFFFF"/>
        </w:rPr>
        <w:t>　　第二部分立场阐述（每队各7分钟，累计28分钟）</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结合ppt（包括自己国家三农情况，立场的原因等），各个国家分别阐述自己的立场，各队用时7分钟。</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第三部分观点反驳（每队各5分钟，累计20分钟）</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结合ppt，每个国家根据公布的材料对其他国家的观点进行反驳，找出其他国家与己方立场相冲突的部分并进行辩驳，进一步巩固自己的观点。每队不超过5分钟。</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休局（5分钟）</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休局5分钟，各队选手在原场地休息，可以进行小声的阶段性总结讨论，观众进入互动环节，进行关于wto方面的有奖知识问答。</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有奖知识问答环节：由主持人出10道关于wto知识的题目，现场观众抢答，一位观众打错，可继续抢答，直至有人答对，若最终无人答对则由主持人公布答案。回答正确的观众将会获得精美小礼品一份。</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第四部分结盟谈判（每方各5分钟，累计20分钟）</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规则：</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1、立场比较接近的两个国家在会前结盟，分为两组。</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2、抽签决定由哪一方先行对另一方提问，提问一方为进攻方，提问时间控制在1分钟内，提问计入总分。</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3、在进攻方的两个国家轮流发言结束后，由另一方的两个国家即辩护方轮流回答，辩护方只能回答，不能针对对方的立场进行提问，辩护时间控制在1分钟内。</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3"/>
          <w:cols w:num="1" w:space="425"/>
          <w:titlePg w:val="0"/>
          <w:docGrid w:type="lines" w:linePitch="312" w:charSpace="0"/>
        </w:sectPr>
      </w:pPr>
      <w:r>
        <w:rPr>
          <w:rFonts w:ascii="宋体" w:eastAsia="宋体" w:hAnsi="宋体" w:cs="宋体" w:hint="eastAsia"/>
          <w:sz w:val="24"/>
          <w:szCs w:val="24"/>
          <w:shd w:val="clear" w:color="auto" w:fill="FFFFFF"/>
        </w:rPr>
        <w:t>　　4、进攻方国家与辩护方国家交替发言，提问与辩护时间由指定的计时员记录，累计5分钟后不可再发言。</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第五部分立场总结（每队各2分钟，累计8分钟）</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各队作自己最后的立场总结发言，对自己的谈判结果进行总结，对以前活动环节所作的一些退步和妥协不得再更改。每队2分钟。</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七、奖项设置</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一等奖、二等奖、三等奖各一个，风采团队一个，各颁发奖品及证书</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主办：国际贸易学院分团委学生会</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__年2月</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B1C62"/>
          <w:sz w:val="27"/>
          <w:szCs w:val="27"/>
        </w:rPr>
      </w:pPr>
      <w:r>
        <w:rPr>
          <w:rFonts w:ascii="楷体" w:eastAsia="楷体" w:hAnsi="楷体" w:cs="楷体" w:hint="eastAsia"/>
          <w:b/>
          <w:color w:val="8B1C62"/>
          <w:sz w:val="27"/>
          <w:szCs w:val="27"/>
          <w:shd w:val="clear" w:color="auto" w:fill="FFFFFF"/>
        </w:rPr>
        <w:t>年会活动策划方案4</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B1C62"/>
          <w:sz w:val="27"/>
          <w:szCs w:val="27"/>
        </w:rPr>
      </w:pPr>
      <w:r>
        <w:rPr>
          <w:rFonts w:ascii="楷体" w:eastAsia="楷体" w:hAnsi="楷体" w:cs="楷体" w:hint="eastAsia"/>
          <w:b/>
          <w:color w:val="8B1C62"/>
          <w:sz w:val="27"/>
          <w:szCs w:val="27"/>
          <w:shd w:val="clear" w:color="auto" w:fill="FFFFFF"/>
        </w:rPr>
        <w:t>年会活动策划方案5</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年会时间： ____年__月__日13：30-17：00</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年会地点：______参加人员：酒店领导和员工、集团其它企业领导和员工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年会的目的：</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 展示____集团的辉煌，激发员工的企业归属感、荣誉感和自豪感;</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 对优秀员工进行隆重表彰，让优秀员工收获意想不到的惊喜，让更多的员工看到努力工作做优秀员工的希望，并兴奋采取行动争做优秀员工;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 邀请优秀员工父母出席大会并颁发礼品，让优秀员工家庭更加支持员工在酒店工作，努力创造更好的业绩。</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4"/>
          <w:cols w:num="1" w:space="425"/>
          <w:titlePg w:val="0"/>
          <w:docGrid w:type="lines" w:linePitch="312" w:charSpace="0"/>
        </w:sect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年会内容：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1.____集团年度成果展示</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第一部分：展架宣传</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a.企业文化展示：企业愿景、企业理念、企业口号(若干);企业年会策划方案b.企业成果展示：企业产品介绍、年度内大型营销活动、员工活动等;</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c.先进集体和优秀员工风采展示：照片、简介、个人感言、集体口号。</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上述展示内容以展架形式，在____走廊通道和____会场入口处摆放。</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第二部分：碟片宣传</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大会入场时，在____舞台大屏幕上，循环播放企业宣传片。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 集团各企业文娱节目展示</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展示集团员工的才艺和员工队伍良好的精神风貌。演出节目将进行评比，评选出一等奖一个、二等奖两个、三等奖三个，其余为优胜奖，参与演出员工均有奖品。</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 年度先进集体和优秀个人表彰</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a. 表彰现场播放优秀员工形象展示录相，为优秀个人颁发奖杯、奖品，优秀员工家长与优秀员工共同走上舞台领奖，同时为优秀员工父母颁发奖品;</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b.表彰现场播放先进集体形象展示录相，为先进集体颁发奖杯，先进集体第一责任人颁发奖品，集体成员全部佩戴大红花在观众席靠前排就座;</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c.会场舞台前下方和前排两侧，摆放优秀个人和先进集体奖品，贴附奖字，舞台左侧长条桌摆放奖杯、红包(有专人管理);</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5"/>
          <w:cols w:num="1" w:space="425"/>
          <w:titlePg w:val="0"/>
          <w:docGrid w:type="lines" w:linePitch="312" w:charSpace="0"/>
        </w:sectPr>
      </w:pPr>
      <w:r>
        <w:rPr>
          <w:rFonts w:ascii="宋体" w:eastAsia="宋体" w:hAnsi="宋体" w:cs="宋体" w:hint="eastAsia"/>
          <w:sz w:val="24"/>
          <w:szCs w:val="24"/>
          <w:shd w:val="clear" w:color="auto" w:fill="FFFFFF"/>
        </w:rPr>
        <w:t>　　d.会场入口摆放优秀个人、先进集体风采展示宣传架，包括照片、介绍、个人格言或集体口号;</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e.集团领导特邀为表彰现场颁奖嘉宾，现场公布获奖先进集体和优秀个人名单，为领奖人颁奖;</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f.领奖人上台领奖前，舞台大屏幕播放先进集体或优秀个人风采展示录相;</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g.千人宴会厅观众席通往舞台设红地毯，所有领奖人员均通过红地毯走向舞台，整个领奖过程在富于激情的音乐伴奏下进行。</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4.现场观众幸运大抽奖</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一等奖：1人，奖励价值________元奖品;</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二等奖：2人，奖励价值______元奖品;</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三等奖：5人，奖励价值______元奖品;</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幸运奖：20人，奖励价值____元奖品。</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5.冷餐会</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大会现场以圆桌形式摆台，摆放各式水果、糕点、糖果、饮料。</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6.集团董事长______先生致新春贺词，并携集团各企业领导向全体员工行鞠躬礼仪</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7.集团各企业领导与优秀员工、先进集体合影留念</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年会基本流程：</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 13：00 参会人员入场，优秀员工和他的父母优先入场，坐在会场的最前排，____宴会厅舞台背景大屏幕播放集团宣传片。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 13：30 大会正式开始，以欢快喜庆的歌伴舞开场。</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6"/>
          <w:cols w:num="1" w:space="425"/>
          <w:titlePg w:val="0"/>
          <w:docGrid w:type="lines" w:linePitch="312" w:charSpace="0"/>
        </w:sectPr>
      </w:pPr>
      <w:r>
        <w:rPr>
          <w:rFonts w:ascii="宋体" w:eastAsia="宋体" w:hAnsi="宋体" w:cs="宋体" w:hint="eastAsia"/>
          <w:sz w:val="24"/>
          <w:szCs w:val="24"/>
          <w:shd w:val="clear" w:color="auto" w:fill="FFFFFF"/>
        </w:rPr>
        <w:t>　　3.集团董事长____先生致新春贺词，并携集团各企业领导向全体员工行鞠躬礼仪。</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5. 先进集体和优秀个人表彰仪式。</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6、大会文艺演出和幸运大抽奖交替进行。</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7. 大会结束，集团领导与先进集体、优秀个人合影留念。</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年会初期准备：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1.企业文化宣传品展示准备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请企划部提前设计制作集团文化宣传展架，包括：集团产品介绍、企业愿景与理念、企业活动、员工活动、优秀员工风采展示、先进集体风采展示等。</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2.文娱节目准备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请集团各企业排练文娱节目。每个企业准备3-5个节目，要求至少有一个舞蹈和一个演唱节目，小品类节目不超过1个。</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3.现场颁奖准备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a.请各企业按年度奖励评选办法的要求，开展自下而上的评选活动，按要求做好先进集体、优秀个人评选申报工作;</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b.行政人事部提前组织先进集体、优秀个人，拍摄制作风采展示录相碟片。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 组织准备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行政人事部负责起草并印发大会实施方案，提前做好大会各项具体工作安排。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年会费用预算：</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 企业文化宣传品制作费用：____元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 表彰费用，包括购置奖品，制作奖杯费用：____元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7"/>
          <w:cols w:num="1" w:space="425"/>
          <w:titlePg w:val="0"/>
          <w:docGrid w:type="lines" w:linePitch="312" w:charSpace="0"/>
        </w:sectPr>
      </w:pPr>
      <w:r>
        <w:rPr>
          <w:rFonts w:ascii="宋体" w:eastAsia="宋体" w:hAnsi="宋体" w:cs="宋体" w:hint="eastAsia"/>
          <w:sz w:val="24"/>
          <w:szCs w:val="24"/>
          <w:shd w:val="clear" w:color="auto" w:fill="FFFFFF"/>
        </w:rPr>
        <w:t>　　3. 幸运大抽奖费用：____元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 节目演出费用，包括演员奖品、节目排练费：____元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5. 冷餐费用：____元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6、 会场布置费用：____元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年会主办单位：______</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B1C62"/>
          <w:sz w:val="27"/>
          <w:szCs w:val="27"/>
        </w:rPr>
      </w:pPr>
      <w:r>
        <w:rPr>
          <w:rFonts w:ascii="楷体" w:eastAsia="楷体" w:hAnsi="楷体" w:cs="楷体" w:hint="eastAsia"/>
          <w:b/>
          <w:color w:val="8B1C62"/>
          <w:sz w:val="27"/>
          <w:szCs w:val="27"/>
          <w:shd w:val="clear" w:color="auto" w:fill="FFFFFF"/>
        </w:rPr>
        <w:t>年会活动策划方案6</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感谢全体员工一直为公司的尽心尽力的全身心的付出。呈现出精彩丰富，全名参与的活动使员工对公司感到归宿感，来年更努力为公司奋斗。调动全体员工的积极性，增进员工之间的交流沟通以及提升团队协作能力。</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一、活动主题</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__动起来！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二、策划思路</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1、一开始就动起来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2、员工们动起来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3、老板们动起来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4、大家动起来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活动关键词：__，年会，动漫，动起来，游戏，晚会</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活动时间：3月8日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活动地点：__酒店</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8"/>
          <w:cols w:num="1" w:space="425"/>
          <w:titlePg w:val="0"/>
          <w:docGrid w:type="lines" w:linePitch="312" w:charSpace="0"/>
        </w:sectPr>
      </w:pPr>
      <w:r>
        <w:rPr>
          <w:rFonts w:ascii="宋体" w:eastAsia="宋体" w:hAnsi="宋体" w:cs="宋体" w:hint="eastAsia"/>
          <w:sz w:val="24"/>
          <w:szCs w:val="24"/>
          <w:shd w:val="clear" w:color="auto" w:fill="FFFFFF"/>
        </w:rPr>
        <w:t>　　活动人数：公司高层及员工共计1200多人</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活动风格：轻松，活泼，娱乐，有趣</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组织形式：分为活动物料准备小组，活动执行小组，活动安保小组，活动表演安排小组，活动服务礼仪小组。</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三、活动时间安排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1月14日收到安利公司发出的标书</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2月23日确认年会的最终方案，与相关的活动承办商签订合作合同</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2月28日年会筹办的细节基本落实，相关的活动的信息传达到公司各部门</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3月2日确定活动当天的参加人员，并对相关人员进行分组培训，与各组的负责人对接当天的活动流程及注意细节等</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四、活动前期准备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活动小组筹划以及舞台布置、年会相关事宜的确认、与年会人员的联系通知、活动流程的商讨确认、与各部门负责人的联系沟通年会事宜、相关场地预订确认、活动物料准备、活动事故的风险评估以及预备方案等</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五、活动内容与流程</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1、动漫区拍照签到模式</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2、嘉宾与动漫人物留影</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3、灌篮高手真人版表演</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4、__老板和领导登场</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5、员工自编热力四射舞蹈</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9"/>
          <w:cols w:num="1" w:space="425"/>
          <w:titlePg w:val="0"/>
          <w:docGrid w:type="lines" w:linePitch="312" w:charSpace="0"/>
        </w:sectPr>
      </w:pPr>
      <w:r>
        <w:rPr>
          <w:rFonts w:ascii="宋体" w:eastAsia="宋体" w:hAnsi="宋体" w:cs="宋体" w:hint="eastAsia"/>
          <w:sz w:val="24"/>
          <w:szCs w:val="24"/>
          <w:shd w:val="clear" w:color="auto" w:fill="FFFFFF"/>
        </w:rPr>
        <w:t>　　6、领导们布菜给各餐桌</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7、全员参与紧张刺激游戏</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8、__领导百变大咖秀</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9、员工节目COSEPLAY</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10、奖品丰富的抽奖仪式</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11、全体人员共进晚餐</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12、谢幕全体合影留念</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六、活动风险评估</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1、参与人员过多，动漫留影区拥挤导致动漫板掉下来砸伤人员。</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预防方案：在签到以及动漫留影区安排安保人员进行维护现场秩序，确保现场人员的安全。</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2、音响，灯光，麦演出时突然坏了以及无声音造成活动无法正常进行。</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预防方案：活动进行时必须准备多一些现场所需的物料以备不时之需。</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活动临时应急方案</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1、活动中以防出现突发事故或不可抗力等自然因素的影响，所以安保人员必须培训相关紧急措施的知识，要及时进行应急处理。</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2、做好活动现场秩序维护，要对活动执行过程中的不稳定因素进行严谨排查。加强防范，巡逻。</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七、活动亮点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亮点一：拉拉队舞蹈表演点燃了嘉宾的热情</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20"/>
          <w:cols w:num="1" w:space="425"/>
          <w:titlePg w:val="0"/>
          <w:docGrid w:type="lines" w:linePitch="312" w:charSpace="0"/>
        </w:sectPr>
      </w:pPr>
      <w:r>
        <w:rPr>
          <w:rFonts w:ascii="宋体" w:eastAsia="宋体" w:hAnsi="宋体" w:cs="宋体" w:hint="eastAsia"/>
          <w:sz w:val="24"/>
          <w:szCs w:val="24"/>
          <w:shd w:val="clear" w:color="auto" w:fill="FFFFFF"/>
        </w:rPr>
        <w:t>　　亮点二：有趣的动漫留影区，让人感觉到无比的乐趣</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亮点三：领导放下身段百变，让员工感到领导的亲和一面</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亮点四：__老板与老板娘投入模仿，员工看到他们可爱的一面</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亮点五：员工参与模仿秀，增进员工的交流沟通</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亮点六：员工进行3D模仿秀，提升员工之间的团体协作能</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亮点七：进行安利同学会的表演，让人更了解安利品牌</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八、活动效果</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丰富有趣以及全民参与的动漫主题年会，让员工过上一个难忘的新年晚会，使员工在新一年更加脚踏实地为公司努力工作；活动上的参与增进员工之间的沟通，交流和团队协作意识，提升企业的综合竞争优势。</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B1C62"/>
          <w:sz w:val="27"/>
          <w:szCs w:val="27"/>
        </w:rPr>
      </w:pPr>
      <w:r>
        <w:rPr>
          <w:rFonts w:ascii="楷体" w:eastAsia="楷体" w:hAnsi="楷体" w:cs="楷体" w:hint="eastAsia"/>
          <w:b/>
          <w:color w:val="8B1C62"/>
          <w:sz w:val="27"/>
          <w:szCs w:val="27"/>
          <w:shd w:val="clear" w:color="auto" w:fill="FFFFFF"/>
        </w:rPr>
        <w:t>年会活动策划方案7</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看眼色游戏：就是游戏开始后，想起来的人喊着序号站起来，因为谁都不知道会不会有别人站起来，要是有两个或两个以上的人同时起来的话，这两个人就输了，(还没起来的人也算赢的，所以他们说不要起来就是等着别人出错...)。</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正话反说：选几个口齿伶俐的人参加游戏，如有需要可由主持人事先准备好一些词语。主持人说一个词语，要参加游戏的人反着说一遍，比如“新年好”，游戏者要立刻说出“好年新”，说错或者猛住的人即被淘汰。从三个字开始说起，第二轮四个字，第三轮五个字，以此类推，估计到五个字以上的时候游戏者就所剩无几了。11、一反常态规则：上场的队员听主持人的号令，作出与号令相反的动作!</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21"/>
          <w:cols w:num="1" w:space="425"/>
          <w:titlePg w:val="0"/>
          <w:docGrid w:type="lines" w:linePitch="312" w:charSpace="0"/>
        </w:sectPr>
      </w:pPr>
      <w:r>
        <w:rPr>
          <w:rFonts w:ascii="宋体" w:eastAsia="宋体" w:hAnsi="宋体" w:cs="宋体" w:hint="eastAsia"/>
          <w:sz w:val="24"/>
          <w:szCs w:val="24"/>
          <w:shd w:val="clear" w:color="auto" w:fill="FFFFFF"/>
        </w:rPr>
        <w:t>　　3、真假难辩：四个一样的杯子里只有一个杯子里装有白酒，其余三个装的是水，让参赛的队员猜是谁喝的是酒。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4、夹波珠：由两人上场比拼，同在一个小盆中夹波珠，看谁在最短的时间内夹的波珠的数量多，多者获胜!(小塑料盆、波珠、纸杯、卫生筷)</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5、占领阵地：每队六人要求游戏开始后先共同站在一张报纸上，各人身体的任何部位，不得碰地，成功后再撕去一半报纸站，接着再撕去一半……直至失败，最后以最佳办法能站进最小报纸的队为胜。(报子)</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6、三人抱成团：每次参与活动为10人，在乐曲中听主持人的口令“三人抱成团”，参与者在最短的时间内找到两人抱好，这样就剩一人被淘汰!主持人可按实际情况喊口令!</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7、动作接龙：由两人上场比试，由一方先做一个动作，对手跟着做，再加上自己的一个新动作，以次类推!接不上，忘记者出局!</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8、倒着说：先规定出题的字数，比如这一轮出题必须在四个字以内，也就是说出题的人可以任说一句话。“我是好人”那么答题人必须在5秒钟之内把刚才的那句话反过来说，也就是“人好是我”，如果说不出或者说错就算失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9、集体造句：分成若干小组，每一小组第一位组员准备好一支笔和一张空白纸，游戏开始向每小组第一位组员随意在纸上写一个字，然后将笔和纸传给第二人，第二人按要求写完一个字后交给第三位组员……直到组成一个句子。要求：如果到排尾句子没有结束则排尾的组员将句子写完整，写完后将所造的句子高举起来，最后以句子通顺，先举起造好句子的小组为胜。</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10、双龙戏珠接力赛：每组派两名队员将一个皮球夹在两人之间，向前行走，进行接力比赛。在行走过程中球不可以落地!看那一队在最短的时间内将行程走完(球)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22"/>
          <w:cols w:num="1" w:space="425"/>
          <w:titlePg w:val="0"/>
          <w:docGrid w:type="lines" w:linePitch="312" w:charSpace="0"/>
        </w:sectPr>
      </w:pPr>
      <w:r>
        <w:rPr>
          <w:rFonts w:ascii="宋体" w:eastAsia="宋体" w:hAnsi="宋体" w:cs="宋体" w:hint="eastAsia"/>
          <w:sz w:val="24"/>
          <w:szCs w:val="24"/>
          <w:shd w:val="clear" w:color="auto" w:fill="FFFFFF"/>
        </w:rPr>
        <w:t>　　11、心有灵犀猜成语：以两人为一组。一个用肢体动作或语言(但不能说出成语中的任何一个字)向同伴提示!(纸片a4、成语)</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12、快乐呼啦圈：由两人上场比拼，一边摇着呼啦圈，一边穿着手中的别针，双方中的任何一方先穿够10枚别针，就算胜利!(哗啦圈、别针、塑料绳)</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13、动物大连蹲：各队抽出三名队员，随机抽取动物头饰，音乐开始后由主持人背对参赛队员随机喊某种动物“某某蹲、某某蹲、某某蹲完某某蹲”蹲错的被罚下场，最后哪队剩人最多为获胜。(道具：动物头饰、迪斯科舞曲带)本游戏技巧在主持人，尤其有领导在场上时，可连续喊领导所带动物名多次，绝对爆料。</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14、爆竹声响：瞎子吞蛋各队抽出二名队员，比赛开始一队员用最快速度吹爆5个气球，吹完后另一队员蒙住双眼寻找鸡蛋，找到后以最快速度吃完二枚鸡蛋为获胜。(道具：气球15、蒙眼布3、小方凳3、小盘3、鸡蛋)</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15、追忆婴儿时代：时间5分钟，各队抽出四名队员，一队员事先戴好头巾扮演“狼外婆”，手中提一小筐，筐内放三瓶牛奶，牛奶必须放在带有奶嘴的奶瓶中，比赛开始后戴头巾队员拿围嘴、奶瓶跑向其他三名队员先为他们戴好围嘴，然后再依次让三名队员将奶瓶中的鲜奶喝完，最先喝完的那队为获胜。(道具：头巾3、围嘴9、奶瓶9、鲜奶 9、小筐3)</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16、剥桔子猜单双：准备若干橘子，剥开之前，每个人先猜自己选定的橘子有瓣数是单数还是双数，猜对的过关，提出惩罚方法。猜错受惩罚。</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17、青蛙跳游戏：口诀“n只青蛙跳下水n个呱”，从座中任何一人开始，每人念一个字，依次“一”“只”“青”“蛙”“跳”“下”“水”“呱”“两”“只”“青”“蛙”〃〃〃循环下去，有几只青蛙就呱几声，到了九只的时候可以重新开始。说错或者跟不上节奏的人要演唱一首歌曲，或者由受到惩罚。</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18、我爱你vs不要脸：众人围坐成一圈，规定只能对自己左边的人说“我爱你”，对右边的人说“不要脸”。两人之间只能连续对话3次。一旦有人说错，即受罚。亮点：当游戏达到一定速度时，反应跟不上的人，往往会出现“我……不要脸”或“不……我爱你”之类的经典“自白”。(听上去有些“暧昧”，实际上是个练反应的好游戏)</w:t>
      </w:r>
      <w:r>
        <w:rPr>
          <w:rFonts w:ascii="宋体" w:eastAsia="宋体" w:hAnsi="宋体" w:cs="宋体" w:hint="eastAsia"/>
          <w:szCs w:val="24"/>
        </w:rPr>
        <w:br/>
      </w:r>
      <w:r>
        <w:rPr>
          <w:rFonts w:ascii="宋体" w:eastAsia="宋体" w:hAnsi="宋体" w:cs="宋体" w:hint="eastAsia"/>
          <w:szCs w:val="24"/>
        </w:rPr>
        <w:br/>
      </w:r>
    </w:p>
    <w:p>
      <w:pPr>
        <w:spacing w:after="0"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https://d.book118.com/418142005050006034</w:t>
        </w:r>
      </w:hyperlink>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p>
    <w:sectPr>
      <w:type w:val="nextPage"/>
      <w:pgSz w:w="11906" w:h="16838"/>
      <w:pgMar w:top="1440" w:right="1800" w:bottom="1440" w:left="1800" w:header="851" w:footer="992" w:gutter="0"/>
      <w:pgNumType w:start="23"/>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DF4FEE"/>
    <w:rsid w:val="34DF4FE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jc w:val="left"/>
    </w:pPr>
    <w:rPr>
      <w:rFonts w:asciiTheme="minorHAnsi" w:eastAsiaTheme="minorEastAsia" w:hAnsiTheme="minorHAnsi" w:cstheme="minorBidi"/>
      <w:kern w:val="0"/>
      <w:sz w:val="24"/>
      <w:szCs w:val="24"/>
      <w:lang w:val="en-US" w:eastAsia="zh-CN" w:bidi="ar"/>
    </w:rPr>
  </w:style>
  <w:style w:type="paragraph" w:styleId="Heading2">
    <w:name w:val="heading 2"/>
    <w:basedOn w:val="Normal"/>
    <w:next w:val="Normal"/>
    <w:semiHidden/>
    <w:unhideWhenUsed/>
    <w:qFormat/>
    <w:pPr>
      <w:pBdr>
        <w:top w:val="none" w:sz="0" w:space="0" w:color="auto"/>
        <w:left w:val="none" w:sz="0" w:space="0" w:color="auto"/>
        <w:bottom w:val="none" w:sz="0" w:space="0" w:color="auto"/>
        <w:right w:val="none" w:sz="0" w:space="0" w:color="auto"/>
      </w:pBdr>
      <w:spacing w:before="0" w:beforeAutospacing="0" w:after="0" w:afterAutospacing="0"/>
      <w:ind w:left="0" w:right="0"/>
      <w:jc w:val="left"/>
      <w:outlineLvl w:val="1"/>
    </w:pPr>
    <w:rPr>
      <w:rFonts w:ascii="Arial" w:eastAsia="宋体" w:hAnsi="Arial" w:cs="Arial"/>
      <w:b/>
      <w:kern w:val="0"/>
      <w:sz w:val="24"/>
      <w:szCs w:val="24"/>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pPr>
      <w:pBdr>
        <w:top w:val="none" w:sz="0" w:space="0" w:color="auto"/>
        <w:left w:val="none" w:sz="0" w:space="0" w:color="auto"/>
        <w:bottom w:val="none" w:sz="0" w:space="0" w:color="auto"/>
        <w:right w:val="none" w:sz="0" w:space="0" w:color="auto"/>
      </w:pBdr>
      <w:spacing w:before="0" w:beforeAutospacing="0" w:after="0" w:afterAutospacing="0"/>
      <w:ind w:left="0" w:right="0"/>
      <w:jc w:val="left"/>
    </w:pPr>
    <w:rPr>
      <w:kern w:val="0"/>
      <w:sz w:val="24"/>
      <w:lang w:val="en-US" w:eastAsia="zh-CN" w:bidi="ar"/>
    </w:rPr>
  </w:style>
  <w:style w:type="character" w:styleId="Strong">
    <w:name w:val="Strong"/>
    <w:basedOn w:val="DefaultParagraphFont"/>
    <w:qFormat/>
    <w:rPr>
      <w:b/>
    </w:rPr>
  </w:style>
  <w:style w:type="character" w:styleId="FollowedHyperlink">
    <w:name w:val="FollowedHyperlink"/>
    <w:basedOn w:val="DefaultParagraphFont"/>
    <w:rPr>
      <w:color w:val="328CE5"/>
      <w:u w:val="none"/>
    </w:rPr>
  </w:style>
  <w:style w:type="character" w:styleId="Emphasis">
    <w:name w:val="Emphasis"/>
    <w:basedOn w:val="DefaultParagraphFont"/>
    <w:qFormat/>
  </w:style>
  <w:style w:type="character" w:styleId="HTMLDefinition">
    <w:name w:val="HTML Definition"/>
    <w:basedOn w:val="DefaultParagraphFont"/>
  </w:style>
  <w:style w:type="character" w:styleId="HTMLAcronym">
    <w:name w:val="HTML Acronym"/>
    <w:basedOn w:val="DefaultParagraphFont"/>
    <w:rPr>
      <w:bdr w:val="none" w:sz="0" w:space="0" w:color="auto"/>
    </w:rPr>
  </w:style>
  <w:style w:type="character" w:styleId="HTMLVariable">
    <w:name w:val="HTML Variable"/>
    <w:basedOn w:val="DefaultParagraphFont"/>
  </w:style>
  <w:style w:type="character" w:styleId="Hyperlink">
    <w:name w:val="Hyperlink"/>
    <w:basedOn w:val="DefaultParagraphFont"/>
    <w:rPr>
      <w:color w:val="328CE5"/>
      <w:u w:val="none"/>
    </w:rPr>
  </w:style>
  <w:style w:type="character" w:styleId="HTMLCode">
    <w:name w:val="HTML Code"/>
    <w:basedOn w:val="DefaultParagraphFont"/>
    <w:rPr>
      <w:rFonts w:ascii="Courier New" w:hAnsi="Courier New"/>
      <w:sz w:val="20"/>
      <w:bdr w:val="none" w:sz="0" w:space="0" w:color="auto"/>
    </w:rPr>
  </w:style>
  <w:style w:type="character" w:styleId="HTMLCite">
    <w:name w:val="HTML Cite"/>
    <w:basedOn w:val="DefaultParagraphFont"/>
  </w:style>
  <w:style w:type="character" w:customStyle="1" w:styleId="text1">
    <w:name w:val="text1"/>
    <w:basedOn w:val="DefaultParagraphFont"/>
    <w:rPr>
      <w:rFonts w:ascii="宋体" w:eastAsia="宋体" w:hAnsi="宋体" w:cs="宋体" w:hint="eastAsia"/>
      <w:b/>
      <w:color w:val="8B1C62"/>
      <w:sz w:val="39"/>
      <w:szCs w:val="3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1814200505000603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tu8lu</dc:creator>
  <cp:lastModifiedBy>tu8lu</cp:lastModifiedBy>
  <cp:revision>1</cp:revision>
  <dcterms:created xsi:type="dcterms:W3CDTF">2023-02-11T10:19:00Z</dcterms:created>
  <dcterms:modified xsi:type="dcterms:W3CDTF">2023-02-11T10:19:18Z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