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仿真软件项目规划设计纲要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50" w:history="1">
        <w:r>
          <w:rPr>
            <w:rFonts w:ascii="仿宋" w:eastAsia="仿宋" w:hAnsi="仿宋" w:cs="仿宋" w:hint="eastAsia"/>
            <w:lang w:eastAsia="zh-CN"/>
          </w:rPr>
          <w:t>前言</w:t>
        </w:r>
        <w:r>
          <w:tab/>
        </w:r>
        <w:r>
          <w:fldChar w:fldCharType="begin"/>
        </w:r>
        <w:r>
          <w:instrText xml:space="preserve"> PAGEREF _Toc9750 \h </w:instrText>
        </w:r>
        <w:r>
          <w:fldChar w:fldCharType="separate"/>
        </w:r>
        <w:r>
          <w:t>3</w:t>
        </w:r>
        <w:r>
          <w:fldChar w:fldCharType="end"/>
        </w:r>
      </w:hyperlink>
    </w:p>
    <w:p>
      <w:pPr>
        <w:pStyle w:val="TOC1"/>
        <w:tabs>
          <w:tab w:val="right" w:leader="dot" w:pos="8306"/>
        </w:tabs>
      </w:pPr>
      <w:hyperlink w:anchor="_Toc14567" w:history="1">
        <w:r>
          <w:rPr>
            <w:rFonts w:ascii="仿宋" w:eastAsia="仿宋" w:hAnsi="仿宋" w:cs="仿宋" w:hint="eastAsia"/>
            <w:lang w:eastAsia="zh-CN"/>
          </w:rPr>
          <w:t>一、产品规划分析</w:t>
        </w:r>
        <w:r>
          <w:tab/>
        </w:r>
        <w:r>
          <w:fldChar w:fldCharType="begin"/>
        </w:r>
        <w:r>
          <w:instrText xml:space="preserve"> PAGEREF _Toc14567 \h </w:instrText>
        </w:r>
        <w:r>
          <w:fldChar w:fldCharType="separate"/>
        </w:r>
        <w:r>
          <w:t>3</w:t>
        </w:r>
        <w:r>
          <w:fldChar w:fldCharType="end"/>
        </w:r>
      </w:hyperlink>
    </w:p>
    <w:p>
      <w:pPr>
        <w:pStyle w:val="TOC2"/>
        <w:tabs>
          <w:tab w:val="right" w:leader="dot" w:pos="8306"/>
        </w:tabs>
      </w:pPr>
      <w:hyperlink w:anchor="_Toc26808" w:history="1">
        <w:r>
          <w:rPr>
            <w:rFonts w:ascii="仿宋" w:eastAsia="仿宋" w:hAnsi="仿宋" w:cs="仿宋" w:hint="eastAsia"/>
            <w:lang w:eastAsia="zh-CN"/>
          </w:rPr>
          <w:t>(一)、产品规划</w:t>
        </w:r>
        <w:r>
          <w:tab/>
        </w:r>
        <w:r>
          <w:fldChar w:fldCharType="begin"/>
        </w:r>
        <w:r>
          <w:instrText xml:space="preserve"> PAGEREF _Toc26808 \h </w:instrText>
        </w:r>
        <w:r>
          <w:fldChar w:fldCharType="separate"/>
        </w:r>
        <w:r>
          <w:t>3</w:t>
        </w:r>
        <w:r>
          <w:fldChar w:fldCharType="end"/>
        </w:r>
      </w:hyperlink>
    </w:p>
    <w:p>
      <w:pPr>
        <w:pStyle w:val="TOC2"/>
        <w:tabs>
          <w:tab w:val="right" w:leader="dot" w:pos="8306"/>
        </w:tabs>
      </w:pPr>
      <w:hyperlink w:anchor="_Toc13096" w:history="1">
        <w:r>
          <w:rPr>
            <w:rFonts w:ascii="仿宋" w:eastAsia="仿宋" w:hAnsi="仿宋" w:cs="仿宋" w:hint="eastAsia"/>
            <w:lang w:eastAsia="zh-CN"/>
          </w:rPr>
          <w:t>(二)、建设规模</w:t>
        </w:r>
        <w:r>
          <w:tab/>
        </w:r>
        <w:r>
          <w:fldChar w:fldCharType="begin"/>
        </w:r>
        <w:r>
          <w:instrText xml:space="preserve"> PAGEREF _Toc13096 \h </w:instrText>
        </w:r>
        <w:r>
          <w:fldChar w:fldCharType="separate"/>
        </w:r>
        <w:r>
          <w:t>4</w:t>
        </w:r>
        <w:r>
          <w:fldChar w:fldCharType="end"/>
        </w:r>
      </w:hyperlink>
    </w:p>
    <w:p>
      <w:pPr>
        <w:pStyle w:val="TOC1"/>
        <w:tabs>
          <w:tab w:val="right" w:leader="dot" w:pos="8306"/>
        </w:tabs>
      </w:pPr>
      <w:hyperlink w:anchor="_Toc20002" w:history="1">
        <w:r>
          <w:rPr>
            <w:rFonts w:ascii="仿宋" w:eastAsia="仿宋" w:hAnsi="仿宋" w:cs="仿宋" w:hint="eastAsia"/>
            <w:lang w:eastAsia="zh-CN"/>
          </w:rPr>
          <w:t>二、仿真软件项目可持续发展</w:t>
        </w:r>
        <w:r>
          <w:tab/>
        </w:r>
        <w:r>
          <w:fldChar w:fldCharType="begin"/>
        </w:r>
        <w:r>
          <w:instrText xml:space="preserve"> PAGEREF _Toc20002 \h </w:instrText>
        </w:r>
        <w:r>
          <w:fldChar w:fldCharType="separate"/>
        </w:r>
        <w:r>
          <w:t>5</w:t>
        </w:r>
        <w:r>
          <w:fldChar w:fldCharType="end"/>
        </w:r>
      </w:hyperlink>
    </w:p>
    <w:p>
      <w:pPr>
        <w:pStyle w:val="TOC2"/>
        <w:tabs>
          <w:tab w:val="right" w:leader="dot" w:pos="8306"/>
        </w:tabs>
      </w:pPr>
      <w:hyperlink w:anchor="_Toc13951" w:history="1">
        <w:r>
          <w:rPr>
            <w:rFonts w:ascii="仿宋" w:eastAsia="仿宋" w:hAnsi="仿宋" w:cs="仿宋" w:hint="eastAsia"/>
            <w:lang w:eastAsia="zh-CN"/>
          </w:rPr>
          <w:t>(一)、可持续战略与实践</w:t>
        </w:r>
        <w:r>
          <w:tab/>
        </w:r>
        <w:r>
          <w:fldChar w:fldCharType="begin"/>
        </w:r>
        <w:r>
          <w:instrText xml:space="preserve"> PAGEREF _Toc13951 \h </w:instrText>
        </w:r>
        <w:r>
          <w:fldChar w:fldCharType="separate"/>
        </w:r>
        <w:r>
          <w:t>5</w:t>
        </w:r>
        <w:r>
          <w:fldChar w:fldCharType="end"/>
        </w:r>
      </w:hyperlink>
    </w:p>
    <w:p>
      <w:pPr>
        <w:pStyle w:val="TOC2"/>
        <w:tabs>
          <w:tab w:val="right" w:leader="dot" w:pos="8306"/>
        </w:tabs>
      </w:pPr>
      <w:hyperlink w:anchor="_Toc6392" w:history="1">
        <w:r>
          <w:rPr>
            <w:rFonts w:ascii="仿宋" w:eastAsia="仿宋" w:hAnsi="仿宋" w:cs="仿宋" w:hint="eastAsia"/>
            <w:lang w:eastAsia="zh-CN"/>
          </w:rPr>
          <w:t>(二)、环保与社会责任</w:t>
        </w:r>
        <w:r>
          <w:tab/>
        </w:r>
        <w:r>
          <w:fldChar w:fldCharType="begin"/>
        </w:r>
        <w:r>
          <w:instrText xml:space="preserve"> PAGEREF _Toc6392 \h </w:instrText>
        </w:r>
        <w:r>
          <w:fldChar w:fldCharType="separate"/>
        </w:r>
        <w:r>
          <w:t>6</w:t>
        </w:r>
        <w:r>
          <w:fldChar w:fldCharType="end"/>
        </w:r>
      </w:hyperlink>
    </w:p>
    <w:p>
      <w:pPr>
        <w:pStyle w:val="TOC1"/>
        <w:tabs>
          <w:tab w:val="right" w:leader="dot" w:pos="8306"/>
        </w:tabs>
      </w:pPr>
      <w:hyperlink w:anchor="_Toc2192" w:history="1">
        <w:r>
          <w:rPr>
            <w:rFonts w:ascii="仿宋" w:eastAsia="仿宋" w:hAnsi="仿宋" w:cs="仿宋" w:hint="eastAsia"/>
            <w:lang w:eastAsia="zh-CN"/>
          </w:rPr>
          <w:t>三、仿真软件项目建设背景及必要性分析</w:t>
        </w:r>
        <w:r>
          <w:tab/>
        </w:r>
        <w:r>
          <w:fldChar w:fldCharType="begin"/>
        </w:r>
        <w:r>
          <w:instrText xml:space="preserve"> PAGEREF _Toc2192 \h </w:instrText>
        </w:r>
        <w:r>
          <w:fldChar w:fldCharType="separate"/>
        </w:r>
        <w:r>
          <w:t>6</w:t>
        </w:r>
        <w:r>
          <w:fldChar w:fldCharType="end"/>
        </w:r>
      </w:hyperlink>
    </w:p>
    <w:p>
      <w:pPr>
        <w:pStyle w:val="TOC2"/>
        <w:tabs>
          <w:tab w:val="right" w:leader="dot" w:pos="8306"/>
        </w:tabs>
      </w:pPr>
      <w:hyperlink w:anchor="_Toc30638" w:history="1">
        <w:r>
          <w:rPr>
            <w:rFonts w:ascii="仿宋" w:eastAsia="仿宋" w:hAnsi="仿宋" w:cs="仿宋" w:hint="eastAsia"/>
            <w:lang w:eastAsia="zh-CN"/>
          </w:rPr>
          <w:t>(一)、仿真软件项目背景分析</w:t>
        </w:r>
        <w:r>
          <w:tab/>
        </w:r>
        <w:r>
          <w:fldChar w:fldCharType="begin"/>
        </w:r>
        <w:r>
          <w:instrText xml:space="preserve"> PAGEREF _Toc30638 \h </w:instrText>
        </w:r>
        <w:r>
          <w:fldChar w:fldCharType="separate"/>
        </w:r>
        <w:r>
          <w:t>6</w:t>
        </w:r>
        <w:r>
          <w:fldChar w:fldCharType="end"/>
        </w:r>
      </w:hyperlink>
    </w:p>
    <w:p>
      <w:pPr>
        <w:pStyle w:val="TOC2"/>
        <w:tabs>
          <w:tab w:val="right" w:leader="dot" w:pos="8306"/>
        </w:tabs>
      </w:pPr>
      <w:hyperlink w:anchor="_Toc10199" w:history="1">
        <w:r>
          <w:rPr>
            <w:rFonts w:ascii="仿宋" w:eastAsia="仿宋" w:hAnsi="仿宋" w:cs="仿宋" w:hint="eastAsia"/>
            <w:lang w:eastAsia="zh-CN"/>
          </w:rPr>
          <w:t>(二)、仿真软件项目建设必要性分析</w:t>
        </w:r>
        <w:r>
          <w:tab/>
        </w:r>
        <w:r>
          <w:fldChar w:fldCharType="begin"/>
        </w:r>
        <w:r>
          <w:instrText xml:space="preserve"> PAGEREF _Toc10199 \h </w:instrText>
        </w:r>
        <w:r>
          <w:fldChar w:fldCharType="separate"/>
        </w:r>
        <w:r>
          <w:t>8</w:t>
        </w:r>
        <w:r>
          <w:fldChar w:fldCharType="end"/>
        </w:r>
      </w:hyperlink>
    </w:p>
    <w:p>
      <w:pPr>
        <w:pStyle w:val="TOC1"/>
        <w:tabs>
          <w:tab w:val="right" w:leader="dot" w:pos="8306"/>
        </w:tabs>
      </w:pPr>
      <w:hyperlink w:anchor="_Toc14658" w:history="1">
        <w:r>
          <w:rPr>
            <w:rFonts w:ascii="仿宋" w:eastAsia="仿宋" w:hAnsi="仿宋" w:cs="仿宋" w:hint="eastAsia"/>
            <w:lang w:eastAsia="zh-CN"/>
          </w:rPr>
          <w:t>四、市场分析、调研</w:t>
        </w:r>
        <w:r>
          <w:tab/>
        </w:r>
        <w:r>
          <w:fldChar w:fldCharType="begin"/>
        </w:r>
        <w:r>
          <w:instrText xml:space="preserve"> PAGEREF _Toc14658 \h </w:instrText>
        </w:r>
        <w:r>
          <w:fldChar w:fldCharType="separate"/>
        </w:r>
        <w:r>
          <w:t>9</w:t>
        </w:r>
        <w:r>
          <w:fldChar w:fldCharType="end"/>
        </w:r>
      </w:hyperlink>
    </w:p>
    <w:p>
      <w:pPr>
        <w:pStyle w:val="TOC2"/>
        <w:tabs>
          <w:tab w:val="right" w:leader="dot" w:pos="8306"/>
        </w:tabs>
      </w:pPr>
      <w:hyperlink w:anchor="_Toc4099" w:history="1">
        <w:r>
          <w:rPr>
            <w:rFonts w:ascii="仿宋" w:eastAsia="仿宋" w:hAnsi="仿宋" w:cs="仿宋" w:hint="eastAsia"/>
            <w:lang w:eastAsia="zh-CN"/>
          </w:rPr>
          <w:t>(一)、仿真软件行业分析</w:t>
        </w:r>
        <w:r>
          <w:tab/>
        </w:r>
        <w:r>
          <w:fldChar w:fldCharType="begin"/>
        </w:r>
        <w:r>
          <w:instrText xml:space="preserve"> PAGEREF _Toc4099 \h </w:instrText>
        </w:r>
        <w:r>
          <w:fldChar w:fldCharType="separate"/>
        </w:r>
        <w:r>
          <w:t>9</w:t>
        </w:r>
        <w:r>
          <w:fldChar w:fldCharType="end"/>
        </w:r>
      </w:hyperlink>
    </w:p>
    <w:p>
      <w:pPr>
        <w:pStyle w:val="TOC2"/>
        <w:tabs>
          <w:tab w:val="right" w:leader="dot" w:pos="8306"/>
        </w:tabs>
      </w:pPr>
      <w:hyperlink w:anchor="_Toc22694" w:history="1">
        <w:r>
          <w:rPr>
            <w:rFonts w:ascii="仿宋" w:eastAsia="仿宋" w:hAnsi="仿宋" w:cs="仿宋" w:hint="eastAsia"/>
            <w:lang w:eastAsia="zh-CN"/>
          </w:rPr>
          <w:t>(二)、仿真软件市场分析预测</w:t>
        </w:r>
        <w:r>
          <w:tab/>
        </w:r>
        <w:r>
          <w:fldChar w:fldCharType="begin"/>
        </w:r>
        <w:r>
          <w:instrText xml:space="preserve"> PAGEREF _Toc22694 \h </w:instrText>
        </w:r>
        <w:r>
          <w:fldChar w:fldCharType="separate"/>
        </w:r>
        <w:r>
          <w:t>10</w:t>
        </w:r>
        <w:r>
          <w:fldChar w:fldCharType="end"/>
        </w:r>
      </w:hyperlink>
    </w:p>
    <w:p>
      <w:pPr>
        <w:pStyle w:val="TOC1"/>
        <w:tabs>
          <w:tab w:val="right" w:leader="dot" w:pos="8306"/>
        </w:tabs>
      </w:pPr>
      <w:hyperlink w:anchor="_Toc3638" w:history="1">
        <w:r>
          <w:rPr>
            <w:rFonts w:ascii="仿宋" w:eastAsia="仿宋" w:hAnsi="仿宋" w:cs="仿宋" w:hint="eastAsia"/>
            <w:lang w:eastAsia="zh-CN"/>
          </w:rPr>
          <w:t>五、仿真软件项目建设单位说明</w:t>
        </w:r>
        <w:r>
          <w:tab/>
        </w:r>
        <w:r>
          <w:fldChar w:fldCharType="begin"/>
        </w:r>
        <w:r>
          <w:instrText xml:space="preserve"> PAGEREF _Toc3638 \h </w:instrText>
        </w:r>
        <w:r>
          <w:fldChar w:fldCharType="separate"/>
        </w:r>
        <w:r>
          <w:t>11</w:t>
        </w:r>
        <w:r>
          <w:fldChar w:fldCharType="end"/>
        </w:r>
      </w:hyperlink>
    </w:p>
    <w:p>
      <w:pPr>
        <w:pStyle w:val="TOC2"/>
        <w:tabs>
          <w:tab w:val="right" w:leader="dot" w:pos="8306"/>
        </w:tabs>
      </w:pPr>
      <w:hyperlink w:anchor="_Toc7309" w:history="1">
        <w:r>
          <w:rPr>
            <w:rFonts w:ascii="仿宋" w:eastAsia="仿宋" w:hAnsi="仿宋" w:cs="仿宋" w:hint="eastAsia"/>
            <w:lang w:eastAsia="zh-CN"/>
          </w:rPr>
          <w:t>(一)、仿真软件项目承办单位基本情况</w:t>
        </w:r>
        <w:r>
          <w:tab/>
        </w:r>
        <w:r>
          <w:fldChar w:fldCharType="begin"/>
        </w:r>
        <w:r>
          <w:instrText xml:space="preserve"> PAGEREF _Toc7309 \h </w:instrText>
        </w:r>
        <w:r>
          <w:fldChar w:fldCharType="separate"/>
        </w:r>
        <w:r>
          <w:t>11</w:t>
        </w:r>
        <w:r>
          <w:fldChar w:fldCharType="end"/>
        </w:r>
      </w:hyperlink>
    </w:p>
    <w:p>
      <w:pPr>
        <w:pStyle w:val="TOC2"/>
        <w:tabs>
          <w:tab w:val="right" w:leader="dot" w:pos="8306"/>
        </w:tabs>
      </w:pPr>
      <w:hyperlink w:anchor="_Toc3110" w:history="1">
        <w:r>
          <w:rPr>
            <w:rFonts w:ascii="仿宋" w:eastAsia="仿宋" w:hAnsi="仿宋" w:cs="仿宋" w:hint="eastAsia"/>
            <w:lang w:eastAsia="zh-CN"/>
          </w:rPr>
          <w:t>(二)、公司经济效益分析</w:t>
        </w:r>
        <w:r>
          <w:tab/>
        </w:r>
        <w:r>
          <w:fldChar w:fldCharType="begin"/>
        </w:r>
        <w:r>
          <w:instrText xml:space="preserve"> PAGEREF _Toc3110 \h </w:instrText>
        </w:r>
        <w:r>
          <w:fldChar w:fldCharType="separate"/>
        </w:r>
        <w:r>
          <w:t>12</w:t>
        </w:r>
        <w:r>
          <w:fldChar w:fldCharType="end"/>
        </w:r>
      </w:hyperlink>
    </w:p>
    <w:p>
      <w:pPr>
        <w:pStyle w:val="TOC1"/>
        <w:tabs>
          <w:tab w:val="right" w:leader="dot" w:pos="8306"/>
        </w:tabs>
      </w:pPr>
      <w:hyperlink w:anchor="_Toc13937" w:history="1">
        <w:r>
          <w:rPr>
            <w:rFonts w:ascii="仿宋" w:eastAsia="仿宋" w:hAnsi="仿宋" w:cs="仿宋" w:hint="eastAsia"/>
            <w:lang w:eastAsia="zh-CN"/>
          </w:rPr>
          <w:t>六、仿真软件项目文档管理</w:t>
        </w:r>
        <w:r>
          <w:tab/>
        </w:r>
        <w:r>
          <w:fldChar w:fldCharType="begin"/>
        </w:r>
        <w:r>
          <w:instrText xml:space="preserve"> PAGEREF _Toc13937 \h </w:instrText>
        </w:r>
        <w:r>
          <w:fldChar w:fldCharType="separate"/>
        </w:r>
        <w:r>
          <w:t>13</w:t>
        </w:r>
        <w:r>
          <w:fldChar w:fldCharType="end"/>
        </w:r>
      </w:hyperlink>
    </w:p>
    <w:p>
      <w:pPr>
        <w:pStyle w:val="TOC2"/>
        <w:tabs>
          <w:tab w:val="right" w:leader="dot" w:pos="8306"/>
        </w:tabs>
      </w:pPr>
      <w:hyperlink w:anchor="_Toc12665" w:history="1">
        <w:r>
          <w:rPr>
            <w:rFonts w:ascii="仿宋" w:eastAsia="仿宋" w:hAnsi="仿宋" w:cs="仿宋" w:hint="eastAsia"/>
            <w:lang w:eastAsia="zh-CN"/>
          </w:rPr>
          <w:t>(一)、文档编制与审查</w:t>
        </w:r>
        <w:r>
          <w:tab/>
        </w:r>
        <w:r>
          <w:fldChar w:fldCharType="begin"/>
        </w:r>
        <w:r>
          <w:instrText xml:space="preserve"> PAGEREF _Toc12665 \h </w:instrText>
        </w:r>
        <w:r>
          <w:fldChar w:fldCharType="separate"/>
        </w:r>
        <w:r>
          <w:t>13</w:t>
        </w:r>
        <w:r>
          <w:fldChar w:fldCharType="end"/>
        </w:r>
      </w:hyperlink>
    </w:p>
    <w:p>
      <w:pPr>
        <w:pStyle w:val="TOC2"/>
        <w:tabs>
          <w:tab w:val="right" w:leader="dot" w:pos="8306"/>
        </w:tabs>
      </w:pPr>
      <w:hyperlink w:anchor="_Toc25367" w:history="1">
        <w:r>
          <w:rPr>
            <w:rFonts w:ascii="仿宋" w:eastAsia="仿宋" w:hAnsi="仿宋" w:cs="仿宋" w:hint="eastAsia"/>
            <w:lang w:eastAsia="zh-CN"/>
          </w:rPr>
          <w:t>(二)、文档发布与分发</w:t>
        </w:r>
        <w:r>
          <w:tab/>
        </w:r>
        <w:r>
          <w:fldChar w:fldCharType="begin"/>
        </w:r>
        <w:r>
          <w:instrText xml:space="preserve"> PAGEREF _Toc25367 \h </w:instrText>
        </w:r>
        <w:r>
          <w:fldChar w:fldCharType="separate"/>
        </w:r>
        <w:r>
          <w:t>14</w:t>
        </w:r>
        <w:r>
          <w:fldChar w:fldCharType="end"/>
        </w:r>
      </w:hyperlink>
    </w:p>
    <w:p>
      <w:pPr>
        <w:pStyle w:val="TOC2"/>
        <w:tabs>
          <w:tab w:val="right" w:leader="dot" w:pos="8306"/>
        </w:tabs>
      </w:pPr>
      <w:hyperlink w:anchor="_Toc29905" w:history="1">
        <w:r>
          <w:rPr>
            <w:rFonts w:ascii="仿宋" w:eastAsia="仿宋" w:hAnsi="仿宋" w:cs="仿宋" w:hint="eastAsia"/>
            <w:lang w:eastAsia="zh-CN"/>
          </w:rPr>
          <w:t>(三)、文档存档与归档</w:t>
        </w:r>
        <w:r>
          <w:tab/>
        </w:r>
        <w:r>
          <w:fldChar w:fldCharType="begin"/>
        </w:r>
        <w:r>
          <w:instrText xml:space="preserve"> PAGEREF _Toc29905 \h </w:instrText>
        </w:r>
        <w:r>
          <w:fldChar w:fldCharType="separate"/>
        </w:r>
        <w:r>
          <w:t>15</w:t>
        </w:r>
        <w:r>
          <w:fldChar w:fldCharType="end"/>
        </w:r>
      </w:hyperlink>
    </w:p>
    <w:p>
      <w:pPr>
        <w:pStyle w:val="TOC1"/>
        <w:tabs>
          <w:tab w:val="right" w:leader="dot" w:pos="8306"/>
        </w:tabs>
      </w:pPr>
      <w:hyperlink w:anchor="_Toc24532" w:history="1">
        <w:r>
          <w:rPr>
            <w:rFonts w:ascii="仿宋" w:eastAsia="仿宋" w:hAnsi="仿宋" w:cs="仿宋" w:hint="eastAsia"/>
            <w:lang w:eastAsia="zh-CN"/>
          </w:rPr>
          <w:t>七、仿真软件项目技术管理</w:t>
        </w:r>
        <w:r>
          <w:tab/>
        </w:r>
        <w:r>
          <w:fldChar w:fldCharType="begin"/>
        </w:r>
        <w:r>
          <w:instrText xml:space="preserve"> PAGEREF _Toc24532 \h </w:instrText>
        </w:r>
        <w:r>
          <w:fldChar w:fldCharType="separate"/>
        </w:r>
        <w:r>
          <w:t>16</w:t>
        </w:r>
        <w:r>
          <w:fldChar w:fldCharType="end"/>
        </w:r>
      </w:hyperlink>
    </w:p>
    <w:p>
      <w:pPr>
        <w:pStyle w:val="TOC2"/>
        <w:tabs>
          <w:tab w:val="right" w:leader="dot" w:pos="8306"/>
        </w:tabs>
      </w:pPr>
      <w:hyperlink w:anchor="_Toc16995" w:history="1">
        <w:r>
          <w:rPr>
            <w:rFonts w:ascii="仿宋" w:eastAsia="仿宋" w:hAnsi="仿宋" w:cs="仿宋" w:hint="eastAsia"/>
            <w:lang w:eastAsia="zh-CN"/>
          </w:rPr>
          <w:t>(一)、技术方案选用方向</w:t>
        </w:r>
        <w:r>
          <w:tab/>
        </w:r>
        <w:r>
          <w:fldChar w:fldCharType="begin"/>
        </w:r>
        <w:r>
          <w:instrText xml:space="preserve"> PAGEREF _Toc16995 \h </w:instrText>
        </w:r>
        <w:r>
          <w:fldChar w:fldCharType="separate"/>
        </w:r>
        <w:r>
          <w:t>16</w:t>
        </w:r>
        <w:r>
          <w:fldChar w:fldCharType="end"/>
        </w:r>
      </w:hyperlink>
    </w:p>
    <w:p>
      <w:pPr>
        <w:pStyle w:val="TOC2"/>
        <w:tabs>
          <w:tab w:val="right" w:leader="dot" w:pos="8306"/>
        </w:tabs>
      </w:pPr>
      <w:hyperlink w:anchor="_Toc25443" w:history="1">
        <w:r>
          <w:rPr>
            <w:rFonts w:ascii="仿宋" w:eastAsia="仿宋" w:hAnsi="仿宋" w:cs="仿宋" w:hint="eastAsia"/>
            <w:lang w:eastAsia="zh-CN"/>
          </w:rPr>
          <w:t>(二)、工艺技术方案选用原则</w:t>
        </w:r>
        <w:r>
          <w:tab/>
        </w:r>
        <w:r>
          <w:fldChar w:fldCharType="begin"/>
        </w:r>
        <w:r>
          <w:instrText xml:space="preserve"> PAGEREF _Toc25443 \h </w:instrText>
        </w:r>
        <w:r>
          <w:fldChar w:fldCharType="separate"/>
        </w:r>
        <w:r>
          <w:t>18</w:t>
        </w:r>
        <w:r>
          <w:fldChar w:fldCharType="end"/>
        </w:r>
      </w:hyperlink>
    </w:p>
    <w:p>
      <w:pPr>
        <w:pStyle w:val="TOC2"/>
        <w:tabs>
          <w:tab w:val="right" w:leader="dot" w:pos="8306"/>
        </w:tabs>
      </w:pPr>
      <w:hyperlink w:anchor="_Toc19465" w:history="1">
        <w:r>
          <w:rPr>
            <w:rFonts w:ascii="仿宋" w:eastAsia="仿宋" w:hAnsi="仿宋" w:cs="仿宋" w:hint="eastAsia"/>
            <w:lang w:eastAsia="zh-CN"/>
          </w:rPr>
          <w:t>(三)、工艺技术方案要求</w:t>
        </w:r>
        <w:r>
          <w:tab/>
        </w:r>
        <w:r>
          <w:fldChar w:fldCharType="begin"/>
        </w:r>
        <w:r>
          <w:instrText xml:space="preserve"> PAGEREF _Toc19465 \h </w:instrText>
        </w:r>
        <w:r>
          <w:fldChar w:fldCharType="separate"/>
        </w:r>
        <w:r>
          <w:t>20</w:t>
        </w:r>
        <w:r>
          <w:fldChar w:fldCharType="end"/>
        </w:r>
      </w:hyperlink>
    </w:p>
    <w:p>
      <w:pPr>
        <w:pStyle w:val="TOC1"/>
        <w:tabs>
          <w:tab w:val="right" w:leader="dot" w:pos="8306"/>
        </w:tabs>
      </w:pPr>
      <w:hyperlink w:anchor="_Toc32275" w:history="1">
        <w:r>
          <w:rPr>
            <w:rFonts w:ascii="仿宋" w:eastAsia="仿宋" w:hAnsi="仿宋" w:cs="仿宋" w:hint="eastAsia"/>
            <w:lang w:eastAsia="zh-CN"/>
          </w:rPr>
          <w:t>八、仿真软件项目风险管理</w:t>
        </w:r>
        <w:r>
          <w:tab/>
        </w:r>
        <w:r>
          <w:fldChar w:fldCharType="begin"/>
        </w:r>
        <w:r>
          <w:instrText xml:space="preserve"> PAGEREF _Toc32275 \h </w:instrText>
        </w:r>
        <w:r>
          <w:fldChar w:fldCharType="separate"/>
        </w:r>
        <w:r>
          <w:t>22</w:t>
        </w:r>
        <w:r>
          <w:fldChar w:fldCharType="end"/>
        </w:r>
      </w:hyperlink>
    </w:p>
    <w:p>
      <w:pPr>
        <w:pStyle w:val="TOC2"/>
        <w:tabs>
          <w:tab w:val="right" w:leader="dot" w:pos="8306"/>
        </w:tabs>
      </w:pPr>
      <w:hyperlink w:anchor="_Toc30517" w:history="1">
        <w:r>
          <w:rPr>
            <w:rFonts w:ascii="仿宋" w:eastAsia="仿宋" w:hAnsi="仿宋" w:cs="仿宋" w:hint="eastAsia"/>
            <w:lang w:eastAsia="zh-CN"/>
          </w:rPr>
          <w:t>(一)、风险识别与评估</w:t>
        </w:r>
        <w:r>
          <w:tab/>
        </w:r>
        <w:r>
          <w:fldChar w:fldCharType="begin"/>
        </w:r>
        <w:r>
          <w:instrText xml:space="preserve"> PAGEREF _Toc30517 \h </w:instrText>
        </w:r>
        <w:r>
          <w:fldChar w:fldCharType="separate"/>
        </w:r>
        <w:r>
          <w:t>22</w:t>
        </w:r>
        <w:r>
          <w:fldChar w:fldCharType="end"/>
        </w:r>
      </w:hyperlink>
    </w:p>
    <w:p>
      <w:pPr>
        <w:pStyle w:val="TOC2"/>
        <w:tabs>
          <w:tab w:val="right" w:leader="dot" w:pos="8306"/>
        </w:tabs>
      </w:pPr>
      <w:hyperlink w:anchor="_Toc9346" w:history="1">
        <w:r>
          <w:rPr>
            <w:rFonts w:ascii="仿宋" w:eastAsia="仿宋" w:hAnsi="仿宋" w:cs="仿宋" w:hint="eastAsia"/>
            <w:lang w:eastAsia="zh-CN"/>
          </w:rPr>
          <w:t>(二)、风险应对策略</w:t>
        </w:r>
        <w:r>
          <w:tab/>
        </w:r>
        <w:r>
          <w:fldChar w:fldCharType="begin"/>
        </w:r>
        <w:r>
          <w:instrText xml:space="preserve"> PAGEREF _Toc9346 \h </w:instrText>
        </w:r>
        <w:r>
          <w:fldChar w:fldCharType="separate"/>
        </w:r>
        <w:r>
          <w:t>23</w:t>
        </w:r>
        <w:r>
          <w:fldChar w:fldCharType="end"/>
        </w:r>
      </w:hyperlink>
    </w:p>
    <w:p>
      <w:pPr>
        <w:pStyle w:val="TOC2"/>
        <w:tabs>
          <w:tab w:val="right" w:leader="dot" w:pos="8306"/>
        </w:tabs>
      </w:pPr>
      <w:hyperlink w:anchor="_Toc16175" w:history="1">
        <w:r>
          <w:rPr>
            <w:rFonts w:ascii="仿宋" w:eastAsia="仿宋" w:hAnsi="仿宋" w:cs="仿宋" w:hint="eastAsia"/>
            <w:lang w:eastAsia="zh-CN"/>
          </w:rPr>
          <w:t>(三)、风险监控与控制</w:t>
        </w:r>
        <w:r>
          <w:tab/>
        </w:r>
        <w:r>
          <w:fldChar w:fldCharType="begin"/>
        </w:r>
        <w:r>
          <w:instrText xml:space="preserve"> PAGEREF _Toc16175 \h </w:instrText>
        </w:r>
        <w:r>
          <w:fldChar w:fldCharType="separate"/>
        </w:r>
        <w:r>
          <w:t>25</w:t>
        </w:r>
        <w:r>
          <w:fldChar w:fldCharType="end"/>
        </w:r>
      </w:hyperlink>
    </w:p>
    <w:p>
      <w:pPr>
        <w:pStyle w:val="TOC1"/>
        <w:tabs>
          <w:tab w:val="right" w:leader="dot" w:pos="8306"/>
        </w:tabs>
      </w:pPr>
      <w:hyperlink w:anchor="_Toc345" w:history="1">
        <w:r>
          <w:rPr>
            <w:rFonts w:ascii="仿宋" w:eastAsia="仿宋" w:hAnsi="仿宋" w:cs="仿宋" w:hint="eastAsia"/>
            <w:lang w:eastAsia="zh-CN"/>
          </w:rPr>
          <w:t>九、仿真软件项目财务管理</w:t>
        </w:r>
        <w:r>
          <w:tab/>
        </w:r>
        <w:r>
          <w:fldChar w:fldCharType="begin"/>
        </w:r>
        <w:r>
          <w:instrText xml:space="preserve"> PAGEREF _Toc345 \h </w:instrText>
        </w:r>
        <w:r>
          <w:fldChar w:fldCharType="separate"/>
        </w:r>
        <w:r>
          <w:t>26</w:t>
        </w:r>
        <w:r>
          <w:fldChar w:fldCharType="end"/>
        </w:r>
      </w:hyperlink>
    </w:p>
    <w:p>
      <w:pPr>
        <w:pStyle w:val="TOC2"/>
        <w:tabs>
          <w:tab w:val="right" w:leader="dot" w:pos="8306"/>
        </w:tabs>
      </w:pPr>
      <w:hyperlink w:anchor="_Toc22142" w:history="1">
        <w:r>
          <w:rPr>
            <w:rFonts w:ascii="仿宋" w:eastAsia="仿宋" w:hAnsi="仿宋" w:cs="仿宋" w:hint="eastAsia"/>
            <w:lang w:eastAsia="zh-CN"/>
          </w:rPr>
          <w:t>(一)、资金需求大</w:t>
        </w:r>
        <w:r>
          <w:tab/>
        </w:r>
        <w:r>
          <w:fldChar w:fldCharType="begin"/>
        </w:r>
        <w:r>
          <w:instrText xml:space="preserve"> PAGEREF _Toc22142 \h </w:instrText>
        </w:r>
        <w:r>
          <w:fldChar w:fldCharType="separate"/>
        </w:r>
        <w:r>
          <w:t>26</w:t>
        </w:r>
        <w:r>
          <w:fldChar w:fldCharType="end"/>
        </w:r>
      </w:hyperlink>
    </w:p>
    <w:p>
      <w:pPr>
        <w:pStyle w:val="TOC2"/>
        <w:tabs>
          <w:tab w:val="right" w:leader="dot" w:pos="8306"/>
        </w:tabs>
      </w:pPr>
      <w:hyperlink w:anchor="_Toc19859" w:history="1">
        <w:r>
          <w:rPr>
            <w:rFonts w:ascii="仿宋" w:eastAsia="仿宋" w:hAnsi="仿宋" w:cs="仿宋" w:hint="eastAsia"/>
            <w:lang w:eastAsia="zh-CN"/>
          </w:rPr>
          <w:t>(二)、研发周期长</w:t>
        </w:r>
        <w:r>
          <w:tab/>
        </w:r>
        <w:r>
          <w:fldChar w:fldCharType="begin"/>
        </w:r>
        <w:r>
          <w:instrText xml:space="preserve"> PAGEREF _Toc19859 \h </w:instrText>
        </w:r>
        <w:r>
          <w:fldChar w:fldCharType="separate"/>
        </w:r>
        <w:r>
          <w:t>27</w:t>
        </w:r>
        <w:r>
          <w:fldChar w:fldCharType="end"/>
        </w:r>
      </w:hyperlink>
    </w:p>
    <w:p>
      <w:pPr>
        <w:pStyle w:val="TOC2"/>
        <w:tabs>
          <w:tab w:val="right" w:leader="dot" w:pos="8306"/>
        </w:tabs>
      </w:pPr>
      <w:hyperlink w:anchor="_Toc26742" w:history="1">
        <w:r>
          <w:rPr>
            <w:rFonts w:ascii="仿宋" w:eastAsia="仿宋" w:hAnsi="仿宋" w:cs="仿宋" w:hint="eastAsia"/>
            <w:lang w:eastAsia="zh-CN"/>
          </w:rPr>
          <w:t>(三)、市场风险大</w:t>
        </w:r>
        <w:r>
          <w:tab/>
        </w:r>
        <w:r>
          <w:fldChar w:fldCharType="begin"/>
        </w:r>
        <w:r>
          <w:instrText xml:space="preserve"> PAGEREF _Toc26742 \h </w:instrText>
        </w:r>
        <w:r>
          <w:fldChar w:fldCharType="separate"/>
        </w:r>
        <w:r>
          <w:t>28</w:t>
        </w:r>
        <w:r>
          <w:fldChar w:fldCharType="end"/>
        </w:r>
      </w:hyperlink>
    </w:p>
    <w:p>
      <w:pPr>
        <w:pStyle w:val="TOC2"/>
        <w:tabs>
          <w:tab w:val="right" w:leader="dot" w:pos="8306"/>
        </w:tabs>
      </w:pPr>
      <w:hyperlink w:anchor="_Toc11353" w:history="1">
        <w:r>
          <w:rPr>
            <w:rFonts w:ascii="仿宋" w:eastAsia="仿宋" w:hAnsi="仿宋" w:cs="仿宋" w:hint="eastAsia"/>
            <w:lang w:eastAsia="zh-CN"/>
          </w:rPr>
          <w:t>(四)、利润率高</w:t>
        </w:r>
        <w:r>
          <w:tab/>
        </w:r>
        <w:r>
          <w:fldChar w:fldCharType="begin"/>
        </w:r>
        <w:r>
          <w:instrText xml:space="preserve"> PAGEREF _Toc11353 \h </w:instrText>
        </w:r>
        <w:r>
          <w:fldChar w:fldCharType="separate"/>
        </w:r>
        <w:r>
          <w:t>31</w:t>
        </w:r>
        <w:r>
          <w:fldChar w:fldCharType="end"/>
        </w:r>
      </w:hyperlink>
    </w:p>
    <w:p>
      <w:pPr>
        <w:pStyle w:val="TOC1"/>
        <w:tabs>
          <w:tab w:val="right" w:leader="dot" w:pos="8306"/>
        </w:tabs>
      </w:pPr>
      <w:hyperlink w:anchor="_Toc9269" w:history="1">
        <w:r>
          <w:rPr>
            <w:rFonts w:ascii="仿宋" w:eastAsia="仿宋" w:hAnsi="仿宋" w:cs="仿宋" w:hint="eastAsia"/>
            <w:lang w:eastAsia="zh-CN"/>
          </w:rPr>
          <w:t>十、仿真软件项目环境影响分析</w:t>
        </w:r>
        <w:r>
          <w:tab/>
        </w:r>
        <w:r>
          <w:fldChar w:fldCharType="begin"/>
        </w:r>
        <w:r>
          <w:instrText xml:space="preserve"> PAGEREF _Toc9269 \h </w:instrText>
        </w:r>
        <w:r>
          <w:fldChar w:fldCharType="separate"/>
        </w:r>
        <w:r>
          <w:t>33</w:t>
        </w:r>
        <w:r>
          <w:fldChar w:fldCharType="end"/>
        </w:r>
      </w:hyperlink>
    </w:p>
    <w:p>
      <w:pPr>
        <w:pStyle w:val="TOC2"/>
        <w:tabs>
          <w:tab w:val="right" w:leader="dot" w:pos="8306"/>
        </w:tabs>
      </w:pPr>
      <w:hyperlink w:anchor="_Toc11910" w:history="1">
        <w:r>
          <w:rPr>
            <w:rFonts w:ascii="仿宋" w:eastAsia="仿宋" w:hAnsi="仿宋" w:cs="仿宋" w:hint="eastAsia"/>
            <w:lang w:eastAsia="zh-CN"/>
          </w:rPr>
          <w:t>(一)、建设区域环境质量现状</w:t>
        </w:r>
        <w:r>
          <w:tab/>
        </w:r>
        <w:r>
          <w:fldChar w:fldCharType="begin"/>
        </w:r>
        <w:r>
          <w:instrText xml:space="preserve"> PAGEREF _Toc11910 \h </w:instrText>
        </w:r>
        <w:r>
          <w:fldChar w:fldCharType="separate"/>
        </w:r>
        <w:r>
          <w:t>33</w:t>
        </w:r>
        <w:r>
          <w:fldChar w:fldCharType="end"/>
        </w:r>
      </w:hyperlink>
    </w:p>
    <w:p>
      <w:pPr>
        <w:pStyle w:val="TOC2"/>
        <w:tabs>
          <w:tab w:val="right" w:leader="dot" w:pos="8306"/>
        </w:tabs>
      </w:pPr>
      <w:hyperlink w:anchor="_Toc17563" w:history="1">
        <w:r>
          <w:rPr>
            <w:rFonts w:ascii="仿宋" w:eastAsia="仿宋" w:hAnsi="仿宋" w:cs="仿宋" w:hint="eastAsia"/>
            <w:lang w:eastAsia="zh-CN"/>
          </w:rPr>
          <w:t>(二)、建设期环境保护</w:t>
        </w:r>
        <w:r>
          <w:tab/>
        </w:r>
        <w:r>
          <w:fldChar w:fldCharType="begin"/>
        </w:r>
        <w:r>
          <w:instrText xml:space="preserve"> PAGEREF _Toc17563 \h </w:instrText>
        </w:r>
        <w:r>
          <w:fldChar w:fldCharType="separate"/>
        </w:r>
        <w:r>
          <w:t>34</w:t>
        </w:r>
        <w:r>
          <w:fldChar w:fldCharType="end"/>
        </w:r>
      </w:hyperlink>
    </w:p>
    <w:p>
      <w:pPr>
        <w:pStyle w:val="TOC2"/>
        <w:tabs>
          <w:tab w:val="right" w:leader="dot" w:pos="8306"/>
        </w:tabs>
      </w:pPr>
      <w:hyperlink w:anchor="_Toc822" w:history="1">
        <w:r>
          <w:rPr>
            <w:rFonts w:ascii="仿宋" w:eastAsia="仿宋" w:hAnsi="仿宋" w:cs="仿宋" w:hint="eastAsia"/>
            <w:lang w:eastAsia="zh-CN"/>
          </w:rPr>
          <w:t>(三)、运营期环境保护</w:t>
        </w:r>
        <w:r>
          <w:tab/>
        </w:r>
        <w:r>
          <w:fldChar w:fldCharType="begin"/>
        </w:r>
        <w:r>
          <w:instrText xml:space="preserve"> PAGEREF _Toc822 \h </w:instrText>
        </w:r>
        <w:r>
          <w:fldChar w:fldCharType="separate"/>
        </w:r>
        <w:r>
          <w:t>36</w:t>
        </w:r>
        <w:r>
          <w:fldChar w:fldCharType="end"/>
        </w:r>
      </w:hyperlink>
    </w:p>
    <w:p>
      <w:pPr>
        <w:pStyle w:val="TOC2"/>
        <w:tabs>
          <w:tab w:val="right" w:leader="dot" w:pos="8306"/>
        </w:tabs>
      </w:pPr>
      <w:hyperlink w:anchor="_Toc9477" w:history="1">
        <w:r>
          <w:rPr>
            <w:rFonts w:ascii="仿宋" w:eastAsia="仿宋" w:hAnsi="仿宋" w:cs="仿宋" w:hint="eastAsia"/>
            <w:lang w:eastAsia="zh-CN"/>
          </w:rPr>
          <w:t>(四)、仿真软件项目建设对区域经济的影响</w:t>
        </w:r>
        <w:r>
          <w:tab/>
        </w:r>
        <w:r>
          <w:fldChar w:fldCharType="begin"/>
        </w:r>
        <w:r>
          <w:instrText xml:space="preserve"> PAGEREF _Toc9477 \h </w:instrText>
        </w:r>
        <w:r>
          <w:fldChar w:fldCharType="separate"/>
        </w:r>
        <w:r>
          <w:t>37</w:t>
        </w:r>
        <w:r>
          <w:fldChar w:fldCharType="end"/>
        </w:r>
      </w:hyperlink>
    </w:p>
    <w:p>
      <w:pPr>
        <w:pStyle w:val="TOC2"/>
        <w:tabs>
          <w:tab w:val="right" w:leader="dot" w:pos="8306"/>
        </w:tabs>
      </w:pPr>
      <w:hyperlink w:anchor="_Toc17957" w:history="1">
        <w:r>
          <w:rPr>
            <w:rFonts w:ascii="仿宋" w:eastAsia="仿宋" w:hAnsi="仿宋" w:cs="仿宋" w:hint="eastAsia"/>
            <w:lang w:eastAsia="zh-CN"/>
          </w:rPr>
          <w:t>(五)、废弃物处理</w:t>
        </w:r>
        <w:r>
          <w:tab/>
        </w:r>
        <w:r>
          <w:fldChar w:fldCharType="begin"/>
        </w:r>
        <w:r>
          <w:instrText xml:space="preserve"> PAGEREF _Toc17957 \h </w:instrText>
        </w:r>
        <w:r>
          <w:fldChar w:fldCharType="separate"/>
        </w:r>
        <w:r>
          <w:t>39</w:t>
        </w:r>
        <w:r>
          <w:fldChar w:fldCharType="end"/>
        </w:r>
      </w:hyperlink>
    </w:p>
    <w:p>
      <w:pPr>
        <w:pStyle w:val="TOC2"/>
        <w:tabs>
          <w:tab w:val="right" w:leader="dot" w:pos="8306"/>
        </w:tabs>
      </w:pPr>
      <w:hyperlink w:anchor="_Toc12496" w:history="1">
        <w:r>
          <w:rPr>
            <w:rFonts w:ascii="仿宋" w:eastAsia="仿宋" w:hAnsi="仿宋" w:cs="仿宋" w:hint="eastAsia"/>
            <w:lang w:eastAsia="zh-CN"/>
          </w:rPr>
          <w:t>(六)、特殊环境影响分析</w:t>
        </w:r>
        <w:r>
          <w:tab/>
        </w:r>
        <w:r>
          <w:fldChar w:fldCharType="begin"/>
        </w:r>
        <w:r>
          <w:instrText xml:space="preserve"> PAGEREF _Toc12496 \h </w:instrText>
        </w:r>
        <w:r>
          <w:fldChar w:fldCharType="separate"/>
        </w:r>
        <w:r>
          <w:t>40</w:t>
        </w:r>
        <w:r>
          <w:fldChar w:fldCharType="end"/>
        </w:r>
      </w:hyperlink>
    </w:p>
    <w:p>
      <w:pPr>
        <w:pStyle w:val="TOC2"/>
        <w:tabs>
          <w:tab w:val="right" w:leader="dot" w:pos="8306"/>
        </w:tabs>
      </w:pPr>
      <w:hyperlink w:anchor="_Toc8608" w:history="1">
        <w:r>
          <w:rPr>
            <w:rFonts w:ascii="仿宋" w:eastAsia="仿宋" w:hAnsi="仿宋" w:cs="仿宋" w:hint="eastAsia"/>
            <w:lang w:eastAsia="zh-CN"/>
          </w:rPr>
          <w:t>(七)、清洁生产</w:t>
        </w:r>
        <w:r>
          <w:tab/>
        </w:r>
        <w:r>
          <w:fldChar w:fldCharType="begin"/>
        </w:r>
        <w:r>
          <w:instrText xml:space="preserve"> PAGEREF _Toc8608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40" w:history="1">
        <w:r>
          <w:rPr>
            <w:rFonts w:ascii="仿宋" w:eastAsia="仿宋" w:hAnsi="仿宋" w:cs="仿宋" w:hint="eastAsia"/>
            <w:lang w:eastAsia="zh-CN"/>
          </w:rPr>
          <w:t>(八)、环境保护综合评价</w:t>
        </w:r>
        <w:r>
          <w:tab/>
        </w:r>
        <w:r>
          <w:fldChar w:fldCharType="begin"/>
        </w:r>
        <w:r>
          <w:instrText xml:space="preserve"> PAGEREF _Toc11240 \h </w:instrText>
        </w:r>
        <w:r>
          <w:fldChar w:fldCharType="separate"/>
        </w:r>
        <w:r>
          <w:t>42</w:t>
        </w:r>
        <w:r>
          <w:fldChar w:fldCharType="end"/>
        </w:r>
      </w:hyperlink>
    </w:p>
    <w:p>
      <w:pPr>
        <w:pStyle w:val="TOC1"/>
        <w:tabs>
          <w:tab w:val="right" w:leader="dot" w:pos="8306"/>
        </w:tabs>
      </w:pPr>
      <w:hyperlink w:anchor="_Toc26964" w:history="1">
        <w:r>
          <w:rPr>
            <w:rFonts w:ascii="仿宋" w:eastAsia="仿宋" w:hAnsi="仿宋" w:cs="仿宋" w:hint="eastAsia"/>
            <w:lang w:eastAsia="zh-CN"/>
          </w:rPr>
          <w:t>十一、仿真软件项目社会影响</w:t>
        </w:r>
        <w:r>
          <w:tab/>
        </w:r>
        <w:r>
          <w:fldChar w:fldCharType="begin"/>
        </w:r>
        <w:r>
          <w:instrText xml:space="preserve"> PAGEREF _Toc26964 \h </w:instrText>
        </w:r>
        <w:r>
          <w:fldChar w:fldCharType="separate"/>
        </w:r>
        <w:r>
          <w:t>44</w:t>
        </w:r>
        <w:r>
          <w:fldChar w:fldCharType="end"/>
        </w:r>
      </w:hyperlink>
    </w:p>
    <w:p>
      <w:pPr>
        <w:pStyle w:val="TOC2"/>
        <w:tabs>
          <w:tab w:val="right" w:leader="dot" w:pos="8306"/>
        </w:tabs>
      </w:pPr>
      <w:hyperlink w:anchor="_Toc1273" w:history="1">
        <w:r>
          <w:rPr>
            <w:rFonts w:ascii="仿宋" w:eastAsia="仿宋" w:hAnsi="仿宋" w:cs="仿宋" w:hint="eastAsia"/>
            <w:lang w:eastAsia="zh-CN"/>
          </w:rPr>
          <w:t>(一)、社会责任与义务</w:t>
        </w:r>
        <w:r>
          <w:tab/>
        </w:r>
        <w:r>
          <w:fldChar w:fldCharType="begin"/>
        </w:r>
        <w:r>
          <w:instrText xml:space="preserve"> PAGEREF _Toc1273 \h </w:instrText>
        </w:r>
        <w:r>
          <w:fldChar w:fldCharType="separate"/>
        </w:r>
        <w:r>
          <w:t>44</w:t>
        </w:r>
        <w:r>
          <w:fldChar w:fldCharType="end"/>
        </w:r>
      </w:hyperlink>
    </w:p>
    <w:p>
      <w:pPr>
        <w:pStyle w:val="TOC2"/>
        <w:tabs>
          <w:tab w:val="right" w:leader="dot" w:pos="8306"/>
        </w:tabs>
      </w:pPr>
      <w:hyperlink w:anchor="_Toc15425" w:history="1">
        <w:r>
          <w:rPr>
            <w:rFonts w:ascii="仿宋" w:eastAsia="仿宋" w:hAnsi="仿宋" w:cs="仿宋" w:hint="eastAsia"/>
            <w:lang w:eastAsia="zh-CN"/>
          </w:rPr>
          <w:t>(二)、社会参与与沟通</w:t>
        </w:r>
        <w:r>
          <w:tab/>
        </w:r>
        <w:r>
          <w:fldChar w:fldCharType="begin"/>
        </w:r>
        <w:r>
          <w:instrText xml:space="preserve"> PAGEREF _Toc15425 \h </w:instrText>
        </w:r>
        <w:r>
          <w:fldChar w:fldCharType="separate"/>
        </w:r>
        <w:r>
          <w:t>44</w:t>
        </w:r>
        <w:r>
          <w:fldChar w:fldCharType="end"/>
        </w:r>
      </w:hyperlink>
    </w:p>
    <w:p>
      <w:pPr>
        <w:pStyle w:val="TOC1"/>
        <w:tabs>
          <w:tab w:val="right" w:leader="dot" w:pos="8306"/>
        </w:tabs>
      </w:pPr>
      <w:hyperlink w:anchor="_Toc9719" w:history="1">
        <w:r>
          <w:rPr>
            <w:rFonts w:ascii="仿宋" w:eastAsia="仿宋" w:hAnsi="仿宋" w:cs="仿宋" w:hint="eastAsia"/>
            <w:lang w:eastAsia="zh-CN"/>
          </w:rPr>
          <w:t>十二、仿真软件项目投资规划</w:t>
        </w:r>
        <w:r>
          <w:tab/>
        </w:r>
        <w:r>
          <w:fldChar w:fldCharType="begin"/>
        </w:r>
        <w:r>
          <w:instrText xml:space="preserve"> PAGEREF _Toc9719 \h </w:instrText>
        </w:r>
        <w:r>
          <w:fldChar w:fldCharType="separate"/>
        </w:r>
        <w:r>
          <w:t>45</w:t>
        </w:r>
        <w:r>
          <w:fldChar w:fldCharType="end"/>
        </w:r>
      </w:hyperlink>
    </w:p>
    <w:p>
      <w:pPr>
        <w:pStyle w:val="TOC2"/>
        <w:tabs>
          <w:tab w:val="right" w:leader="dot" w:pos="8306"/>
        </w:tabs>
      </w:pPr>
      <w:hyperlink w:anchor="_Toc28567" w:history="1">
        <w:r>
          <w:rPr>
            <w:rFonts w:ascii="仿宋" w:eastAsia="仿宋" w:hAnsi="仿宋" w:cs="仿宋" w:hint="eastAsia"/>
            <w:lang w:eastAsia="zh-CN"/>
          </w:rPr>
          <w:t>(一)、仿真软件项目总投资估算</w:t>
        </w:r>
        <w:r>
          <w:tab/>
        </w:r>
        <w:r>
          <w:fldChar w:fldCharType="begin"/>
        </w:r>
        <w:r>
          <w:instrText xml:space="preserve"> PAGEREF _Toc28567 \h </w:instrText>
        </w:r>
        <w:r>
          <w:fldChar w:fldCharType="separate"/>
        </w:r>
        <w:r>
          <w:t>45</w:t>
        </w:r>
        <w:r>
          <w:fldChar w:fldCharType="end"/>
        </w:r>
      </w:hyperlink>
    </w:p>
    <w:p>
      <w:pPr>
        <w:pStyle w:val="TOC2"/>
        <w:tabs>
          <w:tab w:val="right" w:leader="dot" w:pos="8306"/>
        </w:tabs>
      </w:pPr>
      <w:hyperlink w:anchor="_Toc7706" w:history="1">
        <w:r>
          <w:rPr>
            <w:rFonts w:ascii="仿宋" w:eastAsia="仿宋" w:hAnsi="仿宋" w:cs="仿宋" w:hint="eastAsia"/>
            <w:lang w:eastAsia="zh-CN"/>
          </w:rPr>
          <w:t>(二)、资金筹措</w:t>
        </w:r>
        <w:r>
          <w:tab/>
        </w:r>
        <w:r>
          <w:fldChar w:fldCharType="begin"/>
        </w:r>
        <w:r>
          <w:instrText xml:space="preserve"> PAGEREF _Toc7706 \h </w:instrText>
        </w:r>
        <w:r>
          <w:fldChar w:fldCharType="separate"/>
        </w:r>
        <w:r>
          <w:t>47</w:t>
        </w:r>
        <w:r>
          <w:fldChar w:fldCharType="end"/>
        </w:r>
      </w:hyperlink>
    </w:p>
    <w:p>
      <w:pPr>
        <w:pStyle w:val="TOC1"/>
        <w:tabs>
          <w:tab w:val="right" w:leader="dot" w:pos="8306"/>
        </w:tabs>
      </w:pPr>
      <w:hyperlink w:anchor="_Toc20823" w:history="1">
        <w:r>
          <w:rPr>
            <w:rFonts w:ascii="仿宋" w:eastAsia="仿宋" w:hAnsi="仿宋" w:cs="仿宋" w:hint="eastAsia"/>
            <w:lang w:eastAsia="zh-CN"/>
          </w:rPr>
          <w:t>十三、风险识别与分类</w:t>
        </w:r>
        <w:r>
          <w:tab/>
        </w:r>
        <w:r>
          <w:fldChar w:fldCharType="begin"/>
        </w:r>
        <w:r>
          <w:instrText xml:space="preserve"> PAGEREF _Toc20823 \h </w:instrText>
        </w:r>
        <w:r>
          <w:fldChar w:fldCharType="separate"/>
        </w:r>
        <w:r>
          <w:t>47</w:t>
        </w:r>
        <w:r>
          <w:fldChar w:fldCharType="end"/>
        </w:r>
      </w:hyperlink>
    </w:p>
    <w:p>
      <w:pPr>
        <w:pStyle w:val="TOC2"/>
        <w:tabs>
          <w:tab w:val="right" w:leader="dot" w:pos="8306"/>
        </w:tabs>
      </w:pPr>
      <w:hyperlink w:anchor="_Toc6273" w:history="1">
        <w:r>
          <w:rPr>
            <w:rFonts w:ascii="仿宋" w:eastAsia="仿宋" w:hAnsi="仿宋" w:cs="仿宋" w:hint="eastAsia"/>
            <w:lang w:eastAsia="zh-CN"/>
          </w:rPr>
          <w:t>(一)、风险识别</w:t>
        </w:r>
        <w:r>
          <w:tab/>
        </w:r>
        <w:r>
          <w:fldChar w:fldCharType="begin"/>
        </w:r>
        <w:r>
          <w:instrText xml:space="preserve"> PAGEREF _Toc6273 \h </w:instrText>
        </w:r>
        <w:r>
          <w:fldChar w:fldCharType="separate"/>
        </w:r>
        <w:r>
          <w:t>47</w:t>
        </w:r>
        <w:r>
          <w:fldChar w:fldCharType="end"/>
        </w:r>
      </w:hyperlink>
    </w:p>
    <w:p>
      <w:pPr>
        <w:pStyle w:val="TOC2"/>
        <w:tabs>
          <w:tab w:val="right" w:leader="dot" w:pos="8306"/>
        </w:tabs>
      </w:pPr>
      <w:hyperlink w:anchor="_Toc2262" w:history="1">
        <w:r>
          <w:rPr>
            <w:rFonts w:ascii="仿宋" w:eastAsia="仿宋" w:hAnsi="仿宋" w:cs="仿宋" w:hint="eastAsia"/>
            <w:lang w:eastAsia="zh-CN"/>
          </w:rPr>
          <w:t>(二)、风险分类</w:t>
        </w:r>
        <w:r>
          <w:tab/>
        </w:r>
        <w:r>
          <w:fldChar w:fldCharType="begin"/>
        </w:r>
        <w:r>
          <w:instrText xml:space="preserve"> PAGEREF _Toc2262 \h </w:instrText>
        </w:r>
        <w:r>
          <w:fldChar w:fldCharType="separate"/>
        </w:r>
        <w:r>
          <w:t>48</w:t>
        </w:r>
        <w:r>
          <w:fldChar w:fldCharType="end"/>
        </w:r>
      </w:hyperlink>
    </w:p>
    <w:p>
      <w:pPr>
        <w:pStyle w:val="TOC1"/>
        <w:tabs>
          <w:tab w:val="right" w:leader="dot" w:pos="8306"/>
        </w:tabs>
      </w:pPr>
      <w:hyperlink w:anchor="_Toc27920" w:history="1">
        <w:r>
          <w:rPr>
            <w:rFonts w:ascii="仿宋" w:eastAsia="仿宋" w:hAnsi="仿宋" w:cs="仿宋" w:hint="eastAsia"/>
            <w:lang w:eastAsia="zh-CN"/>
          </w:rPr>
          <w:t>十四、仿真软件项目变更管理</w:t>
        </w:r>
        <w:r>
          <w:tab/>
        </w:r>
        <w:r>
          <w:fldChar w:fldCharType="begin"/>
        </w:r>
        <w:r>
          <w:instrText xml:space="preserve"> PAGEREF _Toc27920 \h </w:instrText>
        </w:r>
        <w:r>
          <w:fldChar w:fldCharType="separate"/>
        </w:r>
        <w:r>
          <w:t>50</w:t>
        </w:r>
        <w:r>
          <w:fldChar w:fldCharType="end"/>
        </w:r>
      </w:hyperlink>
    </w:p>
    <w:p>
      <w:pPr>
        <w:pStyle w:val="TOC2"/>
        <w:tabs>
          <w:tab w:val="right" w:leader="dot" w:pos="8306"/>
        </w:tabs>
      </w:pPr>
      <w:hyperlink w:anchor="_Toc19618" w:history="1">
        <w:r>
          <w:rPr>
            <w:rFonts w:ascii="仿宋" w:eastAsia="仿宋" w:hAnsi="仿宋" w:cs="仿宋" w:hint="eastAsia"/>
            <w:lang w:eastAsia="zh-CN"/>
          </w:rPr>
          <w:t>(一)、变更申请与评估</w:t>
        </w:r>
        <w:r>
          <w:tab/>
        </w:r>
        <w:r>
          <w:fldChar w:fldCharType="begin"/>
        </w:r>
        <w:r>
          <w:instrText xml:space="preserve"> PAGEREF _Toc19618 \h </w:instrText>
        </w:r>
        <w:r>
          <w:fldChar w:fldCharType="separate"/>
        </w:r>
        <w:r>
          <w:t>50</w:t>
        </w:r>
        <w:r>
          <w:fldChar w:fldCharType="end"/>
        </w:r>
      </w:hyperlink>
    </w:p>
    <w:p>
      <w:pPr>
        <w:pStyle w:val="TOC2"/>
        <w:tabs>
          <w:tab w:val="right" w:leader="dot" w:pos="8306"/>
        </w:tabs>
      </w:pPr>
      <w:hyperlink w:anchor="_Toc17754" w:history="1">
        <w:r>
          <w:rPr>
            <w:rFonts w:ascii="仿宋" w:eastAsia="仿宋" w:hAnsi="仿宋" w:cs="仿宋" w:hint="eastAsia"/>
            <w:lang w:eastAsia="zh-CN"/>
          </w:rPr>
          <w:t>(二)、变更实施与控制</w:t>
        </w:r>
        <w:r>
          <w:tab/>
        </w:r>
        <w:r>
          <w:fldChar w:fldCharType="begin"/>
        </w:r>
        <w:r>
          <w:instrText xml:space="preserve"> PAGEREF _Toc17754 \h </w:instrText>
        </w:r>
        <w:r>
          <w:fldChar w:fldCharType="separate"/>
        </w:r>
        <w:r>
          <w:t>51</w:t>
        </w:r>
        <w:r>
          <w:fldChar w:fldCharType="end"/>
        </w:r>
      </w:hyperlink>
    </w:p>
    <w:p>
      <w:pPr>
        <w:pStyle w:val="TOC1"/>
        <w:tabs>
          <w:tab w:val="right" w:leader="dot" w:pos="8306"/>
        </w:tabs>
      </w:pPr>
      <w:hyperlink w:anchor="_Toc8285" w:history="1">
        <w:r>
          <w:rPr>
            <w:rFonts w:ascii="仿宋" w:eastAsia="仿宋" w:hAnsi="仿宋" w:cs="仿宋" w:hint="eastAsia"/>
            <w:lang w:eastAsia="zh-CN"/>
          </w:rPr>
          <w:t>十五、利益相关者分析与沟通计划</w:t>
        </w:r>
        <w:r>
          <w:tab/>
        </w:r>
        <w:r>
          <w:fldChar w:fldCharType="begin"/>
        </w:r>
        <w:r>
          <w:instrText xml:space="preserve"> PAGEREF _Toc8285 \h </w:instrText>
        </w:r>
        <w:r>
          <w:fldChar w:fldCharType="separate"/>
        </w:r>
        <w:r>
          <w:t>51</w:t>
        </w:r>
        <w:r>
          <w:fldChar w:fldCharType="end"/>
        </w:r>
      </w:hyperlink>
    </w:p>
    <w:p>
      <w:pPr>
        <w:pStyle w:val="TOC2"/>
        <w:tabs>
          <w:tab w:val="right" w:leader="dot" w:pos="8306"/>
        </w:tabs>
      </w:pPr>
      <w:hyperlink w:anchor="_Toc23936" w:history="1">
        <w:r>
          <w:rPr>
            <w:rFonts w:ascii="仿宋" w:eastAsia="仿宋" w:hAnsi="仿宋" w:cs="仿宋" w:hint="eastAsia"/>
            <w:lang w:eastAsia="zh-CN"/>
          </w:rPr>
          <w:t>(一)、利益相关者分析</w:t>
        </w:r>
        <w:r>
          <w:tab/>
        </w:r>
        <w:r>
          <w:fldChar w:fldCharType="begin"/>
        </w:r>
        <w:r>
          <w:instrText xml:space="preserve"> PAGEREF _Toc23936 \h </w:instrText>
        </w:r>
        <w:r>
          <w:fldChar w:fldCharType="separate"/>
        </w:r>
        <w:r>
          <w:t>51</w:t>
        </w:r>
        <w:r>
          <w:fldChar w:fldCharType="end"/>
        </w:r>
      </w:hyperlink>
    </w:p>
    <w:p>
      <w:pPr>
        <w:pStyle w:val="TOC2"/>
        <w:tabs>
          <w:tab w:val="right" w:leader="dot" w:pos="8306"/>
        </w:tabs>
      </w:pPr>
      <w:hyperlink w:anchor="_Toc8832" w:history="1">
        <w:r>
          <w:rPr>
            <w:rFonts w:ascii="仿宋" w:eastAsia="仿宋" w:hAnsi="仿宋" w:cs="仿宋" w:hint="eastAsia"/>
            <w:lang w:eastAsia="zh-CN"/>
          </w:rPr>
          <w:t>(二)、沟通计划</w:t>
        </w:r>
        <w:r>
          <w:tab/>
        </w:r>
        <w:r>
          <w:fldChar w:fldCharType="begin"/>
        </w:r>
        <w:r>
          <w:instrText xml:space="preserve"> PAGEREF _Toc8832 \h </w:instrText>
        </w:r>
        <w:r>
          <w:fldChar w:fldCharType="separate"/>
        </w:r>
        <w:r>
          <w:t>53</w:t>
        </w:r>
        <w:r>
          <w:fldChar w:fldCharType="end"/>
        </w:r>
      </w:hyperlink>
    </w:p>
    <w:p>
      <w:pPr>
        <w:pStyle w:val="TOC1"/>
        <w:tabs>
          <w:tab w:val="right" w:leader="dot" w:pos="8306"/>
        </w:tabs>
      </w:pPr>
      <w:hyperlink w:anchor="_Toc26997" w:history="1">
        <w:r>
          <w:rPr>
            <w:rFonts w:ascii="仿宋" w:eastAsia="仿宋" w:hAnsi="仿宋" w:cs="仿宋" w:hint="eastAsia"/>
            <w:lang w:eastAsia="zh-CN"/>
          </w:rPr>
          <w:t>十六、供应链管理</w:t>
        </w:r>
        <w:r>
          <w:tab/>
        </w:r>
        <w:r>
          <w:fldChar w:fldCharType="begin"/>
        </w:r>
        <w:r>
          <w:instrText xml:space="preserve"> PAGEREF _Toc26997 \h </w:instrText>
        </w:r>
        <w:r>
          <w:fldChar w:fldCharType="separate"/>
        </w:r>
        <w:r>
          <w:t>54</w:t>
        </w:r>
        <w:r>
          <w:fldChar w:fldCharType="end"/>
        </w:r>
      </w:hyperlink>
    </w:p>
    <w:p>
      <w:pPr>
        <w:pStyle w:val="TOC2"/>
        <w:tabs>
          <w:tab w:val="right" w:leader="dot" w:pos="8306"/>
        </w:tabs>
      </w:pPr>
      <w:hyperlink w:anchor="_Toc28967" w:history="1">
        <w:r>
          <w:rPr>
            <w:rFonts w:ascii="仿宋" w:eastAsia="仿宋" w:hAnsi="仿宋" w:cs="仿宋" w:hint="eastAsia"/>
            <w:lang w:eastAsia="zh-CN"/>
          </w:rPr>
          <w:t>(一)、供应链战略规划</w:t>
        </w:r>
        <w:r>
          <w:tab/>
        </w:r>
        <w:r>
          <w:fldChar w:fldCharType="begin"/>
        </w:r>
        <w:r>
          <w:instrText xml:space="preserve"> PAGEREF _Toc28967 \h </w:instrText>
        </w:r>
        <w:r>
          <w:fldChar w:fldCharType="separate"/>
        </w:r>
        <w:r>
          <w:t>54</w:t>
        </w:r>
        <w:r>
          <w:fldChar w:fldCharType="end"/>
        </w:r>
      </w:hyperlink>
    </w:p>
    <w:p>
      <w:pPr>
        <w:pStyle w:val="TOC2"/>
        <w:tabs>
          <w:tab w:val="right" w:leader="dot" w:pos="8306"/>
        </w:tabs>
      </w:pPr>
      <w:hyperlink w:anchor="_Toc10510" w:history="1">
        <w:r>
          <w:rPr>
            <w:rFonts w:ascii="仿宋" w:eastAsia="仿宋" w:hAnsi="仿宋" w:cs="仿宋" w:hint="eastAsia"/>
            <w:lang w:eastAsia="zh-CN"/>
          </w:rPr>
          <w:t>(二)、供应商选择与合作</w:t>
        </w:r>
        <w:r>
          <w:tab/>
        </w:r>
        <w:r>
          <w:fldChar w:fldCharType="begin"/>
        </w:r>
        <w:r>
          <w:instrText xml:space="preserve"> PAGEREF _Toc10510 \h </w:instrText>
        </w:r>
        <w:r>
          <w:fldChar w:fldCharType="separate"/>
        </w:r>
        <w:r>
          <w:t>55</w:t>
        </w:r>
        <w:r>
          <w:fldChar w:fldCharType="end"/>
        </w:r>
      </w:hyperlink>
    </w:p>
    <w:p>
      <w:pPr>
        <w:pStyle w:val="TOC2"/>
        <w:tabs>
          <w:tab w:val="right" w:leader="dot" w:pos="8306"/>
        </w:tabs>
      </w:pPr>
      <w:hyperlink w:anchor="_Toc9815" w:history="1">
        <w:r>
          <w:rPr>
            <w:rFonts w:ascii="仿宋" w:eastAsia="仿宋" w:hAnsi="仿宋" w:cs="仿宋" w:hint="eastAsia"/>
            <w:lang w:eastAsia="zh-CN"/>
          </w:rPr>
          <w:t>(三)、物流与库存管理</w:t>
        </w:r>
        <w:r>
          <w:tab/>
        </w:r>
        <w:r>
          <w:fldChar w:fldCharType="begin"/>
        </w:r>
        <w:r>
          <w:instrText xml:space="preserve"> PAGEREF _Toc9815 \h </w:instrText>
        </w:r>
        <w:r>
          <w:fldChar w:fldCharType="separate"/>
        </w:r>
        <w:r>
          <w:t>57</w:t>
        </w:r>
        <w:r>
          <w:fldChar w:fldCharType="end"/>
        </w:r>
      </w:hyperlink>
    </w:p>
    <w:p>
      <w:pPr>
        <w:pStyle w:val="TOC1"/>
        <w:tabs>
          <w:tab w:val="right" w:leader="dot" w:pos="8306"/>
        </w:tabs>
      </w:pPr>
      <w:hyperlink w:anchor="_Toc18869" w:history="1">
        <w:r>
          <w:rPr>
            <w:rFonts w:ascii="仿宋" w:eastAsia="仿宋" w:hAnsi="仿宋" w:cs="仿宋" w:hint="eastAsia"/>
            <w:lang w:eastAsia="zh-CN"/>
          </w:rPr>
          <w:t>十七、仿真软件项目实施保障措施</w:t>
        </w:r>
        <w:r>
          <w:tab/>
        </w:r>
        <w:r>
          <w:fldChar w:fldCharType="begin"/>
        </w:r>
        <w:r>
          <w:instrText xml:space="preserve"> PAGEREF _Toc18869 \h </w:instrText>
        </w:r>
        <w:r>
          <w:fldChar w:fldCharType="separate"/>
        </w:r>
        <w:r>
          <w:t>58</w:t>
        </w:r>
        <w:r>
          <w:fldChar w:fldCharType="end"/>
        </w:r>
      </w:hyperlink>
    </w:p>
    <w:p>
      <w:pPr>
        <w:pStyle w:val="TOC2"/>
        <w:tabs>
          <w:tab w:val="right" w:leader="dot" w:pos="8306"/>
        </w:tabs>
      </w:pPr>
      <w:hyperlink w:anchor="_Toc12124" w:history="1">
        <w:r>
          <w:rPr>
            <w:rFonts w:ascii="仿宋" w:eastAsia="仿宋" w:hAnsi="仿宋" w:cs="仿宋" w:hint="eastAsia"/>
            <w:lang w:eastAsia="zh-CN"/>
          </w:rPr>
          <w:t>(一)、仿真软件项目实施保障机制</w:t>
        </w:r>
        <w:r>
          <w:tab/>
        </w:r>
        <w:r>
          <w:fldChar w:fldCharType="begin"/>
        </w:r>
        <w:r>
          <w:instrText xml:space="preserve"> PAGEREF _Toc12124 \h </w:instrText>
        </w:r>
        <w:r>
          <w:fldChar w:fldCharType="separate"/>
        </w:r>
        <w:r>
          <w:t>58</w:t>
        </w:r>
        <w:r>
          <w:fldChar w:fldCharType="end"/>
        </w:r>
      </w:hyperlink>
    </w:p>
    <w:p>
      <w:pPr>
        <w:pStyle w:val="TOC2"/>
        <w:tabs>
          <w:tab w:val="right" w:leader="dot" w:pos="8306"/>
        </w:tabs>
      </w:pPr>
      <w:hyperlink w:anchor="_Toc27343" w:history="1">
        <w:r>
          <w:rPr>
            <w:rFonts w:ascii="仿宋" w:eastAsia="仿宋" w:hAnsi="仿宋" w:cs="仿宋" w:hint="eastAsia"/>
            <w:lang w:eastAsia="zh-CN"/>
          </w:rPr>
          <w:t>(二)、仿真软件项目法律合规要求</w:t>
        </w:r>
        <w:r>
          <w:tab/>
        </w:r>
        <w:r>
          <w:fldChar w:fldCharType="begin"/>
        </w:r>
        <w:r>
          <w:instrText xml:space="preserve"> PAGEREF _Toc27343 \h </w:instrText>
        </w:r>
        <w:r>
          <w:fldChar w:fldCharType="separate"/>
        </w:r>
        <w:r>
          <w:t>61</w:t>
        </w:r>
        <w:r>
          <w:fldChar w:fldCharType="end"/>
        </w:r>
      </w:hyperlink>
    </w:p>
    <w:p>
      <w:pPr>
        <w:pStyle w:val="TOC2"/>
        <w:tabs>
          <w:tab w:val="right" w:leader="dot" w:pos="8306"/>
        </w:tabs>
      </w:pPr>
      <w:hyperlink w:anchor="_Toc8243" w:history="1">
        <w:r>
          <w:rPr>
            <w:rFonts w:ascii="仿宋" w:eastAsia="仿宋" w:hAnsi="仿宋" w:cs="仿宋" w:hint="eastAsia"/>
            <w:lang w:eastAsia="zh-CN"/>
          </w:rPr>
          <w:t>(三)、仿真软件项目合同管理与法律事务</w:t>
        </w:r>
        <w:r>
          <w:tab/>
        </w:r>
        <w:r>
          <w:fldChar w:fldCharType="begin"/>
        </w:r>
        <w:r>
          <w:instrText xml:space="preserve"> PAGEREF _Toc8243 \h </w:instrText>
        </w:r>
        <w:r>
          <w:fldChar w:fldCharType="separate"/>
        </w:r>
        <w:r>
          <w:t>66</w:t>
        </w:r>
        <w:r>
          <w:fldChar w:fldCharType="end"/>
        </w:r>
      </w:hyperlink>
    </w:p>
    <w:p>
      <w:pPr>
        <w:pStyle w:val="TOC2"/>
        <w:tabs>
          <w:tab w:val="right" w:leader="dot" w:pos="8306"/>
        </w:tabs>
      </w:pPr>
      <w:hyperlink w:anchor="_Toc513" w:history="1">
        <w:r>
          <w:rPr>
            <w:rFonts w:ascii="仿宋" w:eastAsia="仿宋" w:hAnsi="仿宋" w:cs="仿宋" w:hint="eastAsia"/>
            <w:lang w:eastAsia="zh-CN"/>
          </w:rPr>
          <w:t>(四)、仿真软件项目知识产权保护策略</w:t>
        </w:r>
        <w:r>
          <w:tab/>
        </w:r>
        <w:r>
          <w:fldChar w:fldCharType="begin"/>
        </w:r>
        <w:r>
          <w:instrText xml:space="preserve"> PAGEREF _Toc513 \h </w:instrText>
        </w:r>
        <w:r>
          <w:fldChar w:fldCharType="separate"/>
        </w:r>
        <w:r>
          <w:t>72</w:t>
        </w:r>
        <w:r>
          <w:fldChar w:fldCharType="end"/>
        </w:r>
      </w:hyperlink>
    </w:p>
    <w:p>
      <w:pPr>
        <w:pStyle w:val="TOC1"/>
        <w:tabs>
          <w:tab w:val="right" w:leader="dot" w:pos="8306"/>
        </w:tabs>
      </w:pPr>
      <w:hyperlink w:anchor="_Toc27416" w:history="1">
        <w:r>
          <w:rPr>
            <w:rFonts w:ascii="仿宋" w:eastAsia="仿宋" w:hAnsi="仿宋" w:cs="仿宋" w:hint="eastAsia"/>
            <w:lang w:eastAsia="zh-CN"/>
          </w:rPr>
          <w:t>十八、仿真软件项目实施时间节点</w:t>
        </w:r>
        <w:r>
          <w:tab/>
        </w:r>
        <w:r>
          <w:fldChar w:fldCharType="begin"/>
        </w:r>
        <w:r>
          <w:instrText xml:space="preserve"> PAGEREF _Toc27416 \h </w:instrText>
        </w:r>
        <w:r>
          <w:fldChar w:fldCharType="separate"/>
        </w:r>
        <w:r>
          <w:t>74</w:t>
        </w:r>
        <w:r>
          <w:fldChar w:fldCharType="end"/>
        </w:r>
      </w:hyperlink>
    </w:p>
    <w:p>
      <w:pPr>
        <w:pStyle w:val="TOC2"/>
        <w:tabs>
          <w:tab w:val="right" w:leader="dot" w:pos="8306"/>
        </w:tabs>
      </w:pPr>
      <w:hyperlink w:anchor="_Toc1792" w:history="1">
        <w:r>
          <w:rPr>
            <w:rFonts w:ascii="仿宋" w:eastAsia="仿宋" w:hAnsi="仿宋" w:cs="仿宋" w:hint="eastAsia"/>
            <w:lang w:eastAsia="zh-CN"/>
          </w:rPr>
          <w:t>(一)、仿真软件项目启动阶段时间节点</w:t>
        </w:r>
        <w:r>
          <w:tab/>
        </w:r>
        <w:r>
          <w:fldChar w:fldCharType="begin"/>
        </w:r>
        <w:r>
          <w:instrText xml:space="preserve"> PAGEREF _Toc1792 \h </w:instrText>
        </w:r>
        <w:r>
          <w:fldChar w:fldCharType="separate"/>
        </w:r>
        <w:r>
          <w:t>74</w:t>
        </w:r>
        <w:r>
          <w:fldChar w:fldCharType="end"/>
        </w:r>
      </w:hyperlink>
    </w:p>
    <w:p>
      <w:pPr>
        <w:pStyle w:val="TOC2"/>
        <w:tabs>
          <w:tab w:val="right" w:leader="dot" w:pos="8306"/>
        </w:tabs>
      </w:pPr>
      <w:hyperlink w:anchor="_Toc26032" w:history="1">
        <w:r>
          <w:rPr>
            <w:rFonts w:ascii="仿宋" w:eastAsia="仿宋" w:hAnsi="仿宋" w:cs="仿宋" w:hint="eastAsia"/>
            <w:lang w:eastAsia="zh-CN"/>
          </w:rPr>
          <w:t>(二)、仿真软件项目执行阶段时间节点</w:t>
        </w:r>
        <w:r>
          <w:tab/>
        </w:r>
        <w:r>
          <w:fldChar w:fldCharType="begin"/>
        </w:r>
        <w:r>
          <w:instrText xml:space="preserve"> PAGEREF _Toc26032 \h </w:instrText>
        </w:r>
        <w:r>
          <w:fldChar w:fldCharType="separate"/>
        </w:r>
        <w:r>
          <w:t>75</w:t>
        </w:r>
        <w:r>
          <w:fldChar w:fldCharType="end"/>
        </w:r>
      </w:hyperlink>
    </w:p>
    <w:p>
      <w:pPr>
        <w:pStyle w:val="TOC2"/>
        <w:tabs>
          <w:tab w:val="right" w:leader="dot" w:pos="8306"/>
        </w:tabs>
      </w:pPr>
      <w:hyperlink w:anchor="_Toc19095" w:history="1">
        <w:r>
          <w:rPr>
            <w:rFonts w:ascii="仿宋" w:eastAsia="仿宋" w:hAnsi="仿宋" w:cs="仿宋" w:hint="eastAsia"/>
            <w:lang w:eastAsia="zh-CN"/>
          </w:rPr>
          <w:t>(三)、仿真软件项目完成阶段时间节点</w:t>
        </w:r>
        <w:r>
          <w:tab/>
        </w:r>
        <w:r>
          <w:fldChar w:fldCharType="begin"/>
        </w:r>
        <w:r>
          <w:instrText xml:space="preserve"> PAGEREF _Toc19095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8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仿真软件项目的主要产品是XXXX，预计年产值为XXX万元。这一产品在市场中占据着重要的地位，其广泛的应用范围使得该仿真软件项目的市场前景非常广阔。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仿真软件项目的xxx产品作为重要的原材料之一，将在多个领域发挥关键作用。其在建筑、交通、能源等方面的广泛应用将为整个产业链提供强大的支持，形成产业协同效应。仿真软件项目的年产值XXX万XXX万XXX万万元不仅反映了其在市场上的巨大潜力，更预示着它对国民经济的积极贡献。这种关联度高、涉及面广的产业关系，使得该仿真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0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总征地面积为XXXX平方米，相当于约XX.XX亩，其中净用地面积为XXXX平方米，红线范围内相当于约XX.XX亩。这一用地规模充分考虑了仿真软件项目的建设需求，保障了仿真软件项目在合适的空间内得以充分发展。仿真软件项目规划的总建筑面积为XXXX平方米，其中主体工程建设占XXXX平方米，计容建筑面积达XXXX平方米。预计建筑工程的投资将达到XXXX万元，为仿真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计划购置的设备共计XXXX台（套），设备购置费用为XXXX万元。这一设备购置计划充分考虑到仿真软件项目的生产需求和技术要求，确保了仿真软件项目在生产运营中具备先进的技术装备和高效的生产能力。设备的合理配置将为仿真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计划总投资为XXXX万元，预计年实现营业收入为XXXX万元。这一产能规模的设定旨在确保仿真软件项目能够在投资与回报之间取得平衡，实现长期可持续的发展。仿真软件项目的总投资充分考虑到各个方面的需求，包括用地建设、设备购置等多个环节，以确保仿真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002"/>
      <w:r>
        <w:rPr>
          <w:rFonts w:ascii="仿宋" w:eastAsia="仿宋" w:hAnsi="仿宋" w:cs="仿宋" w:hint="eastAsia"/>
          <w:sz w:val="28"/>
          <w:lang w:eastAsia="zh-CN"/>
        </w:rPr>
        <w:t>二、仿真软件项目可持续发展</w:t>
      </w:r>
      <w:bookmarkEnd w:id="5"/>
    </w:p>
    <w:p>
      <w:pPr>
        <w:pStyle w:val="Heading2"/>
        <w:rPr>
          <w:rFonts w:ascii="仿宋" w:eastAsia="仿宋" w:hAnsi="仿宋" w:cs="仿宋" w:hint="eastAsia"/>
          <w:lang w:eastAsia="zh-CN"/>
        </w:rPr>
      </w:pPr>
      <w:bookmarkStart w:id="6" w:name="_Toc1395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真软件项目中，仿真软件项目团队着眼于未来，明确了可持续发展的战略方向。制定的具体可持续发展目标包括降低资源使用、采用环保技术、最大化社会效益等。这一步骤不仅有助于仿真软件项目在环保和社会责任方面达到最高标准，也为未来提供了明确的指引，确保仿真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可持续实践的融入仿真软件项目管理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仿真软件项目管理周期。从仿真软件项目规划开始，仿真软件项目团队就考虑了环境和社会的因素。在执行阶段，仿真软件项目团队积极推动绿色技术的应用，优化资源利用。此外，关注员工的社会责任，通过培训和沟通活动提高员工对可持续发展的认知，使他们能够在日常工作中践行可持续实践。这些举措不仅为仿真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3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扎根于仿真软件项目的可持续发展理念，我们深信环保与社会责任是仿真软件项目成功的关键支柱。在仿真软件项目的每一步，我们都致力于通过创新和实践，履行对环境和社会的坚定责任。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团队通过引入先进的环保技术、建立高效的废物处理系统以及推动能源节约措施，积极履行环保责任。定期的环保监测和评估确保仿真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不仅致力于自身可持续发展，还注重对社会的回馈。通过支持社区仿真软件项目、参与慈善事业、提供培训机会等方式，仿真软件项目积极履行社会责任。与当地社区建立积极互动，关注员工的工作与生活平衡，以及员工的身心健康，是仿真软件项目在社会责任层面的关键举措。这样的实践不仅增强了仿真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92"/>
      <w:r>
        <w:rPr>
          <w:rFonts w:ascii="仿宋" w:eastAsia="仿宋" w:hAnsi="仿宋" w:cs="仿宋" w:hint="eastAsia"/>
          <w:sz w:val="28"/>
          <w:lang w:eastAsia="zh-CN"/>
        </w:rPr>
        <w:t>三、仿真软件项目建设背景及必要性分析</w:t>
      </w:r>
      <w:bookmarkEnd w:id="8"/>
    </w:p>
    <w:p>
      <w:pPr>
        <w:pStyle w:val="Heading2"/>
        <w:rPr>
          <w:rFonts w:ascii="仿宋" w:eastAsia="仿宋" w:hAnsi="仿宋" w:cs="仿宋" w:hint="eastAsia"/>
          <w:lang w:eastAsia="zh-CN"/>
        </w:rPr>
      </w:pPr>
      <w:bookmarkStart w:id="9" w:name="_Toc30638"/>
      <w:r>
        <w:rPr>
          <w:rFonts w:ascii="仿宋" w:eastAsia="仿宋" w:hAnsi="仿宋" w:cs="仿宋" w:hint="eastAsia"/>
          <w:lang w:eastAsia="zh-CN"/>
        </w:rPr>
        <w:t>(一)、仿真软件项目背景分析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仿真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仿真软件项目在这个潮流中的定位。同时，我们将关注行业内涌现的新兴机遇，以便仿真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仿真软件项目提供了强大的发展动力。我们将聚焦于行业内最新的技术发展趋势，包括但不限于人工智能、大数据分析、物联网等领域。通过深度的技术研究，我们将确保仿真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仿真软件项目发展的源泉。我们将投入更多的精力对市场需求进行深入剖析，超越表面的需求，深入挖掘潜在的市场痛点和机遇。通过对市场需求的细致了解，仿真软件项目将更有针对性地设计解决方案，满足市场的多样化需求，从而更好地促进仿真软件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仿真软件项目战略至关重要。我们将对竞争态势进行更为深入的分析，包括但不限于市场份额、产品特点、客户满意度等多个维度。通过深度的竞争分析，仿真软件项目将能够更准确地把握市场脉搏，制定具有竞争力的仿真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仿真软件项目的发展具有直接的影响。我们将进行更为全面的法规和政策分析，了解行业发展中的潜在法律风险和合规挑战。通过充分了解和遵守相关法规，仿真软件项目将确保在法律框架内合法合规运营，为仿真软件项目的稳健发展提供有力支持。</w:t>
      </w:r>
    </w:p>
    <w:p>
      <w:pPr>
        <w:pStyle w:val="Heading2"/>
        <w:ind w:firstLine="560" w:firstLineChars="200"/>
        <w:rPr>
          <w:rFonts w:ascii="仿宋" w:eastAsia="仿宋" w:hAnsi="仿宋" w:cs="仿宋" w:hint="eastAsia"/>
          <w:sz w:val="28"/>
          <w:lang w:eastAsia="zh-CN"/>
        </w:rPr>
      </w:pPr>
      <w:bookmarkStart w:id="10" w:name="_Toc10199"/>
      <w:r>
        <w:rPr>
          <w:rFonts w:ascii="仿宋" w:eastAsia="仿宋" w:hAnsi="仿宋" w:cs="仿宋" w:hint="eastAsia"/>
          <w:sz w:val="28"/>
          <w:lang w:eastAsia="zh-CN"/>
        </w:rPr>
        <w:t>(二)、仿真软件项目建设必要性分析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建设的迫切性源于对行业发展趋势的深刻洞察。我们正处于一个行业变革的时代，科技创新、数字化转型成为企业发展的关键动力。仿真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建设不仅仅是为了跟上潮流，更是为了通过技术创新推动企业的持续发展。通过引入先进的技术和解决方案，仿真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仿真软件项目的建设成为必然选择，通过提高产品质量、拓展服务领域，从而在竞争中获得更多的机会。仿真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仿真软件项目建设的必要性体现在对客户需求更精准的满足。通过仿真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建设的背后是对企业持续创新的追求。只有通过不断创新，企业才能在竞争中立于不败之地。仿真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658"/>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4099"/>
      <w:r>
        <w:rPr>
          <w:rFonts w:ascii="仿宋" w:eastAsia="仿宋" w:hAnsi="仿宋" w:cs="仿宋" w:hint="eastAsia"/>
          <w:lang w:eastAsia="zh-CN"/>
        </w:rPr>
        <w:t>(一)、仿真软件行业分析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行业一直以来都是市场的关注焦点。行业内的发展趋势、竞争态势以及潜在机会都对仿真软件项目的推进产生深远的影响。通过深入研究行业的整体概貌，我们将更好地理解行业的核心特征，为仿真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真软件行业，技术一直是推动创新和发展的关键因素。我们将对当前技术趋势进行详尽分析，包括但不限于人工智能、大数据应用、先进制造技术等。这有助于仿真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仿真软件项目成功的基础。我们将对主要竞争对手进行深入研究，包括其市场份额、产品特点、市场定位等。通过全面了解竞争对手的优势和劣势，仿真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694"/>
      <w:r>
        <w:rPr>
          <w:rFonts w:ascii="仿宋" w:eastAsia="仿宋" w:hAnsi="仿宋" w:cs="仿宋" w:hint="eastAsia"/>
          <w:sz w:val="28"/>
          <w:lang w:eastAsia="zh-CN"/>
        </w:rPr>
        <w:t>(二)、仿真软件市场分析预测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通过对市场规模的深入调研，我们将预测仿真软件市场未来的增长趋势。这包括市场的整体规模、各细分领域的发展趋势等。仿真软件项目可以根据市场的扩张速度和潜在机会，制定更符合市场需求的发展策略。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仿真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仿真软件项目实施过程中需要充分考虑的因素。我们将对市场风险进行全面评估，包括但不限于政策法规风险、市场竞争风险、技术变革风险等。通过对潜在风险的深入分析，仿真软件项目可以制定相应的风险缓解策略，降低不确定性对仿真软件项目的影响。</w:t>
      </w:r>
    </w:p>
    <w:p>
      <w:pPr>
        <w:pStyle w:val="Heading1"/>
        <w:ind w:firstLine="560" w:firstLineChars="200"/>
        <w:rPr>
          <w:rFonts w:ascii="仿宋" w:eastAsia="仿宋" w:hAnsi="仿宋" w:cs="仿宋" w:hint="eastAsia"/>
          <w:sz w:val="28"/>
          <w:lang w:eastAsia="zh-CN"/>
        </w:rPr>
      </w:pPr>
      <w:bookmarkStart w:id="14" w:name="_Toc3638"/>
      <w:r>
        <w:rPr>
          <w:rFonts w:ascii="仿宋" w:eastAsia="仿宋" w:hAnsi="仿宋" w:cs="仿宋" w:hint="eastAsia"/>
          <w:sz w:val="28"/>
          <w:lang w:eastAsia="zh-CN"/>
        </w:rPr>
        <w:t>五、仿真软件项目建设单位说明</w:t>
      </w:r>
      <w:bookmarkEnd w:id="14"/>
    </w:p>
    <w:p>
      <w:pPr>
        <w:pStyle w:val="Heading2"/>
        <w:rPr>
          <w:rFonts w:ascii="仿宋" w:eastAsia="仿宋" w:hAnsi="仿宋" w:cs="仿宋" w:hint="eastAsia"/>
          <w:lang w:eastAsia="zh-CN"/>
        </w:rPr>
      </w:pPr>
      <w:bookmarkStart w:id="15" w:name="_Toc7309"/>
      <w:r>
        <w:rPr>
          <w:rFonts w:ascii="仿宋" w:eastAsia="仿宋" w:hAnsi="仿宋" w:cs="仿宋" w:hint="eastAsia"/>
          <w:lang w:eastAsia="zh-CN"/>
        </w:rPr>
        <w:t>(一)、仿真软件项目承办单位基本情况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1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仿真软件项目承办单位的XXXX，我们着眼于实现可持续的经济效益。通过技术创新和解决方案的提供，公司预计在仿真软件项目执行期间将获得可观的收入增长。这一收入来源主要包括仿真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同时，我们注重成本控制和效率提升，以确保仿真软件项目的可持续盈利。透过精细的管理和资源优化，公司期望实现仿真软件项目利润最大化。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仿真软件项目实施进行全面的投资评估，包括仿真软件项目启动阶段的资金投入和后续运营成本。通过对仿真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仿真软件项目实施过程中具备足够的资金流动性，公司将进行详尽的现金流分析。这包括资金需求的合理预测、仿真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937"/>
      <w:r>
        <w:rPr>
          <w:rFonts w:ascii="仿宋" w:eastAsia="仿宋" w:hAnsi="仿宋" w:cs="仿宋" w:hint="eastAsia"/>
          <w:sz w:val="28"/>
          <w:lang w:eastAsia="zh-CN"/>
        </w:rPr>
        <w:t>六、仿真软件项目文档管理</w:t>
      </w:r>
      <w:bookmarkEnd w:id="17"/>
    </w:p>
    <w:p>
      <w:pPr>
        <w:pStyle w:val="Heading2"/>
        <w:rPr>
          <w:rFonts w:ascii="仿宋" w:eastAsia="仿宋" w:hAnsi="仿宋" w:cs="仿宋" w:hint="eastAsia"/>
          <w:lang w:eastAsia="zh-CN"/>
        </w:rPr>
      </w:pPr>
      <w:bookmarkStart w:id="18" w:name="_Toc1266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仿真软件项目高度重视文档的质量和准确性，以支持仿真软件项目的各项活动和决策。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文档的编制始于仿真软件项目计划的初期，我们制定了详细的文档编制计划，明确了每个文档的内容、格式和编写责任人。在仿真软件项目启动阶段，我们首先编制了仿真软件项目章程，明确定义了仿真软件项目的目标、范围、风险等关键要素。随后，仿真软件项目团队根据计划陆续编制了需求文档、设计文档、测试文档等各类文档，确保仿真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仿真软件项目管理中的重要环节，旨在确保仿真软件项目文档符合质量标准和仿真软件项目需求。在仿真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除了内部审查，我们还进行了外部审查，邀请仿真软件项目相关利益方和专业领域的专家对文档进行独立审查。这有助于获取更全面、客观的反馈，确保仿真软件项目文档不仅符合内部标准，也满足外部需求。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仿真软件项目在文档编制与审查方面建立了严格的管理机制，通过规范的流程和多维度的审查，确保仿真软件项目文档的质量、准确性和可靠性，为仿真软件项目的顺利推进提供了有力支持。</w:t>
      </w:r>
    </w:p>
    <w:p>
      <w:pPr>
        <w:pStyle w:val="Heading2"/>
        <w:ind w:firstLine="560" w:firstLineChars="200"/>
        <w:rPr>
          <w:rFonts w:ascii="仿宋" w:eastAsia="仿宋" w:hAnsi="仿宋" w:cs="仿宋" w:hint="eastAsia"/>
          <w:sz w:val="28"/>
          <w:lang w:eastAsia="zh-CN"/>
        </w:rPr>
      </w:pPr>
      <w:bookmarkStart w:id="19" w:name="_Toc2536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在仿真软件项目中，我们致力于优化文档发布与分发过程，以确保信息的高效传递和团队间协作的顺畅进行。以下是我们采取的关键优化策略：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我们通过多渠道发布文档，包括电子邮件、仿真软件项目管理平台、内部网站等，以满足不同团队成员的偏好和需求。多渠道发布确保了信息的全面覆盖。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我们采用了精细的权限控制，确保只有授权人员可以访问敏感信息。这种安全措施保护了仿真软件项目文档的机密性，防止了未经授权的信息泄露。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90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文档存档与归档是仿真软件项目生命周期中一个至关重要的环节，直接关系到仿真软件项目信息的长期保存和历史记录的完整性。在仿真软件项目中，我们实施了一系列有效的文档存档与归档管理策略：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4532"/>
      <w:r>
        <w:rPr>
          <w:rFonts w:ascii="仿宋" w:eastAsia="仿宋" w:hAnsi="仿宋" w:cs="仿宋" w:hint="eastAsia"/>
          <w:sz w:val="28"/>
          <w:lang w:eastAsia="zh-CN"/>
        </w:rPr>
        <w:t>七、仿真软件项目技术管理</w:t>
      </w:r>
      <w:bookmarkEnd w:id="21"/>
    </w:p>
    <w:p>
      <w:pPr>
        <w:pStyle w:val="Heading2"/>
        <w:rPr>
          <w:rFonts w:ascii="仿宋" w:eastAsia="仿宋" w:hAnsi="仿宋" w:cs="仿宋" w:hint="eastAsia"/>
          <w:lang w:eastAsia="zh-CN"/>
        </w:rPr>
      </w:pPr>
      <w:bookmarkStart w:id="22" w:name="_Toc16995"/>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仿真软件技术创新导向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仿真软件项目带来更高的效率和性能。技术创新有助于提高仿真软件项目的竞争力，同时也能够降低成本，提高可维护性。通过跟踪行业趋势、参与技术交流，选用创新技术将有助于仿真软件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仿真软件可持续性方向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https://d.book118.com/418142014032006030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83192"/>
    <w:rsid w:val="2A5831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420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2024-01-21T05:16:00Z</dcterms:created>
  <dcterms:modified xsi:type="dcterms:W3CDTF">2024-01-21T05:16:56Z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BC2138ADD45F4D3CBAA7A05CD27CB107_11</vt:lpwstr>
  </property>
  <property fmtid="{D5CDD505-2E9C-101B-9397-08002B2CF9AE}" pid="3" name="KSOProductBuildVer">
    <vt:lpwstr>2052-12.1.0.16120</vt:lpwstr>
  </property>
</Properties>
</file>