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蛋白质项目计划设计方案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8" w:history="1">
        <w:r>
          <w:rPr>
            <w:rFonts w:ascii="仿宋" w:eastAsia="仿宋" w:hAnsi="仿宋" w:cs="仿宋" w:hint="eastAsia"/>
            <w:lang w:eastAsia="zh-CN"/>
          </w:rPr>
          <w:t>序言</w:t>
        </w:r>
        <w:r>
          <w:tab/>
        </w:r>
        <w:r>
          <w:fldChar w:fldCharType="begin"/>
        </w:r>
        <w:r>
          <w:instrText xml:space="preserve"> PAGEREF _Toc20228 \h </w:instrText>
        </w:r>
        <w:r>
          <w:fldChar w:fldCharType="separate"/>
        </w:r>
        <w:r>
          <w:t>3</w:t>
        </w:r>
        <w:r>
          <w:fldChar w:fldCharType="end"/>
        </w:r>
      </w:hyperlink>
    </w:p>
    <w:p>
      <w:pPr>
        <w:pStyle w:val="TOC1"/>
        <w:tabs>
          <w:tab w:val="right" w:leader="dot" w:pos="8306"/>
        </w:tabs>
      </w:pPr>
      <w:hyperlink w:anchor="_Toc15387" w:history="1">
        <w:r>
          <w:rPr>
            <w:rFonts w:ascii="仿宋" w:eastAsia="仿宋" w:hAnsi="仿宋" w:cs="仿宋" w:hint="eastAsia"/>
            <w:lang w:eastAsia="zh-CN"/>
          </w:rPr>
          <w:t>一、工艺说明</w:t>
        </w:r>
        <w:r>
          <w:tab/>
        </w:r>
        <w:r>
          <w:fldChar w:fldCharType="begin"/>
        </w:r>
        <w:r>
          <w:instrText xml:space="preserve"> PAGEREF _Toc15387 \h </w:instrText>
        </w:r>
        <w:r>
          <w:fldChar w:fldCharType="separate"/>
        </w:r>
        <w:r>
          <w:t>3</w:t>
        </w:r>
        <w:r>
          <w:fldChar w:fldCharType="end"/>
        </w:r>
      </w:hyperlink>
    </w:p>
    <w:p>
      <w:pPr>
        <w:pStyle w:val="TOC2"/>
        <w:tabs>
          <w:tab w:val="right" w:leader="dot" w:pos="8306"/>
        </w:tabs>
      </w:pPr>
      <w:hyperlink w:anchor="_Toc31176" w:history="1">
        <w:r>
          <w:rPr>
            <w:rFonts w:ascii="仿宋" w:eastAsia="仿宋" w:hAnsi="仿宋" w:cs="仿宋" w:hint="eastAsia"/>
            <w:lang w:eastAsia="zh-CN"/>
          </w:rPr>
          <w:t>(一)、技术管理特点</w:t>
        </w:r>
        <w:r>
          <w:tab/>
        </w:r>
        <w:r>
          <w:fldChar w:fldCharType="begin"/>
        </w:r>
        <w:r>
          <w:instrText xml:space="preserve"> PAGEREF _Toc31176 \h </w:instrText>
        </w:r>
        <w:r>
          <w:fldChar w:fldCharType="separate"/>
        </w:r>
        <w:r>
          <w:t>3</w:t>
        </w:r>
        <w:r>
          <w:fldChar w:fldCharType="end"/>
        </w:r>
      </w:hyperlink>
    </w:p>
    <w:p>
      <w:pPr>
        <w:pStyle w:val="TOC2"/>
        <w:tabs>
          <w:tab w:val="right" w:leader="dot" w:pos="8306"/>
        </w:tabs>
      </w:pPr>
      <w:hyperlink w:anchor="_Toc29210" w:history="1">
        <w:r>
          <w:rPr>
            <w:rFonts w:ascii="仿宋" w:eastAsia="仿宋" w:hAnsi="仿宋" w:cs="仿宋" w:hint="eastAsia"/>
            <w:lang w:eastAsia="zh-CN"/>
          </w:rPr>
          <w:t>(二)、蛋白质项目工艺技术设计方案</w:t>
        </w:r>
        <w:r>
          <w:tab/>
        </w:r>
        <w:r>
          <w:fldChar w:fldCharType="begin"/>
        </w:r>
        <w:r>
          <w:instrText xml:space="preserve"> PAGEREF _Toc29210 \h </w:instrText>
        </w:r>
        <w:r>
          <w:fldChar w:fldCharType="separate"/>
        </w:r>
        <w:r>
          <w:t>4</w:t>
        </w:r>
        <w:r>
          <w:fldChar w:fldCharType="end"/>
        </w:r>
      </w:hyperlink>
    </w:p>
    <w:p>
      <w:pPr>
        <w:pStyle w:val="TOC2"/>
        <w:tabs>
          <w:tab w:val="right" w:leader="dot" w:pos="8306"/>
        </w:tabs>
      </w:pPr>
      <w:hyperlink w:anchor="_Toc29832" w:history="1">
        <w:r>
          <w:rPr>
            <w:rFonts w:ascii="仿宋" w:eastAsia="仿宋" w:hAnsi="仿宋" w:cs="仿宋" w:hint="eastAsia"/>
            <w:lang w:eastAsia="zh-CN"/>
          </w:rPr>
          <w:t>(三)、设备选型方案</w:t>
        </w:r>
        <w:r>
          <w:tab/>
        </w:r>
        <w:r>
          <w:fldChar w:fldCharType="begin"/>
        </w:r>
        <w:r>
          <w:instrText xml:space="preserve"> PAGEREF _Toc29832 \h </w:instrText>
        </w:r>
        <w:r>
          <w:fldChar w:fldCharType="separate"/>
        </w:r>
        <w:r>
          <w:t>5</w:t>
        </w:r>
        <w:r>
          <w:fldChar w:fldCharType="end"/>
        </w:r>
      </w:hyperlink>
    </w:p>
    <w:p>
      <w:pPr>
        <w:pStyle w:val="TOC1"/>
        <w:tabs>
          <w:tab w:val="right" w:leader="dot" w:pos="8306"/>
        </w:tabs>
      </w:pPr>
      <w:hyperlink w:anchor="_Toc27841" w:history="1">
        <w:r>
          <w:rPr>
            <w:rFonts w:ascii="仿宋" w:eastAsia="仿宋" w:hAnsi="仿宋" w:cs="仿宋" w:hint="eastAsia"/>
            <w:lang w:eastAsia="zh-CN"/>
          </w:rPr>
          <w:t>二、产品规划分析</w:t>
        </w:r>
        <w:r>
          <w:tab/>
        </w:r>
        <w:r>
          <w:fldChar w:fldCharType="begin"/>
        </w:r>
        <w:r>
          <w:instrText xml:space="preserve"> PAGEREF _Toc27841 \h </w:instrText>
        </w:r>
        <w:r>
          <w:fldChar w:fldCharType="separate"/>
        </w:r>
        <w:r>
          <w:t>7</w:t>
        </w:r>
        <w:r>
          <w:fldChar w:fldCharType="end"/>
        </w:r>
      </w:hyperlink>
    </w:p>
    <w:p>
      <w:pPr>
        <w:pStyle w:val="TOC2"/>
        <w:tabs>
          <w:tab w:val="right" w:leader="dot" w:pos="8306"/>
        </w:tabs>
      </w:pPr>
      <w:hyperlink w:anchor="_Toc127" w:history="1">
        <w:r>
          <w:rPr>
            <w:rFonts w:ascii="仿宋" w:eastAsia="仿宋" w:hAnsi="仿宋" w:cs="仿宋" w:hint="eastAsia"/>
            <w:lang w:eastAsia="zh-CN"/>
          </w:rPr>
          <w:t>(一)、产品规划</w:t>
        </w:r>
        <w:r>
          <w:tab/>
        </w:r>
        <w:r>
          <w:fldChar w:fldCharType="begin"/>
        </w:r>
        <w:r>
          <w:instrText xml:space="preserve"> PAGEREF _Toc127 \h </w:instrText>
        </w:r>
        <w:r>
          <w:fldChar w:fldCharType="separate"/>
        </w:r>
        <w:r>
          <w:t>7</w:t>
        </w:r>
        <w:r>
          <w:fldChar w:fldCharType="end"/>
        </w:r>
      </w:hyperlink>
    </w:p>
    <w:p>
      <w:pPr>
        <w:pStyle w:val="TOC2"/>
        <w:tabs>
          <w:tab w:val="right" w:leader="dot" w:pos="8306"/>
        </w:tabs>
      </w:pPr>
      <w:hyperlink w:anchor="_Toc7989" w:history="1">
        <w:r>
          <w:rPr>
            <w:rFonts w:ascii="仿宋" w:eastAsia="仿宋" w:hAnsi="仿宋" w:cs="仿宋" w:hint="eastAsia"/>
            <w:lang w:eastAsia="zh-CN"/>
          </w:rPr>
          <w:t>(二)、建设规模</w:t>
        </w:r>
        <w:r>
          <w:tab/>
        </w:r>
        <w:r>
          <w:fldChar w:fldCharType="begin"/>
        </w:r>
        <w:r>
          <w:instrText xml:space="preserve"> PAGEREF _Toc7989 \h </w:instrText>
        </w:r>
        <w:r>
          <w:fldChar w:fldCharType="separate"/>
        </w:r>
        <w:r>
          <w:t>7</w:t>
        </w:r>
        <w:r>
          <w:fldChar w:fldCharType="end"/>
        </w:r>
      </w:hyperlink>
    </w:p>
    <w:p>
      <w:pPr>
        <w:pStyle w:val="TOC1"/>
        <w:tabs>
          <w:tab w:val="right" w:leader="dot" w:pos="8306"/>
        </w:tabs>
      </w:pPr>
      <w:hyperlink w:anchor="_Toc1966" w:history="1">
        <w:r>
          <w:rPr>
            <w:rFonts w:ascii="仿宋" w:eastAsia="仿宋" w:hAnsi="仿宋" w:cs="仿宋" w:hint="eastAsia"/>
            <w:lang w:eastAsia="zh-CN"/>
          </w:rPr>
          <w:t>三、蛋白质项目可持续发展</w:t>
        </w:r>
        <w:r>
          <w:tab/>
        </w:r>
        <w:r>
          <w:fldChar w:fldCharType="begin"/>
        </w:r>
        <w:r>
          <w:instrText xml:space="preserve"> PAGEREF _Toc1966 \h </w:instrText>
        </w:r>
        <w:r>
          <w:fldChar w:fldCharType="separate"/>
        </w:r>
        <w:r>
          <w:t>9</w:t>
        </w:r>
        <w:r>
          <w:fldChar w:fldCharType="end"/>
        </w:r>
      </w:hyperlink>
    </w:p>
    <w:p>
      <w:pPr>
        <w:pStyle w:val="TOC2"/>
        <w:tabs>
          <w:tab w:val="right" w:leader="dot" w:pos="8306"/>
        </w:tabs>
      </w:pPr>
      <w:hyperlink w:anchor="_Toc18723" w:history="1">
        <w:r>
          <w:rPr>
            <w:rFonts w:ascii="仿宋" w:eastAsia="仿宋" w:hAnsi="仿宋" w:cs="仿宋" w:hint="eastAsia"/>
            <w:lang w:eastAsia="zh-CN"/>
          </w:rPr>
          <w:t>(一)、可持续战略与实践</w:t>
        </w:r>
        <w:r>
          <w:tab/>
        </w:r>
        <w:r>
          <w:fldChar w:fldCharType="begin"/>
        </w:r>
        <w:r>
          <w:instrText xml:space="preserve"> PAGEREF _Toc18723 \h </w:instrText>
        </w:r>
        <w:r>
          <w:fldChar w:fldCharType="separate"/>
        </w:r>
        <w:r>
          <w:t>9</w:t>
        </w:r>
        <w:r>
          <w:fldChar w:fldCharType="end"/>
        </w:r>
      </w:hyperlink>
    </w:p>
    <w:p>
      <w:pPr>
        <w:pStyle w:val="TOC2"/>
        <w:tabs>
          <w:tab w:val="right" w:leader="dot" w:pos="8306"/>
        </w:tabs>
      </w:pPr>
      <w:hyperlink w:anchor="_Toc31251" w:history="1">
        <w:r>
          <w:rPr>
            <w:rFonts w:ascii="仿宋" w:eastAsia="仿宋" w:hAnsi="仿宋" w:cs="仿宋" w:hint="eastAsia"/>
            <w:lang w:eastAsia="zh-CN"/>
          </w:rPr>
          <w:t>(二)、环保与社会责任</w:t>
        </w:r>
        <w:r>
          <w:tab/>
        </w:r>
        <w:r>
          <w:fldChar w:fldCharType="begin"/>
        </w:r>
        <w:r>
          <w:instrText xml:space="preserve"> PAGEREF _Toc31251 \h </w:instrText>
        </w:r>
        <w:r>
          <w:fldChar w:fldCharType="separate"/>
        </w:r>
        <w:r>
          <w:t>9</w:t>
        </w:r>
        <w:r>
          <w:fldChar w:fldCharType="end"/>
        </w:r>
      </w:hyperlink>
    </w:p>
    <w:p>
      <w:pPr>
        <w:pStyle w:val="TOC1"/>
        <w:tabs>
          <w:tab w:val="right" w:leader="dot" w:pos="8306"/>
        </w:tabs>
      </w:pPr>
      <w:hyperlink w:anchor="_Toc5513" w:history="1">
        <w:r>
          <w:rPr>
            <w:rFonts w:ascii="仿宋" w:eastAsia="仿宋" w:hAnsi="仿宋" w:cs="仿宋" w:hint="eastAsia"/>
            <w:lang w:eastAsia="zh-CN"/>
          </w:rPr>
          <w:t>四、蛋白质项目绩效评估</w:t>
        </w:r>
        <w:r>
          <w:tab/>
        </w:r>
        <w:r>
          <w:fldChar w:fldCharType="begin"/>
        </w:r>
        <w:r>
          <w:instrText xml:space="preserve"> PAGEREF _Toc5513 \h </w:instrText>
        </w:r>
        <w:r>
          <w:fldChar w:fldCharType="separate"/>
        </w:r>
        <w:r>
          <w:t>10</w:t>
        </w:r>
        <w:r>
          <w:fldChar w:fldCharType="end"/>
        </w:r>
      </w:hyperlink>
    </w:p>
    <w:p>
      <w:pPr>
        <w:pStyle w:val="TOC2"/>
        <w:tabs>
          <w:tab w:val="right" w:leader="dot" w:pos="8306"/>
        </w:tabs>
      </w:pPr>
      <w:hyperlink w:anchor="_Toc19908" w:history="1">
        <w:r>
          <w:rPr>
            <w:rFonts w:ascii="仿宋" w:eastAsia="仿宋" w:hAnsi="仿宋" w:cs="仿宋" w:hint="eastAsia"/>
            <w:lang w:eastAsia="zh-CN"/>
          </w:rPr>
          <w:t>(一)、绩效评估指标</w:t>
        </w:r>
        <w:r>
          <w:tab/>
        </w:r>
        <w:r>
          <w:fldChar w:fldCharType="begin"/>
        </w:r>
        <w:r>
          <w:instrText xml:space="preserve"> PAGEREF _Toc19908 \h </w:instrText>
        </w:r>
        <w:r>
          <w:fldChar w:fldCharType="separate"/>
        </w:r>
        <w:r>
          <w:t>10</w:t>
        </w:r>
        <w:r>
          <w:fldChar w:fldCharType="end"/>
        </w:r>
      </w:hyperlink>
    </w:p>
    <w:p>
      <w:pPr>
        <w:pStyle w:val="TOC2"/>
        <w:tabs>
          <w:tab w:val="right" w:leader="dot" w:pos="8306"/>
        </w:tabs>
      </w:pPr>
      <w:hyperlink w:anchor="_Toc1263" w:history="1">
        <w:r>
          <w:rPr>
            <w:rFonts w:ascii="仿宋" w:eastAsia="仿宋" w:hAnsi="仿宋" w:cs="仿宋" w:hint="eastAsia"/>
            <w:lang w:eastAsia="zh-CN"/>
          </w:rPr>
          <w:t>(二)、绩效评估方法</w:t>
        </w:r>
        <w:r>
          <w:tab/>
        </w:r>
        <w:r>
          <w:fldChar w:fldCharType="begin"/>
        </w:r>
        <w:r>
          <w:instrText xml:space="preserve"> PAGEREF _Toc1263 \h </w:instrText>
        </w:r>
        <w:r>
          <w:fldChar w:fldCharType="separate"/>
        </w:r>
        <w:r>
          <w:t>11</w:t>
        </w:r>
        <w:r>
          <w:fldChar w:fldCharType="end"/>
        </w:r>
      </w:hyperlink>
    </w:p>
    <w:p>
      <w:pPr>
        <w:pStyle w:val="TOC2"/>
        <w:tabs>
          <w:tab w:val="right" w:leader="dot" w:pos="8306"/>
        </w:tabs>
      </w:pPr>
      <w:hyperlink w:anchor="_Toc204" w:history="1">
        <w:r>
          <w:rPr>
            <w:rFonts w:ascii="仿宋" w:eastAsia="仿宋" w:hAnsi="仿宋" w:cs="仿宋" w:hint="eastAsia"/>
            <w:lang w:eastAsia="zh-CN"/>
          </w:rPr>
          <w:t>(三)、绩效评估周期</w:t>
        </w:r>
        <w:r>
          <w:tab/>
        </w:r>
        <w:r>
          <w:fldChar w:fldCharType="begin"/>
        </w:r>
        <w:r>
          <w:instrText xml:space="preserve"> PAGEREF _Toc204 \h </w:instrText>
        </w:r>
        <w:r>
          <w:fldChar w:fldCharType="separate"/>
        </w:r>
        <w:r>
          <w:t>12</w:t>
        </w:r>
        <w:r>
          <w:fldChar w:fldCharType="end"/>
        </w:r>
      </w:hyperlink>
    </w:p>
    <w:p>
      <w:pPr>
        <w:pStyle w:val="TOC1"/>
        <w:tabs>
          <w:tab w:val="right" w:leader="dot" w:pos="8306"/>
        </w:tabs>
      </w:pPr>
      <w:hyperlink w:anchor="_Toc9803" w:history="1">
        <w:r>
          <w:rPr>
            <w:rFonts w:ascii="仿宋" w:eastAsia="仿宋" w:hAnsi="仿宋" w:cs="仿宋" w:hint="eastAsia"/>
            <w:lang w:eastAsia="zh-CN"/>
          </w:rPr>
          <w:t>五、蛋白质项目土建工程</w:t>
        </w:r>
        <w:r>
          <w:tab/>
        </w:r>
        <w:r>
          <w:fldChar w:fldCharType="begin"/>
        </w:r>
        <w:r>
          <w:instrText xml:space="preserve"> PAGEREF _Toc9803 \h </w:instrText>
        </w:r>
        <w:r>
          <w:fldChar w:fldCharType="separate"/>
        </w:r>
        <w:r>
          <w:t>13</w:t>
        </w:r>
        <w:r>
          <w:fldChar w:fldCharType="end"/>
        </w:r>
      </w:hyperlink>
    </w:p>
    <w:p>
      <w:pPr>
        <w:pStyle w:val="TOC2"/>
        <w:tabs>
          <w:tab w:val="right" w:leader="dot" w:pos="8306"/>
        </w:tabs>
      </w:pPr>
      <w:hyperlink w:anchor="_Toc13047" w:history="1">
        <w:r>
          <w:rPr>
            <w:rFonts w:ascii="仿宋" w:eastAsia="仿宋" w:hAnsi="仿宋" w:cs="仿宋" w:hint="eastAsia"/>
            <w:lang w:eastAsia="zh-CN"/>
          </w:rPr>
          <w:t>(一)、建筑工程设计原则</w:t>
        </w:r>
        <w:r>
          <w:tab/>
        </w:r>
        <w:r>
          <w:fldChar w:fldCharType="begin"/>
        </w:r>
        <w:r>
          <w:instrText xml:space="preserve"> PAGEREF _Toc13047 \h </w:instrText>
        </w:r>
        <w:r>
          <w:fldChar w:fldCharType="separate"/>
        </w:r>
        <w:r>
          <w:t>13</w:t>
        </w:r>
        <w:r>
          <w:fldChar w:fldCharType="end"/>
        </w:r>
      </w:hyperlink>
    </w:p>
    <w:p>
      <w:pPr>
        <w:pStyle w:val="TOC2"/>
        <w:tabs>
          <w:tab w:val="right" w:leader="dot" w:pos="8306"/>
        </w:tabs>
      </w:pPr>
      <w:hyperlink w:anchor="_Toc31783" w:history="1">
        <w:r>
          <w:rPr>
            <w:rFonts w:ascii="仿宋" w:eastAsia="仿宋" w:hAnsi="仿宋" w:cs="仿宋" w:hint="eastAsia"/>
            <w:lang w:eastAsia="zh-CN"/>
          </w:rPr>
          <w:t>(二)、土建工程设计年限及安全等级</w:t>
        </w:r>
        <w:r>
          <w:tab/>
        </w:r>
        <w:r>
          <w:fldChar w:fldCharType="begin"/>
        </w:r>
        <w:r>
          <w:instrText xml:space="preserve"> PAGEREF _Toc31783 \h </w:instrText>
        </w:r>
        <w:r>
          <w:fldChar w:fldCharType="separate"/>
        </w:r>
        <w:r>
          <w:t>15</w:t>
        </w:r>
        <w:r>
          <w:fldChar w:fldCharType="end"/>
        </w:r>
      </w:hyperlink>
    </w:p>
    <w:p>
      <w:pPr>
        <w:pStyle w:val="TOC2"/>
        <w:tabs>
          <w:tab w:val="right" w:leader="dot" w:pos="8306"/>
        </w:tabs>
      </w:pPr>
      <w:hyperlink w:anchor="_Toc24303" w:history="1">
        <w:r>
          <w:rPr>
            <w:rFonts w:ascii="仿宋" w:eastAsia="仿宋" w:hAnsi="仿宋" w:cs="仿宋" w:hint="eastAsia"/>
            <w:lang w:eastAsia="zh-CN"/>
          </w:rPr>
          <w:t>(三)、建筑工程设计总体要求</w:t>
        </w:r>
        <w:r>
          <w:tab/>
        </w:r>
        <w:r>
          <w:fldChar w:fldCharType="begin"/>
        </w:r>
        <w:r>
          <w:instrText xml:space="preserve"> PAGEREF _Toc24303 \h </w:instrText>
        </w:r>
        <w:r>
          <w:fldChar w:fldCharType="separate"/>
        </w:r>
        <w:r>
          <w:t>16</w:t>
        </w:r>
        <w:r>
          <w:fldChar w:fldCharType="end"/>
        </w:r>
      </w:hyperlink>
    </w:p>
    <w:p>
      <w:pPr>
        <w:pStyle w:val="TOC2"/>
        <w:tabs>
          <w:tab w:val="right" w:leader="dot" w:pos="8306"/>
        </w:tabs>
      </w:pPr>
      <w:hyperlink w:anchor="_Toc6074" w:history="1">
        <w:r>
          <w:rPr>
            <w:rFonts w:ascii="仿宋" w:eastAsia="仿宋" w:hAnsi="仿宋" w:cs="仿宋" w:hint="eastAsia"/>
            <w:lang w:eastAsia="zh-CN"/>
          </w:rPr>
          <w:t>(四)、土建工程建设指标</w:t>
        </w:r>
        <w:r>
          <w:tab/>
        </w:r>
        <w:r>
          <w:fldChar w:fldCharType="begin"/>
        </w:r>
        <w:r>
          <w:instrText xml:space="preserve"> PAGEREF _Toc6074 \h </w:instrText>
        </w:r>
        <w:r>
          <w:fldChar w:fldCharType="separate"/>
        </w:r>
        <w:r>
          <w:t>16</w:t>
        </w:r>
        <w:r>
          <w:fldChar w:fldCharType="end"/>
        </w:r>
      </w:hyperlink>
    </w:p>
    <w:p>
      <w:pPr>
        <w:pStyle w:val="TOC1"/>
        <w:tabs>
          <w:tab w:val="right" w:leader="dot" w:pos="8306"/>
        </w:tabs>
      </w:pPr>
      <w:hyperlink w:anchor="_Toc13661" w:history="1">
        <w:r>
          <w:rPr>
            <w:rFonts w:ascii="仿宋" w:eastAsia="仿宋" w:hAnsi="仿宋" w:cs="仿宋" w:hint="eastAsia"/>
            <w:lang w:eastAsia="zh-CN"/>
          </w:rPr>
          <w:t>六、蛋白质项目建设背景及必要性分析</w:t>
        </w:r>
        <w:r>
          <w:tab/>
        </w:r>
        <w:r>
          <w:fldChar w:fldCharType="begin"/>
        </w:r>
        <w:r>
          <w:instrText xml:space="preserve"> PAGEREF _Toc13661 \h </w:instrText>
        </w:r>
        <w:r>
          <w:fldChar w:fldCharType="separate"/>
        </w:r>
        <w:r>
          <w:t>17</w:t>
        </w:r>
        <w:r>
          <w:fldChar w:fldCharType="end"/>
        </w:r>
      </w:hyperlink>
    </w:p>
    <w:p>
      <w:pPr>
        <w:pStyle w:val="TOC2"/>
        <w:tabs>
          <w:tab w:val="right" w:leader="dot" w:pos="8306"/>
        </w:tabs>
      </w:pPr>
      <w:hyperlink w:anchor="_Toc538" w:history="1">
        <w:r>
          <w:rPr>
            <w:rFonts w:ascii="仿宋" w:eastAsia="仿宋" w:hAnsi="仿宋" w:cs="仿宋" w:hint="eastAsia"/>
            <w:lang w:eastAsia="zh-CN"/>
          </w:rPr>
          <w:t>(一)、蛋白质项目背景分析</w:t>
        </w:r>
        <w:r>
          <w:tab/>
        </w:r>
        <w:r>
          <w:fldChar w:fldCharType="begin"/>
        </w:r>
        <w:r>
          <w:instrText xml:space="preserve"> PAGEREF _Toc538 \h </w:instrText>
        </w:r>
        <w:r>
          <w:fldChar w:fldCharType="separate"/>
        </w:r>
        <w:r>
          <w:t>17</w:t>
        </w:r>
        <w:r>
          <w:fldChar w:fldCharType="end"/>
        </w:r>
      </w:hyperlink>
    </w:p>
    <w:p>
      <w:pPr>
        <w:pStyle w:val="TOC2"/>
        <w:tabs>
          <w:tab w:val="right" w:leader="dot" w:pos="8306"/>
        </w:tabs>
      </w:pPr>
      <w:hyperlink w:anchor="_Toc29157" w:history="1">
        <w:r>
          <w:rPr>
            <w:rFonts w:ascii="仿宋" w:eastAsia="仿宋" w:hAnsi="仿宋" w:cs="仿宋" w:hint="eastAsia"/>
            <w:lang w:eastAsia="zh-CN"/>
          </w:rPr>
          <w:t>(二)、蛋白质项目建设必要性分析</w:t>
        </w:r>
        <w:r>
          <w:tab/>
        </w:r>
        <w:r>
          <w:fldChar w:fldCharType="begin"/>
        </w:r>
        <w:r>
          <w:instrText xml:space="preserve"> PAGEREF _Toc29157 \h </w:instrText>
        </w:r>
        <w:r>
          <w:fldChar w:fldCharType="separate"/>
        </w:r>
        <w:r>
          <w:t>18</w:t>
        </w:r>
        <w:r>
          <w:fldChar w:fldCharType="end"/>
        </w:r>
      </w:hyperlink>
    </w:p>
    <w:p>
      <w:pPr>
        <w:pStyle w:val="TOC1"/>
        <w:tabs>
          <w:tab w:val="right" w:leader="dot" w:pos="8306"/>
        </w:tabs>
      </w:pPr>
      <w:hyperlink w:anchor="_Toc2992" w:history="1">
        <w:r>
          <w:rPr>
            <w:rFonts w:ascii="仿宋" w:eastAsia="仿宋" w:hAnsi="仿宋" w:cs="仿宋" w:hint="eastAsia"/>
            <w:lang w:eastAsia="zh-CN"/>
          </w:rPr>
          <w:t>七、蛋白质项目计划安排</w:t>
        </w:r>
        <w:r>
          <w:tab/>
        </w:r>
        <w:r>
          <w:fldChar w:fldCharType="begin"/>
        </w:r>
        <w:r>
          <w:instrText xml:space="preserve"> PAGEREF _Toc2992 \h </w:instrText>
        </w:r>
        <w:r>
          <w:fldChar w:fldCharType="separate"/>
        </w:r>
        <w:r>
          <w:t>20</w:t>
        </w:r>
        <w:r>
          <w:fldChar w:fldCharType="end"/>
        </w:r>
      </w:hyperlink>
    </w:p>
    <w:p>
      <w:pPr>
        <w:pStyle w:val="TOC2"/>
        <w:tabs>
          <w:tab w:val="right" w:leader="dot" w:pos="8306"/>
        </w:tabs>
      </w:pPr>
      <w:hyperlink w:anchor="_Toc313" w:history="1">
        <w:r>
          <w:rPr>
            <w:rFonts w:ascii="仿宋" w:eastAsia="仿宋" w:hAnsi="仿宋" w:cs="仿宋" w:hint="eastAsia"/>
            <w:lang w:eastAsia="zh-CN"/>
          </w:rPr>
          <w:t>(一)、建设周期</w:t>
        </w:r>
        <w:r>
          <w:tab/>
        </w:r>
        <w:r>
          <w:fldChar w:fldCharType="begin"/>
        </w:r>
        <w:r>
          <w:instrText xml:space="preserve"> PAGEREF _Toc313 \h </w:instrText>
        </w:r>
        <w:r>
          <w:fldChar w:fldCharType="separate"/>
        </w:r>
        <w:r>
          <w:t>20</w:t>
        </w:r>
        <w:r>
          <w:fldChar w:fldCharType="end"/>
        </w:r>
      </w:hyperlink>
    </w:p>
    <w:p>
      <w:pPr>
        <w:pStyle w:val="TOC2"/>
        <w:tabs>
          <w:tab w:val="right" w:leader="dot" w:pos="8306"/>
        </w:tabs>
      </w:pPr>
      <w:hyperlink w:anchor="_Toc7315" w:history="1">
        <w:r>
          <w:rPr>
            <w:rFonts w:ascii="仿宋" w:eastAsia="仿宋" w:hAnsi="仿宋" w:cs="仿宋" w:hint="eastAsia"/>
            <w:lang w:eastAsia="zh-CN"/>
          </w:rPr>
          <w:t>(二)、建设进度</w:t>
        </w:r>
        <w:r>
          <w:tab/>
        </w:r>
        <w:r>
          <w:fldChar w:fldCharType="begin"/>
        </w:r>
        <w:r>
          <w:instrText xml:space="preserve"> PAGEREF _Toc7315 \h </w:instrText>
        </w:r>
        <w:r>
          <w:fldChar w:fldCharType="separate"/>
        </w:r>
        <w:r>
          <w:t>20</w:t>
        </w:r>
        <w:r>
          <w:fldChar w:fldCharType="end"/>
        </w:r>
      </w:hyperlink>
    </w:p>
    <w:p>
      <w:pPr>
        <w:pStyle w:val="TOC2"/>
        <w:tabs>
          <w:tab w:val="right" w:leader="dot" w:pos="8306"/>
        </w:tabs>
      </w:pPr>
      <w:hyperlink w:anchor="_Toc18585" w:history="1">
        <w:r>
          <w:rPr>
            <w:rFonts w:ascii="仿宋" w:eastAsia="仿宋" w:hAnsi="仿宋" w:cs="仿宋" w:hint="eastAsia"/>
            <w:lang w:eastAsia="zh-CN"/>
          </w:rPr>
          <w:t>(三)、进度安排注意事项</w:t>
        </w:r>
        <w:r>
          <w:tab/>
        </w:r>
        <w:r>
          <w:fldChar w:fldCharType="begin"/>
        </w:r>
        <w:r>
          <w:instrText xml:space="preserve"> PAGEREF _Toc18585 \h </w:instrText>
        </w:r>
        <w:r>
          <w:fldChar w:fldCharType="separate"/>
        </w:r>
        <w:r>
          <w:t>21</w:t>
        </w:r>
        <w:r>
          <w:fldChar w:fldCharType="end"/>
        </w:r>
      </w:hyperlink>
    </w:p>
    <w:p>
      <w:pPr>
        <w:pStyle w:val="TOC2"/>
        <w:tabs>
          <w:tab w:val="right" w:leader="dot" w:pos="8306"/>
        </w:tabs>
      </w:pPr>
      <w:hyperlink w:anchor="_Toc13431" w:history="1">
        <w:r>
          <w:rPr>
            <w:rFonts w:ascii="仿宋" w:eastAsia="仿宋" w:hAnsi="仿宋" w:cs="仿宋" w:hint="eastAsia"/>
            <w:lang w:eastAsia="zh-CN"/>
          </w:rPr>
          <w:t>(四)、人力资源配置</w:t>
        </w:r>
        <w:r>
          <w:tab/>
        </w:r>
        <w:r>
          <w:fldChar w:fldCharType="begin"/>
        </w:r>
        <w:r>
          <w:instrText xml:space="preserve"> PAGEREF _Toc13431 \h </w:instrText>
        </w:r>
        <w:r>
          <w:fldChar w:fldCharType="separate"/>
        </w:r>
        <w:r>
          <w:t>23</w:t>
        </w:r>
        <w:r>
          <w:fldChar w:fldCharType="end"/>
        </w:r>
      </w:hyperlink>
    </w:p>
    <w:p>
      <w:pPr>
        <w:pStyle w:val="TOC1"/>
        <w:tabs>
          <w:tab w:val="right" w:leader="dot" w:pos="8306"/>
        </w:tabs>
      </w:pPr>
      <w:hyperlink w:anchor="_Toc8826" w:history="1">
        <w:r>
          <w:rPr>
            <w:rFonts w:ascii="仿宋" w:eastAsia="仿宋" w:hAnsi="仿宋" w:cs="仿宋" w:hint="eastAsia"/>
            <w:lang w:eastAsia="zh-CN"/>
          </w:rPr>
          <w:t>八、蛋白质项目经营效益</w:t>
        </w:r>
        <w:r>
          <w:tab/>
        </w:r>
        <w:r>
          <w:fldChar w:fldCharType="begin"/>
        </w:r>
        <w:r>
          <w:instrText xml:space="preserve"> PAGEREF _Toc8826 \h </w:instrText>
        </w:r>
        <w:r>
          <w:fldChar w:fldCharType="separate"/>
        </w:r>
        <w:r>
          <w:t>24</w:t>
        </w:r>
        <w:r>
          <w:fldChar w:fldCharType="end"/>
        </w:r>
      </w:hyperlink>
    </w:p>
    <w:p>
      <w:pPr>
        <w:pStyle w:val="TOC2"/>
        <w:tabs>
          <w:tab w:val="right" w:leader="dot" w:pos="8306"/>
        </w:tabs>
      </w:pPr>
      <w:hyperlink w:anchor="_Toc32592" w:history="1">
        <w:r>
          <w:rPr>
            <w:rFonts w:ascii="仿宋" w:eastAsia="仿宋" w:hAnsi="仿宋" w:cs="仿宋" w:hint="eastAsia"/>
            <w:lang w:eastAsia="zh-CN"/>
          </w:rPr>
          <w:t>(一)、经济评价财务测算</w:t>
        </w:r>
        <w:r>
          <w:tab/>
        </w:r>
        <w:r>
          <w:fldChar w:fldCharType="begin"/>
        </w:r>
        <w:r>
          <w:instrText xml:space="preserve"> PAGEREF _Toc32592 \h </w:instrText>
        </w:r>
        <w:r>
          <w:fldChar w:fldCharType="separate"/>
        </w:r>
        <w:r>
          <w:t>24</w:t>
        </w:r>
        <w:r>
          <w:fldChar w:fldCharType="end"/>
        </w:r>
      </w:hyperlink>
    </w:p>
    <w:p>
      <w:pPr>
        <w:pStyle w:val="TOC2"/>
        <w:tabs>
          <w:tab w:val="right" w:leader="dot" w:pos="8306"/>
        </w:tabs>
      </w:pPr>
      <w:hyperlink w:anchor="_Toc290" w:history="1">
        <w:r>
          <w:rPr>
            <w:rFonts w:ascii="仿宋" w:eastAsia="仿宋" w:hAnsi="仿宋" w:cs="仿宋" w:hint="eastAsia"/>
            <w:lang w:eastAsia="zh-CN"/>
          </w:rPr>
          <w:t>(二)、蛋白质项目盈利能力分析</w:t>
        </w:r>
        <w:r>
          <w:tab/>
        </w:r>
        <w:r>
          <w:fldChar w:fldCharType="begin"/>
        </w:r>
        <w:r>
          <w:instrText xml:space="preserve"> PAGEREF _Toc290 \h </w:instrText>
        </w:r>
        <w:r>
          <w:fldChar w:fldCharType="separate"/>
        </w:r>
        <w:r>
          <w:t>25</w:t>
        </w:r>
        <w:r>
          <w:fldChar w:fldCharType="end"/>
        </w:r>
      </w:hyperlink>
    </w:p>
    <w:p>
      <w:pPr>
        <w:pStyle w:val="TOC1"/>
        <w:tabs>
          <w:tab w:val="right" w:leader="dot" w:pos="8306"/>
        </w:tabs>
      </w:pPr>
      <w:hyperlink w:anchor="_Toc19421" w:history="1">
        <w:r>
          <w:rPr>
            <w:rFonts w:ascii="仿宋" w:eastAsia="仿宋" w:hAnsi="仿宋" w:cs="仿宋" w:hint="eastAsia"/>
            <w:lang w:eastAsia="zh-CN"/>
          </w:rPr>
          <w:t>九、蛋白质项目财务管理</w:t>
        </w:r>
        <w:r>
          <w:tab/>
        </w:r>
        <w:r>
          <w:fldChar w:fldCharType="begin"/>
        </w:r>
        <w:r>
          <w:instrText xml:space="preserve"> PAGEREF _Toc19421 \h </w:instrText>
        </w:r>
        <w:r>
          <w:fldChar w:fldCharType="separate"/>
        </w:r>
        <w:r>
          <w:t>26</w:t>
        </w:r>
        <w:r>
          <w:fldChar w:fldCharType="end"/>
        </w:r>
      </w:hyperlink>
    </w:p>
    <w:p>
      <w:pPr>
        <w:pStyle w:val="TOC2"/>
        <w:tabs>
          <w:tab w:val="right" w:leader="dot" w:pos="8306"/>
        </w:tabs>
      </w:pPr>
      <w:hyperlink w:anchor="_Toc28548" w:history="1">
        <w:r>
          <w:rPr>
            <w:rFonts w:ascii="仿宋" w:eastAsia="仿宋" w:hAnsi="仿宋" w:cs="仿宋" w:hint="eastAsia"/>
            <w:lang w:eastAsia="zh-CN"/>
          </w:rPr>
          <w:t>(一)、资金需求大</w:t>
        </w:r>
        <w:r>
          <w:tab/>
        </w:r>
        <w:r>
          <w:fldChar w:fldCharType="begin"/>
        </w:r>
        <w:r>
          <w:instrText xml:space="preserve"> PAGEREF _Toc28548 \h </w:instrText>
        </w:r>
        <w:r>
          <w:fldChar w:fldCharType="separate"/>
        </w:r>
        <w:r>
          <w:t>26</w:t>
        </w:r>
        <w:r>
          <w:fldChar w:fldCharType="end"/>
        </w:r>
      </w:hyperlink>
    </w:p>
    <w:p>
      <w:pPr>
        <w:pStyle w:val="TOC2"/>
        <w:tabs>
          <w:tab w:val="right" w:leader="dot" w:pos="8306"/>
        </w:tabs>
      </w:pPr>
      <w:hyperlink w:anchor="_Toc23477" w:history="1">
        <w:r>
          <w:rPr>
            <w:rFonts w:ascii="仿宋" w:eastAsia="仿宋" w:hAnsi="仿宋" w:cs="仿宋" w:hint="eastAsia"/>
            <w:lang w:eastAsia="zh-CN"/>
          </w:rPr>
          <w:t>(二)、研发周期长</w:t>
        </w:r>
        <w:r>
          <w:tab/>
        </w:r>
        <w:r>
          <w:fldChar w:fldCharType="begin"/>
        </w:r>
        <w:r>
          <w:instrText xml:space="preserve"> PAGEREF _Toc23477 \h </w:instrText>
        </w:r>
        <w:r>
          <w:fldChar w:fldCharType="separate"/>
        </w:r>
        <w:r>
          <w:t>27</w:t>
        </w:r>
        <w:r>
          <w:fldChar w:fldCharType="end"/>
        </w:r>
      </w:hyperlink>
    </w:p>
    <w:p>
      <w:pPr>
        <w:pStyle w:val="TOC2"/>
        <w:tabs>
          <w:tab w:val="right" w:leader="dot" w:pos="8306"/>
        </w:tabs>
      </w:pPr>
      <w:hyperlink w:anchor="_Toc10658" w:history="1">
        <w:r>
          <w:rPr>
            <w:rFonts w:ascii="仿宋" w:eastAsia="仿宋" w:hAnsi="仿宋" w:cs="仿宋" w:hint="eastAsia"/>
            <w:lang w:eastAsia="zh-CN"/>
          </w:rPr>
          <w:t>(三)、市场风险大</w:t>
        </w:r>
        <w:r>
          <w:tab/>
        </w:r>
        <w:r>
          <w:fldChar w:fldCharType="begin"/>
        </w:r>
        <w:r>
          <w:instrText xml:space="preserve"> PAGEREF _Toc10658 \h </w:instrText>
        </w:r>
        <w:r>
          <w:fldChar w:fldCharType="separate"/>
        </w:r>
        <w:r>
          <w:t>28</w:t>
        </w:r>
        <w:r>
          <w:fldChar w:fldCharType="end"/>
        </w:r>
      </w:hyperlink>
    </w:p>
    <w:p>
      <w:pPr>
        <w:pStyle w:val="TOC2"/>
        <w:tabs>
          <w:tab w:val="right" w:leader="dot" w:pos="8306"/>
        </w:tabs>
      </w:pPr>
      <w:hyperlink w:anchor="_Toc139" w:history="1">
        <w:r>
          <w:rPr>
            <w:rFonts w:ascii="仿宋" w:eastAsia="仿宋" w:hAnsi="仿宋" w:cs="仿宋" w:hint="eastAsia"/>
            <w:lang w:eastAsia="zh-CN"/>
          </w:rPr>
          <w:t>(四)、利润率高</w:t>
        </w:r>
        <w:r>
          <w:tab/>
        </w:r>
        <w:r>
          <w:fldChar w:fldCharType="begin"/>
        </w:r>
        <w:r>
          <w:instrText xml:space="preserve"> PAGEREF _Toc139 \h </w:instrText>
        </w:r>
        <w:r>
          <w:fldChar w:fldCharType="separate"/>
        </w:r>
        <w:r>
          <w:t>31</w:t>
        </w:r>
        <w:r>
          <w:fldChar w:fldCharType="end"/>
        </w:r>
      </w:hyperlink>
    </w:p>
    <w:p>
      <w:pPr>
        <w:pStyle w:val="TOC1"/>
        <w:tabs>
          <w:tab w:val="right" w:leader="dot" w:pos="8306"/>
        </w:tabs>
      </w:pPr>
      <w:hyperlink w:anchor="_Toc4403" w:history="1">
        <w:r>
          <w:rPr>
            <w:rFonts w:ascii="仿宋" w:eastAsia="仿宋" w:hAnsi="仿宋" w:cs="仿宋" w:hint="eastAsia"/>
            <w:lang w:eastAsia="zh-CN"/>
          </w:rPr>
          <w:t>十、蛋白质项目人力资源培养与发展</w:t>
        </w:r>
        <w:r>
          <w:tab/>
        </w:r>
        <w:r>
          <w:fldChar w:fldCharType="begin"/>
        </w:r>
        <w:r>
          <w:instrText xml:space="preserve"> PAGEREF _Toc4403 \h </w:instrText>
        </w:r>
        <w:r>
          <w:fldChar w:fldCharType="separate"/>
        </w:r>
        <w:r>
          <w:t>33</w:t>
        </w:r>
        <w:r>
          <w:fldChar w:fldCharType="end"/>
        </w:r>
      </w:hyperlink>
    </w:p>
    <w:p>
      <w:pPr>
        <w:pStyle w:val="TOC2"/>
        <w:tabs>
          <w:tab w:val="right" w:leader="dot" w:pos="8306"/>
        </w:tabs>
      </w:pPr>
      <w:hyperlink w:anchor="_Toc22722" w:history="1">
        <w:r>
          <w:rPr>
            <w:rFonts w:ascii="仿宋" w:eastAsia="仿宋" w:hAnsi="仿宋" w:cs="仿宋" w:hint="eastAsia"/>
            <w:lang w:eastAsia="zh-CN"/>
          </w:rPr>
          <w:t>(一)、人才需求与规划</w:t>
        </w:r>
        <w:r>
          <w:tab/>
        </w:r>
        <w:r>
          <w:fldChar w:fldCharType="begin"/>
        </w:r>
        <w:r>
          <w:instrText xml:space="preserve"> PAGEREF _Toc22722 \h </w:instrText>
        </w:r>
        <w:r>
          <w:fldChar w:fldCharType="separate"/>
        </w:r>
        <w:r>
          <w:t>33</w:t>
        </w:r>
        <w:r>
          <w:fldChar w:fldCharType="end"/>
        </w:r>
      </w:hyperlink>
    </w:p>
    <w:p>
      <w:pPr>
        <w:pStyle w:val="TOC2"/>
        <w:tabs>
          <w:tab w:val="right" w:leader="dot" w:pos="8306"/>
        </w:tabs>
      </w:pPr>
      <w:hyperlink w:anchor="_Toc10350" w:history="1">
        <w:r>
          <w:rPr>
            <w:rFonts w:ascii="仿宋" w:eastAsia="仿宋" w:hAnsi="仿宋" w:cs="仿宋" w:hint="eastAsia"/>
            <w:lang w:eastAsia="zh-CN"/>
          </w:rPr>
          <w:t>(二)、培训与发展计划</w:t>
        </w:r>
        <w:r>
          <w:tab/>
        </w:r>
        <w:r>
          <w:fldChar w:fldCharType="begin"/>
        </w:r>
        <w:r>
          <w:instrText xml:space="preserve"> PAGEREF _Toc10350 \h </w:instrText>
        </w:r>
        <w:r>
          <w:fldChar w:fldCharType="separate"/>
        </w:r>
        <w:r>
          <w:t>33</w:t>
        </w:r>
        <w:r>
          <w:fldChar w:fldCharType="end"/>
        </w:r>
      </w:hyperlink>
    </w:p>
    <w:p>
      <w:pPr>
        <w:pStyle w:val="TOC1"/>
        <w:tabs>
          <w:tab w:val="right" w:leader="dot" w:pos="8306"/>
        </w:tabs>
      </w:pPr>
      <w:hyperlink w:anchor="_Toc19858" w:history="1">
        <w:r>
          <w:rPr>
            <w:rFonts w:ascii="仿宋" w:eastAsia="仿宋" w:hAnsi="仿宋" w:cs="仿宋" w:hint="eastAsia"/>
            <w:lang w:eastAsia="zh-CN"/>
          </w:rPr>
          <w:t>十一、蛋白质项目环境影响分析</w:t>
        </w:r>
        <w:r>
          <w:tab/>
        </w:r>
        <w:r>
          <w:fldChar w:fldCharType="begin"/>
        </w:r>
        <w:r>
          <w:instrText xml:space="preserve"> PAGEREF _Toc19858 \h </w:instrText>
        </w:r>
        <w:r>
          <w:fldChar w:fldCharType="separate"/>
        </w:r>
        <w:r>
          <w:t>34</w:t>
        </w:r>
        <w:r>
          <w:fldChar w:fldCharType="end"/>
        </w:r>
      </w:hyperlink>
    </w:p>
    <w:p>
      <w:pPr>
        <w:pStyle w:val="TOC2"/>
        <w:tabs>
          <w:tab w:val="right" w:leader="dot" w:pos="8306"/>
        </w:tabs>
      </w:pPr>
      <w:hyperlink w:anchor="_Toc19485" w:history="1">
        <w:r>
          <w:rPr>
            <w:rFonts w:ascii="仿宋" w:eastAsia="仿宋" w:hAnsi="仿宋" w:cs="仿宋" w:hint="eastAsia"/>
            <w:lang w:eastAsia="zh-CN"/>
          </w:rPr>
          <w:t>(一)、建设区域环境质量现状</w:t>
        </w:r>
        <w:r>
          <w:tab/>
        </w:r>
        <w:r>
          <w:fldChar w:fldCharType="begin"/>
        </w:r>
        <w:r>
          <w:instrText xml:space="preserve"> PAGEREF _Toc19485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3" w:history="1">
        <w:r>
          <w:rPr>
            <w:rFonts w:ascii="仿宋" w:eastAsia="仿宋" w:hAnsi="仿宋" w:cs="仿宋" w:hint="eastAsia"/>
            <w:lang w:eastAsia="zh-CN"/>
          </w:rPr>
          <w:t>(二)、建设期环境保护</w:t>
        </w:r>
        <w:r>
          <w:tab/>
        </w:r>
        <w:r>
          <w:fldChar w:fldCharType="begin"/>
        </w:r>
        <w:r>
          <w:instrText xml:space="preserve"> PAGEREF _Toc18243 \h </w:instrText>
        </w:r>
        <w:r>
          <w:fldChar w:fldCharType="separate"/>
        </w:r>
        <w:r>
          <w:t>35</w:t>
        </w:r>
        <w:r>
          <w:fldChar w:fldCharType="end"/>
        </w:r>
      </w:hyperlink>
    </w:p>
    <w:p>
      <w:pPr>
        <w:pStyle w:val="TOC2"/>
        <w:tabs>
          <w:tab w:val="right" w:leader="dot" w:pos="8306"/>
        </w:tabs>
      </w:pPr>
      <w:hyperlink w:anchor="_Toc28527" w:history="1">
        <w:r>
          <w:rPr>
            <w:rFonts w:ascii="仿宋" w:eastAsia="仿宋" w:hAnsi="仿宋" w:cs="仿宋" w:hint="eastAsia"/>
            <w:lang w:eastAsia="zh-CN"/>
          </w:rPr>
          <w:t>(三)、运营期环境保护</w:t>
        </w:r>
        <w:r>
          <w:tab/>
        </w:r>
        <w:r>
          <w:fldChar w:fldCharType="begin"/>
        </w:r>
        <w:r>
          <w:instrText xml:space="preserve"> PAGEREF _Toc28527 \h </w:instrText>
        </w:r>
        <w:r>
          <w:fldChar w:fldCharType="separate"/>
        </w:r>
        <w:r>
          <w:t>37</w:t>
        </w:r>
        <w:r>
          <w:fldChar w:fldCharType="end"/>
        </w:r>
      </w:hyperlink>
    </w:p>
    <w:p>
      <w:pPr>
        <w:pStyle w:val="TOC2"/>
        <w:tabs>
          <w:tab w:val="right" w:leader="dot" w:pos="8306"/>
        </w:tabs>
      </w:pPr>
      <w:hyperlink w:anchor="_Toc28743" w:history="1">
        <w:r>
          <w:rPr>
            <w:rFonts w:ascii="仿宋" w:eastAsia="仿宋" w:hAnsi="仿宋" w:cs="仿宋" w:hint="eastAsia"/>
            <w:lang w:eastAsia="zh-CN"/>
          </w:rPr>
          <w:t>(四)、蛋白质项目建设对区域经济的影响</w:t>
        </w:r>
        <w:r>
          <w:tab/>
        </w:r>
        <w:r>
          <w:fldChar w:fldCharType="begin"/>
        </w:r>
        <w:r>
          <w:instrText xml:space="preserve"> PAGEREF _Toc28743 \h </w:instrText>
        </w:r>
        <w:r>
          <w:fldChar w:fldCharType="separate"/>
        </w:r>
        <w:r>
          <w:t>38</w:t>
        </w:r>
        <w:r>
          <w:fldChar w:fldCharType="end"/>
        </w:r>
      </w:hyperlink>
    </w:p>
    <w:p>
      <w:pPr>
        <w:pStyle w:val="TOC2"/>
        <w:tabs>
          <w:tab w:val="right" w:leader="dot" w:pos="8306"/>
        </w:tabs>
      </w:pPr>
      <w:hyperlink w:anchor="_Toc28440" w:history="1">
        <w:r>
          <w:rPr>
            <w:rFonts w:ascii="仿宋" w:eastAsia="仿宋" w:hAnsi="仿宋" w:cs="仿宋" w:hint="eastAsia"/>
            <w:lang w:eastAsia="zh-CN"/>
          </w:rPr>
          <w:t>(五)、废弃物处理</w:t>
        </w:r>
        <w:r>
          <w:tab/>
        </w:r>
        <w:r>
          <w:fldChar w:fldCharType="begin"/>
        </w:r>
        <w:r>
          <w:instrText xml:space="preserve"> PAGEREF _Toc28440 \h </w:instrText>
        </w:r>
        <w:r>
          <w:fldChar w:fldCharType="separate"/>
        </w:r>
        <w:r>
          <w:t>40</w:t>
        </w:r>
        <w:r>
          <w:fldChar w:fldCharType="end"/>
        </w:r>
      </w:hyperlink>
    </w:p>
    <w:p>
      <w:pPr>
        <w:pStyle w:val="TOC2"/>
        <w:tabs>
          <w:tab w:val="right" w:leader="dot" w:pos="8306"/>
        </w:tabs>
      </w:pPr>
      <w:hyperlink w:anchor="_Toc26182" w:history="1">
        <w:r>
          <w:rPr>
            <w:rFonts w:ascii="仿宋" w:eastAsia="仿宋" w:hAnsi="仿宋" w:cs="仿宋" w:hint="eastAsia"/>
            <w:lang w:eastAsia="zh-CN"/>
          </w:rPr>
          <w:t>(六)、特殊环境影响分析</w:t>
        </w:r>
        <w:r>
          <w:tab/>
        </w:r>
        <w:r>
          <w:fldChar w:fldCharType="begin"/>
        </w:r>
        <w:r>
          <w:instrText xml:space="preserve"> PAGEREF _Toc26182 \h </w:instrText>
        </w:r>
        <w:r>
          <w:fldChar w:fldCharType="separate"/>
        </w:r>
        <w:r>
          <w:t>41</w:t>
        </w:r>
        <w:r>
          <w:fldChar w:fldCharType="end"/>
        </w:r>
      </w:hyperlink>
    </w:p>
    <w:p>
      <w:pPr>
        <w:pStyle w:val="TOC2"/>
        <w:tabs>
          <w:tab w:val="right" w:leader="dot" w:pos="8306"/>
        </w:tabs>
      </w:pPr>
      <w:hyperlink w:anchor="_Toc32456" w:history="1">
        <w:r>
          <w:rPr>
            <w:rFonts w:ascii="仿宋" w:eastAsia="仿宋" w:hAnsi="仿宋" w:cs="仿宋" w:hint="eastAsia"/>
            <w:lang w:eastAsia="zh-CN"/>
          </w:rPr>
          <w:t>(七)、清洁生产</w:t>
        </w:r>
        <w:r>
          <w:tab/>
        </w:r>
        <w:r>
          <w:fldChar w:fldCharType="begin"/>
        </w:r>
        <w:r>
          <w:instrText xml:space="preserve"> PAGEREF _Toc32456 \h </w:instrText>
        </w:r>
        <w:r>
          <w:fldChar w:fldCharType="separate"/>
        </w:r>
        <w:r>
          <w:t>42</w:t>
        </w:r>
        <w:r>
          <w:fldChar w:fldCharType="end"/>
        </w:r>
      </w:hyperlink>
    </w:p>
    <w:p>
      <w:pPr>
        <w:pStyle w:val="TOC2"/>
        <w:tabs>
          <w:tab w:val="right" w:leader="dot" w:pos="8306"/>
        </w:tabs>
      </w:pPr>
      <w:hyperlink w:anchor="_Toc28753" w:history="1">
        <w:r>
          <w:rPr>
            <w:rFonts w:ascii="仿宋" w:eastAsia="仿宋" w:hAnsi="仿宋" w:cs="仿宋" w:hint="eastAsia"/>
            <w:lang w:eastAsia="zh-CN"/>
          </w:rPr>
          <w:t>(八)、环境保护综合评价</w:t>
        </w:r>
        <w:r>
          <w:tab/>
        </w:r>
        <w:r>
          <w:fldChar w:fldCharType="begin"/>
        </w:r>
        <w:r>
          <w:instrText xml:space="preserve"> PAGEREF _Toc28753 \h </w:instrText>
        </w:r>
        <w:r>
          <w:fldChar w:fldCharType="separate"/>
        </w:r>
        <w:r>
          <w:t>43</w:t>
        </w:r>
        <w:r>
          <w:fldChar w:fldCharType="end"/>
        </w:r>
      </w:hyperlink>
    </w:p>
    <w:p>
      <w:pPr>
        <w:pStyle w:val="TOC1"/>
        <w:tabs>
          <w:tab w:val="right" w:leader="dot" w:pos="8306"/>
        </w:tabs>
      </w:pPr>
      <w:hyperlink w:anchor="_Toc2813" w:history="1">
        <w:r>
          <w:rPr>
            <w:rFonts w:ascii="仿宋" w:eastAsia="仿宋" w:hAnsi="仿宋" w:cs="仿宋" w:hint="eastAsia"/>
            <w:lang w:eastAsia="zh-CN"/>
          </w:rPr>
          <w:t>十二、蛋白质项目技术管理</w:t>
        </w:r>
        <w:r>
          <w:tab/>
        </w:r>
        <w:r>
          <w:fldChar w:fldCharType="begin"/>
        </w:r>
        <w:r>
          <w:instrText xml:space="preserve"> PAGEREF _Toc2813 \h </w:instrText>
        </w:r>
        <w:r>
          <w:fldChar w:fldCharType="separate"/>
        </w:r>
        <w:r>
          <w:t>44</w:t>
        </w:r>
        <w:r>
          <w:fldChar w:fldCharType="end"/>
        </w:r>
      </w:hyperlink>
    </w:p>
    <w:p>
      <w:pPr>
        <w:pStyle w:val="TOC2"/>
        <w:tabs>
          <w:tab w:val="right" w:leader="dot" w:pos="8306"/>
        </w:tabs>
      </w:pPr>
      <w:hyperlink w:anchor="_Toc19410" w:history="1">
        <w:r>
          <w:rPr>
            <w:rFonts w:ascii="仿宋" w:eastAsia="仿宋" w:hAnsi="仿宋" w:cs="仿宋" w:hint="eastAsia"/>
            <w:lang w:eastAsia="zh-CN"/>
          </w:rPr>
          <w:t>(一)、技术方案选用方向</w:t>
        </w:r>
        <w:r>
          <w:tab/>
        </w:r>
        <w:r>
          <w:fldChar w:fldCharType="begin"/>
        </w:r>
        <w:r>
          <w:instrText xml:space="preserve"> PAGEREF _Toc19410 \h </w:instrText>
        </w:r>
        <w:r>
          <w:fldChar w:fldCharType="separate"/>
        </w:r>
        <w:r>
          <w:t>44</w:t>
        </w:r>
        <w:r>
          <w:fldChar w:fldCharType="end"/>
        </w:r>
      </w:hyperlink>
    </w:p>
    <w:p>
      <w:pPr>
        <w:pStyle w:val="TOC2"/>
        <w:tabs>
          <w:tab w:val="right" w:leader="dot" w:pos="8306"/>
        </w:tabs>
      </w:pPr>
      <w:hyperlink w:anchor="_Toc31416" w:history="1">
        <w:r>
          <w:rPr>
            <w:rFonts w:ascii="仿宋" w:eastAsia="仿宋" w:hAnsi="仿宋" w:cs="仿宋" w:hint="eastAsia"/>
            <w:lang w:eastAsia="zh-CN"/>
          </w:rPr>
          <w:t>(二)、工艺技术方案选用原则</w:t>
        </w:r>
        <w:r>
          <w:tab/>
        </w:r>
        <w:r>
          <w:fldChar w:fldCharType="begin"/>
        </w:r>
        <w:r>
          <w:instrText xml:space="preserve"> PAGEREF _Toc31416 \h </w:instrText>
        </w:r>
        <w:r>
          <w:fldChar w:fldCharType="separate"/>
        </w:r>
        <w:r>
          <w:t>46</w:t>
        </w:r>
        <w:r>
          <w:fldChar w:fldCharType="end"/>
        </w:r>
      </w:hyperlink>
    </w:p>
    <w:p>
      <w:pPr>
        <w:pStyle w:val="TOC2"/>
        <w:tabs>
          <w:tab w:val="right" w:leader="dot" w:pos="8306"/>
        </w:tabs>
      </w:pPr>
      <w:hyperlink w:anchor="_Toc28160" w:history="1">
        <w:r>
          <w:rPr>
            <w:rFonts w:ascii="仿宋" w:eastAsia="仿宋" w:hAnsi="仿宋" w:cs="仿宋" w:hint="eastAsia"/>
            <w:lang w:eastAsia="zh-CN"/>
          </w:rPr>
          <w:t>(三)、工艺技术方案要求</w:t>
        </w:r>
        <w:r>
          <w:tab/>
        </w:r>
        <w:r>
          <w:fldChar w:fldCharType="begin"/>
        </w:r>
        <w:r>
          <w:instrText xml:space="preserve"> PAGEREF _Toc28160 \h </w:instrText>
        </w:r>
        <w:r>
          <w:fldChar w:fldCharType="separate"/>
        </w:r>
        <w:r>
          <w:t>48</w:t>
        </w:r>
        <w:r>
          <w:fldChar w:fldCharType="end"/>
        </w:r>
      </w:hyperlink>
    </w:p>
    <w:p>
      <w:pPr>
        <w:pStyle w:val="TOC1"/>
        <w:tabs>
          <w:tab w:val="right" w:leader="dot" w:pos="8306"/>
        </w:tabs>
      </w:pPr>
      <w:hyperlink w:anchor="_Toc22443" w:history="1">
        <w:r>
          <w:rPr>
            <w:rFonts w:ascii="仿宋" w:eastAsia="仿宋" w:hAnsi="仿宋" w:cs="仿宋" w:hint="eastAsia"/>
            <w:lang w:eastAsia="zh-CN"/>
          </w:rPr>
          <w:t>十三、蛋白质项目工程方案分析</w:t>
        </w:r>
        <w:r>
          <w:tab/>
        </w:r>
        <w:r>
          <w:fldChar w:fldCharType="begin"/>
        </w:r>
        <w:r>
          <w:instrText xml:space="preserve"> PAGEREF _Toc22443 \h </w:instrText>
        </w:r>
        <w:r>
          <w:fldChar w:fldCharType="separate"/>
        </w:r>
        <w:r>
          <w:t>50</w:t>
        </w:r>
        <w:r>
          <w:fldChar w:fldCharType="end"/>
        </w:r>
      </w:hyperlink>
    </w:p>
    <w:p>
      <w:pPr>
        <w:pStyle w:val="TOC2"/>
        <w:tabs>
          <w:tab w:val="right" w:leader="dot" w:pos="8306"/>
        </w:tabs>
      </w:pPr>
      <w:hyperlink w:anchor="_Toc17878" w:history="1">
        <w:r>
          <w:rPr>
            <w:rFonts w:ascii="仿宋" w:eastAsia="仿宋" w:hAnsi="仿宋" w:cs="仿宋" w:hint="eastAsia"/>
            <w:lang w:eastAsia="zh-CN"/>
          </w:rPr>
          <w:t>(一)、建筑工程设计原则</w:t>
        </w:r>
        <w:r>
          <w:tab/>
        </w:r>
        <w:r>
          <w:fldChar w:fldCharType="begin"/>
        </w:r>
        <w:r>
          <w:instrText xml:space="preserve"> PAGEREF _Toc17878 \h </w:instrText>
        </w:r>
        <w:r>
          <w:fldChar w:fldCharType="separate"/>
        </w:r>
        <w:r>
          <w:t>50</w:t>
        </w:r>
        <w:r>
          <w:fldChar w:fldCharType="end"/>
        </w:r>
      </w:hyperlink>
    </w:p>
    <w:p>
      <w:pPr>
        <w:pStyle w:val="TOC2"/>
        <w:tabs>
          <w:tab w:val="right" w:leader="dot" w:pos="8306"/>
        </w:tabs>
      </w:pPr>
      <w:hyperlink w:anchor="_Toc10977" w:history="1">
        <w:r>
          <w:rPr>
            <w:rFonts w:ascii="仿宋" w:eastAsia="仿宋" w:hAnsi="仿宋" w:cs="仿宋" w:hint="eastAsia"/>
            <w:lang w:eastAsia="zh-CN"/>
          </w:rPr>
          <w:t>(二)、土建工程建设指标</w:t>
        </w:r>
        <w:r>
          <w:tab/>
        </w:r>
        <w:r>
          <w:fldChar w:fldCharType="begin"/>
        </w:r>
        <w:r>
          <w:instrText xml:space="preserve"> PAGEREF _Toc10977 \h </w:instrText>
        </w:r>
        <w:r>
          <w:fldChar w:fldCharType="separate"/>
        </w:r>
        <w:r>
          <w:t>53</w:t>
        </w:r>
        <w:r>
          <w:fldChar w:fldCharType="end"/>
        </w:r>
      </w:hyperlink>
    </w:p>
    <w:p>
      <w:pPr>
        <w:pStyle w:val="TOC1"/>
        <w:tabs>
          <w:tab w:val="right" w:leader="dot" w:pos="8306"/>
        </w:tabs>
      </w:pPr>
      <w:hyperlink w:anchor="_Toc27214" w:history="1">
        <w:r>
          <w:rPr>
            <w:rFonts w:ascii="仿宋" w:eastAsia="仿宋" w:hAnsi="仿宋" w:cs="仿宋" w:hint="eastAsia"/>
            <w:lang w:eastAsia="zh-CN"/>
          </w:rPr>
          <w:t>十四、供应链管理</w:t>
        </w:r>
        <w:r>
          <w:tab/>
        </w:r>
        <w:r>
          <w:fldChar w:fldCharType="begin"/>
        </w:r>
        <w:r>
          <w:instrText xml:space="preserve"> PAGEREF _Toc27214 \h </w:instrText>
        </w:r>
        <w:r>
          <w:fldChar w:fldCharType="separate"/>
        </w:r>
        <w:r>
          <w:t>55</w:t>
        </w:r>
        <w:r>
          <w:fldChar w:fldCharType="end"/>
        </w:r>
      </w:hyperlink>
    </w:p>
    <w:p>
      <w:pPr>
        <w:pStyle w:val="TOC2"/>
        <w:tabs>
          <w:tab w:val="right" w:leader="dot" w:pos="8306"/>
        </w:tabs>
      </w:pPr>
      <w:hyperlink w:anchor="_Toc18272" w:history="1">
        <w:r>
          <w:rPr>
            <w:rFonts w:ascii="仿宋" w:eastAsia="仿宋" w:hAnsi="仿宋" w:cs="仿宋" w:hint="eastAsia"/>
            <w:lang w:eastAsia="zh-CN"/>
          </w:rPr>
          <w:t>(一)、供应链战略规划</w:t>
        </w:r>
        <w:r>
          <w:tab/>
        </w:r>
        <w:r>
          <w:fldChar w:fldCharType="begin"/>
        </w:r>
        <w:r>
          <w:instrText xml:space="preserve"> PAGEREF _Toc18272 \h </w:instrText>
        </w:r>
        <w:r>
          <w:fldChar w:fldCharType="separate"/>
        </w:r>
        <w:r>
          <w:t>55</w:t>
        </w:r>
        <w:r>
          <w:fldChar w:fldCharType="end"/>
        </w:r>
      </w:hyperlink>
    </w:p>
    <w:p>
      <w:pPr>
        <w:pStyle w:val="TOC2"/>
        <w:tabs>
          <w:tab w:val="right" w:leader="dot" w:pos="8306"/>
        </w:tabs>
      </w:pPr>
      <w:hyperlink w:anchor="_Toc26636" w:history="1">
        <w:r>
          <w:rPr>
            <w:rFonts w:ascii="仿宋" w:eastAsia="仿宋" w:hAnsi="仿宋" w:cs="仿宋" w:hint="eastAsia"/>
            <w:lang w:eastAsia="zh-CN"/>
          </w:rPr>
          <w:t>(二)、供应商选择与合作</w:t>
        </w:r>
        <w:r>
          <w:tab/>
        </w:r>
        <w:r>
          <w:fldChar w:fldCharType="begin"/>
        </w:r>
        <w:r>
          <w:instrText xml:space="preserve"> PAGEREF _Toc26636 \h </w:instrText>
        </w:r>
        <w:r>
          <w:fldChar w:fldCharType="separate"/>
        </w:r>
        <w:r>
          <w:t>57</w:t>
        </w:r>
        <w:r>
          <w:fldChar w:fldCharType="end"/>
        </w:r>
      </w:hyperlink>
    </w:p>
    <w:p>
      <w:pPr>
        <w:pStyle w:val="TOC2"/>
        <w:tabs>
          <w:tab w:val="right" w:leader="dot" w:pos="8306"/>
        </w:tabs>
      </w:pPr>
      <w:hyperlink w:anchor="_Toc143" w:history="1">
        <w:r>
          <w:rPr>
            <w:rFonts w:ascii="仿宋" w:eastAsia="仿宋" w:hAnsi="仿宋" w:cs="仿宋" w:hint="eastAsia"/>
            <w:lang w:eastAsia="zh-CN"/>
          </w:rPr>
          <w:t>(三)、物流与库存管理</w:t>
        </w:r>
        <w:r>
          <w:tab/>
        </w:r>
        <w:r>
          <w:fldChar w:fldCharType="begin"/>
        </w:r>
        <w:r>
          <w:instrText xml:space="preserve"> PAGEREF _Toc143 \h </w:instrText>
        </w:r>
        <w:r>
          <w:fldChar w:fldCharType="separate"/>
        </w:r>
        <w:r>
          <w:t>58</w:t>
        </w:r>
        <w:r>
          <w:fldChar w:fldCharType="end"/>
        </w:r>
      </w:hyperlink>
    </w:p>
    <w:p>
      <w:pPr>
        <w:pStyle w:val="TOC1"/>
        <w:tabs>
          <w:tab w:val="right" w:leader="dot" w:pos="8306"/>
        </w:tabs>
      </w:pPr>
      <w:hyperlink w:anchor="_Toc8417" w:history="1">
        <w:r>
          <w:rPr>
            <w:rFonts w:ascii="仿宋" w:eastAsia="仿宋" w:hAnsi="仿宋" w:cs="仿宋" w:hint="eastAsia"/>
            <w:lang w:eastAsia="zh-CN"/>
          </w:rPr>
          <w:t>十五、利益相关者分析与沟通计划</w:t>
        </w:r>
        <w:r>
          <w:tab/>
        </w:r>
        <w:r>
          <w:fldChar w:fldCharType="begin"/>
        </w:r>
        <w:r>
          <w:instrText xml:space="preserve"> PAGEREF _Toc8417 \h </w:instrText>
        </w:r>
        <w:r>
          <w:fldChar w:fldCharType="separate"/>
        </w:r>
        <w:r>
          <w:t>59</w:t>
        </w:r>
        <w:r>
          <w:fldChar w:fldCharType="end"/>
        </w:r>
      </w:hyperlink>
    </w:p>
    <w:p>
      <w:pPr>
        <w:pStyle w:val="TOC2"/>
        <w:tabs>
          <w:tab w:val="right" w:leader="dot" w:pos="8306"/>
        </w:tabs>
      </w:pPr>
      <w:hyperlink w:anchor="_Toc13839" w:history="1">
        <w:r>
          <w:rPr>
            <w:rFonts w:ascii="仿宋" w:eastAsia="仿宋" w:hAnsi="仿宋" w:cs="仿宋" w:hint="eastAsia"/>
            <w:lang w:eastAsia="zh-CN"/>
          </w:rPr>
          <w:t>(一)、利益相关者分析</w:t>
        </w:r>
        <w:r>
          <w:tab/>
        </w:r>
        <w:r>
          <w:fldChar w:fldCharType="begin"/>
        </w:r>
        <w:r>
          <w:instrText xml:space="preserve"> PAGEREF _Toc13839 \h </w:instrText>
        </w:r>
        <w:r>
          <w:fldChar w:fldCharType="separate"/>
        </w:r>
        <w:r>
          <w:t>59</w:t>
        </w:r>
        <w:r>
          <w:fldChar w:fldCharType="end"/>
        </w:r>
      </w:hyperlink>
    </w:p>
    <w:p>
      <w:pPr>
        <w:pStyle w:val="TOC2"/>
        <w:tabs>
          <w:tab w:val="right" w:leader="dot" w:pos="8306"/>
        </w:tabs>
      </w:pPr>
      <w:hyperlink w:anchor="_Toc14598" w:history="1">
        <w:r>
          <w:rPr>
            <w:rFonts w:ascii="仿宋" w:eastAsia="仿宋" w:hAnsi="仿宋" w:cs="仿宋" w:hint="eastAsia"/>
            <w:lang w:eastAsia="zh-CN"/>
          </w:rPr>
          <w:t>(二)、沟通计划</w:t>
        </w:r>
        <w:r>
          <w:tab/>
        </w:r>
        <w:r>
          <w:fldChar w:fldCharType="begin"/>
        </w:r>
        <w:r>
          <w:instrText xml:space="preserve"> PAGEREF _Toc14598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1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的技术管理特点体现在其创新导向。通过引入最先进的技术趋势和解决方案，蛋白质项目致力于提升科技含量、提高质量和效率水平。这意味着我们将采用最新的工具和方法，确保蛋白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蛋白质项目技术管理的显著特征。通过整合不同领域的技术资源，我们实现了跨学科的协同工作。这有助于优化技术架构，提高整体效能。此外，整合性策略还促进了不同技术团队之间的紧密沟通和高效合作，确保蛋白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蛋白质项目所采用的技术。通过不断优化技术方案，蛋白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蛋白质项目团队将在蛋白质项目初期识别可能的技术风险，并采取相应的预防和应对措施。通过建立健全的风险评估机制，蛋白质项目能够在实施过程中及时发现并解决潜在的技术问题，保障蛋白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通过这些独特的技术管理特点，我们确信在蛋白质项目中，技术将成为蛋白质项目成功的有力支持。这一深度剖析揭示了技术管理在蛋白质项目实施中的关键作用，为蛋白质项目的技术基础奠定了坚实的基础。</w:t>
      </w:r>
    </w:p>
    <w:p>
      <w:pPr>
        <w:pStyle w:val="Heading2"/>
        <w:ind w:firstLine="560" w:firstLineChars="200"/>
        <w:rPr>
          <w:rFonts w:ascii="仿宋" w:eastAsia="仿宋" w:hAnsi="仿宋" w:cs="仿宋" w:hint="eastAsia"/>
          <w:sz w:val="28"/>
          <w:lang w:eastAsia="zh-CN"/>
        </w:rPr>
      </w:pPr>
      <w:bookmarkStart w:id="4" w:name="_Toc29210"/>
      <w:r>
        <w:rPr>
          <w:rFonts w:ascii="仿宋" w:eastAsia="仿宋" w:hAnsi="仿宋" w:cs="仿宋" w:hint="eastAsia"/>
          <w:sz w:val="28"/>
          <w:lang w:eastAsia="zh-CN"/>
        </w:rPr>
        <w:t>(二)、蛋白质项目工艺技术设计方案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蛋白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蛋白质项目将严格按照相关行业规范要求进行组织。通过有效控制产品质量，蛋白质项目将致力于为顾客提供优质的蛋白质项目产品和良好的服务。这体现了蛋白质项目对于生产活动合规性和质量标准的高度重视，为蛋白质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蛋白质项目注重生态效益和清洁生产原则。蛋白质项目建设将紧密结合地方特色经济发展，与社会经济发展规划和区域环境保护规划方案相协调一致。通过与当地区域自然生态系统的结合，蛋白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蛋白质项目产品具有多样化的客户需求和个性化的特点。因此，蛋白质项目产品规格品种多样，且单批生产数量较小。为满足这一特点，蛋白质项目承办单位将建设先进的柔性制造生产线。通过广泛应用柔性制造技术，蛋白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蛋白质项目采用的技术具有较高的技术含量和自动化水平，处于国内先进水平。这一技术选用不仅体现了对生产效率、质量和环境友好性的高标准要求，同时为蛋白质项目的可持续发展奠定了坚实的基础。</w:t>
      </w:r>
    </w:p>
    <w:p>
      <w:pPr>
        <w:pStyle w:val="Heading2"/>
        <w:ind w:firstLine="560" w:firstLineChars="200"/>
        <w:rPr>
          <w:rFonts w:ascii="仿宋" w:eastAsia="仿宋" w:hAnsi="仿宋" w:cs="仿宋" w:hint="eastAsia"/>
          <w:sz w:val="28"/>
          <w:lang w:eastAsia="zh-CN"/>
        </w:rPr>
      </w:pPr>
      <w:bookmarkStart w:id="5" w:name="_Toc298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为确保蛋白质项目的高效生产和技术实施，我们制定了一套精心设计的设备选型方案，以满足蛋白质项目生产、质量和环保的要求。该方案的主要特点如下：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蛋白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针对蛋白质项目产品的多样性和小批量生产的特点，我们将建设柔性制造生产线。通过在设备选型中考虑柔性制造技术，可以灵活应对不同产品规格和生产需求，实现生产线的高度灵活性和适应性。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84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蛋白质项目的主要产品是XXXX，预计年产值为XXX万元。这一产品在市场中占据着重要的地位，其广泛的应用范围使得该蛋白质项目的市场前景非常广阔。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蛋白质项目的xxx产品作为重要的原材料之一，将在多个领域发挥关键作用。其在建筑、交通、能源等方面的广泛应用将为整个产业链提供强大的支持，形成产业协同效应。蛋白质项目的年产值XXX万XXX万XXX万万元不仅反映了其在市场上的巨大潜力，更预示着它对国民经济的积极贡献。这种关联度高、涉及面广的产业关系，使得该蛋白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798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总征地面积为XXXX平方米，相当于约XX.XX亩，其中净用地面积为XXXX平方米，红线范围内相当于约XX.XX亩。这一用地规模充分考虑了蛋白质项目的建设需求，保障了蛋白质项目在合适的空间内得以充分发展。蛋白质项目规划的总建筑面积为XXXX平方米，其中主体工程建设占XXXX平方米，计容建筑面积达XXXX平方米。预计建筑工程的投资将达到XXXX万元，为蛋白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计划购置的设备共计XXXX台（套），设备购置费用为XXXX万元。这一设备购置计划充分考虑到蛋白质项目的生产需求和技术要求，确保了蛋白质项目在生产运营中具备先进的技术装备和高效的生产能力。设备的合理配置将为蛋白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蛋白质项目计划总投资为XXXX万元，预计年实现营业收入为XXXX万元。这一产能规模的设定旨在确保蛋白质项目能够在投资与回报之间取得平衡，实现长期可持续的发展。蛋白质项目的总投资充分考虑到各个方面的需求，包括用地建设、设备购置等多个环节，以确保蛋白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66"/>
      <w:r>
        <w:rPr>
          <w:rFonts w:ascii="仿宋" w:eastAsia="仿宋" w:hAnsi="仿宋" w:cs="仿宋" w:hint="eastAsia"/>
          <w:sz w:val="28"/>
          <w:lang w:eastAsia="zh-CN"/>
        </w:rPr>
        <w:t>三、蛋白质项目可持续发展</w:t>
      </w:r>
      <w:bookmarkEnd w:id="9"/>
    </w:p>
    <w:p>
      <w:pPr>
        <w:pStyle w:val="Heading2"/>
        <w:rPr>
          <w:rFonts w:ascii="仿宋" w:eastAsia="仿宋" w:hAnsi="仿宋" w:cs="仿宋" w:hint="eastAsia"/>
          <w:lang w:eastAsia="zh-CN"/>
        </w:rPr>
      </w:pPr>
      <w:bookmarkStart w:id="10" w:name="_Toc1872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白质项目中，蛋白质项目团队着眼于未来，明确了可持续发展的战略方向。制定的具体可持续发展目标包括降低资源使用、采用环保技术、最大化社会效益等。这一步骤不仅有助于蛋白质项目在环保和社会责任方面达到最高标准，也为未来提供了明确的指引，确保蛋白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可持续实践的融入蛋白质项目管理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蛋白质项目管理周期。从蛋白质项目规划开始，蛋白质项目团队就考虑了环境和社会的因素。在执行阶段，蛋白质项目团队积极推动绿色技术的应用，优化资源利用。此外，关注员工的社会责任，通过培训和沟通活动提高员工对可持续发展的认知，使他们能够在日常工作中践行可持续实践。这些举措不仅为蛋白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25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扎根于蛋白质项目的可持续发展理念，我们深信环保与社会责任是蛋白质项目成功的关键支柱。在蛋白质项目的每一步，我们都致力于通过创新和实践，履行对环境和社会的坚定责任。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团队通过引入先进的环保技术、建立高效的废物处理系统以及推动能源节约措施，积极履行环保责任。定期的环保监测和评估确保蛋白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不仅致力于自身可持续发展，还注重对社会的回馈。通过支持社区蛋白质项目、参与慈善事业、提供培训机会等方式，蛋白质项目积极履行社会责任。与当地社区建立积极互动，关注员工的工作与生活平衡，以及员工的身心健康，是蛋白质项目在社会责任层面的关键举措。这样的实践不仅增强了蛋白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513"/>
      <w:r>
        <w:rPr>
          <w:rFonts w:ascii="仿宋" w:eastAsia="仿宋" w:hAnsi="仿宋" w:cs="仿宋" w:hint="eastAsia"/>
          <w:sz w:val="28"/>
          <w:lang w:eastAsia="zh-CN"/>
        </w:rPr>
        <w:t>四、蛋白质项目绩效评估</w:t>
      </w:r>
      <w:bookmarkEnd w:id="12"/>
    </w:p>
    <w:p>
      <w:pPr>
        <w:pStyle w:val="Heading2"/>
        <w:rPr>
          <w:rFonts w:ascii="仿宋" w:eastAsia="仿宋" w:hAnsi="仿宋" w:cs="仿宋" w:hint="eastAsia"/>
          <w:lang w:eastAsia="zh-CN"/>
        </w:rPr>
      </w:pPr>
      <w:bookmarkStart w:id="13" w:name="_Toc1990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在蛋白质项目中，我们设计了一套全面的绩效评估指标，以确保蛋白质项目的可控和成功交付。这些指标跨足蛋白质项目目标、成本、进度和质量等多个维度，为我们提供了全面洞察蛋白质项目的健康状况。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目标达成率是我们关注的首要指标。我们设定了明确的目标，并通过定期监测和评估，迅速发现并应对潜在的目标偏差。这为蛋白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成本绩效是另一个核心关注点。通过实际成本与预算成本的对比分析，我们深入了解成本差异的原因，及时调整资源分配，保持蛋白质项目在经济效益方面的合理水平。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蛋白质项目进度作为关键的绩效指标之一，得到了精心的关注。我们制定了详细的蛋白质项目进度计划，并设立了进度符合度指标，确保实际进度与计划进度保持一致。这使我们能够快速发现和解决潜在的进度问题，保持蛋白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蛋白质项目绩效的不可或缺的一环。我们引入了一系列的质量标准和客户满意度指标，以确保蛋白质项目交付的成果在质量上达到或超越预期水平。通过持续监测这些指标，我们努力提升蛋白质项目整体质量水平，为蛋白质项目的成功交付提供有力保障。通过这些科学且全面的绩效评估，我们能够更好地引导蛋白质项目的持续改进，确保蛋白质项目目标的顺利达成。</w:t>
      </w:r>
    </w:p>
    <w:p>
      <w:pPr>
        <w:pStyle w:val="Heading2"/>
        <w:ind w:firstLine="560" w:firstLineChars="200"/>
        <w:rPr>
          <w:rFonts w:ascii="仿宋" w:eastAsia="仿宋" w:hAnsi="仿宋" w:cs="仿宋" w:hint="eastAsia"/>
          <w:sz w:val="28"/>
          <w:lang w:eastAsia="zh-CN"/>
        </w:rPr>
      </w:pPr>
      <w:bookmarkStart w:id="14" w:name="_Toc126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绩效评估是蛋白质项目中的关键环节，为确保蛋白质项目达到预期目标，我们采用了多层次、多维度的绩效评估方法。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蛋白质项目的战略目标对齐，确保每个决策和行动都与蛋白质项目整体目标保持一致。团队会定期召开战略对齐会议，审视当前工作与蛋白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蛋白质项目进度、质量、成本和风险等方面。这些指标通过数据收集和分析，为蛋白质项目管理团队提供了客观的评估依据。例如，我们通过蛋白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绩效评估不仅仅停留在蛋白质项目内部，还考虑了蛋白质项目对外部环境的影响。我们定期进行干系人满意度调查，以了解各利益相关方对蛋白质项目的期望和满意度，并及时做出调整。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这种多层次、多角度的绩效评估方法，使得我们能够全面了解蛋白质项目的运行状态，及时做出调整，确保蛋白质项目在不断变化的环境中保持稳健前行。</w:t>
      </w:r>
    </w:p>
    <w:p>
      <w:pPr>
        <w:pStyle w:val="Heading2"/>
        <w:ind w:firstLine="560" w:firstLineChars="200"/>
        <w:rPr>
          <w:rFonts w:ascii="仿宋" w:eastAsia="仿宋" w:hAnsi="仿宋" w:cs="仿宋" w:hint="eastAsia"/>
          <w:sz w:val="28"/>
          <w:lang w:eastAsia="zh-CN"/>
        </w:rPr>
      </w:pPr>
      <w:bookmarkStart w:id="15" w:name="_Toc20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为了确保蛋白质项目的有效管理和不断优化，我们采用了精心设计的绩效评估周期。这个周期旨在实现灵活、实时和全面的评估，以适应蛋白质项目执行中的各种挑战。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蛋白质项目的不同需求，分为短期、中期和长期。短期评估关注每个迭代或工作周期，以及时发现和解决当前任务中的问题。中期评估涵盖几个迭代，深入了解整体蛋白质项目的趋势和性能。长期评估则着眼于整个蛋白质项目阶段，确保蛋白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蛋白质项目管理工具和协作平台，团队成员能够随时更新和分享蛋白质项目数据。这种实时性的反馈机制使我们能够及时察觉潜在问题，快速调整，保持蛋白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蛋白质项目的决策制定密不可分。每个周期的蛋白质项目回顾会议成为集体总结经验、识别问题深层次原因并找到创新解决方案的平台。这种定期的反思与调整机制使蛋白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803"/>
      <w:r>
        <w:rPr>
          <w:rFonts w:ascii="仿宋" w:eastAsia="仿宋" w:hAnsi="仿宋" w:cs="仿宋" w:hint="eastAsia"/>
          <w:sz w:val="28"/>
          <w:lang w:eastAsia="zh-CN"/>
        </w:rPr>
        <w:t>五、蛋白质项目土建工程</w:t>
      </w:r>
      <w:bookmarkEnd w:id="16"/>
    </w:p>
    <w:p>
      <w:pPr>
        <w:pStyle w:val="Heading2"/>
        <w:rPr>
          <w:rFonts w:ascii="仿宋" w:eastAsia="仿宋" w:hAnsi="仿宋" w:cs="仿宋" w:hint="eastAsia"/>
          <w:lang w:eastAsia="zh-CN"/>
        </w:rPr>
      </w:pPr>
      <w:bookmarkStart w:id="17" w:name="_Toc1304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在蛋白质项目的建筑工程设计中，我们将秉承一系列重要的设计原则，以确保蛋白质项目建筑在功能、美观、可持续性等方面达到最佳效果。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首要原则是确保建筑的功能性得到最大化的发挥。我们将充分理解蛋白质项目的实际需求，合理布局各个功能区域，保证建筑在满足业务需求的同时，提供高效的工作环境。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在建筑设计中，我们将综合考虑建设和运营成本。通过精细的经济效益分析，确保设计方案在高效利用资源的同时，对蛋白质项目的长期盈利能力有积极的贡献。</w:t>
      </w:r>
    </w:p>
    <w:p>
      <w:pPr>
        <w:pStyle w:val="Heading2"/>
        <w:ind w:firstLine="560" w:firstLineChars="200"/>
        <w:rPr>
          <w:rFonts w:ascii="仿宋" w:eastAsia="仿宋" w:hAnsi="仿宋" w:cs="仿宋" w:hint="eastAsia"/>
          <w:sz w:val="28"/>
          <w:lang w:eastAsia="zh-CN"/>
        </w:rPr>
      </w:pPr>
      <w:bookmarkStart w:id="18" w:name="_Toc3178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白质项目的土建工程设计中，我们将精准设定设计年限，结合蛋白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蛋白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430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蛋白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蛋白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蛋白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607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本期工程蛋白质项目预计总建筑面积XXX平方米，其中：计容建筑面积XXX平方米，计划建筑工程投资XX万元，占蛋白质项目总投资的XX%。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https://d.book118.com/425010304141011101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蛋白质项目计划设计方案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86FE7"/>
    <w:rsid w:val="46B86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1030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2024-01-28T19:20:00Z</dcterms:created>
  <dcterms:modified xsi:type="dcterms:W3CDTF">2024-01-28T19:20:57Z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5754235E8B374C9194A9D2C6BFA74E80_11</vt:lpwstr>
  </property>
  <property fmtid="{D5CDD505-2E9C-101B-9397-08002B2CF9AE}" pid="3" name="KSOProductBuildVer">
    <vt:lpwstr>2052-12.1.0.16250</vt:lpwstr>
  </property>
</Properties>
</file>