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低熔点金属胶项目计划设计方案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94" w:history="1">
        <w:r>
          <w:rPr>
            <w:rFonts w:ascii="仿宋" w:eastAsia="仿宋" w:hAnsi="仿宋" w:cs="仿宋" w:hint="eastAsia"/>
            <w:lang w:eastAsia="zh-CN"/>
          </w:rPr>
          <w:t>序言</w:t>
        </w:r>
        <w:r>
          <w:tab/>
        </w:r>
        <w:r>
          <w:fldChar w:fldCharType="begin"/>
        </w:r>
        <w:r>
          <w:instrText xml:space="preserve"> PAGEREF _Toc10594 \h </w:instrText>
        </w:r>
        <w:r>
          <w:fldChar w:fldCharType="separate"/>
        </w:r>
        <w:r>
          <w:t>3</w:t>
        </w:r>
        <w:r>
          <w:fldChar w:fldCharType="end"/>
        </w:r>
      </w:hyperlink>
    </w:p>
    <w:p>
      <w:pPr>
        <w:pStyle w:val="TOC1"/>
        <w:tabs>
          <w:tab w:val="right" w:leader="dot" w:pos="8306"/>
        </w:tabs>
      </w:pPr>
      <w:hyperlink w:anchor="_Toc4221" w:history="1">
        <w:r>
          <w:rPr>
            <w:rFonts w:ascii="仿宋" w:eastAsia="仿宋" w:hAnsi="仿宋" w:cs="仿宋" w:hint="eastAsia"/>
            <w:lang w:eastAsia="zh-CN"/>
          </w:rPr>
          <w:t>一、低熔点金属胶项目土建工程</w:t>
        </w:r>
        <w:r>
          <w:tab/>
        </w:r>
        <w:r>
          <w:fldChar w:fldCharType="begin"/>
        </w:r>
        <w:r>
          <w:instrText xml:space="preserve"> PAGEREF _Toc4221 \h </w:instrText>
        </w:r>
        <w:r>
          <w:fldChar w:fldCharType="separate"/>
        </w:r>
        <w:r>
          <w:t>3</w:t>
        </w:r>
        <w:r>
          <w:fldChar w:fldCharType="end"/>
        </w:r>
      </w:hyperlink>
    </w:p>
    <w:p>
      <w:pPr>
        <w:pStyle w:val="TOC2"/>
        <w:tabs>
          <w:tab w:val="right" w:leader="dot" w:pos="8306"/>
        </w:tabs>
      </w:pPr>
      <w:hyperlink w:anchor="_Toc15638" w:history="1">
        <w:r>
          <w:rPr>
            <w:rFonts w:ascii="仿宋" w:eastAsia="仿宋" w:hAnsi="仿宋" w:cs="仿宋" w:hint="eastAsia"/>
            <w:lang w:eastAsia="zh-CN"/>
          </w:rPr>
          <w:t>(一)、建筑工程设计原则</w:t>
        </w:r>
        <w:r>
          <w:tab/>
        </w:r>
        <w:r>
          <w:fldChar w:fldCharType="begin"/>
        </w:r>
        <w:r>
          <w:instrText xml:space="preserve"> PAGEREF _Toc15638 \h </w:instrText>
        </w:r>
        <w:r>
          <w:fldChar w:fldCharType="separate"/>
        </w:r>
        <w:r>
          <w:t>3</w:t>
        </w:r>
        <w:r>
          <w:fldChar w:fldCharType="end"/>
        </w:r>
      </w:hyperlink>
    </w:p>
    <w:p>
      <w:pPr>
        <w:pStyle w:val="TOC2"/>
        <w:tabs>
          <w:tab w:val="right" w:leader="dot" w:pos="8306"/>
        </w:tabs>
      </w:pPr>
      <w:hyperlink w:anchor="_Toc26110" w:history="1">
        <w:r>
          <w:rPr>
            <w:rFonts w:ascii="仿宋" w:eastAsia="仿宋" w:hAnsi="仿宋" w:cs="仿宋" w:hint="eastAsia"/>
            <w:lang w:eastAsia="zh-CN"/>
          </w:rPr>
          <w:t>(二)、土建工程设计年限及安全等级</w:t>
        </w:r>
        <w:r>
          <w:tab/>
        </w:r>
        <w:r>
          <w:fldChar w:fldCharType="begin"/>
        </w:r>
        <w:r>
          <w:instrText xml:space="preserve"> PAGEREF _Toc26110 \h </w:instrText>
        </w:r>
        <w:r>
          <w:fldChar w:fldCharType="separate"/>
        </w:r>
        <w:r>
          <w:t>4</w:t>
        </w:r>
        <w:r>
          <w:fldChar w:fldCharType="end"/>
        </w:r>
      </w:hyperlink>
    </w:p>
    <w:p>
      <w:pPr>
        <w:pStyle w:val="TOC2"/>
        <w:tabs>
          <w:tab w:val="right" w:leader="dot" w:pos="8306"/>
        </w:tabs>
      </w:pPr>
      <w:hyperlink w:anchor="_Toc8674" w:history="1">
        <w:r>
          <w:rPr>
            <w:rFonts w:ascii="仿宋" w:eastAsia="仿宋" w:hAnsi="仿宋" w:cs="仿宋" w:hint="eastAsia"/>
            <w:lang w:eastAsia="zh-CN"/>
          </w:rPr>
          <w:t>(三)、建筑工程设计总体要求</w:t>
        </w:r>
        <w:r>
          <w:tab/>
        </w:r>
        <w:r>
          <w:fldChar w:fldCharType="begin"/>
        </w:r>
        <w:r>
          <w:instrText xml:space="preserve"> PAGEREF _Toc8674 \h </w:instrText>
        </w:r>
        <w:r>
          <w:fldChar w:fldCharType="separate"/>
        </w:r>
        <w:r>
          <w:t>5</w:t>
        </w:r>
        <w:r>
          <w:fldChar w:fldCharType="end"/>
        </w:r>
      </w:hyperlink>
    </w:p>
    <w:p>
      <w:pPr>
        <w:pStyle w:val="TOC2"/>
        <w:tabs>
          <w:tab w:val="right" w:leader="dot" w:pos="8306"/>
        </w:tabs>
      </w:pPr>
      <w:hyperlink w:anchor="_Toc16973" w:history="1">
        <w:r>
          <w:rPr>
            <w:rFonts w:ascii="仿宋" w:eastAsia="仿宋" w:hAnsi="仿宋" w:cs="仿宋" w:hint="eastAsia"/>
            <w:lang w:eastAsia="zh-CN"/>
          </w:rPr>
          <w:t>(四)、土建工程建设指标</w:t>
        </w:r>
        <w:r>
          <w:tab/>
        </w:r>
        <w:r>
          <w:fldChar w:fldCharType="begin"/>
        </w:r>
        <w:r>
          <w:instrText xml:space="preserve"> PAGEREF _Toc16973 \h </w:instrText>
        </w:r>
        <w:r>
          <w:fldChar w:fldCharType="separate"/>
        </w:r>
        <w:r>
          <w:t>6</w:t>
        </w:r>
        <w:r>
          <w:fldChar w:fldCharType="end"/>
        </w:r>
      </w:hyperlink>
    </w:p>
    <w:p>
      <w:pPr>
        <w:pStyle w:val="TOC1"/>
        <w:tabs>
          <w:tab w:val="right" w:leader="dot" w:pos="8306"/>
        </w:tabs>
      </w:pPr>
      <w:hyperlink w:anchor="_Toc15605" w:history="1">
        <w:r>
          <w:rPr>
            <w:rFonts w:ascii="仿宋" w:eastAsia="仿宋" w:hAnsi="仿宋" w:cs="仿宋" w:hint="eastAsia"/>
            <w:lang w:eastAsia="zh-CN"/>
          </w:rPr>
          <w:t>二、产品规划分析</w:t>
        </w:r>
        <w:r>
          <w:tab/>
        </w:r>
        <w:r>
          <w:fldChar w:fldCharType="begin"/>
        </w:r>
        <w:r>
          <w:instrText xml:space="preserve"> PAGEREF _Toc15605 \h </w:instrText>
        </w:r>
        <w:r>
          <w:fldChar w:fldCharType="separate"/>
        </w:r>
        <w:r>
          <w:t>6</w:t>
        </w:r>
        <w:r>
          <w:fldChar w:fldCharType="end"/>
        </w:r>
      </w:hyperlink>
    </w:p>
    <w:p>
      <w:pPr>
        <w:pStyle w:val="TOC2"/>
        <w:tabs>
          <w:tab w:val="right" w:leader="dot" w:pos="8306"/>
        </w:tabs>
      </w:pPr>
      <w:hyperlink w:anchor="_Toc28854" w:history="1">
        <w:r>
          <w:rPr>
            <w:rFonts w:ascii="仿宋" w:eastAsia="仿宋" w:hAnsi="仿宋" w:cs="仿宋" w:hint="eastAsia"/>
            <w:lang w:eastAsia="zh-CN"/>
          </w:rPr>
          <w:t>(一)、产品规划</w:t>
        </w:r>
        <w:r>
          <w:tab/>
        </w:r>
        <w:r>
          <w:fldChar w:fldCharType="begin"/>
        </w:r>
        <w:r>
          <w:instrText xml:space="preserve"> PAGEREF _Toc28854 \h </w:instrText>
        </w:r>
        <w:r>
          <w:fldChar w:fldCharType="separate"/>
        </w:r>
        <w:r>
          <w:t>6</w:t>
        </w:r>
        <w:r>
          <w:fldChar w:fldCharType="end"/>
        </w:r>
      </w:hyperlink>
    </w:p>
    <w:p>
      <w:pPr>
        <w:pStyle w:val="TOC2"/>
        <w:tabs>
          <w:tab w:val="right" w:leader="dot" w:pos="8306"/>
        </w:tabs>
      </w:pPr>
      <w:hyperlink w:anchor="_Toc1011" w:history="1">
        <w:r>
          <w:rPr>
            <w:rFonts w:ascii="仿宋" w:eastAsia="仿宋" w:hAnsi="仿宋" w:cs="仿宋" w:hint="eastAsia"/>
            <w:lang w:eastAsia="zh-CN"/>
          </w:rPr>
          <w:t>(二)、建设规模</w:t>
        </w:r>
        <w:r>
          <w:tab/>
        </w:r>
        <w:r>
          <w:fldChar w:fldCharType="begin"/>
        </w:r>
        <w:r>
          <w:instrText xml:space="preserve"> PAGEREF _Toc1011 \h </w:instrText>
        </w:r>
        <w:r>
          <w:fldChar w:fldCharType="separate"/>
        </w:r>
        <w:r>
          <w:t>7</w:t>
        </w:r>
        <w:r>
          <w:fldChar w:fldCharType="end"/>
        </w:r>
      </w:hyperlink>
    </w:p>
    <w:p>
      <w:pPr>
        <w:pStyle w:val="TOC1"/>
        <w:tabs>
          <w:tab w:val="right" w:leader="dot" w:pos="8306"/>
        </w:tabs>
      </w:pPr>
      <w:hyperlink w:anchor="_Toc12718" w:history="1">
        <w:r>
          <w:rPr>
            <w:rFonts w:ascii="仿宋" w:eastAsia="仿宋" w:hAnsi="仿宋" w:cs="仿宋" w:hint="eastAsia"/>
            <w:lang w:eastAsia="zh-CN"/>
          </w:rPr>
          <w:t>三、低熔点金属胶项目概论</w:t>
        </w:r>
        <w:r>
          <w:tab/>
        </w:r>
        <w:r>
          <w:fldChar w:fldCharType="begin"/>
        </w:r>
        <w:r>
          <w:instrText xml:space="preserve"> PAGEREF _Toc12718 \h </w:instrText>
        </w:r>
        <w:r>
          <w:fldChar w:fldCharType="separate"/>
        </w:r>
        <w:r>
          <w:t>8</w:t>
        </w:r>
        <w:r>
          <w:fldChar w:fldCharType="end"/>
        </w:r>
      </w:hyperlink>
    </w:p>
    <w:p>
      <w:pPr>
        <w:pStyle w:val="TOC2"/>
        <w:tabs>
          <w:tab w:val="right" w:leader="dot" w:pos="8306"/>
        </w:tabs>
      </w:pPr>
      <w:hyperlink w:anchor="_Toc22875" w:history="1">
        <w:r>
          <w:rPr>
            <w:rFonts w:ascii="仿宋" w:eastAsia="仿宋" w:hAnsi="仿宋" w:cs="仿宋" w:hint="eastAsia"/>
            <w:lang w:eastAsia="zh-CN"/>
          </w:rPr>
          <w:t>(一)、低熔点金属胶项目概况</w:t>
        </w:r>
        <w:r>
          <w:tab/>
        </w:r>
        <w:r>
          <w:fldChar w:fldCharType="begin"/>
        </w:r>
        <w:r>
          <w:instrText xml:space="preserve"> PAGEREF _Toc22875 \h </w:instrText>
        </w:r>
        <w:r>
          <w:fldChar w:fldCharType="separate"/>
        </w:r>
        <w:r>
          <w:t>8</w:t>
        </w:r>
        <w:r>
          <w:fldChar w:fldCharType="end"/>
        </w:r>
      </w:hyperlink>
    </w:p>
    <w:p>
      <w:pPr>
        <w:pStyle w:val="TOC2"/>
        <w:tabs>
          <w:tab w:val="right" w:leader="dot" w:pos="8306"/>
        </w:tabs>
      </w:pPr>
      <w:hyperlink w:anchor="_Toc23077" w:history="1">
        <w:r>
          <w:rPr>
            <w:rFonts w:ascii="仿宋" w:eastAsia="仿宋" w:hAnsi="仿宋" w:cs="仿宋" w:hint="eastAsia"/>
            <w:lang w:eastAsia="zh-CN"/>
          </w:rPr>
          <w:t>(二)、低熔点金属胶项目目标</w:t>
        </w:r>
        <w:r>
          <w:tab/>
        </w:r>
        <w:r>
          <w:fldChar w:fldCharType="begin"/>
        </w:r>
        <w:r>
          <w:instrText xml:space="preserve"> PAGEREF _Toc23077 \h </w:instrText>
        </w:r>
        <w:r>
          <w:fldChar w:fldCharType="separate"/>
        </w:r>
        <w:r>
          <w:t>10</w:t>
        </w:r>
        <w:r>
          <w:fldChar w:fldCharType="end"/>
        </w:r>
      </w:hyperlink>
    </w:p>
    <w:p>
      <w:pPr>
        <w:pStyle w:val="TOC2"/>
        <w:tabs>
          <w:tab w:val="right" w:leader="dot" w:pos="8306"/>
        </w:tabs>
      </w:pPr>
      <w:hyperlink w:anchor="_Toc4359" w:history="1">
        <w:r>
          <w:rPr>
            <w:rFonts w:ascii="仿宋" w:eastAsia="仿宋" w:hAnsi="仿宋" w:cs="仿宋" w:hint="eastAsia"/>
            <w:lang w:eastAsia="zh-CN"/>
          </w:rPr>
          <w:t>(三)、低熔点金属胶项目提出的理由</w:t>
        </w:r>
        <w:r>
          <w:tab/>
        </w:r>
        <w:r>
          <w:fldChar w:fldCharType="begin"/>
        </w:r>
        <w:r>
          <w:instrText xml:space="preserve"> PAGEREF _Toc4359 \h </w:instrText>
        </w:r>
        <w:r>
          <w:fldChar w:fldCharType="separate"/>
        </w:r>
        <w:r>
          <w:t>11</w:t>
        </w:r>
        <w:r>
          <w:fldChar w:fldCharType="end"/>
        </w:r>
      </w:hyperlink>
    </w:p>
    <w:p>
      <w:pPr>
        <w:pStyle w:val="TOC2"/>
        <w:tabs>
          <w:tab w:val="right" w:leader="dot" w:pos="8306"/>
        </w:tabs>
      </w:pPr>
      <w:hyperlink w:anchor="_Toc7827" w:history="1">
        <w:r>
          <w:rPr>
            <w:rFonts w:ascii="仿宋" w:eastAsia="仿宋" w:hAnsi="仿宋" w:cs="仿宋" w:hint="eastAsia"/>
            <w:lang w:eastAsia="zh-CN"/>
          </w:rPr>
          <w:t>(四)、低熔点金属胶项目意义</w:t>
        </w:r>
        <w:r>
          <w:tab/>
        </w:r>
        <w:r>
          <w:fldChar w:fldCharType="begin"/>
        </w:r>
        <w:r>
          <w:instrText xml:space="preserve"> PAGEREF _Toc7827 \h </w:instrText>
        </w:r>
        <w:r>
          <w:fldChar w:fldCharType="separate"/>
        </w:r>
        <w:r>
          <w:t>13</w:t>
        </w:r>
        <w:r>
          <w:fldChar w:fldCharType="end"/>
        </w:r>
      </w:hyperlink>
    </w:p>
    <w:p>
      <w:pPr>
        <w:pStyle w:val="TOC2"/>
        <w:tabs>
          <w:tab w:val="right" w:leader="dot" w:pos="8306"/>
        </w:tabs>
      </w:pPr>
      <w:hyperlink w:anchor="_Toc1411" w:history="1">
        <w:r>
          <w:rPr>
            <w:rFonts w:ascii="仿宋" w:eastAsia="仿宋" w:hAnsi="仿宋" w:cs="仿宋" w:hint="eastAsia"/>
            <w:lang w:eastAsia="zh-CN"/>
          </w:rPr>
          <w:t>(五)、低熔点金属胶项目背景</w:t>
        </w:r>
        <w:r>
          <w:tab/>
        </w:r>
        <w:r>
          <w:fldChar w:fldCharType="begin"/>
        </w:r>
        <w:r>
          <w:instrText xml:space="preserve"> PAGEREF _Toc1411 \h </w:instrText>
        </w:r>
        <w:r>
          <w:fldChar w:fldCharType="separate"/>
        </w:r>
        <w:r>
          <w:t>14</w:t>
        </w:r>
        <w:r>
          <w:fldChar w:fldCharType="end"/>
        </w:r>
      </w:hyperlink>
    </w:p>
    <w:p>
      <w:pPr>
        <w:pStyle w:val="TOC1"/>
        <w:tabs>
          <w:tab w:val="right" w:leader="dot" w:pos="8306"/>
        </w:tabs>
      </w:pPr>
      <w:hyperlink w:anchor="_Toc28518" w:history="1">
        <w:r>
          <w:rPr>
            <w:rFonts w:ascii="仿宋" w:eastAsia="仿宋" w:hAnsi="仿宋" w:cs="仿宋" w:hint="eastAsia"/>
            <w:lang w:eastAsia="zh-CN"/>
          </w:rPr>
          <w:t>四、低熔点金属胶项目选址可行性分析</w:t>
        </w:r>
        <w:r>
          <w:tab/>
        </w:r>
        <w:r>
          <w:fldChar w:fldCharType="begin"/>
        </w:r>
        <w:r>
          <w:instrText xml:space="preserve"> PAGEREF _Toc28518 \h </w:instrText>
        </w:r>
        <w:r>
          <w:fldChar w:fldCharType="separate"/>
        </w:r>
        <w:r>
          <w:t>15</w:t>
        </w:r>
        <w:r>
          <w:fldChar w:fldCharType="end"/>
        </w:r>
      </w:hyperlink>
    </w:p>
    <w:p>
      <w:pPr>
        <w:pStyle w:val="TOC2"/>
        <w:tabs>
          <w:tab w:val="right" w:leader="dot" w:pos="8306"/>
        </w:tabs>
      </w:pPr>
      <w:hyperlink w:anchor="_Toc11607" w:history="1">
        <w:r>
          <w:rPr>
            <w:rFonts w:ascii="仿宋" w:eastAsia="仿宋" w:hAnsi="仿宋" w:cs="仿宋" w:hint="eastAsia"/>
            <w:lang w:eastAsia="zh-CN"/>
          </w:rPr>
          <w:t>(一)、低熔点金属胶项目选址</w:t>
        </w:r>
        <w:r>
          <w:tab/>
        </w:r>
        <w:r>
          <w:fldChar w:fldCharType="begin"/>
        </w:r>
        <w:r>
          <w:instrText xml:space="preserve"> PAGEREF _Toc11607 \h </w:instrText>
        </w:r>
        <w:r>
          <w:fldChar w:fldCharType="separate"/>
        </w:r>
        <w:r>
          <w:t>15</w:t>
        </w:r>
        <w:r>
          <w:fldChar w:fldCharType="end"/>
        </w:r>
      </w:hyperlink>
    </w:p>
    <w:p>
      <w:pPr>
        <w:pStyle w:val="TOC2"/>
        <w:tabs>
          <w:tab w:val="right" w:leader="dot" w:pos="8306"/>
        </w:tabs>
      </w:pPr>
      <w:hyperlink w:anchor="_Toc14759" w:history="1">
        <w:r>
          <w:rPr>
            <w:rFonts w:ascii="仿宋" w:eastAsia="仿宋" w:hAnsi="仿宋" w:cs="仿宋" w:hint="eastAsia"/>
            <w:lang w:eastAsia="zh-CN"/>
          </w:rPr>
          <w:t>(二)、用地控制指标</w:t>
        </w:r>
        <w:r>
          <w:tab/>
        </w:r>
        <w:r>
          <w:fldChar w:fldCharType="begin"/>
        </w:r>
        <w:r>
          <w:instrText xml:space="preserve"> PAGEREF _Toc14759 \h </w:instrText>
        </w:r>
        <w:r>
          <w:fldChar w:fldCharType="separate"/>
        </w:r>
        <w:r>
          <w:t>15</w:t>
        </w:r>
        <w:r>
          <w:fldChar w:fldCharType="end"/>
        </w:r>
      </w:hyperlink>
    </w:p>
    <w:p>
      <w:pPr>
        <w:pStyle w:val="TOC2"/>
        <w:tabs>
          <w:tab w:val="right" w:leader="dot" w:pos="8306"/>
        </w:tabs>
      </w:pPr>
      <w:hyperlink w:anchor="_Toc22397" w:history="1">
        <w:r>
          <w:rPr>
            <w:rFonts w:ascii="仿宋" w:eastAsia="仿宋" w:hAnsi="仿宋" w:cs="仿宋" w:hint="eastAsia"/>
            <w:lang w:eastAsia="zh-CN"/>
          </w:rPr>
          <w:t>(三)、节约用地措施</w:t>
        </w:r>
        <w:r>
          <w:tab/>
        </w:r>
        <w:r>
          <w:fldChar w:fldCharType="begin"/>
        </w:r>
        <w:r>
          <w:instrText xml:space="preserve"> PAGEREF _Toc22397 \h </w:instrText>
        </w:r>
        <w:r>
          <w:fldChar w:fldCharType="separate"/>
        </w:r>
        <w:r>
          <w:t>17</w:t>
        </w:r>
        <w:r>
          <w:fldChar w:fldCharType="end"/>
        </w:r>
      </w:hyperlink>
    </w:p>
    <w:p>
      <w:pPr>
        <w:pStyle w:val="TOC2"/>
        <w:tabs>
          <w:tab w:val="right" w:leader="dot" w:pos="8306"/>
        </w:tabs>
      </w:pPr>
      <w:hyperlink w:anchor="_Toc13851" w:history="1">
        <w:r>
          <w:rPr>
            <w:rFonts w:ascii="仿宋" w:eastAsia="仿宋" w:hAnsi="仿宋" w:cs="仿宋" w:hint="eastAsia"/>
            <w:lang w:eastAsia="zh-CN"/>
          </w:rPr>
          <w:t>(四)、总图布置方案</w:t>
        </w:r>
        <w:r>
          <w:tab/>
        </w:r>
        <w:r>
          <w:fldChar w:fldCharType="begin"/>
        </w:r>
        <w:r>
          <w:instrText xml:space="preserve"> PAGEREF _Toc13851 \h </w:instrText>
        </w:r>
        <w:r>
          <w:fldChar w:fldCharType="separate"/>
        </w:r>
        <w:r>
          <w:t>18</w:t>
        </w:r>
        <w:r>
          <w:fldChar w:fldCharType="end"/>
        </w:r>
      </w:hyperlink>
    </w:p>
    <w:p>
      <w:pPr>
        <w:pStyle w:val="TOC2"/>
        <w:tabs>
          <w:tab w:val="right" w:leader="dot" w:pos="8306"/>
        </w:tabs>
      </w:pPr>
      <w:hyperlink w:anchor="_Toc12432" w:history="1">
        <w:r>
          <w:rPr>
            <w:rFonts w:ascii="仿宋" w:eastAsia="仿宋" w:hAnsi="仿宋" w:cs="仿宋" w:hint="eastAsia"/>
            <w:lang w:eastAsia="zh-CN"/>
          </w:rPr>
          <w:t>(五)、选址综合评价</w:t>
        </w:r>
        <w:r>
          <w:tab/>
        </w:r>
        <w:r>
          <w:fldChar w:fldCharType="begin"/>
        </w:r>
        <w:r>
          <w:instrText xml:space="preserve"> PAGEREF _Toc12432 \h </w:instrText>
        </w:r>
        <w:r>
          <w:fldChar w:fldCharType="separate"/>
        </w:r>
        <w:r>
          <w:t>19</w:t>
        </w:r>
        <w:r>
          <w:fldChar w:fldCharType="end"/>
        </w:r>
      </w:hyperlink>
    </w:p>
    <w:p>
      <w:pPr>
        <w:pStyle w:val="TOC1"/>
        <w:tabs>
          <w:tab w:val="right" w:leader="dot" w:pos="8306"/>
        </w:tabs>
      </w:pPr>
      <w:hyperlink w:anchor="_Toc561" w:history="1">
        <w:r>
          <w:rPr>
            <w:rFonts w:ascii="仿宋" w:eastAsia="仿宋" w:hAnsi="仿宋" w:cs="仿宋" w:hint="eastAsia"/>
            <w:lang w:eastAsia="zh-CN"/>
          </w:rPr>
          <w:t>五、低熔点金属胶项目绩效评估</w:t>
        </w:r>
        <w:r>
          <w:tab/>
        </w:r>
        <w:r>
          <w:fldChar w:fldCharType="begin"/>
        </w:r>
        <w:r>
          <w:instrText xml:space="preserve"> PAGEREF _Toc561 \h </w:instrText>
        </w:r>
        <w:r>
          <w:fldChar w:fldCharType="separate"/>
        </w:r>
        <w:r>
          <w:t>20</w:t>
        </w:r>
        <w:r>
          <w:fldChar w:fldCharType="end"/>
        </w:r>
      </w:hyperlink>
    </w:p>
    <w:p>
      <w:pPr>
        <w:pStyle w:val="TOC2"/>
        <w:tabs>
          <w:tab w:val="right" w:leader="dot" w:pos="8306"/>
        </w:tabs>
      </w:pPr>
      <w:hyperlink w:anchor="_Toc32384" w:history="1">
        <w:r>
          <w:rPr>
            <w:rFonts w:ascii="仿宋" w:eastAsia="仿宋" w:hAnsi="仿宋" w:cs="仿宋" w:hint="eastAsia"/>
            <w:lang w:eastAsia="zh-CN"/>
          </w:rPr>
          <w:t>(一)、绩效评估指标</w:t>
        </w:r>
        <w:r>
          <w:tab/>
        </w:r>
        <w:r>
          <w:fldChar w:fldCharType="begin"/>
        </w:r>
        <w:r>
          <w:instrText xml:space="preserve"> PAGEREF _Toc32384 \h </w:instrText>
        </w:r>
        <w:r>
          <w:fldChar w:fldCharType="separate"/>
        </w:r>
        <w:r>
          <w:t>20</w:t>
        </w:r>
        <w:r>
          <w:fldChar w:fldCharType="end"/>
        </w:r>
      </w:hyperlink>
    </w:p>
    <w:p>
      <w:pPr>
        <w:pStyle w:val="TOC2"/>
        <w:tabs>
          <w:tab w:val="right" w:leader="dot" w:pos="8306"/>
        </w:tabs>
      </w:pPr>
      <w:hyperlink w:anchor="_Toc22893" w:history="1">
        <w:r>
          <w:rPr>
            <w:rFonts w:ascii="仿宋" w:eastAsia="仿宋" w:hAnsi="仿宋" w:cs="仿宋" w:hint="eastAsia"/>
            <w:lang w:eastAsia="zh-CN"/>
          </w:rPr>
          <w:t>(二)、绩效评估方法</w:t>
        </w:r>
        <w:r>
          <w:tab/>
        </w:r>
        <w:r>
          <w:fldChar w:fldCharType="begin"/>
        </w:r>
        <w:r>
          <w:instrText xml:space="preserve"> PAGEREF _Toc22893 \h </w:instrText>
        </w:r>
        <w:r>
          <w:fldChar w:fldCharType="separate"/>
        </w:r>
        <w:r>
          <w:t>21</w:t>
        </w:r>
        <w:r>
          <w:fldChar w:fldCharType="end"/>
        </w:r>
      </w:hyperlink>
    </w:p>
    <w:p>
      <w:pPr>
        <w:pStyle w:val="TOC2"/>
        <w:tabs>
          <w:tab w:val="right" w:leader="dot" w:pos="8306"/>
        </w:tabs>
      </w:pPr>
      <w:hyperlink w:anchor="_Toc11977" w:history="1">
        <w:r>
          <w:rPr>
            <w:rFonts w:ascii="仿宋" w:eastAsia="仿宋" w:hAnsi="仿宋" w:cs="仿宋" w:hint="eastAsia"/>
            <w:lang w:eastAsia="zh-CN"/>
          </w:rPr>
          <w:t>(三)、绩效评估周期</w:t>
        </w:r>
        <w:r>
          <w:tab/>
        </w:r>
        <w:r>
          <w:fldChar w:fldCharType="begin"/>
        </w:r>
        <w:r>
          <w:instrText xml:space="preserve"> PAGEREF _Toc11977 \h </w:instrText>
        </w:r>
        <w:r>
          <w:fldChar w:fldCharType="separate"/>
        </w:r>
        <w:r>
          <w:t>22</w:t>
        </w:r>
        <w:r>
          <w:fldChar w:fldCharType="end"/>
        </w:r>
      </w:hyperlink>
    </w:p>
    <w:p>
      <w:pPr>
        <w:pStyle w:val="TOC1"/>
        <w:tabs>
          <w:tab w:val="right" w:leader="dot" w:pos="8306"/>
        </w:tabs>
      </w:pPr>
      <w:hyperlink w:anchor="_Toc15163" w:history="1">
        <w:r>
          <w:rPr>
            <w:rFonts w:ascii="仿宋" w:eastAsia="仿宋" w:hAnsi="仿宋" w:cs="仿宋" w:hint="eastAsia"/>
            <w:lang w:eastAsia="zh-CN"/>
          </w:rPr>
          <w:t>六、低熔点金属胶项目建设单位说明</w:t>
        </w:r>
        <w:r>
          <w:tab/>
        </w:r>
        <w:r>
          <w:fldChar w:fldCharType="begin"/>
        </w:r>
        <w:r>
          <w:instrText xml:space="preserve"> PAGEREF _Toc15163 \h </w:instrText>
        </w:r>
        <w:r>
          <w:fldChar w:fldCharType="separate"/>
        </w:r>
        <w:r>
          <w:t>23</w:t>
        </w:r>
        <w:r>
          <w:fldChar w:fldCharType="end"/>
        </w:r>
      </w:hyperlink>
    </w:p>
    <w:p>
      <w:pPr>
        <w:pStyle w:val="TOC2"/>
        <w:tabs>
          <w:tab w:val="right" w:leader="dot" w:pos="8306"/>
        </w:tabs>
      </w:pPr>
      <w:hyperlink w:anchor="_Toc29569" w:history="1">
        <w:r>
          <w:rPr>
            <w:rFonts w:ascii="仿宋" w:eastAsia="仿宋" w:hAnsi="仿宋" w:cs="仿宋" w:hint="eastAsia"/>
            <w:lang w:eastAsia="zh-CN"/>
          </w:rPr>
          <w:t>(一)、低熔点金属胶项目承办单位基本情况</w:t>
        </w:r>
        <w:r>
          <w:tab/>
        </w:r>
        <w:r>
          <w:fldChar w:fldCharType="begin"/>
        </w:r>
        <w:r>
          <w:instrText xml:space="preserve"> PAGEREF _Toc29569 \h </w:instrText>
        </w:r>
        <w:r>
          <w:fldChar w:fldCharType="separate"/>
        </w:r>
        <w:r>
          <w:t>23</w:t>
        </w:r>
        <w:r>
          <w:fldChar w:fldCharType="end"/>
        </w:r>
      </w:hyperlink>
    </w:p>
    <w:p>
      <w:pPr>
        <w:pStyle w:val="TOC2"/>
        <w:tabs>
          <w:tab w:val="right" w:leader="dot" w:pos="8306"/>
        </w:tabs>
      </w:pPr>
      <w:hyperlink w:anchor="_Toc26702" w:history="1">
        <w:r>
          <w:rPr>
            <w:rFonts w:ascii="仿宋" w:eastAsia="仿宋" w:hAnsi="仿宋" w:cs="仿宋" w:hint="eastAsia"/>
            <w:lang w:eastAsia="zh-CN"/>
          </w:rPr>
          <w:t>(二)、公司经济效益分析</w:t>
        </w:r>
        <w:r>
          <w:tab/>
        </w:r>
        <w:r>
          <w:fldChar w:fldCharType="begin"/>
        </w:r>
        <w:r>
          <w:instrText xml:space="preserve"> PAGEREF _Toc26702 \h </w:instrText>
        </w:r>
        <w:r>
          <w:fldChar w:fldCharType="separate"/>
        </w:r>
        <w:r>
          <w:t>24</w:t>
        </w:r>
        <w:r>
          <w:fldChar w:fldCharType="end"/>
        </w:r>
      </w:hyperlink>
    </w:p>
    <w:p>
      <w:pPr>
        <w:pStyle w:val="TOC1"/>
        <w:tabs>
          <w:tab w:val="right" w:leader="dot" w:pos="8306"/>
        </w:tabs>
      </w:pPr>
      <w:hyperlink w:anchor="_Toc19897" w:history="1">
        <w:r>
          <w:rPr>
            <w:rFonts w:ascii="仿宋" w:eastAsia="仿宋" w:hAnsi="仿宋" w:cs="仿宋" w:hint="eastAsia"/>
            <w:lang w:eastAsia="zh-CN"/>
          </w:rPr>
          <w:t>七、低熔点金属胶项目经营效益</w:t>
        </w:r>
        <w:r>
          <w:tab/>
        </w:r>
        <w:r>
          <w:fldChar w:fldCharType="begin"/>
        </w:r>
        <w:r>
          <w:instrText xml:space="preserve"> PAGEREF _Toc19897 \h </w:instrText>
        </w:r>
        <w:r>
          <w:fldChar w:fldCharType="separate"/>
        </w:r>
        <w:r>
          <w:t>25</w:t>
        </w:r>
        <w:r>
          <w:fldChar w:fldCharType="end"/>
        </w:r>
      </w:hyperlink>
    </w:p>
    <w:p>
      <w:pPr>
        <w:pStyle w:val="TOC2"/>
        <w:tabs>
          <w:tab w:val="right" w:leader="dot" w:pos="8306"/>
        </w:tabs>
      </w:pPr>
      <w:hyperlink w:anchor="_Toc15347" w:history="1">
        <w:r>
          <w:rPr>
            <w:rFonts w:ascii="仿宋" w:eastAsia="仿宋" w:hAnsi="仿宋" w:cs="仿宋" w:hint="eastAsia"/>
            <w:lang w:eastAsia="zh-CN"/>
          </w:rPr>
          <w:t>(一)、经济评价财务测算</w:t>
        </w:r>
        <w:r>
          <w:tab/>
        </w:r>
        <w:r>
          <w:fldChar w:fldCharType="begin"/>
        </w:r>
        <w:r>
          <w:instrText xml:space="preserve"> PAGEREF _Toc15347 \h </w:instrText>
        </w:r>
        <w:r>
          <w:fldChar w:fldCharType="separate"/>
        </w:r>
        <w:r>
          <w:t>25</w:t>
        </w:r>
        <w:r>
          <w:fldChar w:fldCharType="end"/>
        </w:r>
      </w:hyperlink>
    </w:p>
    <w:p>
      <w:pPr>
        <w:pStyle w:val="TOC2"/>
        <w:tabs>
          <w:tab w:val="right" w:leader="dot" w:pos="8306"/>
        </w:tabs>
      </w:pPr>
      <w:hyperlink w:anchor="_Toc6148" w:history="1">
        <w:r>
          <w:rPr>
            <w:rFonts w:ascii="仿宋" w:eastAsia="仿宋" w:hAnsi="仿宋" w:cs="仿宋" w:hint="eastAsia"/>
            <w:lang w:eastAsia="zh-CN"/>
          </w:rPr>
          <w:t>(二)、低熔点金属胶项目盈利能力分析</w:t>
        </w:r>
        <w:r>
          <w:tab/>
        </w:r>
        <w:r>
          <w:fldChar w:fldCharType="begin"/>
        </w:r>
        <w:r>
          <w:instrText xml:space="preserve"> PAGEREF _Toc6148 \h </w:instrText>
        </w:r>
        <w:r>
          <w:fldChar w:fldCharType="separate"/>
        </w:r>
        <w:r>
          <w:t>26</w:t>
        </w:r>
        <w:r>
          <w:fldChar w:fldCharType="end"/>
        </w:r>
      </w:hyperlink>
    </w:p>
    <w:p>
      <w:pPr>
        <w:pStyle w:val="TOC1"/>
        <w:tabs>
          <w:tab w:val="right" w:leader="dot" w:pos="8306"/>
        </w:tabs>
      </w:pPr>
      <w:hyperlink w:anchor="_Toc18689" w:history="1">
        <w:r>
          <w:rPr>
            <w:rFonts w:ascii="仿宋" w:eastAsia="仿宋" w:hAnsi="仿宋" w:cs="仿宋" w:hint="eastAsia"/>
            <w:lang w:eastAsia="zh-CN"/>
          </w:rPr>
          <w:t>八、低熔点金属胶项目计划安排</w:t>
        </w:r>
        <w:r>
          <w:tab/>
        </w:r>
        <w:r>
          <w:fldChar w:fldCharType="begin"/>
        </w:r>
        <w:r>
          <w:instrText xml:space="preserve"> PAGEREF _Toc18689 \h </w:instrText>
        </w:r>
        <w:r>
          <w:fldChar w:fldCharType="separate"/>
        </w:r>
        <w:r>
          <w:t>27</w:t>
        </w:r>
        <w:r>
          <w:fldChar w:fldCharType="end"/>
        </w:r>
      </w:hyperlink>
    </w:p>
    <w:p>
      <w:pPr>
        <w:pStyle w:val="TOC2"/>
        <w:tabs>
          <w:tab w:val="right" w:leader="dot" w:pos="8306"/>
        </w:tabs>
      </w:pPr>
      <w:hyperlink w:anchor="_Toc31271" w:history="1">
        <w:r>
          <w:rPr>
            <w:rFonts w:ascii="仿宋" w:eastAsia="仿宋" w:hAnsi="仿宋" w:cs="仿宋" w:hint="eastAsia"/>
            <w:lang w:eastAsia="zh-CN"/>
          </w:rPr>
          <w:t>(一)、建设周期</w:t>
        </w:r>
        <w:r>
          <w:tab/>
        </w:r>
        <w:r>
          <w:fldChar w:fldCharType="begin"/>
        </w:r>
        <w:r>
          <w:instrText xml:space="preserve"> PAGEREF _Toc31271 \h </w:instrText>
        </w:r>
        <w:r>
          <w:fldChar w:fldCharType="separate"/>
        </w:r>
        <w:r>
          <w:t>27</w:t>
        </w:r>
        <w:r>
          <w:fldChar w:fldCharType="end"/>
        </w:r>
      </w:hyperlink>
    </w:p>
    <w:p>
      <w:pPr>
        <w:pStyle w:val="TOC2"/>
        <w:tabs>
          <w:tab w:val="right" w:leader="dot" w:pos="8306"/>
        </w:tabs>
      </w:pPr>
      <w:hyperlink w:anchor="_Toc8017" w:history="1">
        <w:r>
          <w:rPr>
            <w:rFonts w:ascii="仿宋" w:eastAsia="仿宋" w:hAnsi="仿宋" w:cs="仿宋" w:hint="eastAsia"/>
            <w:lang w:eastAsia="zh-CN"/>
          </w:rPr>
          <w:t>(二)、建设进度</w:t>
        </w:r>
        <w:r>
          <w:tab/>
        </w:r>
        <w:r>
          <w:fldChar w:fldCharType="begin"/>
        </w:r>
        <w:r>
          <w:instrText xml:space="preserve"> PAGEREF _Toc8017 \h </w:instrText>
        </w:r>
        <w:r>
          <w:fldChar w:fldCharType="separate"/>
        </w:r>
        <w:r>
          <w:t>28</w:t>
        </w:r>
        <w:r>
          <w:fldChar w:fldCharType="end"/>
        </w:r>
      </w:hyperlink>
    </w:p>
    <w:p>
      <w:pPr>
        <w:pStyle w:val="TOC2"/>
        <w:tabs>
          <w:tab w:val="right" w:leader="dot" w:pos="8306"/>
        </w:tabs>
      </w:pPr>
      <w:hyperlink w:anchor="_Toc14131" w:history="1">
        <w:r>
          <w:rPr>
            <w:rFonts w:ascii="仿宋" w:eastAsia="仿宋" w:hAnsi="仿宋" w:cs="仿宋" w:hint="eastAsia"/>
            <w:lang w:eastAsia="zh-CN"/>
          </w:rPr>
          <w:t>(三)、进度安排注意事项</w:t>
        </w:r>
        <w:r>
          <w:tab/>
        </w:r>
        <w:r>
          <w:fldChar w:fldCharType="begin"/>
        </w:r>
        <w:r>
          <w:instrText xml:space="preserve"> PAGEREF _Toc14131 \h </w:instrText>
        </w:r>
        <w:r>
          <w:fldChar w:fldCharType="separate"/>
        </w:r>
        <w:r>
          <w:t>29</w:t>
        </w:r>
        <w:r>
          <w:fldChar w:fldCharType="end"/>
        </w:r>
      </w:hyperlink>
    </w:p>
    <w:p>
      <w:pPr>
        <w:pStyle w:val="TOC2"/>
        <w:tabs>
          <w:tab w:val="right" w:leader="dot" w:pos="8306"/>
        </w:tabs>
      </w:pPr>
      <w:hyperlink w:anchor="_Toc1501" w:history="1">
        <w:r>
          <w:rPr>
            <w:rFonts w:ascii="仿宋" w:eastAsia="仿宋" w:hAnsi="仿宋" w:cs="仿宋" w:hint="eastAsia"/>
            <w:lang w:eastAsia="zh-CN"/>
          </w:rPr>
          <w:t>(四)、人力资源配置</w:t>
        </w:r>
        <w:r>
          <w:tab/>
        </w:r>
        <w:r>
          <w:fldChar w:fldCharType="begin"/>
        </w:r>
        <w:r>
          <w:instrText xml:space="preserve"> PAGEREF _Toc1501 \h </w:instrText>
        </w:r>
        <w:r>
          <w:fldChar w:fldCharType="separate"/>
        </w:r>
        <w:r>
          <w:t>30</w:t>
        </w:r>
        <w:r>
          <w:fldChar w:fldCharType="end"/>
        </w:r>
      </w:hyperlink>
    </w:p>
    <w:p>
      <w:pPr>
        <w:pStyle w:val="TOC1"/>
        <w:tabs>
          <w:tab w:val="right" w:leader="dot" w:pos="8306"/>
        </w:tabs>
      </w:pPr>
      <w:hyperlink w:anchor="_Toc4513" w:history="1">
        <w:r>
          <w:rPr>
            <w:rFonts w:ascii="仿宋" w:eastAsia="仿宋" w:hAnsi="仿宋" w:cs="仿宋" w:hint="eastAsia"/>
            <w:lang w:eastAsia="zh-CN"/>
          </w:rPr>
          <w:t>九、低熔点金属胶项目人力资源管理</w:t>
        </w:r>
        <w:r>
          <w:tab/>
        </w:r>
        <w:r>
          <w:fldChar w:fldCharType="begin"/>
        </w:r>
        <w:r>
          <w:instrText xml:space="preserve"> PAGEREF _Toc4513 \h </w:instrText>
        </w:r>
        <w:r>
          <w:fldChar w:fldCharType="separate"/>
        </w:r>
        <w:r>
          <w:t>31</w:t>
        </w:r>
        <w:r>
          <w:fldChar w:fldCharType="end"/>
        </w:r>
      </w:hyperlink>
    </w:p>
    <w:p>
      <w:pPr>
        <w:pStyle w:val="TOC2"/>
        <w:tabs>
          <w:tab w:val="right" w:leader="dot" w:pos="8306"/>
        </w:tabs>
      </w:pPr>
      <w:hyperlink w:anchor="_Toc5882" w:history="1">
        <w:r>
          <w:rPr>
            <w:rFonts w:ascii="仿宋" w:eastAsia="仿宋" w:hAnsi="仿宋" w:cs="仿宋" w:hint="eastAsia"/>
            <w:lang w:eastAsia="zh-CN"/>
          </w:rPr>
          <w:t>(一)、建立健全的预算管理制度</w:t>
        </w:r>
        <w:r>
          <w:tab/>
        </w:r>
        <w:r>
          <w:fldChar w:fldCharType="begin"/>
        </w:r>
        <w:r>
          <w:instrText xml:space="preserve"> PAGEREF _Toc5882 \h </w:instrText>
        </w:r>
        <w:r>
          <w:fldChar w:fldCharType="separate"/>
        </w:r>
        <w:r>
          <w:t>31</w:t>
        </w:r>
        <w:r>
          <w:fldChar w:fldCharType="end"/>
        </w:r>
      </w:hyperlink>
    </w:p>
    <w:p>
      <w:pPr>
        <w:pStyle w:val="TOC2"/>
        <w:tabs>
          <w:tab w:val="right" w:leader="dot" w:pos="8306"/>
        </w:tabs>
      </w:pPr>
      <w:hyperlink w:anchor="_Toc7469" w:history="1">
        <w:r>
          <w:rPr>
            <w:rFonts w:ascii="仿宋" w:eastAsia="仿宋" w:hAnsi="仿宋" w:cs="仿宋" w:hint="eastAsia"/>
            <w:lang w:eastAsia="zh-CN"/>
          </w:rPr>
          <w:t>(二)、加强资金流动监控</w:t>
        </w:r>
        <w:r>
          <w:tab/>
        </w:r>
        <w:r>
          <w:fldChar w:fldCharType="begin"/>
        </w:r>
        <w:r>
          <w:instrText xml:space="preserve"> PAGEREF _Toc7469 \h </w:instrText>
        </w:r>
        <w:r>
          <w:fldChar w:fldCharType="separate"/>
        </w:r>
        <w:r>
          <w:t>33</w:t>
        </w:r>
        <w:r>
          <w:fldChar w:fldCharType="end"/>
        </w:r>
      </w:hyperlink>
    </w:p>
    <w:p>
      <w:pPr>
        <w:pStyle w:val="TOC2"/>
        <w:tabs>
          <w:tab w:val="right" w:leader="dot" w:pos="8306"/>
        </w:tabs>
      </w:pPr>
      <w:hyperlink w:anchor="_Toc22350" w:history="1">
        <w:r>
          <w:rPr>
            <w:rFonts w:ascii="仿宋" w:eastAsia="仿宋" w:hAnsi="仿宋" w:cs="仿宋" w:hint="eastAsia"/>
            <w:lang w:eastAsia="zh-CN"/>
          </w:rPr>
          <w:t>(三)、制定完善的风险控制机制</w:t>
        </w:r>
        <w:r>
          <w:tab/>
        </w:r>
        <w:r>
          <w:fldChar w:fldCharType="begin"/>
        </w:r>
        <w:r>
          <w:instrText xml:space="preserve"> PAGEREF _Toc22350 \h </w:instrText>
        </w:r>
        <w:r>
          <w:fldChar w:fldCharType="separate"/>
        </w:r>
        <w:r>
          <w:t>34</w:t>
        </w:r>
        <w:r>
          <w:fldChar w:fldCharType="end"/>
        </w:r>
      </w:hyperlink>
    </w:p>
    <w:p>
      <w:pPr>
        <w:pStyle w:val="TOC2"/>
        <w:tabs>
          <w:tab w:val="right" w:leader="dot" w:pos="8306"/>
        </w:tabs>
      </w:pPr>
      <w:hyperlink w:anchor="_Toc21617" w:history="1">
        <w:r>
          <w:rPr>
            <w:rFonts w:ascii="仿宋" w:eastAsia="仿宋" w:hAnsi="仿宋" w:cs="仿宋" w:hint="eastAsia"/>
            <w:lang w:eastAsia="zh-CN"/>
          </w:rPr>
          <w:t>(四)、优化成本管理</w:t>
        </w:r>
        <w:r>
          <w:tab/>
        </w:r>
        <w:r>
          <w:fldChar w:fldCharType="begin"/>
        </w:r>
        <w:r>
          <w:instrText xml:space="preserve"> PAGEREF _Toc21617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57" w:history="1">
        <w:r>
          <w:rPr>
            <w:rFonts w:ascii="仿宋" w:eastAsia="仿宋" w:hAnsi="仿宋" w:cs="仿宋" w:hint="eastAsia"/>
            <w:lang w:eastAsia="zh-CN"/>
          </w:rPr>
          <w:t>十、低熔点金属胶项目财务管理</w:t>
        </w:r>
        <w:r>
          <w:tab/>
        </w:r>
        <w:r>
          <w:fldChar w:fldCharType="begin"/>
        </w:r>
        <w:r>
          <w:instrText xml:space="preserve"> PAGEREF _Toc25957 \h </w:instrText>
        </w:r>
        <w:r>
          <w:fldChar w:fldCharType="separate"/>
        </w:r>
        <w:r>
          <w:t>37</w:t>
        </w:r>
        <w:r>
          <w:fldChar w:fldCharType="end"/>
        </w:r>
      </w:hyperlink>
    </w:p>
    <w:p>
      <w:pPr>
        <w:pStyle w:val="TOC2"/>
        <w:tabs>
          <w:tab w:val="right" w:leader="dot" w:pos="8306"/>
        </w:tabs>
      </w:pPr>
      <w:hyperlink w:anchor="_Toc14496" w:history="1">
        <w:r>
          <w:rPr>
            <w:rFonts w:ascii="仿宋" w:eastAsia="仿宋" w:hAnsi="仿宋" w:cs="仿宋" w:hint="eastAsia"/>
            <w:lang w:eastAsia="zh-CN"/>
          </w:rPr>
          <w:t>(一)、资金需求大</w:t>
        </w:r>
        <w:r>
          <w:tab/>
        </w:r>
        <w:r>
          <w:fldChar w:fldCharType="begin"/>
        </w:r>
        <w:r>
          <w:instrText xml:space="preserve"> PAGEREF _Toc14496 \h </w:instrText>
        </w:r>
        <w:r>
          <w:fldChar w:fldCharType="separate"/>
        </w:r>
        <w:r>
          <w:t>37</w:t>
        </w:r>
        <w:r>
          <w:fldChar w:fldCharType="end"/>
        </w:r>
      </w:hyperlink>
    </w:p>
    <w:p>
      <w:pPr>
        <w:pStyle w:val="TOC2"/>
        <w:tabs>
          <w:tab w:val="right" w:leader="dot" w:pos="8306"/>
        </w:tabs>
      </w:pPr>
      <w:hyperlink w:anchor="_Toc3868" w:history="1">
        <w:r>
          <w:rPr>
            <w:rFonts w:ascii="仿宋" w:eastAsia="仿宋" w:hAnsi="仿宋" w:cs="仿宋" w:hint="eastAsia"/>
            <w:lang w:eastAsia="zh-CN"/>
          </w:rPr>
          <w:t>(二)、研发周期长</w:t>
        </w:r>
        <w:r>
          <w:tab/>
        </w:r>
        <w:r>
          <w:fldChar w:fldCharType="begin"/>
        </w:r>
        <w:r>
          <w:instrText xml:space="preserve"> PAGEREF _Toc3868 \h </w:instrText>
        </w:r>
        <w:r>
          <w:fldChar w:fldCharType="separate"/>
        </w:r>
        <w:r>
          <w:t>38</w:t>
        </w:r>
        <w:r>
          <w:fldChar w:fldCharType="end"/>
        </w:r>
      </w:hyperlink>
    </w:p>
    <w:p>
      <w:pPr>
        <w:pStyle w:val="TOC2"/>
        <w:tabs>
          <w:tab w:val="right" w:leader="dot" w:pos="8306"/>
        </w:tabs>
      </w:pPr>
      <w:hyperlink w:anchor="_Toc13261" w:history="1">
        <w:r>
          <w:rPr>
            <w:rFonts w:ascii="仿宋" w:eastAsia="仿宋" w:hAnsi="仿宋" w:cs="仿宋" w:hint="eastAsia"/>
            <w:lang w:eastAsia="zh-CN"/>
          </w:rPr>
          <w:t>(三)、市场风险大</w:t>
        </w:r>
        <w:r>
          <w:tab/>
        </w:r>
        <w:r>
          <w:fldChar w:fldCharType="begin"/>
        </w:r>
        <w:r>
          <w:instrText xml:space="preserve"> PAGEREF _Toc13261 \h </w:instrText>
        </w:r>
        <w:r>
          <w:fldChar w:fldCharType="separate"/>
        </w:r>
        <w:r>
          <w:t>39</w:t>
        </w:r>
        <w:r>
          <w:fldChar w:fldCharType="end"/>
        </w:r>
      </w:hyperlink>
    </w:p>
    <w:p>
      <w:pPr>
        <w:pStyle w:val="TOC2"/>
        <w:tabs>
          <w:tab w:val="right" w:leader="dot" w:pos="8306"/>
        </w:tabs>
      </w:pPr>
      <w:hyperlink w:anchor="_Toc17212" w:history="1">
        <w:r>
          <w:rPr>
            <w:rFonts w:ascii="仿宋" w:eastAsia="仿宋" w:hAnsi="仿宋" w:cs="仿宋" w:hint="eastAsia"/>
            <w:lang w:eastAsia="zh-CN"/>
          </w:rPr>
          <w:t>(四)、利润率高</w:t>
        </w:r>
        <w:r>
          <w:tab/>
        </w:r>
        <w:r>
          <w:fldChar w:fldCharType="begin"/>
        </w:r>
        <w:r>
          <w:instrText xml:space="preserve"> PAGEREF _Toc17212 \h </w:instrText>
        </w:r>
        <w:r>
          <w:fldChar w:fldCharType="separate"/>
        </w:r>
        <w:r>
          <w:t>42</w:t>
        </w:r>
        <w:r>
          <w:fldChar w:fldCharType="end"/>
        </w:r>
      </w:hyperlink>
    </w:p>
    <w:p>
      <w:pPr>
        <w:pStyle w:val="TOC1"/>
        <w:tabs>
          <w:tab w:val="right" w:leader="dot" w:pos="8306"/>
        </w:tabs>
      </w:pPr>
      <w:hyperlink w:anchor="_Toc31386" w:history="1">
        <w:r>
          <w:rPr>
            <w:rFonts w:ascii="仿宋" w:eastAsia="仿宋" w:hAnsi="仿宋" w:cs="仿宋" w:hint="eastAsia"/>
            <w:lang w:eastAsia="zh-CN"/>
          </w:rPr>
          <w:t>十一、低熔点金属胶项目环境影响分析</w:t>
        </w:r>
        <w:r>
          <w:tab/>
        </w:r>
        <w:r>
          <w:fldChar w:fldCharType="begin"/>
        </w:r>
        <w:r>
          <w:instrText xml:space="preserve"> PAGEREF _Toc31386 \h </w:instrText>
        </w:r>
        <w:r>
          <w:fldChar w:fldCharType="separate"/>
        </w:r>
        <w:r>
          <w:t>44</w:t>
        </w:r>
        <w:r>
          <w:fldChar w:fldCharType="end"/>
        </w:r>
      </w:hyperlink>
    </w:p>
    <w:p>
      <w:pPr>
        <w:pStyle w:val="TOC2"/>
        <w:tabs>
          <w:tab w:val="right" w:leader="dot" w:pos="8306"/>
        </w:tabs>
      </w:pPr>
      <w:hyperlink w:anchor="_Toc18672" w:history="1">
        <w:r>
          <w:rPr>
            <w:rFonts w:ascii="仿宋" w:eastAsia="仿宋" w:hAnsi="仿宋" w:cs="仿宋" w:hint="eastAsia"/>
            <w:lang w:eastAsia="zh-CN"/>
          </w:rPr>
          <w:t>(一)、建设区域环境质量现状</w:t>
        </w:r>
        <w:r>
          <w:tab/>
        </w:r>
        <w:r>
          <w:fldChar w:fldCharType="begin"/>
        </w:r>
        <w:r>
          <w:instrText xml:space="preserve"> PAGEREF _Toc18672 \h </w:instrText>
        </w:r>
        <w:r>
          <w:fldChar w:fldCharType="separate"/>
        </w:r>
        <w:r>
          <w:t>44</w:t>
        </w:r>
        <w:r>
          <w:fldChar w:fldCharType="end"/>
        </w:r>
      </w:hyperlink>
    </w:p>
    <w:p>
      <w:pPr>
        <w:pStyle w:val="TOC2"/>
        <w:tabs>
          <w:tab w:val="right" w:leader="dot" w:pos="8306"/>
        </w:tabs>
      </w:pPr>
      <w:hyperlink w:anchor="_Toc20558" w:history="1">
        <w:r>
          <w:rPr>
            <w:rFonts w:ascii="仿宋" w:eastAsia="仿宋" w:hAnsi="仿宋" w:cs="仿宋" w:hint="eastAsia"/>
            <w:lang w:eastAsia="zh-CN"/>
          </w:rPr>
          <w:t>(二)、建设期环境保护</w:t>
        </w:r>
        <w:r>
          <w:tab/>
        </w:r>
        <w:r>
          <w:fldChar w:fldCharType="begin"/>
        </w:r>
        <w:r>
          <w:instrText xml:space="preserve"> PAGEREF _Toc20558 \h </w:instrText>
        </w:r>
        <w:r>
          <w:fldChar w:fldCharType="separate"/>
        </w:r>
        <w:r>
          <w:t>45</w:t>
        </w:r>
        <w:r>
          <w:fldChar w:fldCharType="end"/>
        </w:r>
      </w:hyperlink>
    </w:p>
    <w:p>
      <w:pPr>
        <w:pStyle w:val="TOC2"/>
        <w:tabs>
          <w:tab w:val="right" w:leader="dot" w:pos="8306"/>
        </w:tabs>
      </w:pPr>
      <w:hyperlink w:anchor="_Toc13317" w:history="1">
        <w:r>
          <w:rPr>
            <w:rFonts w:ascii="仿宋" w:eastAsia="仿宋" w:hAnsi="仿宋" w:cs="仿宋" w:hint="eastAsia"/>
            <w:lang w:eastAsia="zh-CN"/>
          </w:rPr>
          <w:t>(三)、运营期环境保护</w:t>
        </w:r>
        <w:r>
          <w:tab/>
        </w:r>
        <w:r>
          <w:fldChar w:fldCharType="begin"/>
        </w:r>
        <w:r>
          <w:instrText xml:space="preserve"> PAGEREF _Toc13317 \h </w:instrText>
        </w:r>
        <w:r>
          <w:fldChar w:fldCharType="separate"/>
        </w:r>
        <w:r>
          <w:t>47</w:t>
        </w:r>
        <w:r>
          <w:fldChar w:fldCharType="end"/>
        </w:r>
      </w:hyperlink>
    </w:p>
    <w:p>
      <w:pPr>
        <w:pStyle w:val="TOC2"/>
        <w:tabs>
          <w:tab w:val="right" w:leader="dot" w:pos="8306"/>
        </w:tabs>
      </w:pPr>
      <w:hyperlink w:anchor="_Toc26780" w:history="1">
        <w:r>
          <w:rPr>
            <w:rFonts w:ascii="仿宋" w:eastAsia="仿宋" w:hAnsi="仿宋" w:cs="仿宋" w:hint="eastAsia"/>
            <w:lang w:eastAsia="zh-CN"/>
          </w:rPr>
          <w:t>(四)、低熔点金属胶项目建设对区域经济的影响</w:t>
        </w:r>
        <w:r>
          <w:tab/>
        </w:r>
        <w:r>
          <w:fldChar w:fldCharType="begin"/>
        </w:r>
        <w:r>
          <w:instrText xml:space="preserve"> PAGEREF _Toc26780 \h </w:instrText>
        </w:r>
        <w:r>
          <w:fldChar w:fldCharType="separate"/>
        </w:r>
        <w:r>
          <w:t>48</w:t>
        </w:r>
        <w:r>
          <w:fldChar w:fldCharType="end"/>
        </w:r>
      </w:hyperlink>
    </w:p>
    <w:p>
      <w:pPr>
        <w:pStyle w:val="TOC2"/>
        <w:tabs>
          <w:tab w:val="right" w:leader="dot" w:pos="8306"/>
        </w:tabs>
      </w:pPr>
      <w:hyperlink w:anchor="_Toc1044" w:history="1">
        <w:r>
          <w:rPr>
            <w:rFonts w:ascii="仿宋" w:eastAsia="仿宋" w:hAnsi="仿宋" w:cs="仿宋" w:hint="eastAsia"/>
            <w:lang w:eastAsia="zh-CN"/>
          </w:rPr>
          <w:t>(五)、废弃物处理</w:t>
        </w:r>
        <w:r>
          <w:tab/>
        </w:r>
        <w:r>
          <w:fldChar w:fldCharType="begin"/>
        </w:r>
        <w:r>
          <w:instrText xml:space="preserve"> PAGEREF _Toc1044 \h </w:instrText>
        </w:r>
        <w:r>
          <w:fldChar w:fldCharType="separate"/>
        </w:r>
        <w:r>
          <w:t>50</w:t>
        </w:r>
        <w:r>
          <w:fldChar w:fldCharType="end"/>
        </w:r>
      </w:hyperlink>
    </w:p>
    <w:p>
      <w:pPr>
        <w:pStyle w:val="TOC2"/>
        <w:tabs>
          <w:tab w:val="right" w:leader="dot" w:pos="8306"/>
        </w:tabs>
      </w:pPr>
      <w:hyperlink w:anchor="_Toc15524" w:history="1">
        <w:r>
          <w:rPr>
            <w:rFonts w:ascii="仿宋" w:eastAsia="仿宋" w:hAnsi="仿宋" w:cs="仿宋" w:hint="eastAsia"/>
            <w:lang w:eastAsia="zh-CN"/>
          </w:rPr>
          <w:t>(六)、特殊环境影响分析</w:t>
        </w:r>
        <w:r>
          <w:tab/>
        </w:r>
        <w:r>
          <w:fldChar w:fldCharType="begin"/>
        </w:r>
        <w:r>
          <w:instrText xml:space="preserve"> PAGEREF _Toc15524 \h </w:instrText>
        </w:r>
        <w:r>
          <w:fldChar w:fldCharType="separate"/>
        </w:r>
        <w:r>
          <w:t>51</w:t>
        </w:r>
        <w:r>
          <w:fldChar w:fldCharType="end"/>
        </w:r>
      </w:hyperlink>
    </w:p>
    <w:p>
      <w:pPr>
        <w:pStyle w:val="TOC2"/>
        <w:tabs>
          <w:tab w:val="right" w:leader="dot" w:pos="8306"/>
        </w:tabs>
      </w:pPr>
      <w:hyperlink w:anchor="_Toc3585" w:history="1">
        <w:r>
          <w:rPr>
            <w:rFonts w:ascii="仿宋" w:eastAsia="仿宋" w:hAnsi="仿宋" w:cs="仿宋" w:hint="eastAsia"/>
            <w:lang w:eastAsia="zh-CN"/>
          </w:rPr>
          <w:t>(七)、清洁生产</w:t>
        </w:r>
        <w:r>
          <w:tab/>
        </w:r>
        <w:r>
          <w:fldChar w:fldCharType="begin"/>
        </w:r>
        <w:r>
          <w:instrText xml:space="preserve"> PAGEREF _Toc3585 \h </w:instrText>
        </w:r>
        <w:r>
          <w:fldChar w:fldCharType="separate"/>
        </w:r>
        <w:r>
          <w:t>52</w:t>
        </w:r>
        <w:r>
          <w:fldChar w:fldCharType="end"/>
        </w:r>
      </w:hyperlink>
    </w:p>
    <w:p>
      <w:pPr>
        <w:pStyle w:val="TOC2"/>
        <w:tabs>
          <w:tab w:val="right" w:leader="dot" w:pos="8306"/>
        </w:tabs>
      </w:pPr>
      <w:hyperlink w:anchor="_Toc5361" w:history="1">
        <w:r>
          <w:rPr>
            <w:rFonts w:ascii="仿宋" w:eastAsia="仿宋" w:hAnsi="仿宋" w:cs="仿宋" w:hint="eastAsia"/>
            <w:lang w:eastAsia="zh-CN"/>
          </w:rPr>
          <w:t>(八)、环境保护综合评价</w:t>
        </w:r>
        <w:r>
          <w:tab/>
        </w:r>
        <w:r>
          <w:fldChar w:fldCharType="begin"/>
        </w:r>
        <w:r>
          <w:instrText xml:space="preserve"> PAGEREF _Toc5361 \h </w:instrText>
        </w:r>
        <w:r>
          <w:fldChar w:fldCharType="separate"/>
        </w:r>
        <w:r>
          <w:t>53</w:t>
        </w:r>
        <w:r>
          <w:fldChar w:fldCharType="end"/>
        </w:r>
      </w:hyperlink>
    </w:p>
    <w:p>
      <w:pPr>
        <w:pStyle w:val="TOC1"/>
        <w:tabs>
          <w:tab w:val="right" w:leader="dot" w:pos="8306"/>
        </w:tabs>
      </w:pPr>
      <w:hyperlink w:anchor="_Toc2682" w:history="1">
        <w:r>
          <w:rPr>
            <w:rFonts w:ascii="仿宋" w:eastAsia="仿宋" w:hAnsi="仿宋" w:cs="仿宋" w:hint="eastAsia"/>
            <w:lang w:eastAsia="zh-CN"/>
          </w:rPr>
          <w:t>十二、低熔点金属胶项目投资规划</w:t>
        </w:r>
        <w:r>
          <w:tab/>
        </w:r>
        <w:r>
          <w:fldChar w:fldCharType="begin"/>
        </w:r>
        <w:r>
          <w:instrText xml:space="preserve"> PAGEREF _Toc2682 \h </w:instrText>
        </w:r>
        <w:r>
          <w:fldChar w:fldCharType="separate"/>
        </w:r>
        <w:r>
          <w:t>55</w:t>
        </w:r>
        <w:r>
          <w:fldChar w:fldCharType="end"/>
        </w:r>
      </w:hyperlink>
    </w:p>
    <w:p>
      <w:pPr>
        <w:pStyle w:val="TOC2"/>
        <w:tabs>
          <w:tab w:val="right" w:leader="dot" w:pos="8306"/>
        </w:tabs>
      </w:pPr>
      <w:hyperlink w:anchor="_Toc22663" w:history="1">
        <w:r>
          <w:rPr>
            <w:rFonts w:ascii="仿宋" w:eastAsia="仿宋" w:hAnsi="仿宋" w:cs="仿宋" w:hint="eastAsia"/>
            <w:lang w:eastAsia="zh-CN"/>
          </w:rPr>
          <w:t>(一)、低熔点金属胶项目总投资估算</w:t>
        </w:r>
        <w:r>
          <w:tab/>
        </w:r>
        <w:r>
          <w:fldChar w:fldCharType="begin"/>
        </w:r>
        <w:r>
          <w:instrText xml:space="preserve"> PAGEREF _Toc22663 \h </w:instrText>
        </w:r>
        <w:r>
          <w:fldChar w:fldCharType="separate"/>
        </w:r>
        <w:r>
          <w:t>55</w:t>
        </w:r>
        <w:r>
          <w:fldChar w:fldCharType="end"/>
        </w:r>
      </w:hyperlink>
    </w:p>
    <w:p>
      <w:pPr>
        <w:pStyle w:val="TOC2"/>
        <w:tabs>
          <w:tab w:val="right" w:leader="dot" w:pos="8306"/>
        </w:tabs>
      </w:pPr>
      <w:hyperlink w:anchor="_Toc14676" w:history="1">
        <w:r>
          <w:rPr>
            <w:rFonts w:ascii="仿宋" w:eastAsia="仿宋" w:hAnsi="仿宋" w:cs="仿宋" w:hint="eastAsia"/>
            <w:lang w:eastAsia="zh-CN"/>
          </w:rPr>
          <w:t>(二)、资金筹措</w:t>
        </w:r>
        <w:r>
          <w:tab/>
        </w:r>
        <w:r>
          <w:fldChar w:fldCharType="begin"/>
        </w:r>
        <w:r>
          <w:instrText xml:space="preserve"> PAGEREF _Toc14676 \h </w:instrText>
        </w:r>
        <w:r>
          <w:fldChar w:fldCharType="separate"/>
        </w:r>
        <w:r>
          <w:t>56</w:t>
        </w:r>
        <w:r>
          <w:fldChar w:fldCharType="end"/>
        </w:r>
      </w:hyperlink>
    </w:p>
    <w:p>
      <w:pPr>
        <w:pStyle w:val="TOC1"/>
        <w:tabs>
          <w:tab w:val="right" w:leader="dot" w:pos="8306"/>
        </w:tabs>
      </w:pPr>
      <w:hyperlink w:anchor="_Toc28989" w:history="1">
        <w:r>
          <w:rPr>
            <w:rFonts w:ascii="仿宋" w:eastAsia="仿宋" w:hAnsi="仿宋" w:cs="仿宋" w:hint="eastAsia"/>
            <w:lang w:eastAsia="zh-CN"/>
          </w:rPr>
          <w:t>十三、利益相关者分析与沟通计划</w:t>
        </w:r>
        <w:r>
          <w:tab/>
        </w:r>
        <w:r>
          <w:fldChar w:fldCharType="begin"/>
        </w:r>
        <w:r>
          <w:instrText xml:space="preserve"> PAGEREF _Toc28989 \h </w:instrText>
        </w:r>
        <w:r>
          <w:fldChar w:fldCharType="separate"/>
        </w:r>
        <w:r>
          <w:t>57</w:t>
        </w:r>
        <w:r>
          <w:fldChar w:fldCharType="end"/>
        </w:r>
      </w:hyperlink>
    </w:p>
    <w:p>
      <w:pPr>
        <w:pStyle w:val="TOC2"/>
        <w:tabs>
          <w:tab w:val="right" w:leader="dot" w:pos="8306"/>
        </w:tabs>
      </w:pPr>
      <w:hyperlink w:anchor="_Toc18688" w:history="1">
        <w:r>
          <w:rPr>
            <w:rFonts w:ascii="仿宋" w:eastAsia="仿宋" w:hAnsi="仿宋" w:cs="仿宋" w:hint="eastAsia"/>
            <w:lang w:eastAsia="zh-CN"/>
          </w:rPr>
          <w:t>(一)、利益相关者分析</w:t>
        </w:r>
        <w:r>
          <w:tab/>
        </w:r>
        <w:r>
          <w:fldChar w:fldCharType="begin"/>
        </w:r>
        <w:r>
          <w:instrText xml:space="preserve"> PAGEREF _Toc18688 \h </w:instrText>
        </w:r>
        <w:r>
          <w:fldChar w:fldCharType="separate"/>
        </w:r>
        <w:r>
          <w:t>57</w:t>
        </w:r>
        <w:r>
          <w:fldChar w:fldCharType="end"/>
        </w:r>
      </w:hyperlink>
    </w:p>
    <w:p>
      <w:pPr>
        <w:pStyle w:val="TOC2"/>
        <w:tabs>
          <w:tab w:val="right" w:leader="dot" w:pos="8306"/>
        </w:tabs>
      </w:pPr>
      <w:hyperlink w:anchor="_Toc22512" w:history="1">
        <w:r>
          <w:rPr>
            <w:rFonts w:ascii="仿宋" w:eastAsia="仿宋" w:hAnsi="仿宋" w:cs="仿宋" w:hint="eastAsia"/>
            <w:lang w:eastAsia="zh-CN"/>
          </w:rPr>
          <w:t>(二)、沟通计划</w:t>
        </w:r>
        <w:r>
          <w:tab/>
        </w:r>
        <w:r>
          <w:fldChar w:fldCharType="begin"/>
        </w:r>
        <w:r>
          <w:instrText xml:space="preserve"> PAGEREF _Toc22512 \h </w:instrText>
        </w:r>
        <w:r>
          <w:fldChar w:fldCharType="separate"/>
        </w:r>
        <w:r>
          <w:t>58</w:t>
        </w:r>
        <w:r>
          <w:fldChar w:fldCharType="end"/>
        </w:r>
      </w:hyperlink>
    </w:p>
    <w:p>
      <w:pPr>
        <w:pStyle w:val="TOC1"/>
        <w:tabs>
          <w:tab w:val="right" w:leader="dot" w:pos="8306"/>
        </w:tabs>
      </w:pPr>
      <w:hyperlink w:anchor="_Toc27239" w:history="1">
        <w:r>
          <w:rPr>
            <w:rFonts w:ascii="仿宋" w:eastAsia="仿宋" w:hAnsi="仿宋" w:cs="仿宋" w:hint="eastAsia"/>
            <w:lang w:eastAsia="zh-CN"/>
          </w:rPr>
          <w:t>十四、低熔点金属胶项目治理与监督</w:t>
        </w:r>
        <w:r>
          <w:tab/>
        </w:r>
        <w:r>
          <w:fldChar w:fldCharType="begin"/>
        </w:r>
        <w:r>
          <w:instrText xml:space="preserve"> PAGEREF _Toc27239 \h </w:instrText>
        </w:r>
        <w:r>
          <w:fldChar w:fldCharType="separate"/>
        </w:r>
        <w:r>
          <w:t>59</w:t>
        </w:r>
        <w:r>
          <w:fldChar w:fldCharType="end"/>
        </w:r>
      </w:hyperlink>
    </w:p>
    <w:p>
      <w:pPr>
        <w:pStyle w:val="TOC2"/>
        <w:tabs>
          <w:tab w:val="right" w:leader="dot" w:pos="8306"/>
        </w:tabs>
      </w:pPr>
      <w:hyperlink w:anchor="_Toc12121" w:history="1">
        <w:r>
          <w:rPr>
            <w:rFonts w:ascii="仿宋" w:eastAsia="仿宋" w:hAnsi="仿宋" w:cs="仿宋" w:hint="eastAsia"/>
            <w:lang w:eastAsia="zh-CN"/>
          </w:rPr>
          <w:t>(一)、低熔点金属胶项目治理结构</w:t>
        </w:r>
        <w:r>
          <w:tab/>
        </w:r>
        <w:r>
          <w:fldChar w:fldCharType="begin"/>
        </w:r>
        <w:r>
          <w:instrText xml:space="preserve"> PAGEREF _Toc12121 \h </w:instrText>
        </w:r>
        <w:r>
          <w:fldChar w:fldCharType="separate"/>
        </w:r>
        <w:r>
          <w:t>59</w:t>
        </w:r>
        <w:r>
          <w:fldChar w:fldCharType="end"/>
        </w:r>
      </w:hyperlink>
    </w:p>
    <w:p>
      <w:pPr>
        <w:pStyle w:val="TOC2"/>
        <w:tabs>
          <w:tab w:val="right" w:leader="dot" w:pos="8306"/>
        </w:tabs>
      </w:pPr>
      <w:hyperlink w:anchor="_Toc31986" w:history="1">
        <w:r>
          <w:rPr>
            <w:rFonts w:ascii="仿宋" w:eastAsia="仿宋" w:hAnsi="仿宋" w:cs="仿宋" w:hint="eastAsia"/>
            <w:lang w:eastAsia="zh-CN"/>
          </w:rPr>
          <w:t>(二)、监督与审计</w:t>
        </w:r>
        <w:r>
          <w:tab/>
        </w:r>
        <w:r>
          <w:fldChar w:fldCharType="begin"/>
        </w:r>
        <w:r>
          <w:instrText xml:space="preserve"> PAGEREF _Toc31986 \h </w:instrText>
        </w:r>
        <w:r>
          <w:fldChar w:fldCharType="separate"/>
        </w:r>
        <w:r>
          <w:t>61</w:t>
        </w:r>
        <w:r>
          <w:fldChar w:fldCharType="end"/>
        </w:r>
      </w:hyperlink>
    </w:p>
    <w:p>
      <w:pPr>
        <w:pStyle w:val="TOC1"/>
        <w:tabs>
          <w:tab w:val="right" w:leader="dot" w:pos="8306"/>
        </w:tabs>
      </w:pPr>
      <w:hyperlink w:anchor="_Toc19082" w:history="1">
        <w:r>
          <w:rPr>
            <w:rFonts w:ascii="仿宋" w:eastAsia="仿宋" w:hAnsi="仿宋" w:cs="仿宋" w:hint="eastAsia"/>
            <w:lang w:eastAsia="zh-CN"/>
          </w:rPr>
          <w:t>十五、风险识别与分类</w:t>
        </w:r>
        <w:r>
          <w:tab/>
        </w:r>
        <w:r>
          <w:fldChar w:fldCharType="begin"/>
        </w:r>
        <w:r>
          <w:instrText xml:space="preserve"> PAGEREF _Toc19082 \h </w:instrText>
        </w:r>
        <w:r>
          <w:fldChar w:fldCharType="separate"/>
        </w:r>
        <w:r>
          <w:t>62</w:t>
        </w:r>
        <w:r>
          <w:fldChar w:fldCharType="end"/>
        </w:r>
      </w:hyperlink>
    </w:p>
    <w:p>
      <w:pPr>
        <w:pStyle w:val="TOC2"/>
        <w:tabs>
          <w:tab w:val="right" w:leader="dot" w:pos="8306"/>
        </w:tabs>
      </w:pPr>
      <w:hyperlink w:anchor="_Toc23435" w:history="1">
        <w:r>
          <w:rPr>
            <w:rFonts w:ascii="仿宋" w:eastAsia="仿宋" w:hAnsi="仿宋" w:cs="仿宋" w:hint="eastAsia"/>
            <w:lang w:eastAsia="zh-CN"/>
          </w:rPr>
          <w:t>(一)、风险识别</w:t>
        </w:r>
        <w:r>
          <w:tab/>
        </w:r>
        <w:r>
          <w:fldChar w:fldCharType="begin"/>
        </w:r>
        <w:r>
          <w:instrText xml:space="preserve"> PAGEREF _Toc23435 \h </w:instrText>
        </w:r>
        <w:r>
          <w:fldChar w:fldCharType="separate"/>
        </w:r>
        <w:r>
          <w:t>62</w:t>
        </w:r>
        <w:r>
          <w:fldChar w:fldCharType="end"/>
        </w:r>
      </w:hyperlink>
    </w:p>
    <w:p>
      <w:pPr>
        <w:pStyle w:val="TOC2"/>
        <w:tabs>
          <w:tab w:val="right" w:leader="dot" w:pos="8306"/>
        </w:tabs>
      </w:pPr>
      <w:hyperlink w:anchor="_Toc9310" w:history="1">
        <w:r>
          <w:rPr>
            <w:rFonts w:ascii="仿宋" w:eastAsia="仿宋" w:hAnsi="仿宋" w:cs="仿宋" w:hint="eastAsia"/>
            <w:lang w:eastAsia="zh-CN"/>
          </w:rPr>
          <w:t>(二)、风险分类</w:t>
        </w:r>
        <w:r>
          <w:tab/>
        </w:r>
        <w:r>
          <w:fldChar w:fldCharType="begin"/>
        </w:r>
        <w:r>
          <w:instrText xml:space="preserve"> PAGEREF _Toc9310 \h </w:instrText>
        </w:r>
        <w:r>
          <w:fldChar w:fldCharType="separate"/>
        </w:r>
        <w:r>
          <w:t>63</w:t>
        </w:r>
        <w:r>
          <w:fldChar w:fldCharType="end"/>
        </w:r>
      </w:hyperlink>
    </w:p>
    <w:p>
      <w:pPr>
        <w:pStyle w:val="TOC1"/>
        <w:tabs>
          <w:tab w:val="right" w:leader="dot" w:pos="8306"/>
        </w:tabs>
      </w:pPr>
      <w:hyperlink w:anchor="_Toc23248" w:history="1">
        <w:r>
          <w:rPr>
            <w:rFonts w:ascii="仿宋" w:eastAsia="仿宋" w:hAnsi="仿宋" w:cs="仿宋" w:hint="eastAsia"/>
            <w:lang w:eastAsia="zh-CN"/>
          </w:rPr>
          <w:t>十六、营销与推广策略</w:t>
        </w:r>
        <w:r>
          <w:tab/>
        </w:r>
        <w:r>
          <w:fldChar w:fldCharType="begin"/>
        </w:r>
        <w:r>
          <w:instrText xml:space="preserve"> PAGEREF _Toc23248 \h </w:instrText>
        </w:r>
        <w:r>
          <w:fldChar w:fldCharType="separate"/>
        </w:r>
        <w:r>
          <w:t>65</w:t>
        </w:r>
        <w:r>
          <w:fldChar w:fldCharType="end"/>
        </w:r>
      </w:hyperlink>
    </w:p>
    <w:p>
      <w:pPr>
        <w:pStyle w:val="TOC2"/>
        <w:tabs>
          <w:tab w:val="right" w:leader="dot" w:pos="8306"/>
        </w:tabs>
      </w:pPr>
      <w:hyperlink w:anchor="_Toc14179" w:history="1">
        <w:r>
          <w:rPr>
            <w:rFonts w:ascii="仿宋" w:eastAsia="仿宋" w:hAnsi="仿宋" w:cs="仿宋" w:hint="eastAsia"/>
            <w:lang w:eastAsia="zh-CN"/>
          </w:rPr>
          <w:t>(一)、产品/服务定位与特点</w:t>
        </w:r>
        <w:r>
          <w:tab/>
        </w:r>
        <w:r>
          <w:fldChar w:fldCharType="begin"/>
        </w:r>
        <w:r>
          <w:instrText xml:space="preserve"> PAGEREF _Toc14179 \h </w:instrText>
        </w:r>
        <w:r>
          <w:fldChar w:fldCharType="separate"/>
        </w:r>
        <w:r>
          <w:t>65</w:t>
        </w:r>
        <w:r>
          <w:fldChar w:fldCharType="end"/>
        </w:r>
      </w:hyperlink>
    </w:p>
    <w:p>
      <w:pPr>
        <w:pStyle w:val="TOC2"/>
        <w:tabs>
          <w:tab w:val="right" w:leader="dot" w:pos="8306"/>
        </w:tabs>
      </w:pPr>
      <w:hyperlink w:anchor="_Toc18911" w:history="1">
        <w:r>
          <w:rPr>
            <w:rFonts w:ascii="仿宋" w:eastAsia="仿宋" w:hAnsi="仿宋" w:cs="仿宋" w:hint="eastAsia"/>
            <w:lang w:eastAsia="zh-CN"/>
          </w:rPr>
          <w:t>(二)、市场定位与竞争分析</w:t>
        </w:r>
        <w:r>
          <w:tab/>
        </w:r>
        <w:r>
          <w:fldChar w:fldCharType="begin"/>
        </w:r>
        <w:r>
          <w:instrText xml:space="preserve"> PAGEREF _Toc18911 \h </w:instrText>
        </w:r>
        <w:r>
          <w:fldChar w:fldCharType="separate"/>
        </w:r>
        <w:r>
          <w:t>66</w:t>
        </w:r>
        <w:r>
          <w:fldChar w:fldCharType="end"/>
        </w:r>
      </w:hyperlink>
    </w:p>
    <w:p>
      <w:pPr>
        <w:pStyle w:val="TOC2"/>
        <w:tabs>
          <w:tab w:val="right" w:leader="dot" w:pos="8306"/>
        </w:tabs>
      </w:pPr>
      <w:hyperlink w:anchor="_Toc25088" w:history="1">
        <w:r>
          <w:rPr>
            <w:rFonts w:ascii="仿宋" w:eastAsia="仿宋" w:hAnsi="仿宋" w:cs="仿宋" w:hint="eastAsia"/>
            <w:lang w:eastAsia="zh-CN"/>
          </w:rPr>
          <w:t>(三)、营销渠道与策略</w:t>
        </w:r>
        <w:r>
          <w:tab/>
        </w:r>
        <w:r>
          <w:fldChar w:fldCharType="begin"/>
        </w:r>
        <w:r>
          <w:instrText xml:space="preserve"> PAGEREF _Toc25088 \h </w:instrText>
        </w:r>
        <w:r>
          <w:fldChar w:fldCharType="separate"/>
        </w:r>
        <w:r>
          <w:t>68</w:t>
        </w:r>
        <w:r>
          <w:fldChar w:fldCharType="end"/>
        </w:r>
      </w:hyperlink>
    </w:p>
    <w:p>
      <w:pPr>
        <w:pStyle w:val="TOC2"/>
        <w:tabs>
          <w:tab w:val="right" w:leader="dot" w:pos="8306"/>
        </w:tabs>
      </w:pPr>
      <w:hyperlink w:anchor="_Toc4690" w:history="1">
        <w:r>
          <w:rPr>
            <w:rFonts w:ascii="仿宋" w:eastAsia="仿宋" w:hAnsi="仿宋" w:cs="仿宋" w:hint="eastAsia"/>
            <w:lang w:eastAsia="zh-CN"/>
          </w:rPr>
          <w:t>(四)、推广与宣传活动</w:t>
        </w:r>
        <w:r>
          <w:tab/>
        </w:r>
        <w:r>
          <w:fldChar w:fldCharType="begin"/>
        </w:r>
        <w:r>
          <w:instrText xml:space="preserve"> PAGEREF _Toc4690 \h </w:instrText>
        </w:r>
        <w:r>
          <w:fldChar w:fldCharType="separate"/>
        </w:r>
        <w:r>
          <w:t>69</w:t>
        </w:r>
        <w:r>
          <w:fldChar w:fldCharType="end"/>
        </w:r>
      </w:hyperlink>
    </w:p>
    <w:p>
      <w:pPr>
        <w:pStyle w:val="TOC1"/>
        <w:tabs>
          <w:tab w:val="right" w:leader="dot" w:pos="8306"/>
        </w:tabs>
      </w:pPr>
      <w:hyperlink w:anchor="_Toc8424" w:history="1">
        <w:r>
          <w:rPr>
            <w:rFonts w:ascii="仿宋" w:eastAsia="仿宋" w:hAnsi="仿宋" w:cs="仿宋" w:hint="eastAsia"/>
            <w:lang w:eastAsia="zh-CN"/>
          </w:rPr>
          <w:t>十七、低熔点金属胶项目实施时间节点</w:t>
        </w:r>
        <w:r>
          <w:tab/>
        </w:r>
        <w:r>
          <w:fldChar w:fldCharType="begin"/>
        </w:r>
        <w:r>
          <w:instrText xml:space="preserve"> PAGEREF _Toc8424 \h </w:instrText>
        </w:r>
        <w:r>
          <w:fldChar w:fldCharType="separate"/>
        </w:r>
        <w:r>
          <w:t>74</w:t>
        </w:r>
        <w:r>
          <w:fldChar w:fldCharType="end"/>
        </w:r>
      </w:hyperlink>
    </w:p>
    <w:p>
      <w:pPr>
        <w:pStyle w:val="TOC2"/>
        <w:tabs>
          <w:tab w:val="right" w:leader="dot" w:pos="8306"/>
        </w:tabs>
      </w:pPr>
      <w:hyperlink w:anchor="_Toc14707" w:history="1">
        <w:r>
          <w:rPr>
            <w:rFonts w:ascii="仿宋" w:eastAsia="仿宋" w:hAnsi="仿宋" w:cs="仿宋" w:hint="eastAsia"/>
            <w:lang w:eastAsia="zh-CN"/>
          </w:rPr>
          <w:t>(一)、低熔点金属胶项目启动阶段时间节点</w:t>
        </w:r>
        <w:r>
          <w:tab/>
        </w:r>
        <w:r>
          <w:fldChar w:fldCharType="begin"/>
        </w:r>
        <w:r>
          <w:instrText xml:space="preserve"> PAGEREF _Toc14707 \h </w:instrText>
        </w:r>
        <w:r>
          <w:fldChar w:fldCharType="separate"/>
        </w:r>
        <w:r>
          <w:t>74</w:t>
        </w:r>
        <w:r>
          <w:fldChar w:fldCharType="end"/>
        </w:r>
      </w:hyperlink>
    </w:p>
    <w:p>
      <w:pPr>
        <w:pStyle w:val="TOC2"/>
        <w:tabs>
          <w:tab w:val="right" w:leader="dot" w:pos="8306"/>
        </w:tabs>
      </w:pPr>
      <w:hyperlink w:anchor="_Toc31262" w:history="1">
        <w:r>
          <w:rPr>
            <w:rFonts w:ascii="仿宋" w:eastAsia="仿宋" w:hAnsi="仿宋" w:cs="仿宋" w:hint="eastAsia"/>
            <w:lang w:eastAsia="zh-CN"/>
          </w:rPr>
          <w:t>(二)、低熔点金属胶项目执行阶段时间节点</w:t>
        </w:r>
        <w:r>
          <w:tab/>
        </w:r>
        <w:r>
          <w:fldChar w:fldCharType="begin"/>
        </w:r>
        <w:r>
          <w:instrText xml:space="preserve"> PAGEREF _Toc31262 \h </w:instrText>
        </w:r>
        <w:r>
          <w:fldChar w:fldCharType="separate"/>
        </w:r>
        <w:r>
          <w:t>75</w:t>
        </w:r>
        <w:r>
          <w:fldChar w:fldCharType="end"/>
        </w:r>
      </w:hyperlink>
    </w:p>
    <w:p>
      <w:pPr>
        <w:pStyle w:val="TOC2"/>
        <w:tabs>
          <w:tab w:val="right" w:leader="dot" w:pos="8306"/>
        </w:tabs>
      </w:pPr>
      <w:hyperlink w:anchor="_Toc21418" w:history="1">
        <w:r>
          <w:rPr>
            <w:rFonts w:ascii="仿宋" w:eastAsia="仿宋" w:hAnsi="仿宋" w:cs="仿宋" w:hint="eastAsia"/>
            <w:lang w:eastAsia="zh-CN"/>
          </w:rPr>
          <w:t>(三)、低熔点金属胶项目完成阶段时间节点</w:t>
        </w:r>
        <w:r>
          <w:tab/>
        </w:r>
        <w:r>
          <w:fldChar w:fldCharType="begin"/>
        </w:r>
        <w:r>
          <w:instrText xml:space="preserve"> PAGEREF _Toc21418 \h </w:instrText>
        </w:r>
        <w:r>
          <w:fldChar w:fldCharType="separate"/>
        </w:r>
        <w:r>
          <w:t>76</w:t>
        </w:r>
        <w:r>
          <w:fldChar w:fldCharType="end"/>
        </w:r>
      </w:hyperlink>
    </w:p>
    <w:p>
      <w:pPr>
        <w:pStyle w:val="TOC1"/>
        <w:tabs>
          <w:tab w:val="right" w:leader="dot" w:pos="8306"/>
        </w:tabs>
      </w:pPr>
      <w:hyperlink w:anchor="_Toc1296" w:history="1">
        <w:r>
          <w:rPr>
            <w:rFonts w:ascii="仿宋" w:eastAsia="仿宋" w:hAnsi="仿宋" w:cs="仿宋" w:hint="eastAsia"/>
            <w:lang w:eastAsia="zh-CN"/>
          </w:rPr>
          <w:t>十八、供应链管理</w:t>
        </w:r>
        <w:r>
          <w:tab/>
        </w:r>
        <w:r>
          <w:fldChar w:fldCharType="begin"/>
        </w:r>
        <w:r>
          <w:instrText xml:space="preserve"> PAGEREF _Toc1296 \h </w:instrText>
        </w:r>
        <w:r>
          <w:fldChar w:fldCharType="separate"/>
        </w:r>
        <w:r>
          <w:t>77</w:t>
        </w:r>
        <w:r>
          <w:fldChar w:fldCharType="end"/>
        </w:r>
      </w:hyperlink>
    </w:p>
    <w:p>
      <w:pPr>
        <w:pStyle w:val="TOC2"/>
        <w:tabs>
          <w:tab w:val="right" w:leader="dot" w:pos="8306"/>
        </w:tabs>
      </w:pPr>
      <w:hyperlink w:anchor="_Toc17581" w:history="1">
        <w:r>
          <w:rPr>
            <w:rFonts w:ascii="仿宋" w:eastAsia="仿宋" w:hAnsi="仿宋" w:cs="仿宋" w:hint="eastAsia"/>
            <w:lang w:eastAsia="zh-CN"/>
          </w:rPr>
          <w:t>(一)、供应链战略规划</w:t>
        </w:r>
        <w:r>
          <w:tab/>
        </w:r>
        <w:r>
          <w:fldChar w:fldCharType="begin"/>
        </w:r>
        <w:r>
          <w:instrText xml:space="preserve"> PAGEREF _Toc17581 \h </w:instrText>
        </w:r>
        <w:r>
          <w:fldChar w:fldCharType="separate"/>
        </w:r>
        <w:r>
          <w:t>77</w:t>
        </w:r>
        <w:r>
          <w:fldChar w:fldCharType="end"/>
        </w:r>
      </w:hyperlink>
    </w:p>
    <w:p>
      <w:pPr>
        <w:pStyle w:val="TOC2"/>
        <w:tabs>
          <w:tab w:val="right" w:leader="dot" w:pos="8306"/>
        </w:tabs>
      </w:pPr>
      <w:hyperlink w:anchor="_Toc8342" w:history="1">
        <w:r>
          <w:rPr>
            <w:rFonts w:ascii="仿宋" w:eastAsia="仿宋" w:hAnsi="仿宋" w:cs="仿宋" w:hint="eastAsia"/>
            <w:lang w:eastAsia="zh-CN"/>
          </w:rPr>
          <w:t>(二)、供应商选择与合作</w:t>
        </w:r>
        <w:r>
          <w:tab/>
        </w:r>
        <w:r>
          <w:fldChar w:fldCharType="begin"/>
        </w:r>
        <w:r>
          <w:instrText xml:space="preserve"> PAGEREF _Toc8342 \h </w:instrText>
        </w:r>
        <w:r>
          <w:fldChar w:fldCharType="separate"/>
        </w:r>
        <w:r>
          <w:t>79</w:t>
        </w:r>
        <w:r>
          <w:fldChar w:fldCharType="end"/>
        </w:r>
      </w:hyperlink>
    </w:p>
    <w:p>
      <w:pPr>
        <w:pStyle w:val="TOC2"/>
        <w:tabs>
          <w:tab w:val="right" w:leader="dot" w:pos="8306"/>
        </w:tabs>
      </w:pPr>
      <w:hyperlink w:anchor="_Toc14857" w:history="1">
        <w:r>
          <w:rPr>
            <w:rFonts w:ascii="仿宋" w:eastAsia="仿宋" w:hAnsi="仿宋" w:cs="仿宋" w:hint="eastAsia"/>
            <w:lang w:eastAsia="zh-CN"/>
          </w:rPr>
          <w:t>(三)、物流与库存管理</w:t>
        </w:r>
        <w:r>
          <w:tab/>
        </w:r>
        <w:r>
          <w:fldChar w:fldCharType="begin"/>
        </w:r>
        <w:r>
          <w:instrText xml:space="preserve"> PAGEREF _Toc14857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21"/>
      <w:r>
        <w:rPr>
          <w:rFonts w:ascii="仿宋" w:eastAsia="仿宋" w:hAnsi="仿宋" w:cs="仿宋" w:hint="eastAsia"/>
          <w:sz w:val="28"/>
          <w:lang w:eastAsia="zh-CN"/>
        </w:rPr>
        <w:t>一、低熔点金属胶项目土建工程</w:t>
      </w:r>
      <w:bookmarkEnd w:id="2"/>
    </w:p>
    <w:p>
      <w:pPr>
        <w:pStyle w:val="Heading2"/>
        <w:rPr>
          <w:rFonts w:ascii="仿宋" w:eastAsia="仿宋" w:hAnsi="仿宋" w:cs="仿宋" w:hint="eastAsia"/>
          <w:lang w:eastAsia="zh-CN"/>
        </w:rPr>
      </w:pPr>
      <w:bookmarkStart w:id="3" w:name="_Toc156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在低熔点金属胶项目的建筑工程设计中，我们将秉承一系列重要的设计原则，以确保低熔点金属胶项目建筑在功能、美观、可持续性等方面达到最佳效果。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首要原则是确保建筑的功能性得到最大化的发挥。我们将充分理解低熔点金属胶项目的实际需求，合理布局各个功能区域，保证建筑在满足业务需求的同时，提供高效的工作环境。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在建筑设计中，我们将综合考虑建设和运营成本。通过精细的经济效益分析，确保设计方案在高效利用资源的同时，对低熔点金属胶项目的长期盈利能力有积极的贡献。</w:t>
      </w:r>
    </w:p>
    <w:p>
      <w:pPr>
        <w:pStyle w:val="Heading2"/>
        <w:ind w:firstLine="560" w:firstLineChars="200"/>
        <w:rPr>
          <w:rFonts w:ascii="仿宋" w:eastAsia="仿宋" w:hAnsi="仿宋" w:cs="仿宋" w:hint="eastAsia"/>
          <w:sz w:val="28"/>
          <w:lang w:eastAsia="zh-CN"/>
        </w:rPr>
      </w:pPr>
      <w:bookmarkStart w:id="4" w:name="_Toc2611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熔点金属胶项目的土建工程设计中，我们将精准设定设计年限，结合低熔点金属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熔点金属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6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低熔点金属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熔点金属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熔点金属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97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本期工程低熔点金属胶项目预计总建筑面积XXX平方米，其中：计容建筑面积XXX平方米，计划建筑工程投资XX万元，占低熔点金属胶项目总投资的XX%。</w:t>
      </w:r>
    </w:p>
    <w:p>
      <w:pPr>
        <w:pStyle w:val="Heading1"/>
        <w:ind w:firstLine="560" w:firstLineChars="200"/>
        <w:rPr>
          <w:rFonts w:ascii="仿宋" w:eastAsia="仿宋" w:hAnsi="仿宋" w:cs="仿宋" w:hint="eastAsia"/>
          <w:sz w:val="28"/>
          <w:lang w:eastAsia="zh-CN"/>
        </w:rPr>
      </w:pPr>
      <w:bookmarkStart w:id="7" w:name="_Toc15605"/>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8854"/>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低熔点金属胶项目的主要产品是XXXX，预计年产值为XXX万元。这一产品在市场中占据着重要的地位，其广泛的应用范围使得该低熔点金属胶项目的市场前景非常广阔。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熔点金属胶项目的xxx产品作为重要的原材料之一，将在多个领域发挥关键作用。其在建筑、交通、能源等方面的广泛应用将为整个产业链提供强大的支持，形成产业协同效应。低熔点金属胶项目的年产值XXX万XXX万XXX万万元不仅反映了其在市场上的巨大潜力，更预示着它对国民经济的积极贡献。这种关联度高、涉及面广的产业关系，使得该低熔点金属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011"/>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总征地面积为XXXX平方米，相当于约XX.XX亩，其中净用地面积为XXXX平方米，红线范围内相当于约XX.XX亩。这一用地规模充分考虑了低熔点金属胶项目的建设需求，保障了低熔点金属胶项目在合适的空间内得以充分发展。低熔点金属胶项目规划的总建筑面积为XXXX平方米，其中主体工程建设占XXXX平方米，计容建筑面积达XXXX平方米。预计建筑工程的投资将达到XXXX万元，为低熔点金属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计划购置的设备共计XXXX台（套），设备购置费用为XXXX万元。这一设备购置计划充分考虑到低熔点金属胶项目的生产需求和技术要求，确保了低熔点金属胶项目在生产运营中具备先进的技术装备和高效的生产能力。设备的合理配置将为低熔点金属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计划总投资为XXXX万元，预计年实现营业收入为XXXX万元。这一产能规模的设定旨在确保低熔点金属胶项目能够在投资与回报之间取得平衡，实现长期可持续的发展。低熔点金属胶项目的总投资充分考虑到各个方面的需求，包括用地建设、设备购置等多个环节，以确保低熔点金属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2718"/>
      <w:r>
        <w:rPr>
          <w:rFonts w:ascii="仿宋" w:eastAsia="仿宋" w:hAnsi="仿宋" w:cs="仿宋" w:hint="eastAsia"/>
          <w:sz w:val="28"/>
          <w:lang w:eastAsia="zh-CN"/>
        </w:rPr>
        <w:t>三、低熔点金属胶项目概论</w:t>
      </w:r>
      <w:bookmarkEnd w:id="10"/>
    </w:p>
    <w:p>
      <w:pPr>
        <w:pStyle w:val="Heading2"/>
        <w:rPr>
          <w:rFonts w:ascii="仿宋" w:eastAsia="仿宋" w:hAnsi="仿宋" w:cs="仿宋" w:hint="eastAsia"/>
          <w:lang w:eastAsia="zh-CN"/>
        </w:rPr>
      </w:pPr>
      <w:bookmarkStart w:id="11" w:name="_Toc22875"/>
      <w:r>
        <w:rPr>
          <w:rFonts w:ascii="仿宋" w:eastAsia="仿宋" w:hAnsi="仿宋" w:cs="仿宋" w:hint="eastAsia"/>
          <w:lang w:eastAsia="zh-CN"/>
        </w:rPr>
        <w:t>(一)、低熔点金属胶项目概况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的起源追溯至对市场的深入洞察。市场的不断演变与变革为低熔点金属胶项目提供了难得的机遇。当前市场存在的需求缺口和变革的大环境共同构成了低熔点金属胶项目的背景。这个低熔点金属胶项目旨在充分利用市场机遇，填补行业中尚未满足的需求，为客户提供全新的解决方案。市场的变革和需求的增长使得这个低熔点金属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低熔点金属胶项目名称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正式命名为低熔点金属胶。这个名称不仅仅是一个标识，更代表了低熔点金属胶项目的核心理念和愿景。它蕴含着低熔点金属胶项目所要解决问题的关键字，具有强烈的表达和辨识度，为低熔点金属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低熔点金属胶项目目标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的核心目标是提供一种全新、高效的解决方案，满足客户日益增长的需求。低熔点金属胶项目追求的不仅仅是满足市场需求，更是在市场中获得卓越的竞争优势。通过不断提升产品或服务的质量和创新水平，低熔点金属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低熔点金属胶项目范围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全面涵盖了产品研发、制造、市场推广和售后服务，确保从产品设计到最终用户体验的全方位关注。这一全面的低熔点金属胶项目范围是为了确保低熔点金属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低熔点金属胶项目时间表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低熔点金属胶项目计划在未来18个月内完成，包括研发、测试、市场试点和正式推出等不同阶段。这个时间表的合理设计是为了确保低熔点金属胶项目各个阶段的顺利推进，以便按时交付高质量的成果。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低熔点金属胶项目预算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低熔点金属胶项目总预算估算为XX百万美元，主要分配在研发、市场推广、人员培训和运营等方面。这一充足的预算为低熔点金属胶项目提供了充足的资源，确保低熔点金属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低熔点金属胶项目风险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可能面临的风险包括市场接受度低、技术难题、竞争激烈等。低熔点金属胶项目团队已经制定了相应的风险应对计划，通过前瞻性的风险管理，确保低熔点金属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低熔点金属胶项目团队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低熔点金属胶项目汇聚了一支经验丰富、多领域专业素养的核心团队，确保低熔点金属胶项目在各个方面都能拥有高水平的执行力。团队的协同作战是低熔点金属胶项目成功的关键因素之一。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低熔点金属胶项目背景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低熔点金属胶项目的背景根植于市场对更高效、创新产品的渴望，同时也受到科技发展对行业格局的深刻改变的影响。这为低熔点金属胶项目提供了广阔的发展空间和市场需求。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低熔点金属胶项目现状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截至目前，低熔点金属胶项目已完成市场调研和技术验证，取得了初步的成功。这为低熔点金属胶项目在未来的发展奠定了坚实的基础，为更远大的目标打下了坚实的基石。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3077"/>
      <w:r>
        <w:rPr>
          <w:rFonts w:ascii="仿宋" w:eastAsia="仿宋" w:hAnsi="仿宋" w:cs="仿宋" w:hint="eastAsia"/>
          <w:sz w:val="28"/>
          <w:lang w:eastAsia="zh-CN"/>
        </w:rPr>
        <w:t>(二)、低熔点金属胶项目目标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keyword》低熔点金属胶项目首要业务目标是在市场中占据有利地位，实现产品/服务的成功推广和销售。通过不断提升产品质量、创新性，低熔点金属胶项目追求成为行业中的领导者，赢得更多客户的青睐。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在科技迅速发展的时代，低熔点金属胶项目着眼于技术创新。通过持续的研发和技术升级，低熔点金属胶项目旨在推出更具创新性的产品或服务，以满足市场对新鲜、先进解决方案的需求。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为了建立可持续的客户关系，低熔点金属胶项目设定了客户满意度目标。通过提供卓越的产品质量和优质的客户服务，低熔点金属胶项目追求赢得客户的信任和忠诚度，确保他们的满意度达到行业领先水平。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低熔点金属胶项目注重社会责任和可持续发展。通过实施环保、社会责任低熔点金属胶项目，低熔点金属胶项目致力于在经济发展的同时保护环境，促进社会公平，实现可持续经营。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低熔点金属胶项目的团队是实现目标的核心驱动力。因此，低熔点金属胶项目设定了团队发展目标，包括提升团队成员的专业技能、培养领导力，以及搭建协同高效的团队工作氛围。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4359"/>
      <w:r>
        <w:rPr>
          <w:rFonts w:ascii="仿宋" w:eastAsia="仿宋" w:hAnsi="仿宋" w:cs="仿宋" w:hint="eastAsia"/>
          <w:sz w:val="28"/>
          <w:lang w:eastAsia="zh-CN"/>
        </w:rPr>
        <w:t>(三)、低熔点金属胶项目提出的理由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低熔点金属胶项目提出的理由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低熔点金属胶项目的提出源于对市场机遇的深刻洞察。当前市场中存在的需求缺口和行业发展趋势表明，有巨大的商业机会等待被开发。通过准确捕捉市场机遇，低熔点金属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的理念基于对技术创新的信仰。通过持续的研发和技术投入，低熔点金属胶项目有望推出更具创新性的产品或服务。在科技飞速发展的当下，低熔点金属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的提出是为了增强企业的行业竞争力。通过提升产品或服务的质量和独特性，低熔点金属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响应了消费者需求的变化。随着社会和科技的不断发展，消费者对产品和服务的需求也在发生变化。通过深入了解并及时回应消费者的新需求，低熔点金属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低熔点金属胶项目的提出是企业战略发展规划的一部分。在面对日益激烈的市场竞争和不断变化的商业环境中，低熔点金属胶项目作为企业战略的一环，旨在为企业开辟新的增长领域，巩固企业在行业中的地位。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的提出不仅仅是基于商业考量，还注重社会责任。通过推出环保、社会责任等方面的低熔点金属胶项目，低熔点金属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低熔点金属胶项目的提出反映了对利益相关者期望的关注。包括客户、员工、投资者等利益相关者在企业发展中都有着各自的期望，低熔点金属胶项目力求在满足这些期望的同时，取得更大的共赢。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7827"/>
      <w:r>
        <w:rPr>
          <w:rFonts w:ascii="仿宋" w:eastAsia="仿宋" w:hAnsi="仿宋" w:cs="仿宋" w:hint="eastAsia"/>
          <w:sz w:val="28"/>
          <w:lang w:eastAsia="zh-CN"/>
        </w:rPr>
        <w:t>(四)、低熔点金属胶项目意义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在实施低熔点金属胶项目的过程中，我们不仅仅是在追逐商业成功，更是为企业和社会的多个层面创造了深远的意义。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的首要意义在于提升企业的市场竞争力。通过持续的创新和对产品质量的高标准要求，低熔点金属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熔点金属胶项目的推进将促使行业技术水平的提升。通过引入先进技术和创新性解决方案，低熔点金属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低熔点金属胶项目不仅创造了大量就业机会，提高了就业水平，还注重社会责任和环保。通过参与社会公益事业和推动环保低熔点金属胶项目，低熔点金属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综合而言，低熔点金属胶项目意义重大，不仅推动了企业的发展，也为行业和社会的进步贡献了积极力量。这是一个全面而深刻的影响，将在未来产生可持续的正面效应。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411"/>
      <w:r>
        <w:rPr>
          <w:rFonts w:ascii="仿宋" w:eastAsia="仿宋" w:hAnsi="仿宋" w:cs="仿宋" w:hint="eastAsia"/>
          <w:sz w:val="28"/>
          <w:lang w:eastAsia="zh-CN"/>
        </w:rPr>
        <w:t>(五)、低熔点金属胶项目背景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在当今迅猛发展的商业环境中，低熔点金属胶项目的动因根植于对多方面因素的审慎考量。这个低熔点金属胶项目的提出并非孤立的决策，而是对企业所处背景深入思考的产物。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低熔点金属胶项目背后的首要原因。科技的迅速发展和全球市场的快速变化使得企业必须灵活应对。低熔点金属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竞争的激烈程度也是低熔点金属胶项目背景中不可忽视的一环。企业需要在激烈竞争中脱颖而出，为此，低熔点金属胶项目致力于打破常规，提供独特的价值主张，以吸引客户并确保市场份额的增长。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技术的迅速发展为企业带来了机遇与挑战。作为低熔点金属胶项目启动的背景之一，对新兴技术的应用将有助于提升企业的技术水平，使其在不断演进的商业环境中保持竞争优势。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此外，社会对企业责任的期望也在逐渐升高。低熔点金属胶项目充分融入了社会责任的理念，通过可持续经营和社会公益低熔点金属胶项目，企图为社会贡献一份力量，在商业成功的同时关注社会价值。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8518"/>
      <w:r>
        <w:rPr>
          <w:rFonts w:ascii="仿宋" w:eastAsia="仿宋" w:hAnsi="仿宋" w:cs="仿宋" w:hint="eastAsia"/>
          <w:sz w:val="28"/>
          <w:lang w:eastAsia="zh-CN"/>
        </w:rPr>
        <w:t>四、低熔点金属胶项目选址可行性分析</w:t>
      </w:r>
      <w:bookmarkEnd w:id="16"/>
    </w:p>
    <w:p>
      <w:pPr>
        <w:pStyle w:val="Heading2"/>
        <w:rPr>
          <w:rFonts w:ascii="仿宋" w:eastAsia="仿宋" w:hAnsi="仿宋" w:cs="仿宋" w:hint="eastAsia"/>
          <w:lang w:eastAsia="zh-CN"/>
        </w:rPr>
      </w:pPr>
      <w:bookmarkStart w:id="17" w:name="_Toc11607"/>
      <w:r>
        <w:rPr>
          <w:rFonts w:ascii="仿宋" w:eastAsia="仿宋" w:hAnsi="仿宋" w:cs="仿宋" w:hint="eastAsia"/>
          <w:lang w:eastAsia="zh-CN"/>
        </w:rPr>
        <w:t>(一)、低熔点金属胶项目选址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该低熔点金属胶项目选址位于XX省XX市XX区XXX街道</w:t>
      </w:r>
    </w:p>
    <w:p>
      <w:pPr>
        <w:pStyle w:val="Heading2"/>
        <w:ind w:firstLine="560" w:firstLineChars="200"/>
        <w:rPr>
          <w:rFonts w:ascii="仿宋" w:eastAsia="仿宋" w:hAnsi="仿宋" w:cs="仿宋" w:hint="eastAsia"/>
          <w:sz w:val="28"/>
          <w:lang w:eastAsia="zh-CN"/>
        </w:rPr>
      </w:pPr>
      <w:bookmarkStart w:id="18" w:name="_Toc1475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低熔点金属胶项目的征地面积将根据低熔点金属胶项目的实际规模和需求进行精确规划。具体面积XXX平方米，旨在确保低熔点金属胶项目不仅能够满足当前的发展需求，还能够预留空间以适应未来的扩展。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净用地面积是在征地面积基础上去除不可利用面积后的实际可开发用地。具体面积XXX平方米，考虑到环保、交通、安全等多方面因素，以确保低熔点金属胶项目在整体利用效率上达到最优。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低熔点金属胶项目计划建设的建筑总规模具体面积XXX平方米。这一规模的确定综合考虑了低熔点金属胶项目的性质、规模，以及城市规划的相关要求，确保建筑布局与周边环境协调一致。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绿地率是低熔点金属胶项目用地中被规划为绿地的比例。具体面积XXX平方米，旨在通过合理规划绿地，改善低熔点金属胶项目周边环境，提升居民生活质量，并符合城市整体绿化规划。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容积率是用地上可以建设的建筑总体积与用地面积之比。具体面积XXX，通过合理的容积率规划，确保低熔点金属胶项目建筑规模与周边环境和谐共生。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低熔点金属胶项目选址与当地城市规划相一致，具体面积XXX平方米。通过与城市规划部门深入沟通，确保低熔点金属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低熔点金属胶项目选址符合当地产业政策，具体面积XXX平方米。这包括低熔点金属胶项目对当地经济的促进作用，以及对相关产业的带动效应，确保低熔点金属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用地总体要求必须符合环保和可持续发展的原则，具体面积XXX平方米。通过采用绿色建筑设计、节能减排等措施，确保低熔点金属胶项目在建设和运营过程中对环境的影响最小化，达到可持续发展的要求。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确保低熔点金属胶项目选址具备必要的公共设施配套，具体面积XXX平方米。这包括交通便利性、教育、医疗等基础设施，以提高居民生活品质，使得低熔点金属胶项目选址更具吸引力。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考虑用地总体要求对当地社会稳定性的影响，具体面积XXX平方米。通过深入了解当地社区反馈，确保低熔点金属胶项目的选址和建设过程对当地社会和谐稳定产生积极作用。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https://d.book118.com/425023214312011040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01E12"/>
    <w:rsid w:val="33601E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02321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2024-01-09T03:28:00Z</dcterms:created>
  <dcterms:modified xsi:type="dcterms:W3CDTF">2024-01-09T03:28:20Z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31269304CC6C44DFB0E7A893E093A18F_11</vt:lpwstr>
  </property>
  <property fmtid="{D5CDD505-2E9C-101B-9397-08002B2CF9AE}" pid="3" name="KSOProductBuildVer">
    <vt:lpwstr>2052-12.1.0.16120</vt:lpwstr>
  </property>
</Properties>
</file>