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旅游纪念品项目规划设计方案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730" w:history="1">
        <w:r>
          <w:rPr>
            <w:rFonts w:ascii="仿宋" w:eastAsia="仿宋" w:hAnsi="仿宋" w:cs="仿宋" w:hint="eastAsia"/>
            <w:lang w:eastAsia="zh-CN"/>
          </w:rPr>
          <w:t>前言</w:t>
        </w:r>
        <w:r>
          <w:tab/>
        </w:r>
        <w:r>
          <w:fldChar w:fldCharType="begin"/>
        </w:r>
        <w:r>
          <w:instrText xml:space="preserve"> PAGEREF _Toc9730 \h </w:instrText>
        </w:r>
        <w:r>
          <w:fldChar w:fldCharType="separate"/>
        </w:r>
        <w:r>
          <w:t>3</w:t>
        </w:r>
        <w:r>
          <w:fldChar w:fldCharType="end"/>
        </w:r>
      </w:hyperlink>
    </w:p>
    <w:p>
      <w:pPr>
        <w:pStyle w:val="TOC1"/>
        <w:tabs>
          <w:tab w:val="right" w:leader="dot" w:pos="8306"/>
        </w:tabs>
      </w:pPr>
      <w:hyperlink w:anchor="_Toc1141" w:history="1">
        <w:r>
          <w:rPr>
            <w:rFonts w:ascii="仿宋" w:eastAsia="仿宋" w:hAnsi="仿宋" w:cs="仿宋" w:hint="eastAsia"/>
            <w:lang w:eastAsia="zh-CN"/>
          </w:rPr>
          <w:t>一、旅游纪念品项目概论</w:t>
        </w:r>
        <w:r>
          <w:tab/>
        </w:r>
        <w:r>
          <w:fldChar w:fldCharType="begin"/>
        </w:r>
        <w:r>
          <w:instrText xml:space="preserve"> PAGEREF _Toc1141 \h </w:instrText>
        </w:r>
        <w:r>
          <w:fldChar w:fldCharType="separate"/>
        </w:r>
        <w:r>
          <w:t>3</w:t>
        </w:r>
        <w:r>
          <w:fldChar w:fldCharType="end"/>
        </w:r>
      </w:hyperlink>
    </w:p>
    <w:p>
      <w:pPr>
        <w:pStyle w:val="TOC2"/>
        <w:tabs>
          <w:tab w:val="right" w:leader="dot" w:pos="8306"/>
        </w:tabs>
      </w:pPr>
      <w:hyperlink w:anchor="_Toc15640" w:history="1">
        <w:r>
          <w:rPr>
            <w:rFonts w:ascii="仿宋" w:eastAsia="仿宋" w:hAnsi="仿宋" w:cs="仿宋" w:hint="eastAsia"/>
            <w:lang w:eastAsia="zh-CN"/>
          </w:rPr>
          <w:t>(一)、旅游纪念品项目概况</w:t>
        </w:r>
        <w:r>
          <w:tab/>
        </w:r>
        <w:r>
          <w:fldChar w:fldCharType="begin"/>
        </w:r>
        <w:r>
          <w:instrText xml:space="preserve"> PAGEREF _Toc15640 \h </w:instrText>
        </w:r>
        <w:r>
          <w:fldChar w:fldCharType="separate"/>
        </w:r>
        <w:r>
          <w:t>3</w:t>
        </w:r>
        <w:r>
          <w:fldChar w:fldCharType="end"/>
        </w:r>
      </w:hyperlink>
    </w:p>
    <w:p>
      <w:pPr>
        <w:pStyle w:val="TOC2"/>
        <w:tabs>
          <w:tab w:val="right" w:leader="dot" w:pos="8306"/>
        </w:tabs>
      </w:pPr>
      <w:hyperlink w:anchor="_Toc17900" w:history="1">
        <w:r>
          <w:rPr>
            <w:rFonts w:ascii="仿宋" w:eastAsia="仿宋" w:hAnsi="仿宋" w:cs="仿宋" w:hint="eastAsia"/>
            <w:lang w:eastAsia="zh-CN"/>
          </w:rPr>
          <w:t>(二)、旅游纪念品项目目标</w:t>
        </w:r>
        <w:r>
          <w:tab/>
        </w:r>
        <w:r>
          <w:fldChar w:fldCharType="begin"/>
        </w:r>
        <w:r>
          <w:instrText xml:space="preserve"> PAGEREF _Toc17900 \h </w:instrText>
        </w:r>
        <w:r>
          <w:fldChar w:fldCharType="separate"/>
        </w:r>
        <w:r>
          <w:t>5</w:t>
        </w:r>
        <w:r>
          <w:fldChar w:fldCharType="end"/>
        </w:r>
      </w:hyperlink>
    </w:p>
    <w:p>
      <w:pPr>
        <w:pStyle w:val="TOC2"/>
        <w:tabs>
          <w:tab w:val="right" w:leader="dot" w:pos="8306"/>
        </w:tabs>
      </w:pPr>
      <w:hyperlink w:anchor="_Toc18218" w:history="1">
        <w:r>
          <w:rPr>
            <w:rFonts w:ascii="仿宋" w:eastAsia="仿宋" w:hAnsi="仿宋" w:cs="仿宋" w:hint="eastAsia"/>
            <w:lang w:eastAsia="zh-CN"/>
          </w:rPr>
          <w:t>(三)、旅游纪念品项目提出的理由</w:t>
        </w:r>
        <w:r>
          <w:tab/>
        </w:r>
        <w:r>
          <w:fldChar w:fldCharType="begin"/>
        </w:r>
        <w:r>
          <w:instrText xml:space="preserve"> PAGEREF _Toc18218 \h </w:instrText>
        </w:r>
        <w:r>
          <w:fldChar w:fldCharType="separate"/>
        </w:r>
        <w:r>
          <w:t>6</w:t>
        </w:r>
        <w:r>
          <w:fldChar w:fldCharType="end"/>
        </w:r>
      </w:hyperlink>
    </w:p>
    <w:p>
      <w:pPr>
        <w:pStyle w:val="TOC2"/>
        <w:tabs>
          <w:tab w:val="right" w:leader="dot" w:pos="8306"/>
        </w:tabs>
      </w:pPr>
      <w:hyperlink w:anchor="_Toc5229" w:history="1">
        <w:r>
          <w:rPr>
            <w:rFonts w:ascii="仿宋" w:eastAsia="仿宋" w:hAnsi="仿宋" w:cs="仿宋" w:hint="eastAsia"/>
            <w:lang w:eastAsia="zh-CN"/>
          </w:rPr>
          <w:t>(四)、旅游纪念品项目意义</w:t>
        </w:r>
        <w:r>
          <w:tab/>
        </w:r>
        <w:r>
          <w:fldChar w:fldCharType="begin"/>
        </w:r>
        <w:r>
          <w:instrText xml:space="preserve"> PAGEREF _Toc5229 \h </w:instrText>
        </w:r>
        <w:r>
          <w:fldChar w:fldCharType="separate"/>
        </w:r>
        <w:r>
          <w:t>8</w:t>
        </w:r>
        <w:r>
          <w:fldChar w:fldCharType="end"/>
        </w:r>
      </w:hyperlink>
    </w:p>
    <w:p>
      <w:pPr>
        <w:pStyle w:val="TOC2"/>
        <w:tabs>
          <w:tab w:val="right" w:leader="dot" w:pos="8306"/>
        </w:tabs>
      </w:pPr>
      <w:hyperlink w:anchor="_Toc3355" w:history="1">
        <w:r>
          <w:rPr>
            <w:rFonts w:ascii="仿宋" w:eastAsia="仿宋" w:hAnsi="仿宋" w:cs="仿宋" w:hint="eastAsia"/>
            <w:lang w:eastAsia="zh-CN"/>
          </w:rPr>
          <w:t>(五)、旅游纪念品项目背景</w:t>
        </w:r>
        <w:r>
          <w:tab/>
        </w:r>
        <w:r>
          <w:fldChar w:fldCharType="begin"/>
        </w:r>
        <w:r>
          <w:instrText xml:space="preserve"> PAGEREF _Toc3355 \h </w:instrText>
        </w:r>
        <w:r>
          <w:fldChar w:fldCharType="separate"/>
        </w:r>
        <w:r>
          <w:t>9</w:t>
        </w:r>
        <w:r>
          <w:fldChar w:fldCharType="end"/>
        </w:r>
      </w:hyperlink>
    </w:p>
    <w:p>
      <w:pPr>
        <w:pStyle w:val="TOC1"/>
        <w:tabs>
          <w:tab w:val="right" w:leader="dot" w:pos="8306"/>
        </w:tabs>
      </w:pPr>
      <w:hyperlink w:anchor="_Toc18271" w:history="1">
        <w:r>
          <w:rPr>
            <w:rFonts w:ascii="仿宋" w:eastAsia="仿宋" w:hAnsi="仿宋" w:cs="仿宋" w:hint="eastAsia"/>
            <w:lang w:eastAsia="zh-CN"/>
          </w:rPr>
          <w:t>二、旅游纪念品项目可持续发展</w:t>
        </w:r>
        <w:r>
          <w:tab/>
        </w:r>
        <w:r>
          <w:fldChar w:fldCharType="begin"/>
        </w:r>
        <w:r>
          <w:instrText xml:space="preserve"> PAGEREF _Toc18271 \h </w:instrText>
        </w:r>
        <w:r>
          <w:fldChar w:fldCharType="separate"/>
        </w:r>
        <w:r>
          <w:t>10</w:t>
        </w:r>
        <w:r>
          <w:fldChar w:fldCharType="end"/>
        </w:r>
      </w:hyperlink>
    </w:p>
    <w:p>
      <w:pPr>
        <w:pStyle w:val="TOC2"/>
        <w:tabs>
          <w:tab w:val="right" w:leader="dot" w:pos="8306"/>
        </w:tabs>
      </w:pPr>
      <w:hyperlink w:anchor="_Toc6807" w:history="1">
        <w:r>
          <w:rPr>
            <w:rFonts w:ascii="仿宋" w:eastAsia="仿宋" w:hAnsi="仿宋" w:cs="仿宋" w:hint="eastAsia"/>
            <w:lang w:eastAsia="zh-CN"/>
          </w:rPr>
          <w:t>(一)、可持续战略与实践</w:t>
        </w:r>
        <w:r>
          <w:tab/>
        </w:r>
        <w:r>
          <w:fldChar w:fldCharType="begin"/>
        </w:r>
        <w:r>
          <w:instrText xml:space="preserve"> PAGEREF _Toc6807 \h </w:instrText>
        </w:r>
        <w:r>
          <w:fldChar w:fldCharType="separate"/>
        </w:r>
        <w:r>
          <w:t>10</w:t>
        </w:r>
        <w:r>
          <w:fldChar w:fldCharType="end"/>
        </w:r>
      </w:hyperlink>
    </w:p>
    <w:p>
      <w:pPr>
        <w:pStyle w:val="TOC2"/>
        <w:tabs>
          <w:tab w:val="right" w:leader="dot" w:pos="8306"/>
        </w:tabs>
      </w:pPr>
      <w:hyperlink w:anchor="_Toc3606" w:history="1">
        <w:r>
          <w:rPr>
            <w:rFonts w:ascii="仿宋" w:eastAsia="仿宋" w:hAnsi="仿宋" w:cs="仿宋" w:hint="eastAsia"/>
            <w:lang w:eastAsia="zh-CN"/>
          </w:rPr>
          <w:t>(二)、环保与社会责任</w:t>
        </w:r>
        <w:r>
          <w:tab/>
        </w:r>
        <w:r>
          <w:fldChar w:fldCharType="begin"/>
        </w:r>
        <w:r>
          <w:instrText xml:space="preserve"> PAGEREF _Toc3606 \h </w:instrText>
        </w:r>
        <w:r>
          <w:fldChar w:fldCharType="separate"/>
        </w:r>
        <w:r>
          <w:t>10</w:t>
        </w:r>
        <w:r>
          <w:fldChar w:fldCharType="end"/>
        </w:r>
      </w:hyperlink>
    </w:p>
    <w:p>
      <w:pPr>
        <w:pStyle w:val="TOC1"/>
        <w:tabs>
          <w:tab w:val="right" w:leader="dot" w:pos="8306"/>
        </w:tabs>
      </w:pPr>
      <w:hyperlink w:anchor="_Toc21141" w:history="1">
        <w:r>
          <w:rPr>
            <w:rFonts w:ascii="仿宋" w:eastAsia="仿宋" w:hAnsi="仿宋" w:cs="仿宋" w:hint="eastAsia"/>
            <w:lang w:eastAsia="zh-CN"/>
          </w:rPr>
          <w:t>三、旅游纪念品项目绩效评估</w:t>
        </w:r>
        <w:r>
          <w:tab/>
        </w:r>
        <w:r>
          <w:fldChar w:fldCharType="begin"/>
        </w:r>
        <w:r>
          <w:instrText xml:space="preserve"> PAGEREF _Toc21141 \h </w:instrText>
        </w:r>
        <w:r>
          <w:fldChar w:fldCharType="separate"/>
        </w:r>
        <w:r>
          <w:t>11</w:t>
        </w:r>
        <w:r>
          <w:fldChar w:fldCharType="end"/>
        </w:r>
      </w:hyperlink>
    </w:p>
    <w:p>
      <w:pPr>
        <w:pStyle w:val="TOC2"/>
        <w:tabs>
          <w:tab w:val="right" w:leader="dot" w:pos="8306"/>
        </w:tabs>
      </w:pPr>
      <w:hyperlink w:anchor="_Toc13526" w:history="1">
        <w:r>
          <w:rPr>
            <w:rFonts w:ascii="仿宋" w:eastAsia="仿宋" w:hAnsi="仿宋" w:cs="仿宋" w:hint="eastAsia"/>
            <w:lang w:eastAsia="zh-CN"/>
          </w:rPr>
          <w:t>(一)、绩效评估指标</w:t>
        </w:r>
        <w:r>
          <w:tab/>
        </w:r>
        <w:r>
          <w:fldChar w:fldCharType="begin"/>
        </w:r>
        <w:r>
          <w:instrText xml:space="preserve"> PAGEREF _Toc13526 \h </w:instrText>
        </w:r>
        <w:r>
          <w:fldChar w:fldCharType="separate"/>
        </w:r>
        <w:r>
          <w:t>11</w:t>
        </w:r>
        <w:r>
          <w:fldChar w:fldCharType="end"/>
        </w:r>
      </w:hyperlink>
    </w:p>
    <w:p>
      <w:pPr>
        <w:pStyle w:val="TOC2"/>
        <w:tabs>
          <w:tab w:val="right" w:leader="dot" w:pos="8306"/>
        </w:tabs>
      </w:pPr>
      <w:hyperlink w:anchor="_Toc6346" w:history="1">
        <w:r>
          <w:rPr>
            <w:rFonts w:ascii="仿宋" w:eastAsia="仿宋" w:hAnsi="仿宋" w:cs="仿宋" w:hint="eastAsia"/>
            <w:lang w:eastAsia="zh-CN"/>
          </w:rPr>
          <w:t>(二)、绩效评估方法</w:t>
        </w:r>
        <w:r>
          <w:tab/>
        </w:r>
        <w:r>
          <w:fldChar w:fldCharType="begin"/>
        </w:r>
        <w:r>
          <w:instrText xml:space="preserve"> PAGEREF _Toc6346 \h </w:instrText>
        </w:r>
        <w:r>
          <w:fldChar w:fldCharType="separate"/>
        </w:r>
        <w:r>
          <w:t>12</w:t>
        </w:r>
        <w:r>
          <w:fldChar w:fldCharType="end"/>
        </w:r>
      </w:hyperlink>
    </w:p>
    <w:p>
      <w:pPr>
        <w:pStyle w:val="TOC2"/>
        <w:tabs>
          <w:tab w:val="right" w:leader="dot" w:pos="8306"/>
        </w:tabs>
      </w:pPr>
      <w:hyperlink w:anchor="_Toc16120" w:history="1">
        <w:r>
          <w:rPr>
            <w:rFonts w:ascii="仿宋" w:eastAsia="仿宋" w:hAnsi="仿宋" w:cs="仿宋" w:hint="eastAsia"/>
            <w:lang w:eastAsia="zh-CN"/>
          </w:rPr>
          <w:t>(三)、绩效评估周期</w:t>
        </w:r>
        <w:r>
          <w:tab/>
        </w:r>
        <w:r>
          <w:fldChar w:fldCharType="begin"/>
        </w:r>
        <w:r>
          <w:instrText xml:space="preserve"> PAGEREF _Toc16120 \h </w:instrText>
        </w:r>
        <w:r>
          <w:fldChar w:fldCharType="separate"/>
        </w:r>
        <w:r>
          <w:t>13</w:t>
        </w:r>
        <w:r>
          <w:fldChar w:fldCharType="end"/>
        </w:r>
      </w:hyperlink>
    </w:p>
    <w:p>
      <w:pPr>
        <w:pStyle w:val="TOC1"/>
        <w:tabs>
          <w:tab w:val="right" w:leader="dot" w:pos="8306"/>
        </w:tabs>
      </w:pPr>
      <w:hyperlink w:anchor="_Toc16315" w:history="1">
        <w:r>
          <w:rPr>
            <w:rFonts w:ascii="仿宋" w:eastAsia="仿宋" w:hAnsi="仿宋" w:cs="仿宋" w:hint="eastAsia"/>
            <w:lang w:eastAsia="zh-CN"/>
          </w:rPr>
          <w:t>四、旅游纪念品项目建设单位说明</w:t>
        </w:r>
        <w:r>
          <w:tab/>
        </w:r>
        <w:r>
          <w:fldChar w:fldCharType="begin"/>
        </w:r>
        <w:r>
          <w:instrText xml:space="preserve"> PAGEREF _Toc16315 \h </w:instrText>
        </w:r>
        <w:r>
          <w:fldChar w:fldCharType="separate"/>
        </w:r>
        <w:r>
          <w:t>14</w:t>
        </w:r>
        <w:r>
          <w:fldChar w:fldCharType="end"/>
        </w:r>
      </w:hyperlink>
    </w:p>
    <w:p>
      <w:pPr>
        <w:pStyle w:val="TOC2"/>
        <w:tabs>
          <w:tab w:val="right" w:leader="dot" w:pos="8306"/>
        </w:tabs>
      </w:pPr>
      <w:hyperlink w:anchor="_Toc26428" w:history="1">
        <w:r>
          <w:rPr>
            <w:rFonts w:ascii="仿宋" w:eastAsia="仿宋" w:hAnsi="仿宋" w:cs="仿宋" w:hint="eastAsia"/>
            <w:lang w:eastAsia="zh-CN"/>
          </w:rPr>
          <w:t>(一)、旅游纪念品项目承办单位基本情况</w:t>
        </w:r>
        <w:r>
          <w:tab/>
        </w:r>
        <w:r>
          <w:fldChar w:fldCharType="begin"/>
        </w:r>
        <w:r>
          <w:instrText xml:space="preserve"> PAGEREF _Toc26428 \h </w:instrText>
        </w:r>
        <w:r>
          <w:fldChar w:fldCharType="separate"/>
        </w:r>
        <w:r>
          <w:t>14</w:t>
        </w:r>
        <w:r>
          <w:fldChar w:fldCharType="end"/>
        </w:r>
      </w:hyperlink>
    </w:p>
    <w:p>
      <w:pPr>
        <w:pStyle w:val="TOC2"/>
        <w:tabs>
          <w:tab w:val="right" w:leader="dot" w:pos="8306"/>
        </w:tabs>
      </w:pPr>
      <w:hyperlink w:anchor="_Toc10319" w:history="1">
        <w:r>
          <w:rPr>
            <w:rFonts w:ascii="仿宋" w:eastAsia="仿宋" w:hAnsi="仿宋" w:cs="仿宋" w:hint="eastAsia"/>
            <w:lang w:eastAsia="zh-CN"/>
          </w:rPr>
          <w:t>(二)、公司经济效益分析</w:t>
        </w:r>
        <w:r>
          <w:tab/>
        </w:r>
        <w:r>
          <w:fldChar w:fldCharType="begin"/>
        </w:r>
        <w:r>
          <w:instrText xml:space="preserve"> PAGEREF _Toc10319 \h </w:instrText>
        </w:r>
        <w:r>
          <w:fldChar w:fldCharType="separate"/>
        </w:r>
        <w:r>
          <w:t>15</w:t>
        </w:r>
        <w:r>
          <w:fldChar w:fldCharType="end"/>
        </w:r>
      </w:hyperlink>
    </w:p>
    <w:p>
      <w:pPr>
        <w:pStyle w:val="TOC1"/>
        <w:tabs>
          <w:tab w:val="right" w:leader="dot" w:pos="8306"/>
        </w:tabs>
      </w:pPr>
      <w:hyperlink w:anchor="_Toc24449" w:history="1">
        <w:r>
          <w:rPr>
            <w:rFonts w:ascii="仿宋" w:eastAsia="仿宋" w:hAnsi="仿宋" w:cs="仿宋" w:hint="eastAsia"/>
            <w:lang w:eastAsia="zh-CN"/>
          </w:rPr>
          <w:t>五、市场分析、调研</w:t>
        </w:r>
        <w:r>
          <w:tab/>
        </w:r>
        <w:r>
          <w:fldChar w:fldCharType="begin"/>
        </w:r>
        <w:r>
          <w:instrText xml:space="preserve"> PAGEREF _Toc24449 \h </w:instrText>
        </w:r>
        <w:r>
          <w:fldChar w:fldCharType="separate"/>
        </w:r>
        <w:r>
          <w:t>16</w:t>
        </w:r>
        <w:r>
          <w:fldChar w:fldCharType="end"/>
        </w:r>
      </w:hyperlink>
    </w:p>
    <w:p>
      <w:pPr>
        <w:pStyle w:val="TOC2"/>
        <w:tabs>
          <w:tab w:val="right" w:leader="dot" w:pos="8306"/>
        </w:tabs>
      </w:pPr>
      <w:hyperlink w:anchor="_Toc10007" w:history="1">
        <w:r>
          <w:rPr>
            <w:rFonts w:ascii="仿宋" w:eastAsia="仿宋" w:hAnsi="仿宋" w:cs="仿宋" w:hint="eastAsia"/>
            <w:lang w:eastAsia="zh-CN"/>
          </w:rPr>
          <w:t>(一)、旅游纪念品行业分析</w:t>
        </w:r>
        <w:r>
          <w:tab/>
        </w:r>
        <w:r>
          <w:fldChar w:fldCharType="begin"/>
        </w:r>
        <w:r>
          <w:instrText xml:space="preserve"> PAGEREF _Toc10007 \h </w:instrText>
        </w:r>
        <w:r>
          <w:fldChar w:fldCharType="separate"/>
        </w:r>
        <w:r>
          <w:t>16</w:t>
        </w:r>
        <w:r>
          <w:fldChar w:fldCharType="end"/>
        </w:r>
      </w:hyperlink>
    </w:p>
    <w:p>
      <w:pPr>
        <w:pStyle w:val="TOC2"/>
        <w:tabs>
          <w:tab w:val="right" w:leader="dot" w:pos="8306"/>
        </w:tabs>
      </w:pPr>
      <w:hyperlink w:anchor="_Toc13188" w:history="1">
        <w:r>
          <w:rPr>
            <w:rFonts w:ascii="仿宋" w:eastAsia="仿宋" w:hAnsi="仿宋" w:cs="仿宋" w:hint="eastAsia"/>
            <w:lang w:eastAsia="zh-CN"/>
          </w:rPr>
          <w:t>(二)、旅游纪念品市场分析预测</w:t>
        </w:r>
        <w:r>
          <w:tab/>
        </w:r>
        <w:r>
          <w:fldChar w:fldCharType="begin"/>
        </w:r>
        <w:r>
          <w:instrText xml:space="preserve"> PAGEREF _Toc13188 \h </w:instrText>
        </w:r>
        <w:r>
          <w:fldChar w:fldCharType="separate"/>
        </w:r>
        <w:r>
          <w:t>17</w:t>
        </w:r>
        <w:r>
          <w:fldChar w:fldCharType="end"/>
        </w:r>
      </w:hyperlink>
    </w:p>
    <w:p>
      <w:pPr>
        <w:pStyle w:val="TOC1"/>
        <w:tabs>
          <w:tab w:val="right" w:leader="dot" w:pos="8306"/>
        </w:tabs>
      </w:pPr>
      <w:hyperlink w:anchor="_Toc9376" w:history="1">
        <w:r>
          <w:rPr>
            <w:rFonts w:ascii="仿宋" w:eastAsia="仿宋" w:hAnsi="仿宋" w:cs="仿宋" w:hint="eastAsia"/>
            <w:lang w:eastAsia="zh-CN"/>
          </w:rPr>
          <w:t>六、旅游纪念品项目危机管理</w:t>
        </w:r>
        <w:r>
          <w:tab/>
        </w:r>
        <w:r>
          <w:fldChar w:fldCharType="begin"/>
        </w:r>
        <w:r>
          <w:instrText xml:space="preserve"> PAGEREF _Toc9376 \h </w:instrText>
        </w:r>
        <w:r>
          <w:fldChar w:fldCharType="separate"/>
        </w:r>
        <w:r>
          <w:t>18</w:t>
        </w:r>
        <w:r>
          <w:fldChar w:fldCharType="end"/>
        </w:r>
      </w:hyperlink>
    </w:p>
    <w:p>
      <w:pPr>
        <w:pStyle w:val="TOC2"/>
        <w:tabs>
          <w:tab w:val="right" w:leader="dot" w:pos="8306"/>
        </w:tabs>
      </w:pPr>
      <w:hyperlink w:anchor="_Toc3669" w:history="1">
        <w:r>
          <w:rPr>
            <w:rFonts w:ascii="仿宋" w:eastAsia="仿宋" w:hAnsi="仿宋" w:cs="仿宋" w:hint="eastAsia"/>
            <w:lang w:eastAsia="zh-CN"/>
          </w:rPr>
          <w:t>(一)、危机预警与识别</w:t>
        </w:r>
        <w:r>
          <w:tab/>
        </w:r>
        <w:r>
          <w:fldChar w:fldCharType="begin"/>
        </w:r>
        <w:r>
          <w:instrText xml:space="preserve"> PAGEREF _Toc3669 \h </w:instrText>
        </w:r>
        <w:r>
          <w:fldChar w:fldCharType="separate"/>
        </w:r>
        <w:r>
          <w:t>18</w:t>
        </w:r>
        <w:r>
          <w:fldChar w:fldCharType="end"/>
        </w:r>
      </w:hyperlink>
    </w:p>
    <w:p>
      <w:pPr>
        <w:pStyle w:val="TOC2"/>
        <w:tabs>
          <w:tab w:val="right" w:leader="dot" w:pos="8306"/>
        </w:tabs>
      </w:pPr>
      <w:hyperlink w:anchor="_Toc22923" w:history="1">
        <w:r>
          <w:rPr>
            <w:rFonts w:ascii="仿宋" w:eastAsia="仿宋" w:hAnsi="仿宋" w:cs="仿宋" w:hint="eastAsia"/>
            <w:lang w:eastAsia="zh-CN"/>
          </w:rPr>
          <w:t>(二)、危机应对与恢复</w:t>
        </w:r>
        <w:r>
          <w:tab/>
        </w:r>
        <w:r>
          <w:fldChar w:fldCharType="begin"/>
        </w:r>
        <w:r>
          <w:instrText xml:space="preserve"> PAGEREF _Toc22923 \h </w:instrText>
        </w:r>
        <w:r>
          <w:fldChar w:fldCharType="separate"/>
        </w:r>
        <w:r>
          <w:t>19</w:t>
        </w:r>
        <w:r>
          <w:fldChar w:fldCharType="end"/>
        </w:r>
      </w:hyperlink>
    </w:p>
    <w:p>
      <w:pPr>
        <w:pStyle w:val="TOC1"/>
        <w:tabs>
          <w:tab w:val="right" w:leader="dot" w:pos="8306"/>
        </w:tabs>
      </w:pPr>
      <w:hyperlink w:anchor="_Toc24730" w:history="1">
        <w:r>
          <w:rPr>
            <w:rFonts w:ascii="仿宋" w:eastAsia="仿宋" w:hAnsi="仿宋" w:cs="仿宋" w:hint="eastAsia"/>
            <w:lang w:eastAsia="zh-CN"/>
          </w:rPr>
          <w:t>七、旅游纪念品项目计划安排</w:t>
        </w:r>
        <w:r>
          <w:tab/>
        </w:r>
        <w:r>
          <w:fldChar w:fldCharType="begin"/>
        </w:r>
        <w:r>
          <w:instrText xml:space="preserve"> PAGEREF _Toc24730 \h </w:instrText>
        </w:r>
        <w:r>
          <w:fldChar w:fldCharType="separate"/>
        </w:r>
        <w:r>
          <w:t>20</w:t>
        </w:r>
        <w:r>
          <w:fldChar w:fldCharType="end"/>
        </w:r>
      </w:hyperlink>
    </w:p>
    <w:p>
      <w:pPr>
        <w:pStyle w:val="TOC2"/>
        <w:tabs>
          <w:tab w:val="right" w:leader="dot" w:pos="8306"/>
        </w:tabs>
      </w:pPr>
      <w:hyperlink w:anchor="_Toc19526" w:history="1">
        <w:r>
          <w:rPr>
            <w:rFonts w:ascii="仿宋" w:eastAsia="仿宋" w:hAnsi="仿宋" w:cs="仿宋" w:hint="eastAsia"/>
            <w:lang w:eastAsia="zh-CN"/>
          </w:rPr>
          <w:t>(一)、建设周期</w:t>
        </w:r>
        <w:r>
          <w:tab/>
        </w:r>
        <w:r>
          <w:fldChar w:fldCharType="begin"/>
        </w:r>
        <w:r>
          <w:instrText xml:space="preserve"> PAGEREF _Toc19526 \h </w:instrText>
        </w:r>
        <w:r>
          <w:fldChar w:fldCharType="separate"/>
        </w:r>
        <w:r>
          <w:t>20</w:t>
        </w:r>
        <w:r>
          <w:fldChar w:fldCharType="end"/>
        </w:r>
      </w:hyperlink>
    </w:p>
    <w:p>
      <w:pPr>
        <w:pStyle w:val="TOC2"/>
        <w:tabs>
          <w:tab w:val="right" w:leader="dot" w:pos="8306"/>
        </w:tabs>
      </w:pPr>
      <w:hyperlink w:anchor="_Toc5605" w:history="1">
        <w:r>
          <w:rPr>
            <w:rFonts w:ascii="仿宋" w:eastAsia="仿宋" w:hAnsi="仿宋" w:cs="仿宋" w:hint="eastAsia"/>
            <w:lang w:eastAsia="zh-CN"/>
          </w:rPr>
          <w:t>(二)、建设进度</w:t>
        </w:r>
        <w:r>
          <w:tab/>
        </w:r>
        <w:r>
          <w:fldChar w:fldCharType="begin"/>
        </w:r>
        <w:r>
          <w:instrText xml:space="preserve"> PAGEREF _Toc5605 \h </w:instrText>
        </w:r>
        <w:r>
          <w:fldChar w:fldCharType="separate"/>
        </w:r>
        <w:r>
          <w:t>21</w:t>
        </w:r>
        <w:r>
          <w:fldChar w:fldCharType="end"/>
        </w:r>
      </w:hyperlink>
    </w:p>
    <w:p>
      <w:pPr>
        <w:pStyle w:val="TOC2"/>
        <w:tabs>
          <w:tab w:val="right" w:leader="dot" w:pos="8306"/>
        </w:tabs>
      </w:pPr>
      <w:hyperlink w:anchor="_Toc9619" w:history="1">
        <w:r>
          <w:rPr>
            <w:rFonts w:ascii="仿宋" w:eastAsia="仿宋" w:hAnsi="仿宋" w:cs="仿宋" w:hint="eastAsia"/>
            <w:lang w:eastAsia="zh-CN"/>
          </w:rPr>
          <w:t>(三)、进度安排注意事项</w:t>
        </w:r>
        <w:r>
          <w:tab/>
        </w:r>
        <w:r>
          <w:fldChar w:fldCharType="begin"/>
        </w:r>
        <w:r>
          <w:instrText xml:space="preserve"> PAGEREF _Toc9619 \h </w:instrText>
        </w:r>
        <w:r>
          <w:fldChar w:fldCharType="separate"/>
        </w:r>
        <w:r>
          <w:t>22</w:t>
        </w:r>
        <w:r>
          <w:fldChar w:fldCharType="end"/>
        </w:r>
      </w:hyperlink>
    </w:p>
    <w:p>
      <w:pPr>
        <w:pStyle w:val="TOC2"/>
        <w:tabs>
          <w:tab w:val="right" w:leader="dot" w:pos="8306"/>
        </w:tabs>
      </w:pPr>
      <w:hyperlink w:anchor="_Toc14746" w:history="1">
        <w:r>
          <w:rPr>
            <w:rFonts w:ascii="仿宋" w:eastAsia="仿宋" w:hAnsi="仿宋" w:cs="仿宋" w:hint="eastAsia"/>
            <w:lang w:eastAsia="zh-CN"/>
          </w:rPr>
          <w:t>(四)、人力资源配置</w:t>
        </w:r>
        <w:r>
          <w:tab/>
        </w:r>
        <w:r>
          <w:fldChar w:fldCharType="begin"/>
        </w:r>
        <w:r>
          <w:instrText xml:space="preserve"> PAGEREF _Toc14746 \h </w:instrText>
        </w:r>
        <w:r>
          <w:fldChar w:fldCharType="separate"/>
        </w:r>
        <w:r>
          <w:t>23</w:t>
        </w:r>
        <w:r>
          <w:fldChar w:fldCharType="end"/>
        </w:r>
      </w:hyperlink>
    </w:p>
    <w:p>
      <w:pPr>
        <w:pStyle w:val="TOC1"/>
        <w:tabs>
          <w:tab w:val="right" w:leader="dot" w:pos="8306"/>
        </w:tabs>
      </w:pPr>
      <w:hyperlink w:anchor="_Toc23105" w:history="1">
        <w:r>
          <w:rPr>
            <w:rFonts w:ascii="仿宋" w:eastAsia="仿宋" w:hAnsi="仿宋" w:cs="仿宋" w:hint="eastAsia"/>
            <w:lang w:eastAsia="zh-CN"/>
          </w:rPr>
          <w:t>八、旅游纪念品项目社会影响</w:t>
        </w:r>
        <w:r>
          <w:tab/>
        </w:r>
        <w:r>
          <w:fldChar w:fldCharType="begin"/>
        </w:r>
        <w:r>
          <w:instrText xml:space="preserve"> PAGEREF _Toc23105 \h </w:instrText>
        </w:r>
        <w:r>
          <w:fldChar w:fldCharType="separate"/>
        </w:r>
        <w:r>
          <w:t>24</w:t>
        </w:r>
        <w:r>
          <w:fldChar w:fldCharType="end"/>
        </w:r>
      </w:hyperlink>
    </w:p>
    <w:p>
      <w:pPr>
        <w:pStyle w:val="TOC2"/>
        <w:tabs>
          <w:tab w:val="right" w:leader="dot" w:pos="8306"/>
        </w:tabs>
      </w:pPr>
      <w:hyperlink w:anchor="_Toc12355" w:history="1">
        <w:r>
          <w:rPr>
            <w:rFonts w:ascii="仿宋" w:eastAsia="仿宋" w:hAnsi="仿宋" w:cs="仿宋" w:hint="eastAsia"/>
            <w:lang w:eastAsia="zh-CN"/>
          </w:rPr>
          <w:t>(一)、社会责任与义务</w:t>
        </w:r>
        <w:r>
          <w:tab/>
        </w:r>
        <w:r>
          <w:fldChar w:fldCharType="begin"/>
        </w:r>
        <w:r>
          <w:instrText xml:space="preserve"> PAGEREF _Toc12355 \h </w:instrText>
        </w:r>
        <w:r>
          <w:fldChar w:fldCharType="separate"/>
        </w:r>
        <w:r>
          <w:t>24</w:t>
        </w:r>
        <w:r>
          <w:fldChar w:fldCharType="end"/>
        </w:r>
      </w:hyperlink>
    </w:p>
    <w:p>
      <w:pPr>
        <w:pStyle w:val="TOC2"/>
        <w:tabs>
          <w:tab w:val="right" w:leader="dot" w:pos="8306"/>
        </w:tabs>
      </w:pPr>
      <w:hyperlink w:anchor="_Toc23498" w:history="1">
        <w:r>
          <w:rPr>
            <w:rFonts w:ascii="仿宋" w:eastAsia="仿宋" w:hAnsi="仿宋" w:cs="仿宋" w:hint="eastAsia"/>
            <w:lang w:eastAsia="zh-CN"/>
          </w:rPr>
          <w:t>(二)、社会参与与沟通</w:t>
        </w:r>
        <w:r>
          <w:tab/>
        </w:r>
        <w:r>
          <w:fldChar w:fldCharType="begin"/>
        </w:r>
        <w:r>
          <w:instrText xml:space="preserve"> PAGEREF _Toc23498 \h </w:instrText>
        </w:r>
        <w:r>
          <w:fldChar w:fldCharType="separate"/>
        </w:r>
        <w:r>
          <w:t>25</w:t>
        </w:r>
        <w:r>
          <w:fldChar w:fldCharType="end"/>
        </w:r>
      </w:hyperlink>
    </w:p>
    <w:p>
      <w:pPr>
        <w:pStyle w:val="TOC1"/>
        <w:tabs>
          <w:tab w:val="right" w:leader="dot" w:pos="8306"/>
        </w:tabs>
      </w:pPr>
      <w:hyperlink w:anchor="_Toc4161" w:history="1">
        <w:r>
          <w:rPr>
            <w:rFonts w:ascii="仿宋" w:eastAsia="仿宋" w:hAnsi="仿宋" w:cs="仿宋" w:hint="eastAsia"/>
            <w:lang w:eastAsia="zh-CN"/>
          </w:rPr>
          <w:t>九、旅游纪念品项目经营效益</w:t>
        </w:r>
        <w:r>
          <w:tab/>
        </w:r>
        <w:r>
          <w:fldChar w:fldCharType="begin"/>
        </w:r>
        <w:r>
          <w:instrText xml:space="preserve"> PAGEREF _Toc4161 \h </w:instrText>
        </w:r>
        <w:r>
          <w:fldChar w:fldCharType="separate"/>
        </w:r>
        <w:r>
          <w:t>26</w:t>
        </w:r>
        <w:r>
          <w:fldChar w:fldCharType="end"/>
        </w:r>
      </w:hyperlink>
    </w:p>
    <w:p>
      <w:pPr>
        <w:pStyle w:val="TOC2"/>
        <w:tabs>
          <w:tab w:val="right" w:leader="dot" w:pos="8306"/>
        </w:tabs>
      </w:pPr>
      <w:hyperlink w:anchor="_Toc20138" w:history="1">
        <w:r>
          <w:rPr>
            <w:rFonts w:ascii="仿宋" w:eastAsia="仿宋" w:hAnsi="仿宋" w:cs="仿宋" w:hint="eastAsia"/>
            <w:lang w:eastAsia="zh-CN"/>
          </w:rPr>
          <w:t>(一)、经济评价财务测算</w:t>
        </w:r>
        <w:r>
          <w:tab/>
        </w:r>
        <w:r>
          <w:fldChar w:fldCharType="begin"/>
        </w:r>
        <w:r>
          <w:instrText xml:space="preserve"> PAGEREF _Toc20138 \h </w:instrText>
        </w:r>
        <w:r>
          <w:fldChar w:fldCharType="separate"/>
        </w:r>
        <w:r>
          <w:t>26</w:t>
        </w:r>
        <w:r>
          <w:fldChar w:fldCharType="end"/>
        </w:r>
      </w:hyperlink>
    </w:p>
    <w:p>
      <w:pPr>
        <w:pStyle w:val="TOC2"/>
        <w:tabs>
          <w:tab w:val="right" w:leader="dot" w:pos="8306"/>
        </w:tabs>
      </w:pPr>
      <w:hyperlink w:anchor="_Toc15669" w:history="1">
        <w:r>
          <w:rPr>
            <w:rFonts w:ascii="仿宋" w:eastAsia="仿宋" w:hAnsi="仿宋" w:cs="仿宋" w:hint="eastAsia"/>
            <w:lang w:eastAsia="zh-CN"/>
          </w:rPr>
          <w:t>(二)、旅游纪念品项目盈利能力分析</w:t>
        </w:r>
        <w:r>
          <w:tab/>
        </w:r>
        <w:r>
          <w:fldChar w:fldCharType="begin"/>
        </w:r>
        <w:r>
          <w:instrText xml:space="preserve"> PAGEREF _Toc15669 \h </w:instrText>
        </w:r>
        <w:r>
          <w:fldChar w:fldCharType="separate"/>
        </w:r>
        <w:r>
          <w:t>27</w:t>
        </w:r>
        <w:r>
          <w:fldChar w:fldCharType="end"/>
        </w:r>
      </w:hyperlink>
    </w:p>
    <w:p>
      <w:pPr>
        <w:pStyle w:val="TOC1"/>
        <w:tabs>
          <w:tab w:val="right" w:leader="dot" w:pos="8306"/>
        </w:tabs>
      </w:pPr>
      <w:hyperlink w:anchor="_Toc31920" w:history="1">
        <w:r>
          <w:rPr>
            <w:rFonts w:ascii="仿宋" w:eastAsia="仿宋" w:hAnsi="仿宋" w:cs="仿宋" w:hint="eastAsia"/>
            <w:lang w:eastAsia="zh-CN"/>
          </w:rPr>
          <w:t>十、旅游纪念品项目环境影响分析</w:t>
        </w:r>
        <w:r>
          <w:tab/>
        </w:r>
        <w:r>
          <w:fldChar w:fldCharType="begin"/>
        </w:r>
        <w:r>
          <w:instrText xml:space="preserve"> PAGEREF _Toc31920 \h </w:instrText>
        </w:r>
        <w:r>
          <w:fldChar w:fldCharType="separate"/>
        </w:r>
        <w:r>
          <w:t>28</w:t>
        </w:r>
        <w:r>
          <w:fldChar w:fldCharType="end"/>
        </w:r>
      </w:hyperlink>
    </w:p>
    <w:p>
      <w:pPr>
        <w:pStyle w:val="TOC2"/>
        <w:tabs>
          <w:tab w:val="right" w:leader="dot" w:pos="8306"/>
        </w:tabs>
      </w:pPr>
      <w:hyperlink w:anchor="_Toc17313" w:history="1">
        <w:r>
          <w:rPr>
            <w:rFonts w:ascii="仿宋" w:eastAsia="仿宋" w:hAnsi="仿宋" w:cs="仿宋" w:hint="eastAsia"/>
            <w:lang w:eastAsia="zh-CN"/>
          </w:rPr>
          <w:t>(一)、建设区域环境质量现状</w:t>
        </w:r>
        <w:r>
          <w:tab/>
        </w:r>
        <w:r>
          <w:fldChar w:fldCharType="begin"/>
        </w:r>
        <w:r>
          <w:instrText xml:space="preserve"> PAGEREF _Toc17313 \h </w:instrText>
        </w:r>
        <w:r>
          <w:fldChar w:fldCharType="separate"/>
        </w:r>
        <w:r>
          <w:t>28</w:t>
        </w:r>
        <w:r>
          <w:fldChar w:fldCharType="end"/>
        </w:r>
      </w:hyperlink>
    </w:p>
    <w:p>
      <w:pPr>
        <w:pStyle w:val="TOC2"/>
        <w:tabs>
          <w:tab w:val="right" w:leader="dot" w:pos="8306"/>
        </w:tabs>
      </w:pPr>
      <w:hyperlink w:anchor="_Toc10903" w:history="1">
        <w:r>
          <w:rPr>
            <w:rFonts w:ascii="仿宋" w:eastAsia="仿宋" w:hAnsi="仿宋" w:cs="仿宋" w:hint="eastAsia"/>
            <w:lang w:eastAsia="zh-CN"/>
          </w:rPr>
          <w:t>(二)、建设期环境保护</w:t>
        </w:r>
        <w:r>
          <w:tab/>
        </w:r>
        <w:r>
          <w:fldChar w:fldCharType="begin"/>
        </w:r>
        <w:r>
          <w:instrText xml:space="preserve"> PAGEREF _Toc10903 \h </w:instrText>
        </w:r>
        <w:r>
          <w:fldChar w:fldCharType="separate"/>
        </w:r>
        <w:r>
          <w:t>29</w:t>
        </w:r>
        <w:r>
          <w:fldChar w:fldCharType="end"/>
        </w:r>
      </w:hyperlink>
    </w:p>
    <w:p>
      <w:pPr>
        <w:pStyle w:val="TOC2"/>
        <w:tabs>
          <w:tab w:val="right" w:leader="dot" w:pos="8306"/>
        </w:tabs>
      </w:pPr>
      <w:hyperlink w:anchor="_Toc7816" w:history="1">
        <w:r>
          <w:rPr>
            <w:rFonts w:ascii="仿宋" w:eastAsia="仿宋" w:hAnsi="仿宋" w:cs="仿宋" w:hint="eastAsia"/>
            <w:lang w:eastAsia="zh-CN"/>
          </w:rPr>
          <w:t>(三)、运营期环境保护</w:t>
        </w:r>
        <w:r>
          <w:tab/>
        </w:r>
        <w:r>
          <w:fldChar w:fldCharType="begin"/>
        </w:r>
        <w:r>
          <w:instrText xml:space="preserve"> PAGEREF _Toc7816 \h </w:instrText>
        </w:r>
        <w:r>
          <w:fldChar w:fldCharType="separate"/>
        </w:r>
        <w:r>
          <w:t>31</w:t>
        </w:r>
        <w:r>
          <w:fldChar w:fldCharType="end"/>
        </w:r>
      </w:hyperlink>
    </w:p>
    <w:p>
      <w:pPr>
        <w:pStyle w:val="TOC2"/>
        <w:tabs>
          <w:tab w:val="right" w:leader="dot" w:pos="8306"/>
        </w:tabs>
      </w:pPr>
      <w:hyperlink w:anchor="_Toc29610" w:history="1">
        <w:r>
          <w:rPr>
            <w:rFonts w:ascii="仿宋" w:eastAsia="仿宋" w:hAnsi="仿宋" w:cs="仿宋" w:hint="eastAsia"/>
            <w:lang w:eastAsia="zh-CN"/>
          </w:rPr>
          <w:t>(四)、旅游纪念品项目建设对区域经济的影响</w:t>
        </w:r>
        <w:r>
          <w:tab/>
        </w:r>
        <w:r>
          <w:fldChar w:fldCharType="begin"/>
        </w:r>
        <w:r>
          <w:instrText xml:space="preserve"> PAGEREF _Toc29610 \h </w:instrText>
        </w:r>
        <w:r>
          <w:fldChar w:fldCharType="separate"/>
        </w:r>
        <w:r>
          <w:t>32</w:t>
        </w:r>
        <w:r>
          <w:fldChar w:fldCharType="end"/>
        </w:r>
      </w:hyperlink>
    </w:p>
    <w:p>
      <w:pPr>
        <w:pStyle w:val="TOC2"/>
        <w:tabs>
          <w:tab w:val="right" w:leader="dot" w:pos="8306"/>
        </w:tabs>
      </w:pPr>
      <w:hyperlink w:anchor="_Toc7960" w:history="1">
        <w:r>
          <w:rPr>
            <w:rFonts w:ascii="仿宋" w:eastAsia="仿宋" w:hAnsi="仿宋" w:cs="仿宋" w:hint="eastAsia"/>
            <w:lang w:eastAsia="zh-CN"/>
          </w:rPr>
          <w:t>(五)、废弃物处理</w:t>
        </w:r>
        <w:r>
          <w:tab/>
        </w:r>
        <w:r>
          <w:fldChar w:fldCharType="begin"/>
        </w:r>
        <w:r>
          <w:instrText xml:space="preserve"> PAGEREF _Toc7960 \h </w:instrText>
        </w:r>
        <w:r>
          <w:fldChar w:fldCharType="separate"/>
        </w:r>
        <w:r>
          <w:t>34</w:t>
        </w:r>
        <w:r>
          <w:fldChar w:fldCharType="end"/>
        </w:r>
      </w:hyperlink>
    </w:p>
    <w:p>
      <w:pPr>
        <w:pStyle w:val="TOC2"/>
        <w:tabs>
          <w:tab w:val="right" w:leader="dot" w:pos="8306"/>
        </w:tabs>
      </w:pPr>
      <w:hyperlink w:anchor="_Toc9023" w:history="1">
        <w:r>
          <w:rPr>
            <w:rFonts w:ascii="仿宋" w:eastAsia="仿宋" w:hAnsi="仿宋" w:cs="仿宋" w:hint="eastAsia"/>
            <w:lang w:eastAsia="zh-CN"/>
          </w:rPr>
          <w:t>(六)、特殊环境影响分析</w:t>
        </w:r>
        <w:r>
          <w:tab/>
        </w:r>
        <w:r>
          <w:fldChar w:fldCharType="begin"/>
        </w:r>
        <w:r>
          <w:instrText xml:space="preserve"> PAGEREF _Toc9023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942" w:history="1">
        <w:r>
          <w:rPr>
            <w:rFonts w:ascii="仿宋" w:eastAsia="仿宋" w:hAnsi="仿宋" w:cs="仿宋" w:hint="eastAsia"/>
            <w:lang w:eastAsia="zh-CN"/>
          </w:rPr>
          <w:t>(七)、清洁生产</w:t>
        </w:r>
        <w:r>
          <w:tab/>
        </w:r>
        <w:r>
          <w:fldChar w:fldCharType="begin"/>
        </w:r>
        <w:r>
          <w:instrText xml:space="preserve"> PAGEREF _Toc11942 \h </w:instrText>
        </w:r>
        <w:r>
          <w:fldChar w:fldCharType="separate"/>
        </w:r>
        <w:r>
          <w:t>36</w:t>
        </w:r>
        <w:r>
          <w:fldChar w:fldCharType="end"/>
        </w:r>
      </w:hyperlink>
    </w:p>
    <w:p>
      <w:pPr>
        <w:pStyle w:val="TOC2"/>
        <w:tabs>
          <w:tab w:val="right" w:leader="dot" w:pos="8306"/>
        </w:tabs>
      </w:pPr>
      <w:hyperlink w:anchor="_Toc842" w:history="1">
        <w:r>
          <w:rPr>
            <w:rFonts w:ascii="仿宋" w:eastAsia="仿宋" w:hAnsi="仿宋" w:cs="仿宋" w:hint="eastAsia"/>
            <w:lang w:eastAsia="zh-CN"/>
          </w:rPr>
          <w:t>(八)、环境保护综合评价</w:t>
        </w:r>
        <w:r>
          <w:tab/>
        </w:r>
        <w:r>
          <w:fldChar w:fldCharType="begin"/>
        </w:r>
        <w:r>
          <w:instrText xml:space="preserve"> PAGEREF _Toc842 \h </w:instrText>
        </w:r>
        <w:r>
          <w:fldChar w:fldCharType="separate"/>
        </w:r>
        <w:r>
          <w:t>37</w:t>
        </w:r>
        <w:r>
          <w:fldChar w:fldCharType="end"/>
        </w:r>
      </w:hyperlink>
    </w:p>
    <w:p>
      <w:pPr>
        <w:pStyle w:val="TOC1"/>
        <w:tabs>
          <w:tab w:val="right" w:leader="dot" w:pos="8306"/>
        </w:tabs>
      </w:pPr>
      <w:hyperlink w:anchor="_Toc9602" w:history="1">
        <w:r>
          <w:rPr>
            <w:rFonts w:ascii="仿宋" w:eastAsia="仿宋" w:hAnsi="仿宋" w:cs="仿宋" w:hint="eastAsia"/>
            <w:lang w:eastAsia="zh-CN"/>
          </w:rPr>
          <w:t>十一、旅游纪念品项目风险管理</w:t>
        </w:r>
        <w:r>
          <w:tab/>
        </w:r>
        <w:r>
          <w:fldChar w:fldCharType="begin"/>
        </w:r>
        <w:r>
          <w:instrText xml:space="preserve"> PAGEREF _Toc9602 \h </w:instrText>
        </w:r>
        <w:r>
          <w:fldChar w:fldCharType="separate"/>
        </w:r>
        <w:r>
          <w:t>39</w:t>
        </w:r>
        <w:r>
          <w:fldChar w:fldCharType="end"/>
        </w:r>
      </w:hyperlink>
    </w:p>
    <w:p>
      <w:pPr>
        <w:pStyle w:val="TOC2"/>
        <w:tabs>
          <w:tab w:val="right" w:leader="dot" w:pos="8306"/>
        </w:tabs>
      </w:pPr>
      <w:hyperlink w:anchor="_Toc4191" w:history="1">
        <w:r>
          <w:rPr>
            <w:rFonts w:ascii="仿宋" w:eastAsia="仿宋" w:hAnsi="仿宋" w:cs="仿宋" w:hint="eastAsia"/>
            <w:lang w:eastAsia="zh-CN"/>
          </w:rPr>
          <w:t>(一)、风险识别与评估</w:t>
        </w:r>
        <w:r>
          <w:tab/>
        </w:r>
        <w:r>
          <w:fldChar w:fldCharType="begin"/>
        </w:r>
        <w:r>
          <w:instrText xml:space="preserve"> PAGEREF _Toc4191 \h </w:instrText>
        </w:r>
        <w:r>
          <w:fldChar w:fldCharType="separate"/>
        </w:r>
        <w:r>
          <w:t>39</w:t>
        </w:r>
        <w:r>
          <w:fldChar w:fldCharType="end"/>
        </w:r>
      </w:hyperlink>
    </w:p>
    <w:p>
      <w:pPr>
        <w:pStyle w:val="TOC2"/>
        <w:tabs>
          <w:tab w:val="right" w:leader="dot" w:pos="8306"/>
        </w:tabs>
      </w:pPr>
      <w:hyperlink w:anchor="_Toc1387" w:history="1">
        <w:r>
          <w:rPr>
            <w:rFonts w:ascii="仿宋" w:eastAsia="仿宋" w:hAnsi="仿宋" w:cs="仿宋" w:hint="eastAsia"/>
            <w:lang w:eastAsia="zh-CN"/>
          </w:rPr>
          <w:t>(二)、风险应对策略</w:t>
        </w:r>
        <w:r>
          <w:tab/>
        </w:r>
        <w:r>
          <w:fldChar w:fldCharType="begin"/>
        </w:r>
        <w:r>
          <w:instrText xml:space="preserve"> PAGEREF _Toc1387 \h </w:instrText>
        </w:r>
        <w:r>
          <w:fldChar w:fldCharType="separate"/>
        </w:r>
        <w:r>
          <w:t>40</w:t>
        </w:r>
        <w:r>
          <w:fldChar w:fldCharType="end"/>
        </w:r>
      </w:hyperlink>
    </w:p>
    <w:p>
      <w:pPr>
        <w:pStyle w:val="TOC2"/>
        <w:tabs>
          <w:tab w:val="right" w:leader="dot" w:pos="8306"/>
        </w:tabs>
      </w:pPr>
      <w:hyperlink w:anchor="_Toc18129" w:history="1">
        <w:r>
          <w:rPr>
            <w:rFonts w:ascii="仿宋" w:eastAsia="仿宋" w:hAnsi="仿宋" w:cs="仿宋" w:hint="eastAsia"/>
            <w:lang w:eastAsia="zh-CN"/>
          </w:rPr>
          <w:t>(三)、风险监控与控制</w:t>
        </w:r>
        <w:r>
          <w:tab/>
        </w:r>
        <w:r>
          <w:fldChar w:fldCharType="begin"/>
        </w:r>
        <w:r>
          <w:instrText xml:space="preserve"> PAGEREF _Toc18129 \h </w:instrText>
        </w:r>
        <w:r>
          <w:fldChar w:fldCharType="separate"/>
        </w:r>
        <w:r>
          <w:t>42</w:t>
        </w:r>
        <w:r>
          <w:fldChar w:fldCharType="end"/>
        </w:r>
      </w:hyperlink>
    </w:p>
    <w:p>
      <w:pPr>
        <w:pStyle w:val="TOC1"/>
        <w:tabs>
          <w:tab w:val="right" w:leader="dot" w:pos="8306"/>
        </w:tabs>
      </w:pPr>
      <w:hyperlink w:anchor="_Toc7342" w:history="1">
        <w:r>
          <w:rPr>
            <w:rFonts w:ascii="仿宋" w:eastAsia="仿宋" w:hAnsi="仿宋" w:cs="仿宋" w:hint="eastAsia"/>
            <w:lang w:eastAsia="zh-CN"/>
          </w:rPr>
          <w:t>十二、旅游纪念品项目人力资源培养与发展</w:t>
        </w:r>
        <w:r>
          <w:tab/>
        </w:r>
        <w:r>
          <w:fldChar w:fldCharType="begin"/>
        </w:r>
        <w:r>
          <w:instrText xml:space="preserve"> PAGEREF _Toc7342 \h </w:instrText>
        </w:r>
        <w:r>
          <w:fldChar w:fldCharType="separate"/>
        </w:r>
        <w:r>
          <w:t>43</w:t>
        </w:r>
        <w:r>
          <w:fldChar w:fldCharType="end"/>
        </w:r>
      </w:hyperlink>
    </w:p>
    <w:p>
      <w:pPr>
        <w:pStyle w:val="TOC2"/>
        <w:tabs>
          <w:tab w:val="right" w:leader="dot" w:pos="8306"/>
        </w:tabs>
      </w:pPr>
      <w:hyperlink w:anchor="_Toc6620" w:history="1">
        <w:r>
          <w:rPr>
            <w:rFonts w:ascii="仿宋" w:eastAsia="仿宋" w:hAnsi="仿宋" w:cs="仿宋" w:hint="eastAsia"/>
            <w:lang w:eastAsia="zh-CN"/>
          </w:rPr>
          <w:t>(一)、人才需求与规划</w:t>
        </w:r>
        <w:r>
          <w:tab/>
        </w:r>
        <w:r>
          <w:fldChar w:fldCharType="begin"/>
        </w:r>
        <w:r>
          <w:instrText xml:space="preserve"> PAGEREF _Toc6620 \h </w:instrText>
        </w:r>
        <w:r>
          <w:fldChar w:fldCharType="separate"/>
        </w:r>
        <w:r>
          <w:t>43</w:t>
        </w:r>
        <w:r>
          <w:fldChar w:fldCharType="end"/>
        </w:r>
      </w:hyperlink>
    </w:p>
    <w:p>
      <w:pPr>
        <w:pStyle w:val="TOC2"/>
        <w:tabs>
          <w:tab w:val="right" w:leader="dot" w:pos="8306"/>
        </w:tabs>
      </w:pPr>
      <w:hyperlink w:anchor="_Toc32565" w:history="1">
        <w:r>
          <w:rPr>
            <w:rFonts w:ascii="仿宋" w:eastAsia="仿宋" w:hAnsi="仿宋" w:cs="仿宋" w:hint="eastAsia"/>
            <w:lang w:eastAsia="zh-CN"/>
          </w:rPr>
          <w:t>(二)、培训与发展计划</w:t>
        </w:r>
        <w:r>
          <w:tab/>
        </w:r>
        <w:r>
          <w:fldChar w:fldCharType="begin"/>
        </w:r>
        <w:r>
          <w:instrText xml:space="preserve"> PAGEREF _Toc32565 \h </w:instrText>
        </w:r>
        <w:r>
          <w:fldChar w:fldCharType="separate"/>
        </w:r>
        <w:r>
          <w:t>43</w:t>
        </w:r>
        <w:r>
          <w:fldChar w:fldCharType="end"/>
        </w:r>
      </w:hyperlink>
    </w:p>
    <w:p>
      <w:pPr>
        <w:pStyle w:val="TOC1"/>
        <w:tabs>
          <w:tab w:val="right" w:leader="dot" w:pos="8306"/>
        </w:tabs>
      </w:pPr>
      <w:hyperlink w:anchor="_Toc27890" w:history="1">
        <w:r>
          <w:rPr>
            <w:rFonts w:ascii="仿宋" w:eastAsia="仿宋" w:hAnsi="仿宋" w:cs="仿宋" w:hint="eastAsia"/>
            <w:lang w:eastAsia="zh-CN"/>
          </w:rPr>
          <w:t>十三、质量管理体系</w:t>
        </w:r>
        <w:r>
          <w:tab/>
        </w:r>
        <w:r>
          <w:fldChar w:fldCharType="begin"/>
        </w:r>
        <w:r>
          <w:instrText xml:space="preserve"> PAGEREF _Toc27890 \h </w:instrText>
        </w:r>
        <w:r>
          <w:fldChar w:fldCharType="separate"/>
        </w:r>
        <w:r>
          <w:t>44</w:t>
        </w:r>
        <w:r>
          <w:fldChar w:fldCharType="end"/>
        </w:r>
      </w:hyperlink>
    </w:p>
    <w:p>
      <w:pPr>
        <w:pStyle w:val="TOC2"/>
        <w:tabs>
          <w:tab w:val="right" w:leader="dot" w:pos="8306"/>
        </w:tabs>
      </w:pPr>
      <w:hyperlink w:anchor="_Toc27919" w:history="1">
        <w:r>
          <w:rPr>
            <w:rFonts w:ascii="仿宋" w:eastAsia="仿宋" w:hAnsi="仿宋" w:cs="仿宋" w:hint="eastAsia"/>
            <w:lang w:eastAsia="zh-CN"/>
          </w:rPr>
          <w:t>(一)、质量目标与方针</w:t>
        </w:r>
        <w:r>
          <w:tab/>
        </w:r>
        <w:r>
          <w:fldChar w:fldCharType="begin"/>
        </w:r>
        <w:r>
          <w:instrText xml:space="preserve"> PAGEREF _Toc27919 \h </w:instrText>
        </w:r>
        <w:r>
          <w:fldChar w:fldCharType="separate"/>
        </w:r>
        <w:r>
          <w:t>44</w:t>
        </w:r>
        <w:r>
          <w:fldChar w:fldCharType="end"/>
        </w:r>
      </w:hyperlink>
    </w:p>
    <w:p>
      <w:pPr>
        <w:pStyle w:val="TOC2"/>
        <w:tabs>
          <w:tab w:val="right" w:leader="dot" w:pos="8306"/>
        </w:tabs>
      </w:pPr>
      <w:hyperlink w:anchor="_Toc26793" w:history="1">
        <w:r>
          <w:rPr>
            <w:rFonts w:ascii="仿宋" w:eastAsia="仿宋" w:hAnsi="仿宋" w:cs="仿宋" w:hint="eastAsia"/>
            <w:lang w:eastAsia="zh-CN"/>
          </w:rPr>
          <w:t>(二)、质量管理责任</w:t>
        </w:r>
        <w:r>
          <w:tab/>
        </w:r>
        <w:r>
          <w:fldChar w:fldCharType="begin"/>
        </w:r>
        <w:r>
          <w:instrText xml:space="preserve"> PAGEREF _Toc26793 \h </w:instrText>
        </w:r>
        <w:r>
          <w:fldChar w:fldCharType="separate"/>
        </w:r>
        <w:r>
          <w:t>45</w:t>
        </w:r>
        <w:r>
          <w:fldChar w:fldCharType="end"/>
        </w:r>
      </w:hyperlink>
    </w:p>
    <w:p>
      <w:pPr>
        <w:pStyle w:val="TOC2"/>
        <w:tabs>
          <w:tab w:val="right" w:leader="dot" w:pos="8306"/>
        </w:tabs>
      </w:pPr>
      <w:hyperlink w:anchor="_Toc14906" w:history="1">
        <w:r>
          <w:rPr>
            <w:rFonts w:ascii="仿宋" w:eastAsia="仿宋" w:hAnsi="仿宋" w:cs="仿宋" w:hint="eastAsia"/>
            <w:lang w:eastAsia="zh-CN"/>
          </w:rPr>
          <w:t>(三)、质量管理体系文件</w:t>
        </w:r>
        <w:r>
          <w:tab/>
        </w:r>
        <w:r>
          <w:fldChar w:fldCharType="begin"/>
        </w:r>
        <w:r>
          <w:instrText xml:space="preserve"> PAGEREF _Toc14906 \h </w:instrText>
        </w:r>
        <w:r>
          <w:fldChar w:fldCharType="separate"/>
        </w:r>
        <w:r>
          <w:t>46</w:t>
        </w:r>
        <w:r>
          <w:fldChar w:fldCharType="end"/>
        </w:r>
      </w:hyperlink>
    </w:p>
    <w:p>
      <w:pPr>
        <w:pStyle w:val="TOC2"/>
        <w:tabs>
          <w:tab w:val="right" w:leader="dot" w:pos="8306"/>
        </w:tabs>
      </w:pPr>
      <w:hyperlink w:anchor="_Toc4057" w:history="1">
        <w:r>
          <w:rPr>
            <w:rFonts w:ascii="仿宋" w:eastAsia="仿宋" w:hAnsi="仿宋" w:cs="仿宋" w:hint="eastAsia"/>
            <w:lang w:eastAsia="zh-CN"/>
          </w:rPr>
          <w:t>(四)、质量培训与教育</w:t>
        </w:r>
        <w:r>
          <w:tab/>
        </w:r>
        <w:r>
          <w:fldChar w:fldCharType="begin"/>
        </w:r>
        <w:r>
          <w:instrText xml:space="preserve"> PAGEREF _Toc4057 \h </w:instrText>
        </w:r>
        <w:r>
          <w:fldChar w:fldCharType="separate"/>
        </w:r>
        <w:r>
          <w:t>48</w:t>
        </w:r>
        <w:r>
          <w:fldChar w:fldCharType="end"/>
        </w:r>
      </w:hyperlink>
    </w:p>
    <w:p>
      <w:pPr>
        <w:pStyle w:val="TOC2"/>
        <w:tabs>
          <w:tab w:val="right" w:leader="dot" w:pos="8306"/>
        </w:tabs>
      </w:pPr>
      <w:hyperlink w:anchor="_Toc10676" w:history="1">
        <w:r>
          <w:rPr>
            <w:rFonts w:ascii="仿宋" w:eastAsia="仿宋" w:hAnsi="仿宋" w:cs="仿宋" w:hint="eastAsia"/>
            <w:lang w:eastAsia="zh-CN"/>
          </w:rPr>
          <w:t>(五)、质量审核与评价</w:t>
        </w:r>
        <w:r>
          <w:tab/>
        </w:r>
        <w:r>
          <w:fldChar w:fldCharType="begin"/>
        </w:r>
        <w:r>
          <w:instrText xml:space="preserve"> PAGEREF _Toc10676 \h </w:instrText>
        </w:r>
        <w:r>
          <w:fldChar w:fldCharType="separate"/>
        </w:r>
        <w:r>
          <w:t>49</w:t>
        </w:r>
        <w:r>
          <w:fldChar w:fldCharType="end"/>
        </w:r>
      </w:hyperlink>
    </w:p>
    <w:p>
      <w:pPr>
        <w:pStyle w:val="TOC2"/>
        <w:tabs>
          <w:tab w:val="right" w:leader="dot" w:pos="8306"/>
        </w:tabs>
      </w:pPr>
      <w:hyperlink w:anchor="_Toc24299" w:history="1">
        <w:r>
          <w:rPr>
            <w:rFonts w:ascii="仿宋" w:eastAsia="仿宋" w:hAnsi="仿宋" w:cs="仿宋" w:hint="eastAsia"/>
            <w:lang w:eastAsia="zh-CN"/>
          </w:rPr>
          <w:t>(六)、不符合与纠正措施</w:t>
        </w:r>
        <w:r>
          <w:tab/>
        </w:r>
        <w:r>
          <w:fldChar w:fldCharType="begin"/>
        </w:r>
        <w:r>
          <w:instrText xml:space="preserve"> PAGEREF _Toc24299 \h </w:instrText>
        </w:r>
        <w:r>
          <w:fldChar w:fldCharType="separate"/>
        </w:r>
        <w:r>
          <w:t>51</w:t>
        </w:r>
        <w:r>
          <w:fldChar w:fldCharType="end"/>
        </w:r>
      </w:hyperlink>
    </w:p>
    <w:p>
      <w:pPr>
        <w:pStyle w:val="TOC1"/>
        <w:tabs>
          <w:tab w:val="right" w:leader="dot" w:pos="8306"/>
        </w:tabs>
      </w:pPr>
      <w:hyperlink w:anchor="_Toc32287" w:history="1">
        <w:r>
          <w:rPr>
            <w:rFonts w:ascii="仿宋" w:eastAsia="仿宋" w:hAnsi="仿宋" w:cs="仿宋" w:hint="eastAsia"/>
            <w:lang w:eastAsia="zh-CN"/>
          </w:rPr>
          <w:t>十四、营销与推广策略</w:t>
        </w:r>
        <w:r>
          <w:tab/>
        </w:r>
        <w:r>
          <w:fldChar w:fldCharType="begin"/>
        </w:r>
        <w:r>
          <w:instrText xml:space="preserve"> PAGEREF _Toc32287 \h </w:instrText>
        </w:r>
        <w:r>
          <w:fldChar w:fldCharType="separate"/>
        </w:r>
        <w:r>
          <w:t>52</w:t>
        </w:r>
        <w:r>
          <w:fldChar w:fldCharType="end"/>
        </w:r>
      </w:hyperlink>
    </w:p>
    <w:p>
      <w:pPr>
        <w:pStyle w:val="TOC2"/>
        <w:tabs>
          <w:tab w:val="right" w:leader="dot" w:pos="8306"/>
        </w:tabs>
      </w:pPr>
      <w:hyperlink w:anchor="_Toc20076" w:history="1">
        <w:r>
          <w:rPr>
            <w:rFonts w:ascii="仿宋" w:eastAsia="仿宋" w:hAnsi="仿宋" w:cs="仿宋" w:hint="eastAsia"/>
            <w:lang w:eastAsia="zh-CN"/>
          </w:rPr>
          <w:t>(一)、产品/服务定位与特点</w:t>
        </w:r>
        <w:r>
          <w:tab/>
        </w:r>
        <w:r>
          <w:fldChar w:fldCharType="begin"/>
        </w:r>
        <w:r>
          <w:instrText xml:space="preserve"> PAGEREF _Toc20076 \h </w:instrText>
        </w:r>
        <w:r>
          <w:fldChar w:fldCharType="separate"/>
        </w:r>
        <w:r>
          <w:t>52</w:t>
        </w:r>
        <w:r>
          <w:fldChar w:fldCharType="end"/>
        </w:r>
      </w:hyperlink>
    </w:p>
    <w:p>
      <w:pPr>
        <w:pStyle w:val="TOC2"/>
        <w:tabs>
          <w:tab w:val="right" w:leader="dot" w:pos="8306"/>
        </w:tabs>
      </w:pPr>
      <w:hyperlink w:anchor="_Toc21626" w:history="1">
        <w:r>
          <w:rPr>
            <w:rFonts w:ascii="仿宋" w:eastAsia="仿宋" w:hAnsi="仿宋" w:cs="仿宋" w:hint="eastAsia"/>
            <w:lang w:eastAsia="zh-CN"/>
          </w:rPr>
          <w:t>(二)、市场定位与竞争分析</w:t>
        </w:r>
        <w:r>
          <w:tab/>
        </w:r>
        <w:r>
          <w:fldChar w:fldCharType="begin"/>
        </w:r>
        <w:r>
          <w:instrText xml:space="preserve"> PAGEREF _Toc21626 \h </w:instrText>
        </w:r>
        <w:r>
          <w:fldChar w:fldCharType="separate"/>
        </w:r>
        <w:r>
          <w:t>53</w:t>
        </w:r>
        <w:r>
          <w:fldChar w:fldCharType="end"/>
        </w:r>
      </w:hyperlink>
    </w:p>
    <w:p>
      <w:pPr>
        <w:pStyle w:val="TOC2"/>
        <w:tabs>
          <w:tab w:val="right" w:leader="dot" w:pos="8306"/>
        </w:tabs>
      </w:pPr>
      <w:hyperlink w:anchor="_Toc7003" w:history="1">
        <w:r>
          <w:rPr>
            <w:rFonts w:ascii="仿宋" w:eastAsia="仿宋" w:hAnsi="仿宋" w:cs="仿宋" w:hint="eastAsia"/>
            <w:lang w:eastAsia="zh-CN"/>
          </w:rPr>
          <w:t>(三)、营销渠道与策略</w:t>
        </w:r>
        <w:r>
          <w:tab/>
        </w:r>
        <w:r>
          <w:fldChar w:fldCharType="begin"/>
        </w:r>
        <w:r>
          <w:instrText xml:space="preserve"> PAGEREF _Toc7003 \h </w:instrText>
        </w:r>
        <w:r>
          <w:fldChar w:fldCharType="separate"/>
        </w:r>
        <w:r>
          <w:t>54</w:t>
        </w:r>
        <w:r>
          <w:fldChar w:fldCharType="end"/>
        </w:r>
      </w:hyperlink>
    </w:p>
    <w:p>
      <w:pPr>
        <w:pStyle w:val="TOC2"/>
        <w:tabs>
          <w:tab w:val="right" w:leader="dot" w:pos="8306"/>
        </w:tabs>
      </w:pPr>
      <w:hyperlink w:anchor="_Toc16838" w:history="1">
        <w:r>
          <w:rPr>
            <w:rFonts w:ascii="仿宋" w:eastAsia="仿宋" w:hAnsi="仿宋" w:cs="仿宋" w:hint="eastAsia"/>
            <w:lang w:eastAsia="zh-CN"/>
          </w:rPr>
          <w:t>(四)、推广与宣传活动</w:t>
        </w:r>
        <w:r>
          <w:tab/>
        </w:r>
        <w:r>
          <w:fldChar w:fldCharType="begin"/>
        </w:r>
        <w:r>
          <w:instrText xml:space="preserve"> PAGEREF _Toc16838 \h </w:instrText>
        </w:r>
        <w:r>
          <w:fldChar w:fldCharType="separate"/>
        </w:r>
        <w:r>
          <w:t>55</w:t>
        </w:r>
        <w:r>
          <w:fldChar w:fldCharType="end"/>
        </w:r>
      </w:hyperlink>
    </w:p>
    <w:p>
      <w:pPr>
        <w:pStyle w:val="TOC1"/>
        <w:tabs>
          <w:tab w:val="right" w:leader="dot" w:pos="8306"/>
        </w:tabs>
      </w:pPr>
      <w:hyperlink w:anchor="_Toc2769" w:history="1">
        <w:r>
          <w:rPr>
            <w:rFonts w:ascii="仿宋" w:eastAsia="仿宋" w:hAnsi="仿宋" w:cs="仿宋" w:hint="eastAsia"/>
            <w:lang w:eastAsia="zh-CN"/>
          </w:rPr>
          <w:t>十五、旅游纪念品项目变更管理</w:t>
        </w:r>
        <w:r>
          <w:tab/>
        </w:r>
        <w:r>
          <w:fldChar w:fldCharType="begin"/>
        </w:r>
        <w:r>
          <w:instrText xml:space="preserve"> PAGEREF _Toc2769 \h </w:instrText>
        </w:r>
        <w:r>
          <w:fldChar w:fldCharType="separate"/>
        </w:r>
        <w:r>
          <w:t>61</w:t>
        </w:r>
        <w:r>
          <w:fldChar w:fldCharType="end"/>
        </w:r>
      </w:hyperlink>
    </w:p>
    <w:p>
      <w:pPr>
        <w:pStyle w:val="TOC2"/>
        <w:tabs>
          <w:tab w:val="right" w:leader="dot" w:pos="8306"/>
        </w:tabs>
      </w:pPr>
      <w:hyperlink w:anchor="_Toc12929" w:history="1">
        <w:r>
          <w:rPr>
            <w:rFonts w:ascii="仿宋" w:eastAsia="仿宋" w:hAnsi="仿宋" w:cs="仿宋" w:hint="eastAsia"/>
            <w:lang w:eastAsia="zh-CN"/>
          </w:rPr>
          <w:t>(一)、变更申请与评估</w:t>
        </w:r>
        <w:r>
          <w:tab/>
        </w:r>
        <w:r>
          <w:fldChar w:fldCharType="begin"/>
        </w:r>
        <w:r>
          <w:instrText xml:space="preserve"> PAGEREF _Toc12929 \h </w:instrText>
        </w:r>
        <w:r>
          <w:fldChar w:fldCharType="separate"/>
        </w:r>
        <w:r>
          <w:t>61</w:t>
        </w:r>
        <w:r>
          <w:fldChar w:fldCharType="end"/>
        </w:r>
      </w:hyperlink>
    </w:p>
    <w:p>
      <w:pPr>
        <w:pStyle w:val="TOC2"/>
        <w:tabs>
          <w:tab w:val="right" w:leader="dot" w:pos="8306"/>
        </w:tabs>
      </w:pPr>
      <w:hyperlink w:anchor="_Toc19436" w:history="1">
        <w:r>
          <w:rPr>
            <w:rFonts w:ascii="仿宋" w:eastAsia="仿宋" w:hAnsi="仿宋" w:cs="仿宋" w:hint="eastAsia"/>
            <w:lang w:eastAsia="zh-CN"/>
          </w:rPr>
          <w:t>(二)、变更实施与控制</w:t>
        </w:r>
        <w:r>
          <w:tab/>
        </w:r>
        <w:r>
          <w:fldChar w:fldCharType="begin"/>
        </w:r>
        <w:r>
          <w:instrText xml:space="preserve"> PAGEREF _Toc19436 \h </w:instrText>
        </w:r>
        <w:r>
          <w:fldChar w:fldCharType="separate"/>
        </w:r>
        <w:r>
          <w:t>61</w:t>
        </w:r>
        <w:r>
          <w:fldChar w:fldCharType="end"/>
        </w:r>
      </w:hyperlink>
    </w:p>
    <w:p>
      <w:pPr>
        <w:pStyle w:val="TOC1"/>
        <w:tabs>
          <w:tab w:val="right" w:leader="dot" w:pos="8306"/>
        </w:tabs>
      </w:pPr>
      <w:hyperlink w:anchor="_Toc17255" w:history="1">
        <w:r>
          <w:rPr>
            <w:rFonts w:ascii="仿宋" w:eastAsia="仿宋" w:hAnsi="仿宋" w:cs="仿宋" w:hint="eastAsia"/>
            <w:lang w:eastAsia="zh-CN"/>
          </w:rPr>
          <w:t>十六、旅游纪念品项目治理与监督</w:t>
        </w:r>
        <w:r>
          <w:tab/>
        </w:r>
        <w:r>
          <w:fldChar w:fldCharType="begin"/>
        </w:r>
        <w:r>
          <w:instrText xml:space="preserve"> PAGEREF _Toc17255 \h </w:instrText>
        </w:r>
        <w:r>
          <w:fldChar w:fldCharType="separate"/>
        </w:r>
        <w:r>
          <w:t>62</w:t>
        </w:r>
        <w:r>
          <w:fldChar w:fldCharType="end"/>
        </w:r>
      </w:hyperlink>
    </w:p>
    <w:p>
      <w:pPr>
        <w:pStyle w:val="TOC2"/>
        <w:tabs>
          <w:tab w:val="right" w:leader="dot" w:pos="8306"/>
        </w:tabs>
      </w:pPr>
      <w:hyperlink w:anchor="_Toc29232" w:history="1">
        <w:r>
          <w:rPr>
            <w:rFonts w:ascii="仿宋" w:eastAsia="仿宋" w:hAnsi="仿宋" w:cs="仿宋" w:hint="eastAsia"/>
            <w:lang w:eastAsia="zh-CN"/>
          </w:rPr>
          <w:t>(一)、旅游纪念品项目治理结构</w:t>
        </w:r>
        <w:r>
          <w:tab/>
        </w:r>
        <w:r>
          <w:fldChar w:fldCharType="begin"/>
        </w:r>
        <w:r>
          <w:instrText xml:space="preserve"> PAGEREF _Toc29232 \h </w:instrText>
        </w:r>
        <w:r>
          <w:fldChar w:fldCharType="separate"/>
        </w:r>
        <w:r>
          <w:t>62</w:t>
        </w:r>
        <w:r>
          <w:fldChar w:fldCharType="end"/>
        </w:r>
      </w:hyperlink>
    </w:p>
    <w:p>
      <w:pPr>
        <w:pStyle w:val="TOC2"/>
        <w:tabs>
          <w:tab w:val="right" w:leader="dot" w:pos="8306"/>
        </w:tabs>
      </w:pPr>
      <w:hyperlink w:anchor="_Toc17628" w:history="1">
        <w:r>
          <w:rPr>
            <w:rFonts w:ascii="仿宋" w:eastAsia="仿宋" w:hAnsi="仿宋" w:cs="仿宋" w:hint="eastAsia"/>
            <w:lang w:eastAsia="zh-CN"/>
          </w:rPr>
          <w:t>(二)、监督与审计</w:t>
        </w:r>
        <w:r>
          <w:tab/>
        </w:r>
        <w:r>
          <w:fldChar w:fldCharType="begin"/>
        </w:r>
        <w:r>
          <w:instrText xml:space="preserve"> PAGEREF _Toc17628 \h </w:instrText>
        </w:r>
        <w:r>
          <w:fldChar w:fldCharType="separate"/>
        </w:r>
        <w:r>
          <w:t>63</w:t>
        </w:r>
        <w:r>
          <w:fldChar w:fldCharType="end"/>
        </w:r>
      </w:hyperlink>
    </w:p>
    <w:p>
      <w:pPr>
        <w:pStyle w:val="TOC1"/>
        <w:tabs>
          <w:tab w:val="right" w:leader="dot" w:pos="8306"/>
        </w:tabs>
      </w:pPr>
      <w:hyperlink w:anchor="_Toc5039" w:history="1">
        <w:r>
          <w:rPr>
            <w:rFonts w:ascii="仿宋" w:eastAsia="仿宋" w:hAnsi="仿宋" w:cs="仿宋" w:hint="eastAsia"/>
            <w:lang w:eastAsia="zh-CN"/>
          </w:rPr>
          <w:t>十七、旅游纪念品项目工程方案分析</w:t>
        </w:r>
        <w:r>
          <w:tab/>
        </w:r>
        <w:r>
          <w:fldChar w:fldCharType="begin"/>
        </w:r>
        <w:r>
          <w:instrText xml:space="preserve"> PAGEREF _Toc5039 \h </w:instrText>
        </w:r>
        <w:r>
          <w:fldChar w:fldCharType="separate"/>
        </w:r>
        <w:r>
          <w:t>65</w:t>
        </w:r>
        <w:r>
          <w:fldChar w:fldCharType="end"/>
        </w:r>
      </w:hyperlink>
    </w:p>
    <w:p>
      <w:pPr>
        <w:pStyle w:val="TOC2"/>
        <w:tabs>
          <w:tab w:val="right" w:leader="dot" w:pos="8306"/>
        </w:tabs>
      </w:pPr>
      <w:hyperlink w:anchor="_Toc26338" w:history="1">
        <w:r>
          <w:rPr>
            <w:rFonts w:ascii="仿宋" w:eastAsia="仿宋" w:hAnsi="仿宋" w:cs="仿宋" w:hint="eastAsia"/>
            <w:lang w:eastAsia="zh-CN"/>
          </w:rPr>
          <w:t>(一)、建筑工程设计原则</w:t>
        </w:r>
        <w:r>
          <w:tab/>
        </w:r>
        <w:r>
          <w:fldChar w:fldCharType="begin"/>
        </w:r>
        <w:r>
          <w:instrText xml:space="preserve"> PAGEREF _Toc26338 \h </w:instrText>
        </w:r>
        <w:r>
          <w:fldChar w:fldCharType="separate"/>
        </w:r>
        <w:r>
          <w:t>65</w:t>
        </w:r>
        <w:r>
          <w:fldChar w:fldCharType="end"/>
        </w:r>
      </w:hyperlink>
    </w:p>
    <w:p>
      <w:pPr>
        <w:pStyle w:val="TOC2"/>
        <w:tabs>
          <w:tab w:val="right" w:leader="dot" w:pos="8306"/>
        </w:tabs>
      </w:pPr>
      <w:hyperlink w:anchor="_Toc12730" w:history="1">
        <w:r>
          <w:rPr>
            <w:rFonts w:ascii="仿宋" w:eastAsia="仿宋" w:hAnsi="仿宋" w:cs="仿宋" w:hint="eastAsia"/>
            <w:lang w:eastAsia="zh-CN"/>
          </w:rPr>
          <w:t>(二)、土建工程建设指标</w:t>
        </w:r>
        <w:r>
          <w:tab/>
        </w:r>
        <w:r>
          <w:fldChar w:fldCharType="begin"/>
        </w:r>
        <w:r>
          <w:instrText xml:space="preserve"> PAGEREF _Toc12730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73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41"/>
      <w:r>
        <w:rPr>
          <w:rFonts w:ascii="仿宋" w:eastAsia="仿宋" w:hAnsi="仿宋" w:cs="仿宋" w:hint="eastAsia"/>
          <w:sz w:val="28"/>
          <w:lang w:eastAsia="zh-CN"/>
        </w:rPr>
        <w:t>一、旅游纪念品项目概论</w:t>
      </w:r>
      <w:bookmarkEnd w:id="2"/>
    </w:p>
    <w:p>
      <w:pPr>
        <w:pStyle w:val="Heading2"/>
        <w:rPr>
          <w:rFonts w:ascii="仿宋" w:eastAsia="仿宋" w:hAnsi="仿宋" w:cs="仿宋" w:hint="eastAsia"/>
          <w:lang w:eastAsia="zh-CN"/>
        </w:rPr>
      </w:pPr>
      <w:bookmarkStart w:id="3" w:name="_Toc15640"/>
      <w:r>
        <w:rPr>
          <w:rFonts w:ascii="仿宋" w:eastAsia="仿宋" w:hAnsi="仿宋" w:cs="仿宋" w:hint="eastAsia"/>
          <w:lang w:eastAsia="zh-CN"/>
        </w:rPr>
        <w:t>(一)、旅游纪念品项目概况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的起源追溯至对市场的深入洞察。市场的不断演变与变革为旅游纪念品项目提供了难得的机遇。当前市场存在的需求缺口和变革的大环境共同构成了旅游纪念品项目的背景。这个旅游纪念品项目旨在充分利用市场机遇，填补行业中尚未满足的需求，为客户提供全新的解决方案。市场的变革和需求的增长使得这个旅游纪念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旅游纪念品项目名称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旅游纪念品项目正式命名为旅游纪念品。这个名称不仅仅是一个标识，更代表了旅游纪念品项目的核心理念和愿景。它蕴含着旅游纪念品项目所要解决问题的关键字，具有强烈的表达和辨识度，为旅游纪念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旅游纪念品项目目标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的核心目标是提供一种全新、高效的解决方案，满足客户日益增长的需求。旅游纪念品项目追求的不仅仅是满足市场需求，更是在市场中获得卓越的竞争优势。通过不断提升产品或服务的质量和创新水平，旅游纪念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旅游纪念品项目范围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全面涵盖了产品研发、制造、市场推广和售后服务，确保从产品设计到最终用户体验的全方位关注。这一全面的旅游纪念品项目范围是为了确保旅游纪念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旅游纪念品项目时间表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旅游纪念品项目计划在未来18个月内完成，包括研发、测试、市场试点和正式推出等不同阶段。这个时间表的合理设计是为了确保旅游纪念品项目各个阶段的顺利推进，以便按时交付高质量的成果。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旅游纪念品项目预算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旅游纪念品项目总预算估算为XX百万美元，主要分配在研发、市场推广、人员培训和运营等方面。这一充足的预算为旅游纪念品项目提供了充足的资源，确保旅游纪念品项目在各个方面都能取得优异的表现。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旅游纪念品项目风险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可能面临的风险包括市场接受度低、技术难题、竞争激烈等。旅游纪念品项目团队已经制定了相应的风险应对计划，通过前瞻性的风险管理，确保旅游纪念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旅游纪念品项目团队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旅游纪念品项目汇聚了一支经验丰富、多领域专业素养的核心团队，确保旅游纪念品项目在各个方面都能拥有高水平的执行力。团队的协同作战是旅游纪念品项目成功的关键因素之一。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旅游纪念品项目背景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旅游纪念品项目的背景根植于市场对更高效、创新产品的渴望，同时也受到科技发展对行业格局的深刻改变的影响。这为旅游纪念品项目提供了广阔的发展空间和市场需求。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旅游纪念品项目现状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截至目前，旅游纪念品项目已完成市场调研和技术验证，取得了初步的成功。这为旅游纪念品项目在未来的发展奠定了坚实的基础，为更远大的目标打下了坚实的基石。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7900"/>
      <w:r>
        <w:rPr>
          <w:rFonts w:ascii="仿宋" w:eastAsia="仿宋" w:hAnsi="仿宋" w:cs="仿宋" w:hint="eastAsia"/>
          <w:sz w:val="28"/>
          <w:lang w:eastAsia="zh-CN"/>
        </w:rPr>
        <w:t>(二)、旅游纪念品项目目标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keyword》旅游纪念品项目首要业务目标是在市场中占据有利地位，实现产品/服务的成功推广和销售。通过不断提升产品质量、创新性，旅游纪念品项目追求成为行业中的领导者，赢得更多客户的青睐。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在科技迅速发展的时代，旅游纪念品项目着眼于技术创新。通过持续的研发和技术升级，旅游纪念品项目旨在推出更具创新性的产品或服务，以满足市场对新鲜、先进解决方案的需求。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为了建立可持续的客户关系，旅游纪念品项目设定了客户满意度目标。通过提供卓越的产品质量和优质的客户服务，旅游纪念品项目追求赢得客户的信任和忠诚度，确保他们的满意度达到行业领先水平。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旅游纪念品项目注重社会责任和可持续发展。通过实施环保、社会责任旅游纪念品项目，旅游纪念品项目致力于在经济发展的同时保护环境，促进社会公平，实现可持续经营。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旅游纪念品项目的团队是实现目标的核心驱动力。因此，旅游纪念品项目设定了团队发展目标，包括提升团队成员的专业技能、培养领导力，以及搭建协同高效的团队工作氛围。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8218"/>
      <w:r>
        <w:rPr>
          <w:rFonts w:ascii="仿宋" w:eastAsia="仿宋" w:hAnsi="仿宋" w:cs="仿宋" w:hint="eastAsia"/>
          <w:sz w:val="28"/>
          <w:lang w:eastAsia="zh-CN"/>
        </w:rPr>
        <w:t>(三)、旅游纪念品项目提出的理由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旅游纪念品项目提出的理由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的提出源于对市场机遇的深刻洞察。当前市场中存在的需求缺口和行业发展趋势表明，有巨大的商业机会等待被开发。通过准确捕捉市场机遇，旅游纪念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的理念基于对技术创新的信仰。通过持续的研发和技术投入，旅游纪念品项目有望推出更具创新性的产品或服务。在科技飞速发展的当下，旅游纪念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的提出是为了增强企业的行业竞争力。通过提升产品或服务的质量和独特性，旅游纪念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响应了消费者需求的变化。随着社会和科技的不断发展，消费者对产品和服务的需求也在发生变化。通过深入了解并及时回应消费者的新需求，旅游纪念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旅游纪念品项目的提出是企业战略发展规划的一部分。在面对日益激烈的市场竞争和不断变化的商业环境中，旅游纪念品项目作为企业战略的一环，旨在为企业开辟新的增长领域，巩固企业在行业中的地位。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的提出不仅仅是基于商业考量，还注重社会责任。通过推出环保、社会责任等方面的旅游纪念品项目，旅游纪念品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旅游纪念品项目的提出反映了对利益相关者期望的关注。包括客户、员工、投资者等利益相关者在企业发展中都有着各自的期望，旅游纪念品项目力求在满足这些期望的同时，取得更大的共赢。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5229"/>
      <w:r>
        <w:rPr>
          <w:rFonts w:ascii="仿宋" w:eastAsia="仿宋" w:hAnsi="仿宋" w:cs="仿宋" w:hint="eastAsia"/>
          <w:sz w:val="28"/>
          <w:lang w:eastAsia="zh-CN"/>
        </w:rPr>
        <w:t>(四)、旅游纪念品项目意义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在实施旅游纪念品项目的过程中，我们不仅仅是在追逐商业成功，更是为企业和社会的多个层面创造了深远的意义。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的首要意义在于提升企业的市场竞争力。通过持续的创新和对产品质量的高标准要求，旅游纪念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旅游纪念品项目的推进将促使行业技术水平的提升。通过引入先进技术和创新性解决方案，旅游纪念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旅游纪念品项目不仅创造了大量就业机会，提高了就业水平，还注重社会责任和环保。通过参与社会公益事业和推动环保旅游纪念品项目，旅游纪念品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综合而言，旅游纪念品项目意义重大，不仅推动了企业的发展，也为行业和社会的进步贡献了积极力量。这是一个全面而深刻的影响，将在未来产生可持续的正面效应。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355"/>
      <w:r>
        <w:rPr>
          <w:rFonts w:ascii="仿宋" w:eastAsia="仿宋" w:hAnsi="仿宋" w:cs="仿宋" w:hint="eastAsia"/>
          <w:sz w:val="28"/>
          <w:lang w:eastAsia="zh-CN"/>
        </w:rPr>
        <w:t>(五)、旅游纪念品项目背景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在当今迅猛发展的商业环境中，旅游纪念品项目的动因根植于对多方面因素的审慎考量。这个旅游纪念品项目的提出并非孤立的决策，而是对企业所处背景深入思考的产物。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旅游纪念品项目背后的首要原因。科技的迅速发展和全球市场的快速变化使得企业必须灵活应对。旅游纪念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竞争的激烈程度也是旅游纪念品项目背景中不可忽视的一环。企业需要在激烈竞争中脱颖而出，为此，旅游纪念品项目致力于打破常规，提供独特的价值主张，以吸引客户并确保市场份额的增长。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技术的迅速发展为企业带来了机遇与挑战。作为旅游纪念品项目启动的背景之一，对新兴技术的应用将有助于提升企业的技术水平，使其在不断演进的商业环境中保持竞争优势。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此外，社会对企业责任的期望也在逐渐升高。旅游纪念品项目充分融入了社会责任的理念，通过可持续经营和社会公益旅游纪念品项目，企图为社会贡献一份力量，在商业成功的同时关注社会价值。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8271"/>
      <w:r>
        <w:rPr>
          <w:rFonts w:ascii="仿宋" w:eastAsia="仿宋" w:hAnsi="仿宋" w:cs="仿宋" w:hint="eastAsia"/>
          <w:sz w:val="28"/>
          <w:lang w:eastAsia="zh-CN"/>
        </w:rPr>
        <w:t>二、旅游纪念品项目可持续发展</w:t>
      </w:r>
      <w:bookmarkEnd w:id="8"/>
    </w:p>
    <w:p>
      <w:pPr>
        <w:pStyle w:val="Heading2"/>
        <w:rPr>
          <w:rFonts w:ascii="仿宋" w:eastAsia="仿宋" w:hAnsi="仿宋" w:cs="仿宋" w:hint="eastAsia"/>
          <w:lang w:eastAsia="zh-CN"/>
        </w:rPr>
      </w:pPr>
      <w:bookmarkStart w:id="9" w:name="_Toc6807"/>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旅游纪念品项目中，旅游纪念品项目团队着眼于未来，明确了可持续发展的战略方向。制定的具体可持续发展目标包括降低资源使用、采用环保技术、最大化社会效益等。这一步骤不仅有助于旅游纪念品项目在环保和社会责任方面达到最高标准，也为未来提供了明确的指引，确保旅游纪念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可持续实践的融入旅游纪念品项目管理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旅游纪念品项目管理周期。从旅游纪念品项目规划开始，旅游纪念品项目团队就考虑了环境和社会的因素。在执行阶段，旅游纪念品项目团队积极推动绿色技术的应用，优化资源利用。此外，关注员工的社会责任，通过培训和沟通活动提高员工对可持续发展的认知，使他们能够在日常工作中践行可持续实践。这些举措不仅为旅游纪念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3606"/>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扎根于旅游纪念品项目的可持续发展理念，我们深信环保与社会责任是旅游纪念品项目成功的关键支柱。在旅游纪念品项目的每一步，我们都致力于通过创新和实践，履行对环境和社会的坚定责任。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团队通过引入先进的环保技术、建立高效的废物处理系统以及推动能源节约措施，积极履行环保责任。定期的环保监测和评估确保旅游纪念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不仅致力于自身可持续发展，还注重对社会的回馈。通过支持社区旅游纪念品项目、参与慈善事业、提供培训机会等方式，旅游纪念品项目积极履行社会责任。与当地社区建立积极互动，关注员工的工作与生活平衡，以及员工的身心健康，是旅游纪念品项目在社会责任层面的关键举措。这样的实践不仅增强了旅游纪念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1141"/>
      <w:r>
        <w:rPr>
          <w:rFonts w:ascii="仿宋" w:eastAsia="仿宋" w:hAnsi="仿宋" w:cs="仿宋" w:hint="eastAsia"/>
          <w:sz w:val="28"/>
          <w:lang w:eastAsia="zh-CN"/>
        </w:rPr>
        <w:t>三、旅游纪念品项目绩效评估</w:t>
      </w:r>
      <w:bookmarkEnd w:id="11"/>
    </w:p>
    <w:p>
      <w:pPr>
        <w:pStyle w:val="Heading2"/>
        <w:rPr>
          <w:rFonts w:ascii="仿宋" w:eastAsia="仿宋" w:hAnsi="仿宋" w:cs="仿宋" w:hint="eastAsia"/>
          <w:lang w:eastAsia="zh-CN"/>
        </w:rPr>
      </w:pPr>
      <w:bookmarkStart w:id="12" w:name="_Toc13526"/>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旅游纪念品项目中，我们设计了一套全面的绩效评估指标，以确保旅游纪念品项目的可控和成功交付。这些指标跨足旅游纪念品项目目标、成本、进度和质量等多个维度，为我们提供了全面洞察旅游纪念品项目的健康状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目标达成率是我们关注的首要指标。我们设定了明确的目标，并通过定期监测和评估，迅速发现并应对潜在的目标偏差。这为旅游纪念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成本绩效是另一个核心关注点。通过实际成本与预算成本的对比分析，我们深入了解成本差异的原因，及时调整资源分配，保持旅游纪念品项目在经济效益方面的合理水平。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项目进度作为关键的绩效指标之一，得到了精心的关注。我们制定了详细的旅游纪念品项目进度计划，并设立了进度符合度指标，确保实际进度与计划进度保持一致。这使我们能够快速发现和解决潜在的进度问题，保持旅游纪念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旅游纪念品项目绩效的不可或缺的一环。我们引入了一系列的质量标准和客户满意度指标，以确保旅游纪念品项目交付的成果在质量上达到或超越预期水平。通过持续监测这些指标，我们努力提升旅游纪念品项目整体质量水平，为旅游纪念品项目的成功交付提供有力保障。通过这些科学且全面的绩效评估，我们能够更好地引导旅游纪念品项目的持续改进，确保旅游纪念品项目目标的顺利达成。</w:t>
      </w:r>
    </w:p>
    <w:p>
      <w:pPr>
        <w:pStyle w:val="Heading2"/>
        <w:ind w:firstLine="560" w:firstLineChars="200"/>
        <w:rPr>
          <w:rFonts w:ascii="仿宋" w:eastAsia="仿宋" w:hAnsi="仿宋" w:cs="仿宋" w:hint="eastAsia"/>
          <w:sz w:val="28"/>
          <w:lang w:eastAsia="zh-CN"/>
        </w:rPr>
      </w:pPr>
      <w:bookmarkStart w:id="13" w:name="_Toc6346"/>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绩效评估是旅游纪念品项目中的关键环节，为确保旅游纪念品项目达到预期目标，我们采用了多层次、多维度的绩效评估方法。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旅游纪念品项目的战略目标对齐，确保每个决策和行动都与旅游纪念品项目整体目标保持一致。团队会定期召开战略对齐会议，审视当前工作与旅游纪念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旅游纪念品项目进度、质量、成本和风险等方面。这些指标通过数据收集和分析，为旅游纪念品项目管理团队提供了客观的评估依据。例如，我们通过旅游纪念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绩效评估不仅仅停留在旅游纪念品项目内部，还考虑了旅游纪念品项目对外部环境的影响。我们定期进行干系人满意度调查，以了解各利益相关方对旅游纪念品项目的期望和满意度，并及时做出调整。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这种多层次、多角度的绩效评估方法，使得我们能够全面了解旅游纪念品项目的运行状态，及时做出调整，确保旅游纪念品项目在不断变化的环境中保持稳健前行。</w:t>
      </w:r>
    </w:p>
    <w:p>
      <w:pPr>
        <w:pStyle w:val="Heading2"/>
        <w:ind w:firstLine="560" w:firstLineChars="200"/>
        <w:rPr>
          <w:rFonts w:ascii="仿宋" w:eastAsia="仿宋" w:hAnsi="仿宋" w:cs="仿宋" w:hint="eastAsia"/>
          <w:sz w:val="28"/>
          <w:lang w:eastAsia="zh-CN"/>
        </w:rPr>
      </w:pPr>
      <w:bookmarkStart w:id="14" w:name="_Toc16120"/>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为了确保旅游纪念品项目的有效管理和不断优化，我们采用了精心设计的绩效评估周期。这个周期旨在实现灵活、实时和全面的评估，以适应旅游纪念品项目执行中的各种挑战。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旅游纪念品项目的不同需求，分为短期、中期和长期。短期评估关注每个迭代或工作周期，以及时发现和解决当前任务中的问题。中期评估涵盖几个迭代，深入了解整体旅游纪念品项目的趋势和性能。长期评估则着眼于整个旅游纪念品项目阶段，确保旅游纪念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旅游纪念品项目管理工具和协作平台，团队成员能够随时更新和分享旅游纪念品项目数据。这种实时性的反馈机制使我们能够及时察觉潜在问题，快速调整，保持旅游纪念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旅游纪念品项目的决策制定密不可分。每个周期的旅游纪念品项目回顾会议成为集体总结经验、识别问题深层次原因并找到创新解决方案的平台。这种定期的反思与调整机制使旅游纪念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6315"/>
      <w:r>
        <w:rPr>
          <w:rFonts w:ascii="仿宋" w:eastAsia="仿宋" w:hAnsi="仿宋" w:cs="仿宋" w:hint="eastAsia"/>
          <w:sz w:val="28"/>
          <w:lang w:eastAsia="zh-CN"/>
        </w:rPr>
        <w:t>四、旅游纪念品项目建设单位说明</w:t>
      </w:r>
      <w:bookmarkEnd w:id="15"/>
    </w:p>
    <w:p>
      <w:pPr>
        <w:pStyle w:val="Heading2"/>
        <w:rPr>
          <w:rFonts w:ascii="仿宋" w:eastAsia="仿宋" w:hAnsi="仿宋" w:cs="仿宋" w:hint="eastAsia"/>
          <w:lang w:eastAsia="zh-CN"/>
        </w:rPr>
      </w:pPr>
      <w:bookmarkStart w:id="16" w:name="_Toc26428"/>
      <w:r>
        <w:rPr>
          <w:rFonts w:ascii="仿宋" w:eastAsia="仿宋" w:hAnsi="仿宋" w:cs="仿宋" w:hint="eastAsia"/>
          <w:lang w:eastAsia="zh-CN"/>
        </w:rPr>
        <w:t>(一)、旅游纪念品项目承办单位基本情况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10319"/>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旅游纪念品项目承办单位的XXXX，我们着眼于实现可持续的经济效益。通过技术创新和解决方案的提供，公司预计在旅游纪念品项目执行期间将获得可观的收入增长。这一收入来源主要包括旅游纪念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同时，我们注重成本控制和效率提升，以确保旅游纪念品项目的可持续盈利。透过精细的管理和资源优化，公司期望实现旅游纪念品项目利润最大化。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旅游纪念品项目实施进行全面的投资评估，包括旅游纪念品项目启动阶段的资金投入和后续运营成本。通过对旅游纪念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旅游纪念品项目实施过程中具备足够的资金流动性，公司将进行详尽的现金流分析。这包括资金需求的合理预测、旅游纪念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24449"/>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10007"/>
      <w:r>
        <w:rPr>
          <w:rFonts w:ascii="仿宋" w:eastAsia="仿宋" w:hAnsi="仿宋" w:cs="仿宋" w:hint="eastAsia"/>
          <w:lang w:eastAsia="zh-CN"/>
        </w:rPr>
        <w:t>(一)、旅游纪念品行业分析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旅游纪念品行业一直以来都是市场的关注焦点。行业内的发展趋势、竞争态势以及潜在机会都对旅游纪念品项目的推进产生深远的影响。通过深入研究行业的整体概貌，我们将更好地理解行业的核心特征，为旅游纪念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旅游纪念品行业，技术一直是推动创新和发展的关键因素。我们将对当前技术趋势进行详尽分析，包括但不限于人工智能、大数据应用、先进制造技术等。这有助于旅游纪念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https://d.book118.com/425031014243011121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旅游纪念品项目规划设计方案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旅游纪念品项目规划设计方案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旅游纪念品项目规划设计方案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旅游纪念品项目规划设计方案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旅游纪念品项目规划设计方案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旅游纪念品项目规划设计方案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旅游纪念品项目规划设计方案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旅游纪念品项目规划设计方案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旅游纪念品项目规划设计方案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旅游纪念品项目规划设计方案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旅游纪念品项目规划设计方案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旅游纪念品项目规划设计方案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旅游纪念品项目规划设计方案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旅游纪念品项目规划设计方案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旅游纪念品项目规划设计方案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旅游纪念品项目规划设计方案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旅游纪念品项目规划设计方案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B23F35"/>
    <w:rsid w:val="0AB23F3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5031014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2024-03-02T10:46:00Z</dcterms:created>
  <dcterms:modified xsi:type="dcterms:W3CDTF">2024-03-02T10:46:47Z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750D75EC5D7F44A8A263BC9FAB54AE7C_11</vt:lpwstr>
  </property>
  <property fmtid="{D5CDD505-2E9C-101B-9397-08002B2CF9AE}" pid="3" name="KSOProductBuildVer">
    <vt:lpwstr>2052-12.1.0.16388</vt:lpwstr>
  </property>
</Properties>
</file>