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微机数字摄影测量工作站项目建设方案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4" w:history="1">
        <w:r>
          <w:rPr>
            <w:rFonts w:ascii="仿宋" w:eastAsia="仿宋" w:hAnsi="仿宋" w:cs="仿宋" w:hint="eastAsia"/>
            <w:lang w:eastAsia="zh-CN"/>
          </w:rPr>
          <w:t>前言</w:t>
        </w:r>
        <w:r>
          <w:tab/>
        </w:r>
        <w:r>
          <w:fldChar w:fldCharType="begin"/>
        </w:r>
        <w:r>
          <w:instrText xml:space="preserve"> PAGEREF _Toc8674 \h </w:instrText>
        </w:r>
        <w:r>
          <w:fldChar w:fldCharType="separate"/>
        </w:r>
        <w:r>
          <w:t>3</w:t>
        </w:r>
        <w:r>
          <w:fldChar w:fldCharType="end"/>
        </w:r>
      </w:hyperlink>
    </w:p>
    <w:p>
      <w:pPr>
        <w:pStyle w:val="TOC1"/>
        <w:tabs>
          <w:tab w:val="right" w:leader="dot" w:pos="8306"/>
        </w:tabs>
      </w:pPr>
      <w:hyperlink w:anchor="_Toc23170" w:history="1">
        <w:r>
          <w:rPr>
            <w:rFonts w:ascii="仿宋" w:eastAsia="仿宋" w:hAnsi="仿宋" w:cs="仿宋" w:hint="eastAsia"/>
            <w:lang w:eastAsia="zh-CN"/>
          </w:rPr>
          <w:t>一、微机数字摄影测量工作站项目概论</w:t>
        </w:r>
        <w:r>
          <w:tab/>
        </w:r>
        <w:r>
          <w:fldChar w:fldCharType="begin"/>
        </w:r>
        <w:r>
          <w:instrText xml:space="preserve"> PAGEREF _Toc23170 \h </w:instrText>
        </w:r>
        <w:r>
          <w:fldChar w:fldCharType="separate"/>
        </w:r>
        <w:r>
          <w:t>3</w:t>
        </w:r>
        <w:r>
          <w:fldChar w:fldCharType="end"/>
        </w:r>
      </w:hyperlink>
    </w:p>
    <w:p>
      <w:pPr>
        <w:pStyle w:val="TOC2"/>
        <w:tabs>
          <w:tab w:val="right" w:leader="dot" w:pos="8306"/>
        </w:tabs>
      </w:pPr>
      <w:hyperlink w:anchor="_Toc28315" w:history="1">
        <w:r>
          <w:rPr>
            <w:rFonts w:ascii="仿宋" w:eastAsia="仿宋" w:hAnsi="仿宋" w:cs="仿宋" w:hint="eastAsia"/>
            <w:lang w:eastAsia="zh-CN"/>
          </w:rPr>
          <w:t>(一)、项目申报单位概况</w:t>
        </w:r>
        <w:r>
          <w:tab/>
        </w:r>
        <w:r>
          <w:fldChar w:fldCharType="begin"/>
        </w:r>
        <w:r>
          <w:instrText xml:space="preserve"> PAGEREF _Toc28315 \h </w:instrText>
        </w:r>
        <w:r>
          <w:fldChar w:fldCharType="separate"/>
        </w:r>
        <w:r>
          <w:t>3</w:t>
        </w:r>
        <w:r>
          <w:fldChar w:fldCharType="end"/>
        </w:r>
      </w:hyperlink>
    </w:p>
    <w:p>
      <w:pPr>
        <w:pStyle w:val="TOC2"/>
        <w:tabs>
          <w:tab w:val="right" w:leader="dot" w:pos="8306"/>
        </w:tabs>
      </w:pPr>
      <w:hyperlink w:anchor="_Toc9297" w:history="1">
        <w:r>
          <w:rPr>
            <w:rFonts w:ascii="仿宋" w:eastAsia="仿宋" w:hAnsi="仿宋" w:cs="仿宋" w:hint="eastAsia"/>
            <w:lang w:eastAsia="zh-CN"/>
          </w:rPr>
          <w:t>(二)、项目概况</w:t>
        </w:r>
        <w:r>
          <w:tab/>
        </w:r>
        <w:r>
          <w:fldChar w:fldCharType="begin"/>
        </w:r>
        <w:r>
          <w:instrText xml:space="preserve"> PAGEREF _Toc9297 \h </w:instrText>
        </w:r>
        <w:r>
          <w:fldChar w:fldCharType="separate"/>
        </w:r>
        <w:r>
          <w:t>4</w:t>
        </w:r>
        <w:r>
          <w:fldChar w:fldCharType="end"/>
        </w:r>
      </w:hyperlink>
    </w:p>
    <w:p>
      <w:pPr>
        <w:pStyle w:val="TOC1"/>
        <w:tabs>
          <w:tab w:val="right" w:leader="dot" w:pos="8306"/>
        </w:tabs>
      </w:pPr>
      <w:hyperlink w:anchor="_Toc26971" w:history="1">
        <w:r>
          <w:rPr>
            <w:rFonts w:ascii="仿宋" w:eastAsia="仿宋" w:hAnsi="仿宋" w:cs="仿宋" w:hint="eastAsia"/>
            <w:lang w:eastAsia="zh-CN"/>
          </w:rPr>
          <w:t>二、项目选址研究</w:t>
        </w:r>
        <w:r>
          <w:tab/>
        </w:r>
        <w:r>
          <w:fldChar w:fldCharType="begin"/>
        </w:r>
        <w:r>
          <w:instrText xml:space="preserve"> PAGEREF _Toc26971 \h </w:instrText>
        </w:r>
        <w:r>
          <w:fldChar w:fldCharType="separate"/>
        </w:r>
        <w:r>
          <w:t>7</w:t>
        </w:r>
        <w:r>
          <w:fldChar w:fldCharType="end"/>
        </w:r>
      </w:hyperlink>
    </w:p>
    <w:p>
      <w:pPr>
        <w:pStyle w:val="TOC2"/>
        <w:tabs>
          <w:tab w:val="right" w:leader="dot" w:pos="8306"/>
        </w:tabs>
      </w:pPr>
      <w:hyperlink w:anchor="_Toc29481" w:history="1">
        <w:r>
          <w:rPr>
            <w:rFonts w:ascii="仿宋" w:eastAsia="仿宋" w:hAnsi="仿宋" w:cs="仿宋" w:hint="eastAsia"/>
            <w:lang w:eastAsia="zh-CN"/>
          </w:rPr>
          <w:t>(一)、项目选址原则</w:t>
        </w:r>
        <w:r>
          <w:tab/>
        </w:r>
        <w:r>
          <w:fldChar w:fldCharType="begin"/>
        </w:r>
        <w:r>
          <w:instrText xml:space="preserve"> PAGEREF _Toc29481 \h </w:instrText>
        </w:r>
        <w:r>
          <w:fldChar w:fldCharType="separate"/>
        </w:r>
        <w:r>
          <w:t>7</w:t>
        </w:r>
        <w:r>
          <w:fldChar w:fldCharType="end"/>
        </w:r>
      </w:hyperlink>
    </w:p>
    <w:p>
      <w:pPr>
        <w:pStyle w:val="TOC2"/>
        <w:tabs>
          <w:tab w:val="right" w:leader="dot" w:pos="8306"/>
        </w:tabs>
      </w:pPr>
      <w:hyperlink w:anchor="_Toc26797" w:history="1">
        <w:r>
          <w:rPr>
            <w:rFonts w:ascii="仿宋" w:eastAsia="仿宋" w:hAnsi="仿宋" w:cs="仿宋" w:hint="eastAsia"/>
            <w:lang w:eastAsia="zh-CN"/>
          </w:rPr>
          <w:t>(二)、项目选址</w:t>
        </w:r>
        <w:r>
          <w:tab/>
        </w:r>
        <w:r>
          <w:fldChar w:fldCharType="begin"/>
        </w:r>
        <w:r>
          <w:instrText xml:space="preserve"> PAGEREF _Toc26797 \h </w:instrText>
        </w:r>
        <w:r>
          <w:fldChar w:fldCharType="separate"/>
        </w:r>
        <w:r>
          <w:t>10</w:t>
        </w:r>
        <w:r>
          <w:fldChar w:fldCharType="end"/>
        </w:r>
      </w:hyperlink>
    </w:p>
    <w:p>
      <w:pPr>
        <w:pStyle w:val="TOC2"/>
        <w:tabs>
          <w:tab w:val="right" w:leader="dot" w:pos="8306"/>
        </w:tabs>
      </w:pPr>
      <w:hyperlink w:anchor="_Toc13897" w:history="1">
        <w:r>
          <w:rPr>
            <w:rFonts w:ascii="仿宋" w:eastAsia="仿宋" w:hAnsi="仿宋" w:cs="仿宋" w:hint="eastAsia"/>
            <w:lang w:eastAsia="zh-CN"/>
          </w:rPr>
          <w:t>(三)、建设条件分析</w:t>
        </w:r>
        <w:r>
          <w:tab/>
        </w:r>
        <w:r>
          <w:fldChar w:fldCharType="begin"/>
        </w:r>
        <w:r>
          <w:instrText xml:space="preserve"> PAGEREF _Toc13897 \h </w:instrText>
        </w:r>
        <w:r>
          <w:fldChar w:fldCharType="separate"/>
        </w:r>
        <w:r>
          <w:t>12</w:t>
        </w:r>
        <w:r>
          <w:fldChar w:fldCharType="end"/>
        </w:r>
      </w:hyperlink>
    </w:p>
    <w:p>
      <w:pPr>
        <w:pStyle w:val="TOC2"/>
        <w:tabs>
          <w:tab w:val="right" w:leader="dot" w:pos="8306"/>
        </w:tabs>
      </w:pPr>
      <w:hyperlink w:anchor="_Toc20011" w:history="1">
        <w:r>
          <w:rPr>
            <w:rFonts w:ascii="仿宋" w:eastAsia="仿宋" w:hAnsi="仿宋" w:cs="仿宋" w:hint="eastAsia"/>
            <w:lang w:eastAsia="zh-CN"/>
          </w:rPr>
          <w:t>(四)、用地控制指标</w:t>
        </w:r>
        <w:r>
          <w:tab/>
        </w:r>
        <w:r>
          <w:fldChar w:fldCharType="begin"/>
        </w:r>
        <w:r>
          <w:instrText xml:space="preserve"> PAGEREF _Toc20011 \h </w:instrText>
        </w:r>
        <w:r>
          <w:fldChar w:fldCharType="separate"/>
        </w:r>
        <w:r>
          <w:t>14</w:t>
        </w:r>
        <w:r>
          <w:fldChar w:fldCharType="end"/>
        </w:r>
      </w:hyperlink>
    </w:p>
    <w:p>
      <w:pPr>
        <w:pStyle w:val="TOC2"/>
        <w:tabs>
          <w:tab w:val="right" w:leader="dot" w:pos="8306"/>
        </w:tabs>
      </w:pPr>
      <w:hyperlink w:anchor="_Toc8918" w:history="1">
        <w:r>
          <w:rPr>
            <w:rFonts w:ascii="仿宋" w:eastAsia="仿宋" w:hAnsi="仿宋" w:cs="仿宋" w:hint="eastAsia"/>
            <w:lang w:eastAsia="zh-CN"/>
          </w:rPr>
          <w:t>(五)、地总体要求</w:t>
        </w:r>
        <w:r>
          <w:tab/>
        </w:r>
        <w:r>
          <w:fldChar w:fldCharType="begin"/>
        </w:r>
        <w:r>
          <w:instrText xml:space="preserve"> PAGEREF _Toc8918 \h </w:instrText>
        </w:r>
        <w:r>
          <w:fldChar w:fldCharType="separate"/>
        </w:r>
        <w:r>
          <w:t>15</w:t>
        </w:r>
        <w:r>
          <w:fldChar w:fldCharType="end"/>
        </w:r>
      </w:hyperlink>
    </w:p>
    <w:p>
      <w:pPr>
        <w:pStyle w:val="TOC2"/>
        <w:tabs>
          <w:tab w:val="right" w:leader="dot" w:pos="8306"/>
        </w:tabs>
      </w:pPr>
      <w:hyperlink w:anchor="_Toc13457" w:history="1">
        <w:r>
          <w:rPr>
            <w:rFonts w:ascii="仿宋" w:eastAsia="仿宋" w:hAnsi="仿宋" w:cs="仿宋" w:hint="eastAsia"/>
            <w:lang w:eastAsia="zh-CN"/>
          </w:rPr>
          <w:t>(六)、节约用地措施</w:t>
        </w:r>
        <w:r>
          <w:tab/>
        </w:r>
        <w:r>
          <w:fldChar w:fldCharType="begin"/>
        </w:r>
        <w:r>
          <w:instrText xml:space="preserve"> PAGEREF _Toc13457 \h </w:instrText>
        </w:r>
        <w:r>
          <w:fldChar w:fldCharType="separate"/>
        </w:r>
        <w:r>
          <w:t>16</w:t>
        </w:r>
        <w:r>
          <w:fldChar w:fldCharType="end"/>
        </w:r>
      </w:hyperlink>
    </w:p>
    <w:p>
      <w:pPr>
        <w:pStyle w:val="TOC2"/>
        <w:tabs>
          <w:tab w:val="right" w:leader="dot" w:pos="8306"/>
        </w:tabs>
      </w:pPr>
      <w:hyperlink w:anchor="_Toc25117" w:history="1">
        <w:r>
          <w:rPr>
            <w:rFonts w:ascii="仿宋" w:eastAsia="仿宋" w:hAnsi="仿宋" w:cs="仿宋" w:hint="eastAsia"/>
            <w:lang w:eastAsia="zh-CN"/>
          </w:rPr>
          <w:t>(七)、选址综合评价</w:t>
        </w:r>
        <w:r>
          <w:tab/>
        </w:r>
        <w:r>
          <w:fldChar w:fldCharType="begin"/>
        </w:r>
        <w:r>
          <w:instrText xml:space="preserve"> PAGEREF _Toc25117 \h </w:instrText>
        </w:r>
        <w:r>
          <w:fldChar w:fldCharType="separate"/>
        </w:r>
        <w:r>
          <w:t>18</w:t>
        </w:r>
        <w:r>
          <w:fldChar w:fldCharType="end"/>
        </w:r>
      </w:hyperlink>
    </w:p>
    <w:p>
      <w:pPr>
        <w:pStyle w:val="TOC1"/>
        <w:tabs>
          <w:tab w:val="right" w:leader="dot" w:pos="8306"/>
        </w:tabs>
      </w:pPr>
      <w:hyperlink w:anchor="_Toc15219" w:history="1">
        <w:r>
          <w:rPr>
            <w:rFonts w:ascii="仿宋" w:eastAsia="仿宋" w:hAnsi="仿宋" w:cs="仿宋" w:hint="eastAsia"/>
            <w:lang w:eastAsia="zh-CN"/>
          </w:rPr>
          <w:t>三、财务管理与成本控制</w:t>
        </w:r>
        <w:r>
          <w:tab/>
        </w:r>
        <w:r>
          <w:fldChar w:fldCharType="begin"/>
        </w:r>
        <w:r>
          <w:instrText xml:space="preserve"> PAGEREF _Toc15219 \h </w:instrText>
        </w:r>
        <w:r>
          <w:fldChar w:fldCharType="separate"/>
        </w:r>
        <w:r>
          <w:t>19</w:t>
        </w:r>
        <w:r>
          <w:fldChar w:fldCharType="end"/>
        </w:r>
      </w:hyperlink>
    </w:p>
    <w:p>
      <w:pPr>
        <w:pStyle w:val="TOC2"/>
        <w:tabs>
          <w:tab w:val="right" w:leader="dot" w:pos="8306"/>
        </w:tabs>
      </w:pPr>
      <w:hyperlink w:anchor="_Toc10994" w:history="1">
        <w:r>
          <w:rPr>
            <w:rFonts w:ascii="仿宋" w:eastAsia="仿宋" w:hAnsi="仿宋" w:cs="仿宋" w:hint="eastAsia"/>
            <w:lang w:eastAsia="zh-CN"/>
          </w:rPr>
          <w:t>(一)、财务管理体系建设</w:t>
        </w:r>
        <w:r>
          <w:tab/>
        </w:r>
        <w:r>
          <w:fldChar w:fldCharType="begin"/>
        </w:r>
        <w:r>
          <w:instrText xml:space="preserve"> PAGEREF _Toc10994 \h </w:instrText>
        </w:r>
        <w:r>
          <w:fldChar w:fldCharType="separate"/>
        </w:r>
        <w:r>
          <w:t>19</w:t>
        </w:r>
        <w:r>
          <w:fldChar w:fldCharType="end"/>
        </w:r>
      </w:hyperlink>
    </w:p>
    <w:p>
      <w:pPr>
        <w:pStyle w:val="TOC2"/>
        <w:tabs>
          <w:tab w:val="right" w:leader="dot" w:pos="8306"/>
        </w:tabs>
      </w:pPr>
      <w:hyperlink w:anchor="_Toc17820" w:history="1">
        <w:r>
          <w:rPr>
            <w:rFonts w:ascii="仿宋" w:eastAsia="仿宋" w:hAnsi="仿宋" w:cs="仿宋" w:hint="eastAsia"/>
            <w:lang w:eastAsia="zh-CN"/>
          </w:rPr>
          <w:t>(二)、成本控制措施</w:t>
        </w:r>
        <w:r>
          <w:tab/>
        </w:r>
        <w:r>
          <w:fldChar w:fldCharType="begin"/>
        </w:r>
        <w:r>
          <w:instrText xml:space="preserve"> PAGEREF _Toc17820 \h </w:instrText>
        </w:r>
        <w:r>
          <w:fldChar w:fldCharType="separate"/>
        </w:r>
        <w:r>
          <w:t>20</w:t>
        </w:r>
        <w:r>
          <w:fldChar w:fldCharType="end"/>
        </w:r>
      </w:hyperlink>
    </w:p>
    <w:p>
      <w:pPr>
        <w:pStyle w:val="TOC1"/>
        <w:tabs>
          <w:tab w:val="right" w:leader="dot" w:pos="8306"/>
        </w:tabs>
      </w:pPr>
      <w:hyperlink w:anchor="_Toc26394" w:history="1">
        <w:r>
          <w:rPr>
            <w:rFonts w:ascii="仿宋" w:eastAsia="仿宋" w:hAnsi="仿宋" w:cs="仿宋" w:hint="eastAsia"/>
            <w:lang w:eastAsia="zh-CN"/>
          </w:rPr>
          <w:t>四、经济影响分析</w:t>
        </w:r>
        <w:r>
          <w:tab/>
        </w:r>
        <w:r>
          <w:fldChar w:fldCharType="begin"/>
        </w:r>
        <w:r>
          <w:instrText xml:space="preserve"> PAGEREF _Toc26394 \h </w:instrText>
        </w:r>
        <w:r>
          <w:fldChar w:fldCharType="separate"/>
        </w:r>
        <w:r>
          <w:t>21</w:t>
        </w:r>
        <w:r>
          <w:fldChar w:fldCharType="end"/>
        </w:r>
      </w:hyperlink>
    </w:p>
    <w:p>
      <w:pPr>
        <w:pStyle w:val="TOC2"/>
        <w:tabs>
          <w:tab w:val="right" w:leader="dot" w:pos="8306"/>
        </w:tabs>
      </w:pPr>
      <w:hyperlink w:anchor="_Toc26459" w:history="1">
        <w:r>
          <w:rPr>
            <w:rFonts w:ascii="仿宋" w:eastAsia="仿宋" w:hAnsi="仿宋" w:cs="仿宋" w:hint="eastAsia"/>
            <w:lang w:eastAsia="zh-CN"/>
          </w:rPr>
          <w:t>(一)、经济费用效益或费用效果分析</w:t>
        </w:r>
        <w:r>
          <w:tab/>
        </w:r>
        <w:r>
          <w:fldChar w:fldCharType="begin"/>
        </w:r>
        <w:r>
          <w:instrText xml:space="preserve"> PAGEREF _Toc26459 \h </w:instrText>
        </w:r>
        <w:r>
          <w:fldChar w:fldCharType="separate"/>
        </w:r>
        <w:r>
          <w:t>21</w:t>
        </w:r>
        <w:r>
          <w:fldChar w:fldCharType="end"/>
        </w:r>
      </w:hyperlink>
    </w:p>
    <w:p>
      <w:pPr>
        <w:pStyle w:val="TOC2"/>
        <w:tabs>
          <w:tab w:val="right" w:leader="dot" w:pos="8306"/>
        </w:tabs>
      </w:pPr>
      <w:hyperlink w:anchor="_Toc19673" w:history="1">
        <w:r>
          <w:rPr>
            <w:rFonts w:ascii="仿宋" w:eastAsia="仿宋" w:hAnsi="仿宋" w:cs="仿宋" w:hint="eastAsia"/>
            <w:lang w:eastAsia="zh-CN"/>
          </w:rPr>
          <w:t>(二)、行业影响分析</w:t>
        </w:r>
        <w:r>
          <w:tab/>
        </w:r>
        <w:r>
          <w:fldChar w:fldCharType="begin"/>
        </w:r>
        <w:r>
          <w:instrText xml:space="preserve"> PAGEREF _Toc19673 \h </w:instrText>
        </w:r>
        <w:r>
          <w:fldChar w:fldCharType="separate"/>
        </w:r>
        <w:r>
          <w:t>23</w:t>
        </w:r>
        <w:r>
          <w:fldChar w:fldCharType="end"/>
        </w:r>
      </w:hyperlink>
    </w:p>
    <w:p>
      <w:pPr>
        <w:pStyle w:val="TOC2"/>
        <w:tabs>
          <w:tab w:val="right" w:leader="dot" w:pos="8306"/>
        </w:tabs>
      </w:pPr>
      <w:hyperlink w:anchor="_Toc27724" w:history="1">
        <w:r>
          <w:rPr>
            <w:rFonts w:ascii="仿宋" w:eastAsia="仿宋" w:hAnsi="仿宋" w:cs="仿宋" w:hint="eastAsia"/>
            <w:lang w:eastAsia="zh-CN"/>
          </w:rPr>
          <w:t>(三)、区域经济影响分析</w:t>
        </w:r>
        <w:r>
          <w:tab/>
        </w:r>
        <w:r>
          <w:fldChar w:fldCharType="begin"/>
        </w:r>
        <w:r>
          <w:instrText xml:space="preserve"> PAGEREF _Toc27724 \h </w:instrText>
        </w:r>
        <w:r>
          <w:fldChar w:fldCharType="separate"/>
        </w:r>
        <w:r>
          <w:t>25</w:t>
        </w:r>
        <w:r>
          <w:fldChar w:fldCharType="end"/>
        </w:r>
      </w:hyperlink>
    </w:p>
    <w:p>
      <w:pPr>
        <w:pStyle w:val="TOC2"/>
        <w:tabs>
          <w:tab w:val="right" w:leader="dot" w:pos="8306"/>
        </w:tabs>
      </w:pPr>
      <w:hyperlink w:anchor="_Toc22045" w:history="1">
        <w:r>
          <w:rPr>
            <w:rFonts w:ascii="仿宋" w:eastAsia="仿宋" w:hAnsi="仿宋" w:cs="仿宋" w:hint="eastAsia"/>
            <w:lang w:eastAsia="zh-CN"/>
          </w:rPr>
          <w:t>(四)、宏观经济影响分析</w:t>
        </w:r>
        <w:r>
          <w:tab/>
        </w:r>
        <w:r>
          <w:fldChar w:fldCharType="begin"/>
        </w:r>
        <w:r>
          <w:instrText xml:space="preserve"> PAGEREF _Toc22045 \h </w:instrText>
        </w:r>
        <w:r>
          <w:fldChar w:fldCharType="separate"/>
        </w:r>
        <w:r>
          <w:t>26</w:t>
        </w:r>
        <w:r>
          <w:fldChar w:fldCharType="end"/>
        </w:r>
      </w:hyperlink>
    </w:p>
    <w:p>
      <w:pPr>
        <w:pStyle w:val="TOC1"/>
        <w:tabs>
          <w:tab w:val="right" w:leader="dot" w:pos="8306"/>
        </w:tabs>
      </w:pPr>
      <w:hyperlink w:anchor="_Toc22625" w:history="1">
        <w:r>
          <w:rPr>
            <w:rFonts w:ascii="仿宋" w:eastAsia="仿宋" w:hAnsi="仿宋" w:cs="仿宋" w:hint="eastAsia"/>
            <w:lang w:eastAsia="zh-CN"/>
          </w:rPr>
          <w:t>五、社会影响分析</w:t>
        </w:r>
        <w:r>
          <w:tab/>
        </w:r>
        <w:r>
          <w:fldChar w:fldCharType="begin"/>
        </w:r>
        <w:r>
          <w:instrText xml:space="preserve"> PAGEREF _Toc22625 \h </w:instrText>
        </w:r>
        <w:r>
          <w:fldChar w:fldCharType="separate"/>
        </w:r>
        <w:r>
          <w:t>28</w:t>
        </w:r>
        <w:r>
          <w:fldChar w:fldCharType="end"/>
        </w:r>
      </w:hyperlink>
    </w:p>
    <w:p>
      <w:pPr>
        <w:pStyle w:val="TOC2"/>
        <w:tabs>
          <w:tab w:val="right" w:leader="dot" w:pos="8306"/>
        </w:tabs>
      </w:pPr>
      <w:hyperlink w:anchor="_Toc2527" w:history="1">
        <w:r>
          <w:rPr>
            <w:rFonts w:ascii="仿宋" w:eastAsia="仿宋" w:hAnsi="仿宋" w:cs="仿宋" w:hint="eastAsia"/>
            <w:lang w:eastAsia="zh-CN"/>
          </w:rPr>
          <w:t>(一)、社会影响效果分析</w:t>
        </w:r>
        <w:r>
          <w:tab/>
        </w:r>
        <w:r>
          <w:fldChar w:fldCharType="begin"/>
        </w:r>
        <w:r>
          <w:instrText xml:space="preserve"> PAGEREF _Toc2527 \h </w:instrText>
        </w:r>
        <w:r>
          <w:fldChar w:fldCharType="separate"/>
        </w:r>
        <w:r>
          <w:t>28</w:t>
        </w:r>
        <w:r>
          <w:fldChar w:fldCharType="end"/>
        </w:r>
      </w:hyperlink>
    </w:p>
    <w:p>
      <w:pPr>
        <w:pStyle w:val="TOC2"/>
        <w:tabs>
          <w:tab w:val="right" w:leader="dot" w:pos="8306"/>
        </w:tabs>
      </w:pPr>
      <w:hyperlink w:anchor="_Toc9782" w:history="1">
        <w:r>
          <w:rPr>
            <w:rFonts w:ascii="仿宋" w:eastAsia="仿宋" w:hAnsi="仿宋" w:cs="仿宋" w:hint="eastAsia"/>
            <w:lang w:eastAsia="zh-CN"/>
          </w:rPr>
          <w:t>(二)、社会适应性分析</w:t>
        </w:r>
        <w:r>
          <w:tab/>
        </w:r>
        <w:r>
          <w:fldChar w:fldCharType="begin"/>
        </w:r>
        <w:r>
          <w:instrText xml:space="preserve"> PAGEREF _Toc9782 \h </w:instrText>
        </w:r>
        <w:r>
          <w:fldChar w:fldCharType="separate"/>
        </w:r>
        <w:r>
          <w:t>30</w:t>
        </w:r>
        <w:r>
          <w:fldChar w:fldCharType="end"/>
        </w:r>
      </w:hyperlink>
    </w:p>
    <w:p>
      <w:pPr>
        <w:pStyle w:val="TOC2"/>
        <w:tabs>
          <w:tab w:val="right" w:leader="dot" w:pos="8306"/>
        </w:tabs>
      </w:pPr>
      <w:hyperlink w:anchor="_Toc29104" w:history="1">
        <w:r>
          <w:rPr>
            <w:rFonts w:ascii="仿宋" w:eastAsia="仿宋" w:hAnsi="仿宋" w:cs="仿宋" w:hint="eastAsia"/>
            <w:lang w:eastAsia="zh-CN"/>
          </w:rPr>
          <w:t>(三)、社会风险及对策分析</w:t>
        </w:r>
        <w:r>
          <w:tab/>
        </w:r>
        <w:r>
          <w:fldChar w:fldCharType="begin"/>
        </w:r>
        <w:r>
          <w:instrText xml:space="preserve"> PAGEREF _Toc29104 \h </w:instrText>
        </w:r>
        <w:r>
          <w:fldChar w:fldCharType="separate"/>
        </w:r>
        <w:r>
          <w:t>32</w:t>
        </w:r>
        <w:r>
          <w:fldChar w:fldCharType="end"/>
        </w:r>
      </w:hyperlink>
    </w:p>
    <w:p>
      <w:pPr>
        <w:pStyle w:val="TOC1"/>
        <w:tabs>
          <w:tab w:val="right" w:leader="dot" w:pos="8306"/>
        </w:tabs>
      </w:pPr>
      <w:hyperlink w:anchor="_Toc21745" w:history="1">
        <w:r>
          <w:rPr>
            <w:rFonts w:ascii="仿宋" w:eastAsia="仿宋" w:hAnsi="仿宋" w:cs="仿宋" w:hint="eastAsia"/>
            <w:lang w:eastAsia="zh-CN"/>
          </w:rPr>
          <w:t>六、项目监理与质量保证</w:t>
        </w:r>
        <w:r>
          <w:tab/>
        </w:r>
        <w:r>
          <w:fldChar w:fldCharType="begin"/>
        </w:r>
        <w:r>
          <w:instrText xml:space="preserve"> PAGEREF _Toc21745 \h </w:instrText>
        </w:r>
        <w:r>
          <w:fldChar w:fldCharType="separate"/>
        </w:r>
        <w:r>
          <w:t>35</w:t>
        </w:r>
        <w:r>
          <w:fldChar w:fldCharType="end"/>
        </w:r>
      </w:hyperlink>
    </w:p>
    <w:p>
      <w:pPr>
        <w:pStyle w:val="TOC2"/>
        <w:tabs>
          <w:tab w:val="right" w:leader="dot" w:pos="8306"/>
        </w:tabs>
      </w:pPr>
      <w:hyperlink w:anchor="_Toc9361" w:history="1">
        <w:r>
          <w:rPr>
            <w:rFonts w:ascii="仿宋" w:eastAsia="仿宋" w:hAnsi="仿宋" w:cs="仿宋" w:hint="eastAsia"/>
            <w:lang w:eastAsia="zh-CN"/>
          </w:rPr>
          <w:t>(一)、监理体系构建</w:t>
        </w:r>
        <w:r>
          <w:tab/>
        </w:r>
        <w:r>
          <w:fldChar w:fldCharType="begin"/>
        </w:r>
        <w:r>
          <w:instrText xml:space="preserve"> PAGEREF _Toc9361 \h </w:instrText>
        </w:r>
        <w:r>
          <w:fldChar w:fldCharType="separate"/>
        </w:r>
        <w:r>
          <w:t>35</w:t>
        </w:r>
        <w:r>
          <w:fldChar w:fldCharType="end"/>
        </w:r>
      </w:hyperlink>
    </w:p>
    <w:p>
      <w:pPr>
        <w:pStyle w:val="TOC2"/>
        <w:tabs>
          <w:tab w:val="right" w:leader="dot" w:pos="8306"/>
        </w:tabs>
      </w:pPr>
      <w:hyperlink w:anchor="_Toc10815" w:history="1">
        <w:r>
          <w:rPr>
            <w:rFonts w:ascii="仿宋" w:eastAsia="仿宋" w:hAnsi="仿宋" w:cs="仿宋" w:hint="eastAsia"/>
            <w:lang w:eastAsia="zh-CN"/>
          </w:rPr>
          <w:t>(二)、质量保证体系实施</w:t>
        </w:r>
        <w:r>
          <w:tab/>
        </w:r>
        <w:r>
          <w:fldChar w:fldCharType="begin"/>
        </w:r>
        <w:r>
          <w:instrText xml:space="preserve"> PAGEREF _Toc10815 \h </w:instrText>
        </w:r>
        <w:r>
          <w:fldChar w:fldCharType="separate"/>
        </w:r>
        <w:r>
          <w:t>36</w:t>
        </w:r>
        <w:r>
          <w:fldChar w:fldCharType="end"/>
        </w:r>
      </w:hyperlink>
    </w:p>
    <w:p>
      <w:pPr>
        <w:pStyle w:val="TOC2"/>
        <w:tabs>
          <w:tab w:val="right" w:leader="dot" w:pos="8306"/>
        </w:tabs>
      </w:pPr>
      <w:hyperlink w:anchor="_Toc22903" w:history="1">
        <w:r>
          <w:rPr>
            <w:rFonts w:ascii="仿宋" w:eastAsia="仿宋" w:hAnsi="仿宋" w:cs="仿宋" w:hint="eastAsia"/>
            <w:lang w:eastAsia="zh-CN"/>
          </w:rPr>
          <w:t>(三)、监理与质量控制流程</w:t>
        </w:r>
        <w:r>
          <w:tab/>
        </w:r>
        <w:r>
          <w:fldChar w:fldCharType="begin"/>
        </w:r>
        <w:r>
          <w:instrText xml:space="preserve"> PAGEREF _Toc22903 \h </w:instrText>
        </w:r>
        <w:r>
          <w:fldChar w:fldCharType="separate"/>
        </w:r>
        <w:r>
          <w:t>37</w:t>
        </w:r>
        <w:r>
          <w:fldChar w:fldCharType="end"/>
        </w:r>
      </w:hyperlink>
    </w:p>
    <w:p>
      <w:pPr>
        <w:pStyle w:val="TOC1"/>
        <w:tabs>
          <w:tab w:val="right" w:leader="dot" w:pos="8306"/>
        </w:tabs>
      </w:pPr>
      <w:hyperlink w:anchor="_Toc28981" w:history="1">
        <w:r>
          <w:rPr>
            <w:rFonts w:ascii="仿宋" w:eastAsia="仿宋" w:hAnsi="仿宋" w:cs="仿宋" w:hint="eastAsia"/>
            <w:lang w:eastAsia="zh-CN"/>
          </w:rPr>
          <w:t>七、土地利用与规划方案</w:t>
        </w:r>
        <w:r>
          <w:tab/>
        </w:r>
        <w:r>
          <w:fldChar w:fldCharType="begin"/>
        </w:r>
        <w:r>
          <w:instrText xml:space="preserve"> PAGEREF _Toc28981 \h </w:instrText>
        </w:r>
        <w:r>
          <w:fldChar w:fldCharType="separate"/>
        </w:r>
        <w:r>
          <w:t>37</w:t>
        </w:r>
        <w:r>
          <w:fldChar w:fldCharType="end"/>
        </w:r>
      </w:hyperlink>
    </w:p>
    <w:p>
      <w:pPr>
        <w:pStyle w:val="TOC2"/>
        <w:tabs>
          <w:tab w:val="right" w:leader="dot" w:pos="8306"/>
        </w:tabs>
      </w:pPr>
      <w:hyperlink w:anchor="_Toc18237" w:history="1">
        <w:r>
          <w:rPr>
            <w:rFonts w:ascii="仿宋" w:eastAsia="仿宋" w:hAnsi="仿宋" w:cs="仿宋" w:hint="eastAsia"/>
            <w:lang w:eastAsia="zh-CN"/>
          </w:rPr>
          <w:t>(一)、项目用地情况分析</w:t>
        </w:r>
        <w:r>
          <w:tab/>
        </w:r>
        <w:r>
          <w:fldChar w:fldCharType="begin"/>
        </w:r>
        <w:r>
          <w:instrText xml:space="preserve"> PAGEREF _Toc18237 \h </w:instrText>
        </w:r>
        <w:r>
          <w:fldChar w:fldCharType="separate"/>
        </w:r>
        <w:r>
          <w:t>37</w:t>
        </w:r>
        <w:r>
          <w:fldChar w:fldCharType="end"/>
        </w:r>
      </w:hyperlink>
    </w:p>
    <w:p>
      <w:pPr>
        <w:pStyle w:val="TOC2"/>
        <w:tabs>
          <w:tab w:val="right" w:leader="dot" w:pos="8306"/>
        </w:tabs>
      </w:pPr>
      <w:hyperlink w:anchor="_Toc1295" w:history="1">
        <w:r>
          <w:rPr>
            <w:rFonts w:ascii="仿宋" w:eastAsia="仿宋" w:hAnsi="仿宋" w:cs="仿宋" w:hint="eastAsia"/>
            <w:lang w:eastAsia="zh-CN"/>
          </w:rPr>
          <w:t>(二)、土地利用规划方案</w:t>
        </w:r>
        <w:r>
          <w:tab/>
        </w:r>
        <w:r>
          <w:fldChar w:fldCharType="begin"/>
        </w:r>
        <w:r>
          <w:instrText xml:space="preserve"> PAGEREF _Toc1295 \h </w:instrText>
        </w:r>
        <w:r>
          <w:fldChar w:fldCharType="separate"/>
        </w:r>
        <w:r>
          <w:t>38</w:t>
        </w:r>
        <w:r>
          <w:fldChar w:fldCharType="end"/>
        </w:r>
      </w:hyperlink>
    </w:p>
    <w:p>
      <w:pPr>
        <w:pStyle w:val="TOC1"/>
        <w:tabs>
          <w:tab w:val="right" w:leader="dot" w:pos="8306"/>
        </w:tabs>
      </w:pPr>
      <w:hyperlink w:anchor="_Toc1227" w:history="1">
        <w:r>
          <w:rPr>
            <w:rFonts w:ascii="仿宋" w:eastAsia="仿宋" w:hAnsi="仿宋" w:cs="仿宋" w:hint="eastAsia"/>
            <w:lang w:eastAsia="zh-CN"/>
          </w:rPr>
          <w:t>八、经济效益与社会效益优化</w:t>
        </w:r>
        <w:r>
          <w:tab/>
        </w:r>
        <w:r>
          <w:fldChar w:fldCharType="begin"/>
        </w:r>
        <w:r>
          <w:instrText xml:space="preserve"> PAGEREF _Toc1227 \h </w:instrText>
        </w:r>
        <w:r>
          <w:fldChar w:fldCharType="separate"/>
        </w:r>
        <w:r>
          <w:t>39</w:t>
        </w:r>
        <w:r>
          <w:fldChar w:fldCharType="end"/>
        </w:r>
      </w:hyperlink>
    </w:p>
    <w:p>
      <w:pPr>
        <w:pStyle w:val="TOC2"/>
        <w:tabs>
          <w:tab w:val="right" w:leader="dot" w:pos="8306"/>
        </w:tabs>
      </w:pPr>
      <w:hyperlink w:anchor="_Toc12078" w:history="1">
        <w:r>
          <w:rPr>
            <w:rFonts w:ascii="仿宋" w:eastAsia="仿宋" w:hAnsi="仿宋" w:cs="仿宋" w:hint="eastAsia"/>
            <w:lang w:eastAsia="zh-CN"/>
          </w:rPr>
          <w:t>(一)、经济效益提升策略</w:t>
        </w:r>
        <w:r>
          <w:tab/>
        </w:r>
        <w:r>
          <w:fldChar w:fldCharType="begin"/>
        </w:r>
        <w:r>
          <w:instrText xml:space="preserve"> PAGEREF _Toc12078 \h </w:instrText>
        </w:r>
        <w:r>
          <w:fldChar w:fldCharType="separate"/>
        </w:r>
        <w:r>
          <w:t>39</w:t>
        </w:r>
        <w:r>
          <w:fldChar w:fldCharType="end"/>
        </w:r>
      </w:hyperlink>
    </w:p>
    <w:p>
      <w:pPr>
        <w:pStyle w:val="TOC2"/>
        <w:tabs>
          <w:tab w:val="right" w:leader="dot" w:pos="8306"/>
        </w:tabs>
      </w:pPr>
      <w:hyperlink w:anchor="_Toc29620" w:history="1">
        <w:r>
          <w:rPr>
            <w:rFonts w:ascii="仿宋" w:eastAsia="仿宋" w:hAnsi="仿宋" w:cs="仿宋" w:hint="eastAsia"/>
            <w:lang w:eastAsia="zh-CN"/>
          </w:rPr>
          <w:t>(二)、社会效益增强方案</w:t>
        </w:r>
        <w:r>
          <w:tab/>
        </w:r>
        <w:r>
          <w:fldChar w:fldCharType="begin"/>
        </w:r>
        <w:r>
          <w:instrText xml:space="preserve"> PAGEREF _Toc29620 \h </w:instrText>
        </w:r>
        <w:r>
          <w:fldChar w:fldCharType="separate"/>
        </w:r>
        <w:r>
          <w:t>41</w:t>
        </w:r>
        <w:r>
          <w:fldChar w:fldCharType="end"/>
        </w:r>
      </w:hyperlink>
    </w:p>
    <w:p>
      <w:pPr>
        <w:pStyle w:val="TOC1"/>
        <w:tabs>
          <w:tab w:val="right" w:leader="dot" w:pos="8306"/>
        </w:tabs>
      </w:pPr>
      <w:hyperlink w:anchor="_Toc22979" w:history="1">
        <w:r>
          <w:rPr>
            <w:rFonts w:ascii="仿宋" w:eastAsia="仿宋" w:hAnsi="仿宋" w:cs="仿宋" w:hint="eastAsia"/>
            <w:lang w:eastAsia="zh-CN"/>
          </w:rPr>
          <w:t>九、技术创新与产业升级</w:t>
        </w:r>
        <w:r>
          <w:tab/>
        </w:r>
        <w:r>
          <w:fldChar w:fldCharType="begin"/>
        </w:r>
        <w:r>
          <w:instrText xml:space="preserve"> PAGEREF _Toc22979 \h </w:instrText>
        </w:r>
        <w:r>
          <w:fldChar w:fldCharType="separate"/>
        </w:r>
        <w:r>
          <w:t>41</w:t>
        </w:r>
        <w:r>
          <w:fldChar w:fldCharType="end"/>
        </w:r>
      </w:hyperlink>
    </w:p>
    <w:p>
      <w:pPr>
        <w:pStyle w:val="TOC2"/>
        <w:tabs>
          <w:tab w:val="right" w:leader="dot" w:pos="8306"/>
        </w:tabs>
      </w:pPr>
      <w:hyperlink w:anchor="_Toc20644" w:history="1">
        <w:r>
          <w:rPr>
            <w:rFonts w:ascii="仿宋" w:eastAsia="仿宋" w:hAnsi="仿宋" w:cs="仿宋" w:hint="eastAsia"/>
            <w:lang w:eastAsia="zh-CN"/>
          </w:rPr>
          <w:t>(一)、技术创新方向与目标</w:t>
        </w:r>
        <w:r>
          <w:tab/>
        </w:r>
        <w:r>
          <w:fldChar w:fldCharType="begin"/>
        </w:r>
        <w:r>
          <w:instrText xml:space="preserve"> PAGEREF _Toc20644 \h </w:instrText>
        </w:r>
        <w:r>
          <w:fldChar w:fldCharType="separate"/>
        </w:r>
        <w:r>
          <w:t>41</w:t>
        </w:r>
        <w:r>
          <w:fldChar w:fldCharType="end"/>
        </w:r>
      </w:hyperlink>
    </w:p>
    <w:p>
      <w:pPr>
        <w:pStyle w:val="TOC2"/>
        <w:tabs>
          <w:tab w:val="right" w:leader="dot" w:pos="8306"/>
        </w:tabs>
      </w:pPr>
      <w:hyperlink w:anchor="_Toc25860" w:history="1">
        <w:r>
          <w:rPr>
            <w:rFonts w:ascii="仿宋" w:eastAsia="仿宋" w:hAnsi="仿宋" w:cs="仿宋" w:hint="eastAsia"/>
            <w:lang w:eastAsia="zh-CN"/>
          </w:rPr>
          <w:t>(二)、产业升级路径与措施</w:t>
        </w:r>
        <w:r>
          <w:tab/>
        </w:r>
        <w:r>
          <w:fldChar w:fldCharType="begin"/>
        </w:r>
        <w:r>
          <w:instrText xml:space="preserve"> PAGEREF _Toc25860 \h </w:instrText>
        </w:r>
        <w:r>
          <w:fldChar w:fldCharType="separate"/>
        </w:r>
        <w:r>
          <w:t>43</w:t>
        </w:r>
        <w:r>
          <w:fldChar w:fldCharType="end"/>
        </w:r>
      </w:hyperlink>
    </w:p>
    <w:p>
      <w:pPr>
        <w:pStyle w:val="TOC1"/>
        <w:tabs>
          <w:tab w:val="right" w:leader="dot" w:pos="8306"/>
        </w:tabs>
      </w:pPr>
      <w:hyperlink w:anchor="_Toc8270" w:history="1">
        <w:r>
          <w:rPr>
            <w:rFonts w:ascii="仿宋" w:eastAsia="仿宋" w:hAnsi="仿宋" w:cs="仿宋" w:hint="eastAsia"/>
            <w:lang w:eastAsia="zh-CN"/>
          </w:rPr>
          <w:t>十、项目进度计划</w:t>
        </w:r>
        <w:r>
          <w:tab/>
        </w:r>
        <w:r>
          <w:fldChar w:fldCharType="begin"/>
        </w:r>
        <w:r>
          <w:instrText xml:space="preserve"> PAGEREF _Toc8270 \h </w:instrText>
        </w:r>
        <w:r>
          <w:fldChar w:fldCharType="separate"/>
        </w:r>
        <w:r>
          <w:t>44</w:t>
        </w:r>
        <w:r>
          <w:fldChar w:fldCharType="end"/>
        </w:r>
      </w:hyperlink>
    </w:p>
    <w:p>
      <w:pPr>
        <w:pStyle w:val="TOC2"/>
        <w:tabs>
          <w:tab w:val="right" w:leader="dot" w:pos="8306"/>
        </w:tabs>
      </w:pPr>
      <w:hyperlink w:anchor="_Toc6882" w:history="1">
        <w:r>
          <w:rPr>
            <w:rFonts w:ascii="仿宋" w:eastAsia="仿宋" w:hAnsi="仿宋" w:cs="仿宋" w:hint="eastAsia"/>
            <w:lang w:eastAsia="zh-CN"/>
          </w:rPr>
          <w:t>(一)、建设周期</w:t>
        </w:r>
        <w:r>
          <w:tab/>
        </w:r>
        <w:r>
          <w:fldChar w:fldCharType="begin"/>
        </w:r>
        <w:r>
          <w:instrText xml:space="preserve"> PAGEREF _Toc6882 \h </w:instrText>
        </w:r>
        <w:r>
          <w:fldChar w:fldCharType="separate"/>
        </w:r>
        <w:r>
          <w:t>44</w:t>
        </w:r>
        <w:r>
          <w:fldChar w:fldCharType="end"/>
        </w:r>
      </w:hyperlink>
    </w:p>
    <w:p>
      <w:pPr>
        <w:pStyle w:val="TOC2"/>
        <w:tabs>
          <w:tab w:val="right" w:leader="dot" w:pos="8306"/>
        </w:tabs>
      </w:pPr>
      <w:hyperlink w:anchor="_Toc9404" w:history="1">
        <w:r>
          <w:rPr>
            <w:rFonts w:ascii="仿宋" w:eastAsia="仿宋" w:hAnsi="仿宋" w:cs="仿宋" w:hint="eastAsia"/>
            <w:lang w:eastAsia="zh-CN"/>
          </w:rPr>
          <w:t>(二)、建设进度</w:t>
        </w:r>
        <w:r>
          <w:tab/>
        </w:r>
        <w:r>
          <w:fldChar w:fldCharType="begin"/>
        </w:r>
        <w:r>
          <w:instrText xml:space="preserve"> PAGEREF _Toc9404 \h </w:instrText>
        </w:r>
        <w:r>
          <w:fldChar w:fldCharType="separate"/>
        </w:r>
        <w:r>
          <w:t>44</w:t>
        </w:r>
        <w:r>
          <w:fldChar w:fldCharType="end"/>
        </w:r>
      </w:hyperlink>
    </w:p>
    <w:p>
      <w:pPr>
        <w:pStyle w:val="TOC2"/>
        <w:tabs>
          <w:tab w:val="right" w:leader="dot" w:pos="8306"/>
        </w:tabs>
      </w:pPr>
      <w:hyperlink w:anchor="_Toc23962" w:history="1">
        <w:r>
          <w:rPr>
            <w:rFonts w:ascii="仿宋" w:eastAsia="仿宋" w:hAnsi="仿宋" w:cs="仿宋" w:hint="eastAsia"/>
            <w:lang w:eastAsia="zh-CN"/>
          </w:rPr>
          <w:t>(三)、进度安排注意事项</w:t>
        </w:r>
        <w:r>
          <w:tab/>
        </w:r>
        <w:r>
          <w:fldChar w:fldCharType="begin"/>
        </w:r>
        <w:r>
          <w:instrText xml:space="preserve"> PAGEREF _Toc23962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75" w:history="1">
        <w:r>
          <w:rPr>
            <w:rFonts w:ascii="仿宋" w:eastAsia="仿宋" w:hAnsi="仿宋" w:cs="仿宋" w:hint="eastAsia"/>
            <w:lang w:eastAsia="zh-CN"/>
          </w:rPr>
          <w:t>(四)、人力资源配置</w:t>
        </w:r>
        <w:r>
          <w:tab/>
        </w:r>
        <w:r>
          <w:fldChar w:fldCharType="begin"/>
        </w:r>
        <w:r>
          <w:instrText xml:space="preserve"> PAGEREF _Toc9775 \h </w:instrText>
        </w:r>
        <w:r>
          <w:fldChar w:fldCharType="separate"/>
        </w:r>
        <w:r>
          <w:t>47</w:t>
        </w:r>
        <w:r>
          <w:fldChar w:fldCharType="end"/>
        </w:r>
      </w:hyperlink>
    </w:p>
    <w:p>
      <w:pPr>
        <w:pStyle w:val="TOC2"/>
        <w:tabs>
          <w:tab w:val="right" w:leader="dot" w:pos="8306"/>
        </w:tabs>
      </w:pPr>
      <w:hyperlink w:anchor="_Toc20371" w:history="1">
        <w:r>
          <w:rPr>
            <w:rFonts w:ascii="仿宋" w:eastAsia="仿宋" w:hAnsi="仿宋" w:cs="仿宋" w:hint="eastAsia"/>
            <w:lang w:eastAsia="zh-CN"/>
          </w:rPr>
          <w:t>(五)、员工培训</w:t>
        </w:r>
        <w:r>
          <w:tab/>
        </w:r>
        <w:r>
          <w:fldChar w:fldCharType="begin"/>
        </w:r>
        <w:r>
          <w:instrText xml:space="preserve"> PAGEREF _Toc20371 \h </w:instrText>
        </w:r>
        <w:r>
          <w:fldChar w:fldCharType="separate"/>
        </w:r>
        <w:r>
          <w:t>49</w:t>
        </w:r>
        <w:r>
          <w:fldChar w:fldCharType="end"/>
        </w:r>
      </w:hyperlink>
    </w:p>
    <w:p>
      <w:pPr>
        <w:pStyle w:val="TOC2"/>
        <w:tabs>
          <w:tab w:val="right" w:leader="dot" w:pos="8306"/>
        </w:tabs>
      </w:pPr>
      <w:hyperlink w:anchor="_Toc29681" w:history="1">
        <w:r>
          <w:rPr>
            <w:rFonts w:ascii="仿宋" w:eastAsia="仿宋" w:hAnsi="仿宋" w:cs="仿宋" w:hint="eastAsia"/>
            <w:lang w:eastAsia="zh-CN"/>
          </w:rPr>
          <w:t>(六)、项目实施保障</w:t>
        </w:r>
        <w:r>
          <w:tab/>
        </w:r>
        <w:r>
          <w:fldChar w:fldCharType="begin"/>
        </w:r>
        <w:r>
          <w:instrText xml:space="preserve"> PAGEREF _Toc29681 \h </w:instrText>
        </w:r>
        <w:r>
          <w:fldChar w:fldCharType="separate"/>
        </w:r>
        <w:r>
          <w:t>49</w:t>
        </w:r>
        <w:r>
          <w:fldChar w:fldCharType="end"/>
        </w:r>
      </w:hyperlink>
    </w:p>
    <w:p>
      <w:pPr>
        <w:pStyle w:val="TOC2"/>
        <w:tabs>
          <w:tab w:val="right" w:leader="dot" w:pos="8306"/>
        </w:tabs>
      </w:pPr>
      <w:hyperlink w:anchor="_Toc26470" w:history="1">
        <w:r>
          <w:rPr>
            <w:rFonts w:ascii="仿宋" w:eastAsia="仿宋" w:hAnsi="仿宋" w:cs="仿宋" w:hint="eastAsia"/>
            <w:lang w:eastAsia="zh-CN"/>
          </w:rPr>
          <w:t>(七)、安全规范管理</w:t>
        </w:r>
        <w:r>
          <w:tab/>
        </w:r>
        <w:r>
          <w:fldChar w:fldCharType="begin"/>
        </w:r>
        <w:r>
          <w:instrText xml:space="preserve"> PAGEREF _Toc26470 \h </w:instrText>
        </w:r>
        <w:r>
          <w:fldChar w:fldCharType="separate"/>
        </w:r>
        <w:r>
          <w:t>50</w:t>
        </w:r>
        <w:r>
          <w:fldChar w:fldCharType="end"/>
        </w:r>
      </w:hyperlink>
    </w:p>
    <w:p>
      <w:pPr>
        <w:pStyle w:val="TOC1"/>
        <w:tabs>
          <w:tab w:val="right" w:leader="dot" w:pos="8306"/>
        </w:tabs>
      </w:pPr>
      <w:hyperlink w:anchor="_Toc25801" w:history="1">
        <w:r>
          <w:rPr>
            <w:rFonts w:ascii="仿宋" w:eastAsia="仿宋" w:hAnsi="仿宋" w:cs="仿宋" w:hint="eastAsia"/>
            <w:lang w:eastAsia="zh-CN"/>
          </w:rPr>
          <w:t>十一、环境保护与治理方案</w:t>
        </w:r>
        <w:r>
          <w:tab/>
        </w:r>
        <w:r>
          <w:fldChar w:fldCharType="begin"/>
        </w:r>
        <w:r>
          <w:instrText xml:space="preserve"> PAGEREF _Toc25801 \h </w:instrText>
        </w:r>
        <w:r>
          <w:fldChar w:fldCharType="separate"/>
        </w:r>
        <w:r>
          <w:t>52</w:t>
        </w:r>
        <w:r>
          <w:fldChar w:fldCharType="end"/>
        </w:r>
      </w:hyperlink>
    </w:p>
    <w:p>
      <w:pPr>
        <w:pStyle w:val="TOC2"/>
        <w:tabs>
          <w:tab w:val="right" w:leader="dot" w:pos="8306"/>
        </w:tabs>
      </w:pPr>
      <w:hyperlink w:anchor="_Toc14605" w:history="1">
        <w:r>
          <w:rPr>
            <w:rFonts w:ascii="仿宋" w:eastAsia="仿宋" w:hAnsi="仿宋" w:cs="仿宋" w:hint="eastAsia"/>
            <w:lang w:eastAsia="zh-CN"/>
          </w:rPr>
          <w:t>(一)、项目环境影响评估</w:t>
        </w:r>
        <w:r>
          <w:tab/>
        </w:r>
        <w:r>
          <w:fldChar w:fldCharType="begin"/>
        </w:r>
        <w:r>
          <w:instrText xml:space="preserve"> PAGEREF _Toc14605 \h </w:instrText>
        </w:r>
        <w:r>
          <w:fldChar w:fldCharType="separate"/>
        </w:r>
        <w:r>
          <w:t>52</w:t>
        </w:r>
        <w:r>
          <w:fldChar w:fldCharType="end"/>
        </w:r>
      </w:hyperlink>
    </w:p>
    <w:p>
      <w:pPr>
        <w:pStyle w:val="TOC2"/>
        <w:tabs>
          <w:tab w:val="right" w:leader="dot" w:pos="8306"/>
        </w:tabs>
      </w:pPr>
      <w:hyperlink w:anchor="_Toc7147" w:history="1">
        <w:r>
          <w:rPr>
            <w:rFonts w:ascii="仿宋" w:eastAsia="仿宋" w:hAnsi="仿宋" w:cs="仿宋" w:hint="eastAsia"/>
            <w:lang w:eastAsia="zh-CN"/>
          </w:rPr>
          <w:t>(二)、环境保护措施与治理方案</w:t>
        </w:r>
        <w:r>
          <w:tab/>
        </w:r>
        <w:r>
          <w:fldChar w:fldCharType="begin"/>
        </w:r>
        <w:r>
          <w:instrText xml:space="preserve"> PAGEREF _Toc7147 \h </w:instrText>
        </w:r>
        <w:r>
          <w:fldChar w:fldCharType="separate"/>
        </w:r>
        <w:r>
          <w:t>52</w:t>
        </w:r>
        <w:r>
          <w:fldChar w:fldCharType="end"/>
        </w:r>
      </w:hyperlink>
    </w:p>
    <w:p>
      <w:pPr>
        <w:pStyle w:val="TOC1"/>
        <w:tabs>
          <w:tab w:val="right" w:leader="dot" w:pos="8306"/>
        </w:tabs>
      </w:pPr>
      <w:hyperlink w:anchor="_Toc17792" w:history="1">
        <w:r>
          <w:rPr>
            <w:rFonts w:ascii="仿宋" w:eastAsia="仿宋" w:hAnsi="仿宋" w:cs="仿宋" w:hint="eastAsia"/>
            <w:lang w:eastAsia="zh-CN"/>
          </w:rPr>
          <w:t>十二、项目质量与标准</w:t>
        </w:r>
        <w:r>
          <w:tab/>
        </w:r>
        <w:r>
          <w:fldChar w:fldCharType="begin"/>
        </w:r>
        <w:r>
          <w:instrText xml:space="preserve"> PAGEREF _Toc17792 \h </w:instrText>
        </w:r>
        <w:r>
          <w:fldChar w:fldCharType="separate"/>
        </w:r>
        <w:r>
          <w:t>53</w:t>
        </w:r>
        <w:r>
          <w:fldChar w:fldCharType="end"/>
        </w:r>
      </w:hyperlink>
    </w:p>
    <w:p>
      <w:pPr>
        <w:pStyle w:val="TOC2"/>
        <w:tabs>
          <w:tab w:val="right" w:leader="dot" w:pos="8306"/>
        </w:tabs>
      </w:pPr>
      <w:hyperlink w:anchor="_Toc16034" w:history="1">
        <w:r>
          <w:rPr>
            <w:rFonts w:ascii="仿宋" w:eastAsia="仿宋" w:hAnsi="仿宋" w:cs="仿宋" w:hint="eastAsia"/>
            <w:lang w:eastAsia="zh-CN"/>
          </w:rPr>
          <w:t>(一)、质量保障体系</w:t>
        </w:r>
        <w:r>
          <w:tab/>
        </w:r>
        <w:r>
          <w:fldChar w:fldCharType="begin"/>
        </w:r>
        <w:r>
          <w:instrText xml:space="preserve"> PAGEREF _Toc16034 \h </w:instrText>
        </w:r>
        <w:r>
          <w:fldChar w:fldCharType="separate"/>
        </w:r>
        <w:r>
          <w:t>53</w:t>
        </w:r>
        <w:r>
          <w:fldChar w:fldCharType="end"/>
        </w:r>
      </w:hyperlink>
    </w:p>
    <w:p>
      <w:pPr>
        <w:pStyle w:val="TOC2"/>
        <w:tabs>
          <w:tab w:val="right" w:leader="dot" w:pos="8306"/>
        </w:tabs>
      </w:pPr>
      <w:hyperlink w:anchor="_Toc27726" w:history="1">
        <w:r>
          <w:rPr>
            <w:rFonts w:ascii="仿宋" w:eastAsia="仿宋" w:hAnsi="仿宋" w:cs="仿宋" w:hint="eastAsia"/>
            <w:lang w:eastAsia="zh-CN"/>
          </w:rPr>
          <w:t>(二)、标准化作业流程</w:t>
        </w:r>
        <w:r>
          <w:tab/>
        </w:r>
        <w:r>
          <w:fldChar w:fldCharType="begin"/>
        </w:r>
        <w:r>
          <w:instrText xml:space="preserve"> PAGEREF _Toc27726 \h </w:instrText>
        </w:r>
        <w:r>
          <w:fldChar w:fldCharType="separate"/>
        </w:r>
        <w:r>
          <w:t>54</w:t>
        </w:r>
        <w:r>
          <w:fldChar w:fldCharType="end"/>
        </w:r>
      </w:hyperlink>
    </w:p>
    <w:p>
      <w:pPr>
        <w:pStyle w:val="TOC2"/>
        <w:tabs>
          <w:tab w:val="right" w:leader="dot" w:pos="8306"/>
        </w:tabs>
      </w:pPr>
      <w:hyperlink w:anchor="_Toc26624" w:history="1">
        <w:r>
          <w:rPr>
            <w:rFonts w:ascii="仿宋" w:eastAsia="仿宋" w:hAnsi="仿宋" w:cs="仿宋" w:hint="eastAsia"/>
            <w:lang w:eastAsia="zh-CN"/>
          </w:rPr>
          <w:t>(三)、质量监控与评估</w:t>
        </w:r>
        <w:r>
          <w:tab/>
        </w:r>
        <w:r>
          <w:fldChar w:fldCharType="begin"/>
        </w:r>
        <w:r>
          <w:instrText xml:space="preserve"> PAGEREF _Toc26624 \h </w:instrText>
        </w:r>
        <w:r>
          <w:fldChar w:fldCharType="separate"/>
        </w:r>
        <w:r>
          <w:t>56</w:t>
        </w:r>
        <w:r>
          <w:fldChar w:fldCharType="end"/>
        </w:r>
      </w:hyperlink>
    </w:p>
    <w:p>
      <w:pPr>
        <w:pStyle w:val="TOC2"/>
        <w:tabs>
          <w:tab w:val="right" w:leader="dot" w:pos="8306"/>
        </w:tabs>
      </w:pPr>
      <w:hyperlink w:anchor="_Toc14072" w:history="1">
        <w:r>
          <w:rPr>
            <w:rFonts w:ascii="仿宋" w:eastAsia="仿宋" w:hAnsi="仿宋" w:cs="仿宋" w:hint="eastAsia"/>
            <w:lang w:eastAsia="zh-CN"/>
          </w:rPr>
          <w:t>(四)、质量改进计划</w:t>
        </w:r>
        <w:r>
          <w:tab/>
        </w:r>
        <w:r>
          <w:fldChar w:fldCharType="begin"/>
        </w:r>
        <w:r>
          <w:instrText xml:space="preserve"> PAGEREF _Toc14072 \h </w:instrText>
        </w:r>
        <w:r>
          <w:fldChar w:fldCharType="separate"/>
        </w:r>
        <w:r>
          <w:t>57</w:t>
        </w:r>
        <w:r>
          <w:fldChar w:fldCharType="end"/>
        </w:r>
      </w:hyperlink>
    </w:p>
    <w:p>
      <w:pPr>
        <w:pStyle w:val="TOC1"/>
        <w:tabs>
          <w:tab w:val="right" w:leader="dot" w:pos="8306"/>
        </w:tabs>
      </w:pPr>
      <w:hyperlink w:anchor="_Toc21335" w:history="1">
        <w:r>
          <w:rPr>
            <w:rFonts w:ascii="仿宋" w:eastAsia="仿宋" w:hAnsi="仿宋" w:cs="仿宋" w:hint="eastAsia"/>
            <w:lang w:eastAsia="zh-CN"/>
          </w:rPr>
          <w:t>十三、质量管理与控制</w:t>
        </w:r>
        <w:r>
          <w:tab/>
        </w:r>
        <w:r>
          <w:fldChar w:fldCharType="begin"/>
        </w:r>
        <w:r>
          <w:instrText xml:space="preserve"> PAGEREF _Toc21335 \h </w:instrText>
        </w:r>
        <w:r>
          <w:fldChar w:fldCharType="separate"/>
        </w:r>
        <w:r>
          <w:t>58</w:t>
        </w:r>
        <w:r>
          <w:fldChar w:fldCharType="end"/>
        </w:r>
      </w:hyperlink>
    </w:p>
    <w:p>
      <w:pPr>
        <w:pStyle w:val="TOC2"/>
        <w:tabs>
          <w:tab w:val="right" w:leader="dot" w:pos="8306"/>
        </w:tabs>
      </w:pPr>
      <w:hyperlink w:anchor="_Toc13328" w:history="1">
        <w:r>
          <w:rPr>
            <w:rFonts w:ascii="仿宋" w:eastAsia="仿宋" w:hAnsi="仿宋" w:cs="仿宋" w:hint="eastAsia"/>
            <w:lang w:eastAsia="zh-CN"/>
          </w:rPr>
          <w:t>(一)、质量管理体系建设</w:t>
        </w:r>
        <w:r>
          <w:tab/>
        </w:r>
        <w:r>
          <w:fldChar w:fldCharType="begin"/>
        </w:r>
        <w:r>
          <w:instrText xml:space="preserve"> PAGEREF _Toc13328 \h </w:instrText>
        </w:r>
        <w:r>
          <w:fldChar w:fldCharType="separate"/>
        </w:r>
        <w:r>
          <w:t>58</w:t>
        </w:r>
        <w:r>
          <w:fldChar w:fldCharType="end"/>
        </w:r>
      </w:hyperlink>
    </w:p>
    <w:p>
      <w:pPr>
        <w:pStyle w:val="TOC2"/>
        <w:tabs>
          <w:tab w:val="right" w:leader="dot" w:pos="8306"/>
        </w:tabs>
      </w:pPr>
      <w:hyperlink w:anchor="_Toc15188" w:history="1">
        <w:r>
          <w:rPr>
            <w:rFonts w:ascii="仿宋" w:eastAsia="仿宋" w:hAnsi="仿宋" w:cs="仿宋" w:hint="eastAsia"/>
            <w:lang w:eastAsia="zh-CN"/>
          </w:rPr>
          <w:t>(二)、质量控制措施</w:t>
        </w:r>
        <w:r>
          <w:tab/>
        </w:r>
        <w:r>
          <w:fldChar w:fldCharType="begin"/>
        </w:r>
        <w:r>
          <w:instrText xml:space="preserve"> PAGEREF _Toc15188 \h </w:instrText>
        </w:r>
        <w:r>
          <w:fldChar w:fldCharType="separate"/>
        </w:r>
        <w:r>
          <w:t>60</w:t>
        </w:r>
        <w:r>
          <w:fldChar w:fldCharType="end"/>
        </w:r>
      </w:hyperlink>
    </w:p>
    <w:p>
      <w:pPr>
        <w:pStyle w:val="TOC1"/>
        <w:tabs>
          <w:tab w:val="right" w:leader="dot" w:pos="8306"/>
        </w:tabs>
      </w:pPr>
      <w:hyperlink w:anchor="_Toc2157" w:history="1">
        <w:r>
          <w:rPr>
            <w:rFonts w:ascii="仿宋" w:eastAsia="仿宋" w:hAnsi="仿宋" w:cs="仿宋" w:hint="eastAsia"/>
            <w:lang w:eastAsia="zh-CN"/>
          </w:rPr>
          <w:t>十四、法律法规与政策遵循</w:t>
        </w:r>
        <w:r>
          <w:tab/>
        </w:r>
        <w:r>
          <w:fldChar w:fldCharType="begin"/>
        </w:r>
        <w:r>
          <w:instrText xml:space="preserve"> PAGEREF _Toc2157 \h </w:instrText>
        </w:r>
        <w:r>
          <w:fldChar w:fldCharType="separate"/>
        </w:r>
        <w:r>
          <w:t>61</w:t>
        </w:r>
        <w:r>
          <w:fldChar w:fldCharType="end"/>
        </w:r>
      </w:hyperlink>
    </w:p>
    <w:p>
      <w:pPr>
        <w:pStyle w:val="TOC2"/>
        <w:tabs>
          <w:tab w:val="right" w:leader="dot" w:pos="8306"/>
        </w:tabs>
      </w:pPr>
      <w:hyperlink w:anchor="_Toc20217" w:history="1">
        <w:r>
          <w:rPr>
            <w:rFonts w:ascii="仿宋" w:eastAsia="仿宋" w:hAnsi="仿宋" w:cs="仿宋" w:hint="eastAsia"/>
            <w:lang w:eastAsia="zh-CN"/>
          </w:rPr>
          <w:t>(一)、法律法规遵守</w:t>
        </w:r>
        <w:r>
          <w:tab/>
        </w:r>
        <w:r>
          <w:fldChar w:fldCharType="begin"/>
        </w:r>
        <w:r>
          <w:instrText xml:space="preserve"> PAGEREF _Toc20217 \h </w:instrText>
        </w:r>
        <w:r>
          <w:fldChar w:fldCharType="separate"/>
        </w:r>
        <w:r>
          <w:t>61</w:t>
        </w:r>
        <w:r>
          <w:fldChar w:fldCharType="end"/>
        </w:r>
      </w:hyperlink>
    </w:p>
    <w:p>
      <w:pPr>
        <w:pStyle w:val="TOC2"/>
        <w:tabs>
          <w:tab w:val="right" w:leader="dot" w:pos="8306"/>
        </w:tabs>
      </w:pPr>
      <w:hyperlink w:anchor="_Toc9797" w:history="1">
        <w:r>
          <w:rPr>
            <w:rFonts w:ascii="仿宋" w:eastAsia="仿宋" w:hAnsi="仿宋" w:cs="仿宋" w:hint="eastAsia"/>
            <w:lang w:eastAsia="zh-CN"/>
          </w:rPr>
          <w:t>(二)、政策导向与利用</w:t>
        </w:r>
        <w:r>
          <w:tab/>
        </w:r>
        <w:r>
          <w:fldChar w:fldCharType="begin"/>
        </w:r>
        <w:r>
          <w:instrText xml:space="preserve"> PAGEREF _Toc9797 \h </w:instrText>
        </w:r>
        <w:r>
          <w:fldChar w:fldCharType="separate"/>
        </w:r>
        <w:r>
          <w:t>62</w:t>
        </w:r>
        <w:r>
          <w:fldChar w:fldCharType="end"/>
        </w:r>
      </w:hyperlink>
    </w:p>
    <w:p>
      <w:pPr>
        <w:pStyle w:val="TOC1"/>
        <w:tabs>
          <w:tab w:val="right" w:leader="dot" w:pos="8306"/>
        </w:tabs>
      </w:pPr>
      <w:hyperlink w:anchor="_Toc25563" w:history="1">
        <w:r>
          <w:rPr>
            <w:rFonts w:ascii="仿宋" w:eastAsia="仿宋" w:hAnsi="仿宋" w:cs="仿宋" w:hint="eastAsia"/>
            <w:lang w:eastAsia="zh-CN"/>
          </w:rPr>
          <w:t>十五、产业协同与集群发展</w:t>
        </w:r>
        <w:r>
          <w:tab/>
        </w:r>
        <w:r>
          <w:fldChar w:fldCharType="begin"/>
        </w:r>
        <w:r>
          <w:instrText xml:space="preserve"> PAGEREF _Toc25563 \h </w:instrText>
        </w:r>
        <w:r>
          <w:fldChar w:fldCharType="separate"/>
        </w:r>
        <w:r>
          <w:t>63</w:t>
        </w:r>
        <w:r>
          <w:fldChar w:fldCharType="end"/>
        </w:r>
      </w:hyperlink>
    </w:p>
    <w:p>
      <w:pPr>
        <w:pStyle w:val="TOC2"/>
        <w:tabs>
          <w:tab w:val="right" w:leader="dot" w:pos="8306"/>
        </w:tabs>
      </w:pPr>
      <w:hyperlink w:anchor="_Toc17944" w:history="1">
        <w:r>
          <w:rPr>
            <w:rFonts w:ascii="仿宋" w:eastAsia="仿宋" w:hAnsi="仿宋" w:cs="仿宋" w:hint="eastAsia"/>
            <w:lang w:eastAsia="zh-CN"/>
          </w:rPr>
          <w:t>(一)、产业协同机制建设</w:t>
        </w:r>
        <w:r>
          <w:tab/>
        </w:r>
        <w:r>
          <w:fldChar w:fldCharType="begin"/>
        </w:r>
        <w:r>
          <w:instrText xml:space="preserve"> PAGEREF _Toc17944 \h </w:instrText>
        </w:r>
        <w:r>
          <w:fldChar w:fldCharType="separate"/>
        </w:r>
        <w:r>
          <w:t>63</w:t>
        </w:r>
        <w:r>
          <w:fldChar w:fldCharType="end"/>
        </w:r>
      </w:hyperlink>
    </w:p>
    <w:p>
      <w:pPr>
        <w:pStyle w:val="TOC2"/>
        <w:tabs>
          <w:tab w:val="right" w:leader="dot" w:pos="8306"/>
        </w:tabs>
      </w:pPr>
      <w:hyperlink w:anchor="_Toc24082" w:history="1">
        <w:r>
          <w:rPr>
            <w:rFonts w:ascii="仿宋" w:eastAsia="仿宋" w:hAnsi="仿宋" w:cs="仿宋" w:hint="eastAsia"/>
            <w:lang w:eastAsia="zh-CN"/>
          </w:rPr>
          <w:t>(二)、产业集群培育与发展</w:t>
        </w:r>
        <w:r>
          <w:tab/>
        </w:r>
        <w:r>
          <w:fldChar w:fldCharType="begin"/>
        </w:r>
        <w:r>
          <w:instrText xml:space="preserve"> PAGEREF _Toc24082 \h </w:instrText>
        </w:r>
        <w:r>
          <w:fldChar w:fldCharType="separate"/>
        </w:r>
        <w:r>
          <w:t>64</w:t>
        </w:r>
        <w:r>
          <w:fldChar w:fldCharType="end"/>
        </w:r>
      </w:hyperlink>
    </w:p>
    <w:p>
      <w:pPr>
        <w:pStyle w:val="TOC1"/>
        <w:tabs>
          <w:tab w:val="right" w:leader="dot" w:pos="8306"/>
        </w:tabs>
      </w:pPr>
      <w:hyperlink w:anchor="_Toc27398" w:history="1">
        <w:r>
          <w:rPr>
            <w:rFonts w:ascii="仿宋" w:eastAsia="仿宋" w:hAnsi="仿宋" w:cs="仿宋" w:hint="eastAsia"/>
            <w:lang w:eastAsia="zh-CN"/>
          </w:rPr>
          <w:t>十六、创新驱动与持续发展</w:t>
        </w:r>
        <w:r>
          <w:tab/>
        </w:r>
        <w:r>
          <w:fldChar w:fldCharType="begin"/>
        </w:r>
        <w:r>
          <w:instrText xml:space="preserve"> PAGEREF _Toc27398 \h </w:instrText>
        </w:r>
        <w:r>
          <w:fldChar w:fldCharType="separate"/>
        </w:r>
        <w:r>
          <w:t>65</w:t>
        </w:r>
        <w:r>
          <w:fldChar w:fldCharType="end"/>
        </w:r>
      </w:hyperlink>
    </w:p>
    <w:p>
      <w:pPr>
        <w:pStyle w:val="TOC2"/>
        <w:tabs>
          <w:tab w:val="right" w:leader="dot" w:pos="8306"/>
        </w:tabs>
      </w:pPr>
      <w:hyperlink w:anchor="_Toc21173" w:history="1">
        <w:r>
          <w:rPr>
            <w:rFonts w:ascii="仿宋" w:eastAsia="仿宋" w:hAnsi="仿宋" w:cs="仿宋" w:hint="eastAsia"/>
            <w:lang w:eastAsia="zh-CN"/>
          </w:rPr>
          <w:t>(一)、创新驱动战略实施</w:t>
        </w:r>
        <w:r>
          <w:tab/>
        </w:r>
        <w:r>
          <w:fldChar w:fldCharType="begin"/>
        </w:r>
        <w:r>
          <w:instrText xml:space="preserve"> PAGEREF _Toc21173 \h </w:instrText>
        </w:r>
        <w:r>
          <w:fldChar w:fldCharType="separate"/>
        </w:r>
        <w:r>
          <w:t>65</w:t>
        </w:r>
        <w:r>
          <w:fldChar w:fldCharType="end"/>
        </w:r>
      </w:hyperlink>
    </w:p>
    <w:p>
      <w:pPr>
        <w:pStyle w:val="TOC2"/>
        <w:tabs>
          <w:tab w:val="right" w:leader="dot" w:pos="8306"/>
        </w:tabs>
      </w:pPr>
      <w:hyperlink w:anchor="_Toc2165" w:history="1">
        <w:r>
          <w:rPr>
            <w:rFonts w:ascii="仿宋" w:eastAsia="仿宋" w:hAnsi="仿宋" w:cs="仿宋" w:hint="eastAsia"/>
            <w:lang w:eastAsia="zh-CN"/>
          </w:rPr>
          <w:t>(二)、持续发展路径探索</w:t>
        </w:r>
        <w:r>
          <w:tab/>
        </w:r>
        <w:r>
          <w:fldChar w:fldCharType="begin"/>
        </w:r>
        <w:r>
          <w:instrText xml:space="preserve"> PAGEREF _Toc2165 \h </w:instrText>
        </w:r>
        <w:r>
          <w:fldChar w:fldCharType="separate"/>
        </w:r>
        <w:r>
          <w:t>66</w:t>
        </w:r>
        <w:r>
          <w:fldChar w:fldCharType="end"/>
        </w:r>
      </w:hyperlink>
    </w:p>
    <w:p>
      <w:pPr>
        <w:pStyle w:val="TOC1"/>
        <w:tabs>
          <w:tab w:val="right" w:leader="dot" w:pos="8306"/>
        </w:tabs>
      </w:pPr>
      <w:hyperlink w:anchor="_Toc6010" w:history="1">
        <w:r>
          <w:rPr>
            <w:rFonts w:ascii="仿宋" w:eastAsia="仿宋" w:hAnsi="仿宋" w:cs="仿宋" w:hint="eastAsia"/>
            <w:lang w:eastAsia="zh-CN"/>
          </w:rPr>
          <w:t>十七、项目施工方案</w:t>
        </w:r>
        <w:r>
          <w:tab/>
        </w:r>
        <w:r>
          <w:fldChar w:fldCharType="begin"/>
        </w:r>
        <w:r>
          <w:instrText xml:space="preserve"> PAGEREF _Toc6010 \h </w:instrText>
        </w:r>
        <w:r>
          <w:fldChar w:fldCharType="separate"/>
        </w:r>
        <w:r>
          <w:t>70</w:t>
        </w:r>
        <w:r>
          <w:fldChar w:fldCharType="end"/>
        </w:r>
      </w:hyperlink>
    </w:p>
    <w:p>
      <w:pPr>
        <w:pStyle w:val="TOC2"/>
        <w:tabs>
          <w:tab w:val="right" w:leader="dot" w:pos="8306"/>
        </w:tabs>
      </w:pPr>
      <w:hyperlink w:anchor="_Toc13705" w:history="1">
        <w:r>
          <w:rPr>
            <w:rFonts w:ascii="仿宋" w:eastAsia="仿宋" w:hAnsi="仿宋" w:cs="仿宋" w:hint="eastAsia"/>
            <w:lang w:eastAsia="zh-CN"/>
          </w:rPr>
          <w:t>(一)、施工组织设计</w:t>
        </w:r>
        <w:r>
          <w:tab/>
        </w:r>
        <w:r>
          <w:fldChar w:fldCharType="begin"/>
        </w:r>
        <w:r>
          <w:instrText xml:space="preserve"> PAGEREF _Toc13705 \h </w:instrText>
        </w:r>
        <w:r>
          <w:fldChar w:fldCharType="separate"/>
        </w:r>
        <w:r>
          <w:t>70</w:t>
        </w:r>
        <w:r>
          <w:fldChar w:fldCharType="end"/>
        </w:r>
      </w:hyperlink>
    </w:p>
    <w:p>
      <w:pPr>
        <w:pStyle w:val="TOC2"/>
        <w:tabs>
          <w:tab w:val="right" w:leader="dot" w:pos="8306"/>
        </w:tabs>
      </w:pPr>
      <w:hyperlink w:anchor="_Toc9780" w:history="1">
        <w:r>
          <w:rPr>
            <w:rFonts w:ascii="仿宋" w:eastAsia="仿宋" w:hAnsi="仿宋" w:cs="仿宋" w:hint="eastAsia"/>
            <w:lang w:eastAsia="zh-CN"/>
          </w:rPr>
          <w:t>(二)、施工工艺与技术路线</w:t>
        </w:r>
        <w:r>
          <w:tab/>
        </w:r>
        <w:r>
          <w:fldChar w:fldCharType="begin"/>
        </w:r>
        <w:r>
          <w:instrText xml:space="preserve"> PAGEREF _Toc9780 \h </w:instrText>
        </w:r>
        <w:r>
          <w:fldChar w:fldCharType="separate"/>
        </w:r>
        <w:r>
          <w:t>72</w:t>
        </w:r>
        <w:r>
          <w:fldChar w:fldCharType="end"/>
        </w:r>
      </w:hyperlink>
    </w:p>
    <w:p>
      <w:pPr>
        <w:pStyle w:val="TOC2"/>
        <w:tabs>
          <w:tab w:val="right" w:leader="dot" w:pos="8306"/>
        </w:tabs>
      </w:pPr>
      <w:hyperlink w:anchor="_Toc12060" w:history="1">
        <w:r>
          <w:rPr>
            <w:rFonts w:ascii="仿宋" w:eastAsia="仿宋" w:hAnsi="仿宋" w:cs="仿宋" w:hint="eastAsia"/>
            <w:lang w:eastAsia="zh-CN"/>
          </w:rPr>
          <w:t>(三)、关键节点施工计划</w:t>
        </w:r>
        <w:r>
          <w:tab/>
        </w:r>
        <w:r>
          <w:fldChar w:fldCharType="begin"/>
        </w:r>
        <w:r>
          <w:instrText xml:space="preserve"> PAGEREF _Toc12060 \h </w:instrText>
        </w:r>
        <w:r>
          <w:fldChar w:fldCharType="separate"/>
        </w:r>
        <w:r>
          <w:t>73</w:t>
        </w:r>
        <w:r>
          <w:fldChar w:fldCharType="end"/>
        </w:r>
      </w:hyperlink>
    </w:p>
    <w:p>
      <w:pPr>
        <w:pStyle w:val="TOC2"/>
        <w:tabs>
          <w:tab w:val="right" w:leader="dot" w:pos="8306"/>
        </w:tabs>
      </w:pPr>
      <w:hyperlink w:anchor="_Toc4444" w:history="1">
        <w:r>
          <w:rPr>
            <w:rFonts w:ascii="仿宋" w:eastAsia="仿宋" w:hAnsi="仿宋" w:cs="仿宋" w:hint="eastAsia"/>
            <w:lang w:eastAsia="zh-CN"/>
          </w:rPr>
          <w:t>(四)、施工现场管理</w:t>
        </w:r>
        <w:r>
          <w:tab/>
        </w:r>
        <w:r>
          <w:fldChar w:fldCharType="begin"/>
        </w:r>
        <w:r>
          <w:instrText xml:space="preserve"> PAGEREF _Toc4444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70"/>
      <w:r>
        <w:rPr>
          <w:rFonts w:ascii="仿宋" w:eastAsia="仿宋" w:hAnsi="仿宋" w:cs="仿宋" w:hint="eastAsia"/>
          <w:sz w:val="28"/>
          <w:lang w:eastAsia="zh-CN"/>
        </w:rPr>
        <w:t>一、微机数字摄影测量工作站项目概论</w:t>
      </w:r>
      <w:bookmarkEnd w:id="2"/>
    </w:p>
    <w:p>
      <w:pPr>
        <w:pStyle w:val="Heading2"/>
        <w:rPr>
          <w:rFonts w:ascii="仿宋" w:eastAsia="仿宋" w:hAnsi="仿宋" w:cs="仿宋" w:hint="eastAsia"/>
          <w:lang w:eastAsia="zh-CN"/>
        </w:rPr>
      </w:pPr>
      <w:bookmarkStart w:id="3" w:name="_Toc2831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申报单位是“XXX实业发展公司”，这是一家在其所处行业内备受尊敬的企业。公司自成立以来，通过其在微机数字摄影测量工作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机数字摄影测量工作站项目及其他多个行业领域中都有着显著的贡献。秦XX以其出色的领导才能和敏锐的商业洞察力，带领公司在微机数字摄影测量工作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机数字摄影测量工作站项目的重要合作伙伴。公司专注于[行业名称]领域，以创新作为驱动力，不断推动技术进步和市场扩张。在微机数字摄影测量工作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机数字摄影测量工作站项目中展现了强劲的增长和稳定的财务表现。公司通过有效的策略，在微机数字摄影测量工作站项目中扩大了其市场份额并增强了盈利能力。同时，公司积极承担社会责任，参与各类社会公益项目，增强了其在微机数字摄影测量工作站项目中的品牌形象和社会影响力。</w:t>
      </w:r>
    </w:p>
    <w:p>
      <w:pPr>
        <w:pStyle w:val="Heading2"/>
        <w:ind w:firstLine="560" w:firstLineChars="200"/>
        <w:rPr>
          <w:rFonts w:ascii="仿宋" w:eastAsia="仿宋" w:hAnsi="仿宋" w:cs="仿宋" w:hint="eastAsia"/>
          <w:sz w:val="28"/>
          <w:lang w:eastAsia="zh-CN"/>
        </w:rPr>
      </w:pPr>
      <w:bookmarkStart w:id="4" w:name="_Toc929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数字摄影测量工作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机数字摄影测量工作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97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948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679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https://d.book118.com/425031240242011041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2038C2"/>
    <w:rsid w:val="092038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03124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2023-12-31T18:37:00Z</dcterms:created>
  <dcterms:modified xsi:type="dcterms:W3CDTF">2023-12-31T18:37:23Z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3C81AAC01641492482B218F182EEB08F_11</vt:lpwstr>
  </property>
  <property fmtid="{D5CDD505-2E9C-101B-9397-08002B2CF9AE}" pid="3" name="KSOProductBuildVer">
    <vt:lpwstr>2052-12.1.0.16120</vt:lpwstr>
  </property>
</Properties>
</file>