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微型电动手持式牙科钻机项目规划设计蓝图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65" w:history="1">
        <w:r>
          <w:rPr>
            <w:rFonts w:ascii="仿宋" w:eastAsia="仿宋" w:hAnsi="仿宋" w:cs="仿宋" w:hint="eastAsia"/>
            <w:lang w:eastAsia="zh-CN"/>
          </w:rPr>
          <w:t>前言</w:t>
        </w:r>
        <w:r>
          <w:tab/>
        </w:r>
        <w:r>
          <w:fldChar w:fldCharType="begin"/>
        </w:r>
        <w:r>
          <w:instrText xml:space="preserve"> PAGEREF _Toc27665 \h </w:instrText>
        </w:r>
        <w:r>
          <w:fldChar w:fldCharType="separate"/>
        </w:r>
        <w:r>
          <w:t>3</w:t>
        </w:r>
        <w:r>
          <w:fldChar w:fldCharType="end"/>
        </w:r>
      </w:hyperlink>
    </w:p>
    <w:p>
      <w:pPr>
        <w:pStyle w:val="TOC1"/>
        <w:tabs>
          <w:tab w:val="right" w:leader="dot" w:pos="8306"/>
        </w:tabs>
      </w:pPr>
      <w:hyperlink w:anchor="_Toc8175" w:history="1">
        <w:r>
          <w:rPr>
            <w:rFonts w:ascii="仿宋" w:eastAsia="仿宋" w:hAnsi="仿宋" w:cs="仿宋" w:hint="eastAsia"/>
            <w:lang w:eastAsia="zh-CN"/>
          </w:rPr>
          <w:t>一、微型电动手持式牙科钻机项目概论</w:t>
        </w:r>
        <w:r>
          <w:tab/>
        </w:r>
        <w:r>
          <w:fldChar w:fldCharType="begin"/>
        </w:r>
        <w:r>
          <w:instrText xml:space="preserve"> PAGEREF _Toc8175 \h </w:instrText>
        </w:r>
        <w:r>
          <w:fldChar w:fldCharType="separate"/>
        </w:r>
        <w:r>
          <w:t>3</w:t>
        </w:r>
        <w:r>
          <w:fldChar w:fldCharType="end"/>
        </w:r>
      </w:hyperlink>
    </w:p>
    <w:p>
      <w:pPr>
        <w:pStyle w:val="TOC2"/>
        <w:tabs>
          <w:tab w:val="right" w:leader="dot" w:pos="8306"/>
        </w:tabs>
      </w:pPr>
      <w:hyperlink w:anchor="_Toc8772" w:history="1">
        <w:r>
          <w:rPr>
            <w:rFonts w:ascii="仿宋" w:eastAsia="仿宋" w:hAnsi="仿宋" w:cs="仿宋" w:hint="eastAsia"/>
            <w:lang w:eastAsia="zh-CN"/>
          </w:rPr>
          <w:t>(一)、微型电动手持式牙科钻机项目概况</w:t>
        </w:r>
        <w:r>
          <w:tab/>
        </w:r>
        <w:r>
          <w:fldChar w:fldCharType="begin"/>
        </w:r>
        <w:r>
          <w:instrText xml:space="preserve"> PAGEREF _Toc8772 \h </w:instrText>
        </w:r>
        <w:r>
          <w:fldChar w:fldCharType="separate"/>
        </w:r>
        <w:r>
          <w:t>3</w:t>
        </w:r>
        <w:r>
          <w:fldChar w:fldCharType="end"/>
        </w:r>
      </w:hyperlink>
    </w:p>
    <w:p>
      <w:pPr>
        <w:pStyle w:val="TOC2"/>
        <w:tabs>
          <w:tab w:val="right" w:leader="dot" w:pos="8306"/>
        </w:tabs>
      </w:pPr>
      <w:hyperlink w:anchor="_Toc11750" w:history="1">
        <w:r>
          <w:rPr>
            <w:rFonts w:ascii="仿宋" w:eastAsia="仿宋" w:hAnsi="仿宋" w:cs="仿宋" w:hint="eastAsia"/>
            <w:lang w:eastAsia="zh-CN"/>
          </w:rPr>
          <w:t>(二)、微型电动手持式牙科钻机项目目标</w:t>
        </w:r>
        <w:r>
          <w:tab/>
        </w:r>
        <w:r>
          <w:fldChar w:fldCharType="begin"/>
        </w:r>
        <w:r>
          <w:instrText xml:space="preserve"> PAGEREF _Toc11750 \h </w:instrText>
        </w:r>
        <w:r>
          <w:fldChar w:fldCharType="separate"/>
        </w:r>
        <w:r>
          <w:t>6</w:t>
        </w:r>
        <w:r>
          <w:fldChar w:fldCharType="end"/>
        </w:r>
      </w:hyperlink>
    </w:p>
    <w:p>
      <w:pPr>
        <w:pStyle w:val="TOC2"/>
        <w:tabs>
          <w:tab w:val="right" w:leader="dot" w:pos="8306"/>
        </w:tabs>
      </w:pPr>
      <w:hyperlink w:anchor="_Toc19924" w:history="1">
        <w:r>
          <w:rPr>
            <w:rFonts w:ascii="仿宋" w:eastAsia="仿宋" w:hAnsi="仿宋" w:cs="仿宋" w:hint="eastAsia"/>
            <w:lang w:eastAsia="zh-CN"/>
          </w:rPr>
          <w:t>(三)、微型电动手持式牙科钻机项目提出的理由</w:t>
        </w:r>
        <w:r>
          <w:tab/>
        </w:r>
        <w:r>
          <w:fldChar w:fldCharType="begin"/>
        </w:r>
        <w:r>
          <w:instrText xml:space="preserve"> PAGEREF _Toc19924 \h </w:instrText>
        </w:r>
        <w:r>
          <w:fldChar w:fldCharType="separate"/>
        </w:r>
        <w:r>
          <w:t>7</w:t>
        </w:r>
        <w:r>
          <w:fldChar w:fldCharType="end"/>
        </w:r>
      </w:hyperlink>
    </w:p>
    <w:p>
      <w:pPr>
        <w:pStyle w:val="TOC2"/>
        <w:tabs>
          <w:tab w:val="right" w:leader="dot" w:pos="8306"/>
        </w:tabs>
      </w:pPr>
      <w:hyperlink w:anchor="_Toc30080" w:history="1">
        <w:r>
          <w:rPr>
            <w:rFonts w:ascii="仿宋" w:eastAsia="仿宋" w:hAnsi="仿宋" w:cs="仿宋" w:hint="eastAsia"/>
            <w:lang w:eastAsia="zh-CN"/>
          </w:rPr>
          <w:t>(四)、微型电动手持式牙科钻机项目意义</w:t>
        </w:r>
        <w:r>
          <w:tab/>
        </w:r>
        <w:r>
          <w:fldChar w:fldCharType="begin"/>
        </w:r>
        <w:r>
          <w:instrText xml:space="preserve"> PAGEREF _Toc30080 \h </w:instrText>
        </w:r>
        <w:r>
          <w:fldChar w:fldCharType="separate"/>
        </w:r>
        <w:r>
          <w:t>8</w:t>
        </w:r>
        <w:r>
          <w:fldChar w:fldCharType="end"/>
        </w:r>
      </w:hyperlink>
    </w:p>
    <w:p>
      <w:pPr>
        <w:pStyle w:val="TOC2"/>
        <w:tabs>
          <w:tab w:val="right" w:leader="dot" w:pos="8306"/>
        </w:tabs>
      </w:pPr>
      <w:hyperlink w:anchor="_Toc14408" w:history="1">
        <w:r>
          <w:rPr>
            <w:rFonts w:ascii="仿宋" w:eastAsia="仿宋" w:hAnsi="仿宋" w:cs="仿宋" w:hint="eastAsia"/>
            <w:lang w:eastAsia="zh-CN"/>
          </w:rPr>
          <w:t>(五)、微型电动手持式牙科钻机项目背景</w:t>
        </w:r>
        <w:r>
          <w:tab/>
        </w:r>
        <w:r>
          <w:fldChar w:fldCharType="begin"/>
        </w:r>
        <w:r>
          <w:instrText xml:space="preserve"> PAGEREF _Toc14408 \h </w:instrText>
        </w:r>
        <w:r>
          <w:fldChar w:fldCharType="separate"/>
        </w:r>
        <w:r>
          <w:t>9</w:t>
        </w:r>
        <w:r>
          <w:fldChar w:fldCharType="end"/>
        </w:r>
      </w:hyperlink>
    </w:p>
    <w:p>
      <w:pPr>
        <w:pStyle w:val="TOC1"/>
        <w:tabs>
          <w:tab w:val="right" w:leader="dot" w:pos="8306"/>
        </w:tabs>
      </w:pPr>
      <w:hyperlink w:anchor="_Toc4601" w:history="1">
        <w:r>
          <w:rPr>
            <w:rFonts w:ascii="仿宋" w:eastAsia="仿宋" w:hAnsi="仿宋" w:cs="仿宋" w:hint="eastAsia"/>
            <w:lang w:eastAsia="zh-CN"/>
          </w:rPr>
          <w:t>二、微型电动手持式牙科钻机项目建设背景及必要性分析</w:t>
        </w:r>
        <w:r>
          <w:tab/>
        </w:r>
        <w:r>
          <w:fldChar w:fldCharType="begin"/>
        </w:r>
        <w:r>
          <w:instrText xml:space="preserve"> PAGEREF _Toc4601 \h </w:instrText>
        </w:r>
        <w:r>
          <w:fldChar w:fldCharType="separate"/>
        </w:r>
        <w:r>
          <w:t>10</w:t>
        </w:r>
        <w:r>
          <w:fldChar w:fldCharType="end"/>
        </w:r>
      </w:hyperlink>
    </w:p>
    <w:p>
      <w:pPr>
        <w:pStyle w:val="TOC2"/>
        <w:tabs>
          <w:tab w:val="right" w:leader="dot" w:pos="8306"/>
        </w:tabs>
      </w:pPr>
      <w:hyperlink w:anchor="_Toc28795" w:history="1">
        <w:r>
          <w:rPr>
            <w:rFonts w:ascii="仿宋" w:eastAsia="仿宋" w:hAnsi="仿宋" w:cs="仿宋" w:hint="eastAsia"/>
            <w:lang w:eastAsia="zh-CN"/>
          </w:rPr>
          <w:t>(一)、微型电动手持式牙科钻机项目背景分析</w:t>
        </w:r>
        <w:r>
          <w:tab/>
        </w:r>
        <w:r>
          <w:fldChar w:fldCharType="begin"/>
        </w:r>
        <w:r>
          <w:instrText xml:space="preserve"> PAGEREF _Toc28795 \h </w:instrText>
        </w:r>
        <w:r>
          <w:fldChar w:fldCharType="separate"/>
        </w:r>
        <w:r>
          <w:t>10</w:t>
        </w:r>
        <w:r>
          <w:fldChar w:fldCharType="end"/>
        </w:r>
      </w:hyperlink>
    </w:p>
    <w:p>
      <w:pPr>
        <w:pStyle w:val="TOC2"/>
        <w:tabs>
          <w:tab w:val="right" w:leader="dot" w:pos="8306"/>
        </w:tabs>
      </w:pPr>
      <w:hyperlink w:anchor="_Toc23845" w:history="1">
        <w:r>
          <w:rPr>
            <w:rFonts w:ascii="仿宋" w:eastAsia="仿宋" w:hAnsi="仿宋" w:cs="仿宋" w:hint="eastAsia"/>
            <w:lang w:eastAsia="zh-CN"/>
          </w:rPr>
          <w:t>(二)、微型电动手持式牙科钻机项目建设必要性分析</w:t>
        </w:r>
        <w:r>
          <w:tab/>
        </w:r>
        <w:r>
          <w:fldChar w:fldCharType="begin"/>
        </w:r>
        <w:r>
          <w:instrText xml:space="preserve"> PAGEREF _Toc23845 \h </w:instrText>
        </w:r>
        <w:r>
          <w:fldChar w:fldCharType="separate"/>
        </w:r>
        <w:r>
          <w:t>12</w:t>
        </w:r>
        <w:r>
          <w:fldChar w:fldCharType="end"/>
        </w:r>
      </w:hyperlink>
    </w:p>
    <w:p>
      <w:pPr>
        <w:pStyle w:val="TOC1"/>
        <w:tabs>
          <w:tab w:val="right" w:leader="dot" w:pos="8306"/>
        </w:tabs>
      </w:pPr>
      <w:hyperlink w:anchor="_Toc24012" w:history="1">
        <w:r>
          <w:rPr>
            <w:rFonts w:ascii="仿宋" w:eastAsia="仿宋" w:hAnsi="仿宋" w:cs="仿宋" w:hint="eastAsia"/>
            <w:lang w:eastAsia="zh-CN"/>
          </w:rPr>
          <w:t>三、微型电动手持式牙科钻机项目建设单位说明</w:t>
        </w:r>
        <w:r>
          <w:tab/>
        </w:r>
        <w:r>
          <w:fldChar w:fldCharType="begin"/>
        </w:r>
        <w:r>
          <w:instrText xml:space="preserve"> PAGEREF _Toc24012 \h </w:instrText>
        </w:r>
        <w:r>
          <w:fldChar w:fldCharType="separate"/>
        </w:r>
        <w:r>
          <w:t>14</w:t>
        </w:r>
        <w:r>
          <w:fldChar w:fldCharType="end"/>
        </w:r>
      </w:hyperlink>
    </w:p>
    <w:p>
      <w:pPr>
        <w:pStyle w:val="TOC2"/>
        <w:tabs>
          <w:tab w:val="right" w:leader="dot" w:pos="8306"/>
        </w:tabs>
      </w:pPr>
      <w:hyperlink w:anchor="_Toc10838" w:history="1">
        <w:r>
          <w:rPr>
            <w:rFonts w:ascii="仿宋" w:eastAsia="仿宋" w:hAnsi="仿宋" w:cs="仿宋" w:hint="eastAsia"/>
            <w:lang w:eastAsia="zh-CN"/>
          </w:rPr>
          <w:t>(一)、微型电动手持式牙科钻机项目承办单位基本情况</w:t>
        </w:r>
        <w:r>
          <w:tab/>
        </w:r>
        <w:r>
          <w:fldChar w:fldCharType="begin"/>
        </w:r>
        <w:r>
          <w:instrText xml:space="preserve"> PAGEREF _Toc10838 \h </w:instrText>
        </w:r>
        <w:r>
          <w:fldChar w:fldCharType="separate"/>
        </w:r>
        <w:r>
          <w:t>14</w:t>
        </w:r>
        <w:r>
          <w:fldChar w:fldCharType="end"/>
        </w:r>
      </w:hyperlink>
    </w:p>
    <w:p>
      <w:pPr>
        <w:pStyle w:val="TOC2"/>
        <w:tabs>
          <w:tab w:val="right" w:leader="dot" w:pos="8306"/>
        </w:tabs>
      </w:pPr>
      <w:hyperlink w:anchor="_Toc12781" w:history="1">
        <w:r>
          <w:rPr>
            <w:rFonts w:ascii="仿宋" w:eastAsia="仿宋" w:hAnsi="仿宋" w:cs="仿宋" w:hint="eastAsia"/>
            <w:lang w:eastAsia="zh-CN"/>
          </w:rPr>
          <w:t>(二)、公司经济效益分析</w:t>
        </w:r>
        <w:r>
          <w:tab/>
        </w:r>
        <w:r>
          <w:fldChar w:fldCharType="begin"/>
        </w:r>
        <w:r>
          <w:instrText xml:space="preserve"> PAGEREF _Toc12781 \h </w:instrText>
        </w:r>
        <w:r>
          <w:fldChar w:fldCharType="separate"/>
        </w:r>
        <w:r>
          <w:t>14</w:t>
        </w:r>
        <w:r>
          <w:fldChar w:fldCharType="end"/>
        </w:r>
      </w:hyperlink>
    </w:p>
    <w:p>
      <w:pPr>
        <w:pStyle w:val="TOC1"/>
        <w:tabs>
          <w:tab w:val="right" w:leader="dot" w:pos="8306"/>
        </w:tabs>
      </w:pPr>
      <w:hyperlink w:anchor="_Toc2426" w:history="1">
        <w:r>
          <w:rPr>
            <w:rFonts w:ascii="仿宋" w:eastAsia="仿宋" w:hAnsi="仿宋" w:cs="仿宋" w:hint="eastAsia"/>
            <w:lang w:eastAsia="zh-CN"/>
          </w:rPr>
          <w:t>四、微型电动手持式牙科钻机项目绩效评估</w:t>
        </w:r>
        <w:r>
          <w:tab/>
        </w:r>
        <w:r>
          <w:fldChar w:fldCharType="begin"/>
        </w:r>
        <w:r>
          <w:instrText xml:space="preserve"> PAGEREF _Toc2426 \h </w:instrText>
        </w:r>
        <w:r>
          <w:fldChar w:fldCharType="separate"/>
        </w:r>
        <w:r>
          <w:t>15</w:t>
        </w:r>
        <w:r>
          <w:fldChar w:fldCharType="end"/>
        </w:r>
      </w:hyperlink>
    </w:p>
    <w:p>
      <w:pPr>
        <w:pStyle w:val="TOC2"/>
        <w:tabs>
          <w:tab w:val="right" w:leader="dot" w:pos="8306"/>
        </w:tabs>
      </w:pPr>
      <w:hyperlink w:anchor="_Toc22029" w:history="1">
        <w:r>
          <w:rPr>
            <w:rFonts w:ascii="仿宋" w:eastAsia="仿宋" w:hAnsi="仿宋" w:cs="仿宋" w:hint="eastAsia"/>
            <w:lang w:eastAsia="zh-CN"/>
          </w:rPr>
          <w:t>(一)、绩效评估指标</w:t>
        </w:r>
        <w:r>
          <w:tab/>
        </w:r>
        <w:r>
          <w:fldChar w:fldCharType="begin"/>
        </w:r>
        <w:r>
          <w:instrText xml:space="preserve"> PAGEREF _Toc22029 \h </w:instrText>
        </w:r>
        <w:r>
          <w:fldChar w:fldCharType="separate"/>
        </w:r>
        <w:r>
          <w:t>15</w:t>
        </w:r>
        <w:r>
          <w:fldChar w:fldCharType="end"/>
        </w:r>
      </w:hyperlink>
    </w:p>
    <w:p>
      <w:pPr>
        <w:pStyle w:val="TOC2"/>
        <w:tabs>
          <w:tab w:val="right" w:leader="dot" w:pos="8306"/>
        </w:tabs>
      </w:pPr>
      <w:hyperlink w:anchor="_Toc23570" w:history="1">
        <w:r>
          <w:rPr>
            <w:rFonts w:ascii="仿宋" w:eastAsia="仿宋" w:hAnsi="仿宋" w:cs="仿宋" w:hint="eastAsia"/>
            <w:lang w:eastAsia="zh-CN"/>
          </w:rPr>
          <w:t>(二)、绩效评估方法</w:t>
        </w:r>
        <w:r>
          <w:tab/>
        </w:r>
        <w:r>
          <w:fldChar w:fldCharType="begin"/>
        </w:r>
        <w:r>
          <w:instrText xml:space="preserve"> PAGEREF _Toc23570 \h </w:instrText>
        </w:r>
        <w:r>
          <w:fldChar w:fldCharType="separate"/>
        </w:r>
        <w:r>
          <w:t>17</w:t>
        </w:r>
        <w:r>
          <w:fldChar w:fldCharType="end"/>
        </w:r>
      </w:hyperlink>
    </w:p>
    <w:p>
      <w:pPr>
        <w:pStyle w:val="TOC2"/>
        <w:tabs>
          <w:tab w:val="right" w:leader="dot" w:pos="8306"/>
        </w:tabs>
      </w:pPr>
      <w:hyperlink w:anchor="_Toc5747" w:history="1">
        <w:r>
          <w:rPr>
            <w:rFonts w:ascii="仿宋" w:eastAsia="仿宋" w:hAnsi="仿宋" w:cs="仿宋" w:hint="eastAsia"/>
            <w:lang w:eastAsia="zh-CN"/>
          </w:rPr>
          <w:t>(三)、绩效评估周期</w:t>
        </w:r>
        <w:r>
          <w:tab/>
        </w:r>
        <w:r>
          <w:fldChar w:fldCharType="begin"/>
        </w:r>
        <w:r>
          <w:instrText xml:space="preserve"> PAGEREF _Toc5747 \h </w:instrText>
        </w:r>
        <w:r>
          <w:fldChar w:fldCharType="separate"/>
        </w:r>
        <w:r>
          <w:t>18</w:t>
        </w:r>
        <w:r>
          <w:fldChar w:fldCharType="end"/>
        </w:r>
      </w:hyperlink>
    </w:p>
    <w:p>
      <w:pPr>
        <w:pStyle w:val="TOC1"/>
        <w:tabs>
          <w:tab w:val="right" w:leader="dot" w:pos="8306"/>
        </w:tabs>
      </w:pPr>
      <w:hyperlink w:anchor="_Toc4851" w:history="1">
        <w:r>
          <w:rPr>
            <w:rFonts w:ascii="仿宋" w:eastAsia="仿宋" w:hAnsi="仿宋" w:cs="仿宋" w:hint="eastAsia"/>
            <w:lang w:eastAsia="zh-CN"/>
          </w:rPr>
          <w:t>五、微型电动手持式牙科钻机项目文档管理</w:t>
        </w:r>
        <w:r>
          <w:tab/>
        </w:r>
        <w:r>
          <w:fldChar w:fldCharType="begin"/>
        </w:r>
        <w:r>
          <w:instrText xml:space="preserve"> PAGEREF _Toc4851 \h </w:instrText>
        </w:r>
        <w:r>
          <w:fldChar w:fldCharType="separate"/>
        </w:r>
        <w:r>
          <w:t>19</w:t>
        </w:r>
        <w:r>
          <w:fldChar w:fldCharType="end"/>
        </w:r>
      </w:hyperlink>
    </w:p>
    <w:p>
      <w:pPr>
        <w:pStyle w:val="TOC2"/>
        <w:tabs>
          <w:tab w:val="right" w:leader="dot" w:pos="8306"/>
        </w:tabs>
      </w:pPr>
      <w:hyperlink w:anchor="_Toc10174" w:history="1">
        <w:r>
          <w:rPr>
            <w:rFonts w:ascii="仿宋" w:eastAsia="仿宋" w:hAnsi="仿宋" w:cs="仿宋" w:hint="eastAsia"/>
            <w:lang w:eastAsia="zh-CN"/>
          </w:rPr>
          <w:t>(一)、文档编制与审查</w:t>
        </w:r>
        <w:r>
          <w:tab/>
        </w:r>
        <w:r>
          <w:fldChar w:fldCharType="begin"/>
        </w:r>
        <w:r>
          <w:instrText xml:space="preserve"> PAGEREF _Toc10174 \h </w:instrText>
        </w:r>
        <w:r>
          <w:fldChar w:fldCharType="separate"/>
        </w:r>
        <w:r>
          <w:t>19</w:t>
        </w:r>
        <w:r>
          <w:fldChar w:fldCharType="end"/>
        </w:r>
      </w:hyperlink>
    </w:p>
    <w:p>
      <w:pPr>
        <w:pStyle w:val="TOC2"/>
        <w:tabs>
          <w:tab w:val="right" w:leader="dot" w:pos="8306"/>
        </w:tabs>
      </w:pPr>
      <w:hyperlink w:anchor="_Toc25322" w:history="1">
        <w:r>
          <w:rPr>
            <w:rFonts w:ascii="仿宋" w:eastAsia="仿宋" w:hAnsi="仿宋" w:cs="仿宋" w:hint="eastAsia"/>
            <w:lang w:eastAsia="zh-CN"/>
          </w:rPr>
          <w:t>(二)、文档发布与分发</w:t>
        </w:r>
        <w:r>
          <w:tab/>
        </w:r>
        <w:r>
          <w:fldChar w:fldCharType="begin"/>
        </w:r>
        <w:r>
          <w:instrText xml:space="preserve"> PAGEREF _Toc25322 \h </w:instrText>
        </w:r>
        <w:r>
          <w:fldChar w:fldCharType="separate"/>
        </w:r>
        <w:r>
          <w:t>20</w:t>
        </w:r>
        <w:r>
          <w:fldChar w:fldCharType="end"/>
        </w:r>
      </w:hyperlink>
    </w:p>
    <w:p>
      <w:pPr>
        <w:pStyle w:val="TOC2"/>
        <w:tabs>
          <w:tab w:val="right" w:leader="dot" w:pos="8306"/>
        </w:tabs>
      </w:pPr>
      <w:hyperlink w:anchor="_Toc15212" w:history="1">
        <w:r>
          <w:rPr>
            <w:rFonts w:ascii="仿宋" w:eastAsia="仿宋" w:hAnsi="仿宋" w:cs="仿宋" w:hint="eastAsia"/>
            <w:lang w:eastAsia="zh-CN"/>
          </w:rPr>
          <w:t>(三)、文档存档与归档</w:t>
        </w:r>
        <w:r>
          <w:tab/>
        </w:r>
        <w:r>
          <w:fldChar w:fldCharType="begin"/>
        </w:r>
        <w:r>
          <w:instrText xml:space="preserve"> PAGEREF _Toc15212 \h </w:instrText>
        </w:r>
        <w:r>
          <w:fldChar w:fldCharType="separate"/>
        </w:r>
        <w:r>
          <w:t>21</w:t>
        </w:r>
        <w:r>
          <w:fldChar w:fldCharType="end"/>
        </w:r>
      </w:hyperlink>
    </w:p>
    <w:p>
      <w:pPr>
        <w:pStyle w:val="TOC1"/>
        <w:tabs>
          <w:tab w:val="right" w:leader="dot" w:pos="8306"/>
        </w:tabs>
      </w:pPr>
      <w:hyperlink w:anchor="_Toc28611" w:history="1">
        <w:r>
          <w:rPr>
            <w:rFonts w:ascii="仿宋" w:eastAsia="仿宋" w:hAnsi="仿宋" w:cs="仿宋" w:hint="eastAsia"/>
            <w:lang w:eastAsia="zh-CN"/>
          </w:rPr>
          <w:t>六、工艺说明</w:t>
        </w:r>
        <w:r>
          <w:tab/>
        </w:r>
        <w:r>
          <w:fldChar w:fldCharType="begin"/>
        </w:r>
        <w:r>
          <w:instrText xml:space="preserve"> PAGEREF _Toc28611 \h </w:instrText>
        </w:r>
        <w:r>
          <w:fldChar w:fldCharType="separate"/>
        </w:r>
        <w:r>
          <w:t>22</w:t>
        </w:r>
        <w:r>
          <w:fldChar w:fldCharType="end"/>
        </w:r>
      </w:hyperlink>
    </w:p>
    <w:p>
      <w:pPr>
        <w:pStyle w:val="TOC2"/>
        <w:tabs>
          <w:tab w:val="right" w:leader="dot" w:pos="8306"/>
        </w:tabs>
      </w:pPr>
      <w:hyperlink w:anchor="_Toc17752" w:history="1">
        <w:r>
          <w:rPr>
            <w:rFonts w:ascii="仿宋" w:eastAsia="仿宋" w:hAnsi="仿宋" w:cs="仿宋" w:hint="eastAsia"/>
            <w:lang w:eastAsia="zh-CN"/>
          </w:rPr>
          <w:t>(一)、技术管理特点</w:t>
        </w:r>
        <w:r>
          <w:tab/>
        </w:r>
        <w:r>
          <w:fldChar w:fldCharType="begin"/>
        </w:r>
        <w:r>
          <w:instrText xml:space="preserve"> PAGEREF _Toc17752 \h </w:instrText>
        </w:r>
        <w:r>
          <w:fldChar w:fldCharType="separate"/>
        </w:r>
        <w:r>
          <w:t>22</w:t>
        </w:r>
        <w:r>
          <w:fldChar w:fldCharType="end"/>
        </w:r>
      </w:hyperlink>
    </w:p>
    <w:p>
      <w:pPr>
        <w:pStyle w:val="TOC2"/>
        <w:tabs>
          <w:tab w:val="right" w:leader="dot" w:pos="8306"/>
        </w:tabs>
      </w:pPr>
      <w:hyperlink w:anchor="_Toc10303" w:history="1">
        <w:r>
          <w:rPr>
            <w:rFonts w:ascii="仿宋" w:eastAsia="仿宋" w:hAnsi="仿宋" w:cs="仿宋" w:hint="eastAsia"/>
            <w:lang w:eastAsia="zh-CN"/>
          </w:rPr>
          <w:t>(二)、微型电动手持式牙科钻机项目工艺技术设计方案</w:t>
        </w:r>
        <w:r>
          <w:tab/>
        </w:r>
        <w:r>
          <w:fldChar w:fldCharType="begin"/>
        </w:r>
        <w:r>
          <w:instrText xml:space="preserve"> PAGEREF _Toc10303 \h </w:instrText>
        </w:r>
        <w:r>
          <w:fldChar w:fldCharType="separate"/>
        </w:r>
        <w:r>
          <w:t>24</w:t>
        </w:r>
        <w:r>
          <w:fldChar w:fldCharType="end"/>
        </w:r>
      </w:hyperlink>
    </w:p>
    <w:p>
      <w:pPr>
        <w:pStyle w:val="TOC2"/>
        <w:tabs>
          <w:tab w:val="right" w:leader="dot" w:pos="8306"/>
        </w:tabs>
      </w:pPr>
      <w:hyperlink w:anchor="_Toc25155" w:history="1">
        <w:r>
          <w:rPr>
            <w:rFonts w:ascii="仿宋" w:eastAsia="仿宋" w:hAnsi="仿宋" w:cs="仿宋" w:hint="eastAsia"/>
            <w:lang w:eastAsia="zh-CN"/>
          </w:rPr>
          <w:t>(三)、设备选型方案</w:t>
        </w:r>
        <w:r>
          <w:tab/>
        </w:r>
        <w:r>
          <w:fldChar w:fldCharType="begin"/>
        </w:r>
        <w:r>
          <w:instrText xml:space="preserve"> PAGEREF _Toc25155 \h </w:instrText>
        </w:r>
        <w:r>
          <w:fldChar w:fldCharType="separate"/>
        </w:r>
        <w:r>
          <w:t>25</w:t>
        </w:r>
        <w:r>
          <w:fldChar w:fldCharType="end"/>
        </w:r>
      </w:hyperlink>
    </w:p>
    <w:p>
      <w:pPr>
        <w:pStyle w:val="TOC1"/>
        <w:tabs>
          <w:tab w:val="right" w:leader="dot" w:pos="8306"/>
        </w:tabs>
      </w:pPr>
      <w:hyperlink w:anchor="_Toc8956" w:history="1">
        <w:r>
          <w:rPr>
            <w:rFonts w:ascii="仿宋" w:eastAsia="仿宋" w:hAnsi="仿宋" w:cs="仿宋" w:hint="eastAsia"/>
            <w:lang w:eastAsia="zh-CN"/>
          </w:rPr>
          <w:t>七、微型电动手持式牙科钻机项目投资规划</w:t>
        </w:r>
        <w:r>
          <w:tab/>
        </w:r>
        <w:r>
          <w:fldChar w:fldCharType="begin"/>
        </w:r>
        <w:r>
          <w:instrText xml:space="preserve"> PAGEREF _Toc8956 \h </w:instrText>
        </w:r>
        <w:r>
          <w:fldChar w:fldCharType="separate"/>
        </w:r>
        <w:r>
          <w:t>26</w:t>
        </w:r>
        <w:r>
          <w:fldChar w:fldCharType="end"/>
        </w:r>
      </w:hyperlink>
    </w:p>
    <w:p>
      <w:pPr>
        <w:pStyle w:val="TOC2"/>
        <w:tabs>
          <w:tab w:val="right" w:leader="dot" w:pos="8306"/>
        </w:tabs>
      </w:pPr>
      <w:hyperlink w:anchor="_Toc4018" w:history="1">
        <w:r>
          <w:rPr>
            <w:rFonts w:ascii="仿宋" w:eastAsia="仿宋" w:hAnsi="仿宋" w:cs="仿宋" w:hint="eastAsia"/>
            <w:lang w:eastAsia="zh-CN"/>
          </w:rPr>
          <w:t>(一)、微型电动手持式牙科钻机项目总投资估算</w:t>
        </w:r>
        <w:r>
          <w:tab/>
        </w:r>
        <w:r>
          <w:fldChar w:fldCharType="begin"/>
        </w:r>
        <w:r>
          <w:instrText xml:space="preserve"> PAGEREF _Toc4018 \h </w:instrText>
        </w:r>
        <w:r>
          <w:fldChar w:fldCharType="separate"/>
        </w:r>
        <w:r>
          <w:t>26</w:t>
        </w:r>
        <w:r>
          <w:fldChar w:fldCharType="end"/>
        </w:r>
      </w:hyperlink>
    </w:p>
    <w:p>
      <w:pPr>
        <w:pStyle w:val="TOC2"/>
        <w:tabs>
          <w:tab w:val="right" w:leader="dot" w:pos="8306"/>
        </w:tabs>
      </w:pPr>
      <w:hyperlink w:anchor="_Toc2911" w:history="1">
        <w:r>
          <w:rPr>
            <w:rFonts w:ascii="仿宋" w:eastAsia="仿宋" w:hAnsi="仿宋" w:cs="仿宋" w:hint="eastAsia"/>
            <w:lang w:eastAsia="zh-CN"/>
          </w:rPr>
          <w:t>(二)、资金筹措</w:t>
        </w:r>
        <w:r>
          <w:tab/>
        </w:r>
        <w:r>
          <w:fldChar w:fldCharType="begin"/>
        </w:r>
        <w:r>
          <w:instrText xml:space="preserve"> PAGEREF _Toc2911 \h </w:instrText>
        </w:r>
        <w:r>
          <w:fldChar w:fldCharType="separate"/>
        </w:r>
        <w:r>
          <w:t>28</w:t>
        </w:r>
        <w:r>
          <w:fldChar w:fldCharType="end"/>
        </w:r>
      </w:hyperlink>
    </w:p>
    <w:p>
      <w:pPr>
        <w:pStyle w:val="TOC1"/>
        <w:tabs>
          <w:tab w:val="right" w:leader="dot" w:pos="8306"/>
        </w:tabs>
      </w:pPr>
      <w:hyperlink w:anchor="_Toc10143" w:history="1">
        <w:r>
          <w:rPr>
            <w:rFonts w:ascii="仿宋" w:eastAsia="仿宋" w:hAnsi="仿宋" w:cs="仿宋" w:hint="eastAsia"/>
            <w:lang w:eastAsia="zh-CN"/>
          </w:rPr>
          <w:t>八、微型电动手持式牙科钻机项目计划安排</w:t>
        </w:r>
        <w:r>
          <w:tab/>
        </w:r>
        <w:r>
          <w:fldChar w:fldCharType="begin"/>
        </w:r>
        <w:r>
          <w:instrText xml:space="preserve"> PAGEREF _Toc10143 \h </w:instrText>
        </w:r>
        <w:r>
          <w:fldChar w:fldCharType="separate"/>
        </w:r>
        <w:r>
          <w:t>29</w:t>
        </w:r>
        <w:r>
          <w:fldChar w:fldCharType="end"/>
        </w:r>
      </w:hyperlink>
    </w:p>
    <w:p>
      <w:pPr>
        <w:pStyle w:val="TOC2"/>
        <w:tabs>
          <w:tab w:val="right" w:leader="dot" w:pos="8306"/>
        </w:tabs>
      </w:pPr>
      <w:hyperlink w:anchor="_Toc26360" w:history="1">
        <w:r>
          <w:rPr>
            <w:rFonts w:ascii="仿宋" w:eastAsia="仿宋" w:hAnsi="仿宋" w:cs="仿宋" w:hint="eastAsia"/>
            <w:lang w:eastAsia="zh-CN"/>
          </w:rPr>
          <w:t>(一)、建设周期</w:t>
        </w:r>
        <w:r>
          <w:tab/>
        </w:r>
        <w:r>
          <w:fldChar w:fldCharType="begin"/>
        </w:r>
        <w:r>
          <w:instrText xml:space="preserve"> PAGEREF _Toc26360 \h </w:instrText>
        </w:r>
        <w:r>
          <w:fldChar w:fldCharType="separate"/>
        </w:r>
        <w:r>
          <w:t>29</w:t>
        </w:r>
        <w:r>
          <w:fldChar w:fldCharType="end"/>
        </w:r>
      </w:hyperlink>
    </w:p>
    <w:p>
      <w:pPr>
        <w:pStyle w:val="TOC2"/>
        <w:tabs>
          <w:tab w:val="right" w:leader="dot" w:pos="8306"/>
        </w:tabs>
      </w:pPr>
      <w:hyperlink w:anchor="_Toc26321" w:history="1">
        <w:r>
          <w:rPr>
            <w:rFonts w:ascii="仿宋" w:eastAsia="仿宋" w:hAnsi="仿宋" w:cs="仿宋" w:hint="eastAsia"/>
            <w:lang w:eastAsia="zh-CN"/>
          </w:rPr>
          <w:t>(二)、建设进度</w:t>
        </w:r>
        <w:r>
          <w:tab/>
        </w:r>
        <w:r>
          <w:fldChar w:fldCharType="begin"/>
        </w:r>
        <w:r>
          <w:instrText xml:space="preserve"> PAGEREF _Toc26321 \h </w:instrText>
        </w:r>
        <w:r>
          <w:fldChar w:fldCharType="separate"/>
        </w:r>
        <w:r>
          <w:t>30</w:t>
        </w:r>
        <w:r>
          <w:fldChar w:fldCharType="end"/>
        </w:r>
      </w:hyperlink>
    </w:p>
    <w:p>
      <w:pPr>
        <w:pStyle w:val="TOC2"/>
        <w:tabs>
          <w:tab w:val="right" w:leader="dot" w:pos="8306"/>
        </w:tabs>
      </w:pPr>
      <w:hyperlink w:anchor="_Toc32518" w:history="1">
        <w:r>
          <w:rPr>
            <w:rFonts w:ascii="仿宋" w:eastAsia="仿宋" w:hAnsi="仿宋" w:cs="仿宋" w:hint="eastAsia"/>
            <w:lang w:eastAsia="zh-CN"/>
          </w:rPr>
          <w:t>(三)、进度安排注意事项</w:t>
        </w:r>
        <w:r>
          <w:tab/>
        </w:r>
        <w:r>
          <w:fldChar w:fldCharType="begin"/>
        </w:r>
        <w:r>
          <w:instrText xml:space="preserve"> PAGEREF _Toc32518 \h </w:instrText>
        </w:r>
        <w:r>
          <w:fldChar w:fldCharType="separate"/>
        </w:r>
        <w:r>
          <w:t>31</w:t>
        </w:r>
        <w:r>
          <w:fldChar w:fldCharType="end"/>
        </w:r>
      </w:hyperlink>
    </w:p>
    <w:p>
      <w:pPr>
        <w:pStyle w:val="TOC2"/>
        <w:tabs>
          <w:tab w:val="right" w:leader="dot" w:pos="8306"/>
        </w:tabs>
      </w:pPr>
      <w:hyperlink w:anchor="_Toc15065" w:history="1">
        <w:r>
          <w:rPr>
            <w:rFonts w:ascii="仿宋" w:eastAsia="仿宋" w:hAnsi="仿宋" w:cs="仿宋" w:hint="eastAsia"/>
            <w:lang w:eastAsia="zh-CN"/>
          </w:rPr>
          <w:t>(四)、人力资源配置</w:t>
        </w:r>
        <w:r>
          <w:tab/>
        </w:r>
        <w:r>
          <w:fldChar w:fldCharType="begin"/>
        </w:r>
        <w:r>
          <w:instrText xml:space="preserve"> PAGEREF _Toc15065 \h </w:instrText>
        </w:r>
        <w:r>
          <w:fldChar w:fldCharType="separate"/>
        </w:r>
        <w:r>
          <w:t>32</w:t>
        </w:r>
        <w:r>
          <w:fldChar w:fldCharType="end"/>
        </w:r>
      </w:hyperlink>
    </w:p>
    <w:p>
      <w:pPr>
        <w:pStyle w:val="TOC1"/>
        <w:tabs>
          <w:tab w:val="right" w:leader="dot" w:pos="8306"/>
        </w:tabs>
      </w:pPr>
      <w:hyperlink w:anchor="_Toc22265" w:history="1">
        <w:r>
          <w:rPr>
            <w:rFonts w:ascii="仿宋" w:eastAsia="仿宋" w:hAnsi="仿宋" w:cs="仿宋" w:hint="eastAsia"/>
            <w:lang w:eastAsia="zh-CN"/>
          </w:rPr>
          <w:t>九、微型电动手持式牙科钻机项目技术管理</w:t>
        </w:r>
        <w:r>
          <w:tab/>
        </w:r>
        <w:r>
          <w:fldChar w:fldCharType="begin"/>
        </w:r>
        <w:r>
          <w:instrText xml:space="preserve"> PAGEREF _Toc22265 \h </w:instrText>
        </w:r>
        <w:r>
          <w:fldChar w:fldCharType="separate"/>
        </w:r>
        <w:r>
          <w:t>33</w:t>
        </w:r>
        <w:r>
          <w:fldChar w:fldCharType="end"/>
        </w:r>
      </w:hyperlink>
    </w:p>
    <w:p>
      <w:pPr>
        <w:pStyle w:val="TOC2"/>
        <w:tabs>
          <w:tab w:val="right" w:leader="dot" w:pos="8306"/>
        </w:tabs>
      </w:pPr>
      <w:hyperlink w:anchor="_Toc15617" w:history="1">
        <w:r>
          <w:rPr>
            <w:rFonts w:ascii="仿宋" w:eastAsia="仿宋" w:hAnsi="仿宋" w:cs="仿宋" w:hint="eastAsia"/>
            <w:lang w:eastAsia="zh-CN"/>
          </w:rPr>
          <w:t>(一)、技术方案选用方向</w:t>
        </w:r>
        <w:r>
          <w:tab/>
        </w:r>
        <w:r>
          <w:fldChar w:fldCharType="begin"/>
        </w:r>
        <w:r>
          <w:instrText xml:space="preserve"> PAGEREF _Toc15617 \h </w:instrText>
        </w:r>
        <w:r>
          <w:fldChar w:fldCharType="separate"/>
        </w:r>
        <w:r>
          <w:t>33</w:t>
        </w:r>
        <w:r>
          <w:fldChar w:fldCharType="end"/>
        </w:r>
      </w:hyperlink>
    </w:p>
    <w:p>
      <w:pPr>
        <w:pStyle w:val="TOC2"/>
        <w:tabs>
          <w:tab w:val="right" w:leader="dot" w:pos="8306"/>
        </w:tabs>
      </w:pPr>
      <w:hyperlink w:anchor="_Toc8229" w:history="1">
        <w:r>
          <w:rPr>
            <w:rFonts w:ascii="仿宋" w:eastAsia="仿宋" w:hAnsi="仿宋" w:cs="仿宋" w:hint="eastAsia"/>
            <w:lang w:eastAsia="zh-CN"/>
          </w:rPr>
          <w:t>(二)、工艺技术方案选用原则</w:t>
        </w:r>
        <w:r>
          <w:tab/>
        </w:r>
        <w:r>
          <w:fldChar w:fldCharType="begin"/>
        </w:r>
        <w:r>
          <w:instrText xml:space="preserve"> PAGEREF _Toc8229 \h </w:instrText>
        </w:r>
        <w:r>
          <w:fldChar w:fldCharType="separate"/>
        </w:r>
        <w:r>
          <w:t>35</w:t>
        </w:r>
        <w:r>
          <w:fldChar w:fldCharType="end"/>
        </w:r>
      </w:hyperlink>
    </w:p>
    <w:p>
      <w:pPr>
        <w:pStyle w:val="TOC2"/>
        <w:tabs>
          <w:tab w:val="right" w:leader="dot" w:pos="8306"/>
        </w:tabs>
      </w:pPr>
      <w:hyperlink w:anchor="_Toc10675" w:history="1">
        <w:r>
          <w:rPr>
            <w:rFonts w:ascii="仿宋" w:eastAsia="仿宋" w:hAnsi="仿宋" w:cs="仿宋" w:hint="eastAsia"/>
            <w:lang w:eastAsia="zh-CN"/>
          </w:rPr>
          <w:t>(三)、工艺技术方案要求</w:t>
        </w:r>
        <w:r>
          <w:tab/>
        </w:r>
        <w:r>
          <w:fldChar w:fldCharType="begin"/>
        </w:r>
        <w:r>
          <w:instrText xml:space="preserve"> PAGEREF _Toc10675 \h </w:instrText>
        </w:r>
        <w:r>
          <w:fldChar w:fldCharType="separate"/>
        </w:r>
        <w:r>
          <w:t>37</w:t>
        </w:r>
        <w:r>
          <w:fldChar w:fldCharType="end"/>
        </w:r>
      </w:hyperlink>
    </w:p>
    <w:p>
      <w:pPr>
        <w:pStyle w:val="TOC1"/>
        <w:tabs>
          <w:tab w:val="right" w:leader="dot" w:pos="8306"/>
        </w:tabs>
      </w:pPr>
      <w:hyperlink w:anchor="_Toc23564" w:history="1">
        <w:r>
          <w:rPr>
            <w:rFonts w:ascii="仿宋" w:eastAsia="仿宋" w:hAnsi="仿宋" w:cs="仿宋" w:hint="eastAsia"/>
            <w:lang w:eastAsia="zh-CN"/>
          </w:rPr>
          <w:t>十、微型电动手持式牙科钻机项目人力资源管理</w:t>
        </w:r>
        <w:r>
          <w:tab/>
        </w:r>
        <w:r>
          <w:fldChar w:fldCharType="begin"/>
        </w:r>
        <w:r>
          <w:instrText xml:space="preserve"> PAGEREF _Toc23564 \h </w:instrText>
        </w:r>
        <w:r>
          <w:fldChar w:fldCharType="separate"/>
        </w:r>
        <w:r>
          <w:t>40</w:t>
        </w:r>
        <w:r>
          <w:fldChar w:fldCharType="end"/>
        </w:r>
      </w:hyperlink>
    </w:p>
    <w:p>
      <w:pPr>
        <w:pStyle w:val="TOC2"/>
        <w:tabs>
          <w:tab w:val="right" w:leader="dot" w:pos="8306"/>
        </w:tabs>
      </w:pPr>
      <w:hyperlink w:anchor="_Toc24612" w:history="1">
        <w:r>
          <w:rPr>
            <w:rFonts w:ascii="仿宋" w:eastAsia="仿宋" w:hAnsi="仿宋" w:cs="仿宋" w:hint="eastAsia"/>
            <w:lang w:eastAsia="zh-CN"/>
          </w:rPr>
          <w:t>(一)、建立健全的预算管理制度</w:t>
        </w:r>
        <w:r>
          <w:tab/>
        </w:r>
        <w:r>
          <w:fldChar w:fldCharType="begin"/>
        </w:r>
        <w:r>
          <w:instrText xml:space="preserve"> PAGEREF _Toc24612 \h </w:instrText>
        </w:r>
        <w:r>
          <w:fldChar w:fldCharType="separate"/>
        </w:r>
        <w:r>
          <w:t>40</w:t>
        </w:r>
        <w:r>
          <w:fldChar w:fldCharType="end"/>
        </w:r>
      </w:hyperlink>
    </w:p>
    <w:p>
      <w:pPr>
        <w:pStyle w:val="TOC2"/>
        <w:tabs>
          <w:tab w:val="right" w:leader="dot" w:pos="8306"/>
        </w:tabs>
      </w:pPr>
      <w:hyperlink w:anchor="_Toc10721" w:history="1">
        <w:r>
          <w:rPr>
            <w:rFonts w:ascii="仿宋" w:eastAsia="仿宋" w:hAnsi="仿宋" w:cs="仿宋" w:hint="eastAsia"/>
            <w:lang w:eastAsia="zh-CN"/>
          </w:rPr>
          <w:t>(二)、加强资金流动监控</w:t>
        </w:r>
        <w:r>
          <w:tab/>
        </w:r>
        <w:r>
          <w:fldChar w:fldCharType="begin"/>
        </w:r>
        <w:r>
          <w:instrText xml:space="preserve"> PAGEREF _Toc10721 \h </w:instrText>
        </w:r>
        <w:r>
          <w:fldChar w:fldCharType="separate"/>
        </w:r>
        <w:r>
          <w:t>42</w:t>
        </w:r>
        <w:r>
          <w:fldChar w:fldCharType="end"/>
        </w:r>
      </w:hyperlink>
    </w:p>
    <w:p>
      <w:pPr>
        <w:pStyle w:val="TOC2"/>
        <w:tabs>
          <w:tab w:val="right" w:leader="dot" w:pos="8306"/>
        </w:tabs>
      </w:pPr>
      <w:hyperlink w:anchor="_Toc5191" w:history="1">
        <w:r>
          <w:rPr>
            <w:rFonts w:ascii="仿宋" w:eastAsia="仿宋" w:hAnsi="仿宋" w:cs="仿宋" w:hint="eastAsia"/>
            <w:lang w:eastAsia="zh-CN"/>
          </w:rPr>
          <w:t>(三)、制定完善的风险控制机制</w:t>
        </w:r>
        <w:r>
          <w:tab/>
        </w:r>
        <w:r>
          <w:fldChar w:fldCharType="begin"/>
        </w:r>
        <w:r>
          <w:instrText xml:space="preserve"> PAGEREF _Toc5191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3" w:history="1">
        <w:r>
          <w:rPr>
            <w:rFonts w:ascii="仿宋" w:eastAsia="仿宋" w:hAnsi="仿宋" w:cs="仿宋" w:hint="eastAsia"/>
            <w:lang w:eastAsia="zh-CN"/>
          </w:rPr>
          <w:t>(四)、优化成本管理</w:t>
        </w:r>
        <w:r>
          <w:tab/>
        </w:r>
        <w:r>
          <w:fldChar w:fldCharType="begin"/>
        </w:r>
        <w:r>
          <w:instrText xml:space="preserve"> PAGEREF _Toc24883 \h </w:instrText>
        </w:r>
        <w:r>
          <w:fldChar w:fldCharType="separate"/>
        </w:r>
        <w:r>
          <w:t>44</w:t>
        </w:r>
        <w:r>
          <w:fldChar w:fldCharType="end"/>
        </w:r>
      </w:hyperlink>
    </w:p>
    <w:p>
      <w:pPr>
        <w:pStyle w:val="TOC1"/>
        <w:tabs>
          <w:tab w:val="right" w:leader="dot" w:pos="8306"/>
        </w:tabs>
      </w:pPr>
      <w:hyperlink w:anchor="_Toc27979" w:history="1">
        <w:r>
          <w:rPr>
            <w:rFonts w:ascii="仿宋" w:eastAsia="仿宋" w:hAnsi="仿宋" w:cs="仿宋" w:hint="eastAsia"/>
            <w:lang w:eastAsia="zh-CN"/>
          </w:rPr>
          <w:t>十一、生产安全保护</w:t>
        </w:r>
        <w:r>
          <w:tab/>
        </w:r>
        <w:r>
          <w:fldChar w:fldCharType="begin"/>
        </w:r>
        <w:r>
          <w:instrText xml:space="preserve"> PAGEREF _Toc27979 \h </w:instrText>
        </w:r>
        <w:r>
          <w:fldChar w:fldCharType="separate"/>
        </w:r>
        <w:r>
          <w:t>46</w:t>
        </w:r>
        <w:r>
          <w:fldChar w:fldCharType="end"/>
        </w:r>
      </w:hyperlink>
    </w:p>
    <w:p>
      <w:pPr>
        <w:pStyle w:val="TOC2"/>
        <w:tabs>
          <w:tab w:val="right" w:leader="dot" w:pos="8306"/>
        </w:tabs>
      </w:pPr>
      <w:hyperlink w:anchor="_Toc27359" w:history="1">
        <w:r>
          <w:rPr>
            <w:rFonts w:ascii="仿宋" w:eastAsia="仿宋" w:hAnsi="仿宋" w:cs="仿宋" w:hint="eastAsia"/>
            <w:lang w:eastAsia="zh-CN"/>
          </w:rPr>
          <w:t>(一)、消防安全</w:t>
        </w:r>
        <w:r>
          <w:tab/>
        </w:r>
        <w:r>
          <w:fldChar w:fldCharType="begin"/>
        </w:r>
        <w:r>
          <w:instrText xml:space="preserve"> PAGEREF _Toc27359 \h </w:instrText>
        </w:r>
        <w:r>
          <w:fldChar w:fldCharType="separate"/>
        </w:r>
        <w:r>
          <w:t>46</w:t>
        </w:r>
        <w:r>
          <w:fldChar w:fldCharType="end"/>
        </w:r>
      </w:hyperlink>
    </w:p>
    <w:p>
      <w:pPr>
        <w:pStyle w:val="TOC2"/>
        <w:tabs>
          <w:tab w:val="right" w:leader="dot" w:pos="8306"/>
        </w:tabs>
      </w:pPr>
      <w:hyperlink w:anchor="_Toc23869" w:history="1">
        <w:r>
          <w:rPr>
            <w:rFonts w:ascii="仿宋" w:eastAsia="仿宋" w:hAnsi="仿宋" w:cs="仿宋" w:hint="eastAsia"/>
            <w:lang w:eastAsia="zh-CN"/>
          </w:rPr>
          <w:t>(二)、防火防爆总图布置措施</w:t>
        </w:r>
        <w:r>
          <w:tab/>
        </w:r>
        <w:r>
          <w:fldChar w:fldCharType="begin"/>
        </w:r>
        <w:r>
          <w:instrText xml:space="preserve"> PAGEREF _Toc23869 \h </w:instrText>
        </w:r>
        <w:r>
          <w:fldChar w:fldCharType="separate"/>
        </w:r>
        <w:r>
          <w:t>48</w:t>
        </w:r>
        <w:r>
          <w:fldChar w:fldCharType="end"/>
        </w:r>
      </w:hyperlink>
    </w:p>
    <w:p>
      <w:pPr>
        <w:pStyle w:val="TOC2"/>
        <w:tabs>
          <w:tab w:val="right" w:leader="dot" w:pos="8306"/>
        </w:tabs>
      </w:pPr>
      <w:hyperlink w:anchor="_Toc4802" w:history="1">
        <w:r>
          <w:rPr>
            <w:rFonts w:ascii="仿宋" w:eastAsia="仿宋" w:hAnsi="仿宋" w:cs="仿宋" w:hint="eastAsia"/>
            <w:lang w:eastAsia="zh-CN"/>
          </w:rPr>
          <w:t>(三)、自然灾害防范措施</w:t>
        </w:r>
        <w:r>
          <w:tab/>
        </w:r>
        <w:r>
          <w:fldChar w:fldCharType="begin"/>
        </w:r>
        <w:r>
          <w:instrText xml:space="preserve"> PAGEREF _Toc4802 \h </w:instrText>
        </w:r>
        <w:r>
          <w:fldChar w:fldCharType="separate"/>
        </w:r>
        <w:r>
          <w:t>49</w:t>
        </w:r>
        <w:r>
          <w:fldChar w:fldCharType="end"/>
        </w:r>
      </w:hyperlink>
    </w:p>
    <w:p>
      <w:pPr>
        <w:pStyle w:val="TOC2"/>
        <w:tabs>
          <w:tab w:val="right" w:leader="dot" w:pos="8306"/>
        </w:tabs>
      </w:pPr>
      <w:hyperlink w:anchor="_Toc8835" w:history="1">
        <w:r>
          <w:rPr>
            <w:rFonts w:ascii="仿宋" w:eastAsia="仿宋" w:hAnsi="仿宋" w:cs="仿宋" w:hint="eastAsia"/>
            <w:lang w:eastAsia="zh-CN"/>
          </w:rPr>
          <w:t>(四)、安全色及安全标志使用要求</w:t>
        </w:r>
        <w:r>
          <w:tab/>
        </w:r>
        <w:r>
          <w:fldChar w:fldCharType="begin"/>
        </w:r>
        <w:r>
          <w:instrText xml:space="preserve"> PAGEREF _Toc8835 \h </w:instrText>
        </w:r>
        <w:r>
          <w:fldChar w:fldCharType="separate"/>
        </w:r>
        <w:r>
          <w:t>50</w:t>
        </w:r>
        <w:r>
          <w:fldChar w:fldCharType="end"/>
        </w:r>
      </w:hyperlink>
    </w:p>
    <w:p>
      <w:pPr>
        <w:pStyle w:val="TOC2"/>
        <w:tabs>
          <w:tab w:val="right" w:leader="dot" w:pos="8306"/>
        </w:tabs>
      </w:pPr>
      <w:hyperlink w:anchor="_Toc8127" w:history="1">
        <w:r>
          <w:rPr>
            <w:rFonts w:ascii="仿宋" w:eastAsia="仿宋" w:hAnsi="仿宋" w:cs="仿宋" w:hint="eastAsia"/>
            <w:lang w:eastAsia="zh-CN"/>
          </w:rPr>
          <w:t>(五)、防尘防毒措施</w:t>
        </w:r>
        <w:r>
          <w:tab/>
        </w:r>
        <w:r>
          <w:fldChar w:fldCharType="begin"/>
        </w:r>
        <w:r>
          <w:instrText xml:space="preserve"> PAGEREF _Toc8127 \h </w:instrText>
        </w:r>
        <w:r>
          <w:fldChar w:fldCharType="separate"/>
        </w:r>
        <w:r>
          <w:t>51</w:t>
        </w:r>
        <w:r>
          <w:fldChar w:fldCharType="end"/>
        </w:r>
      </w:hyperlink>
    </w:p>
    <w:p>
      <w:pPr>
        <w:pStyle w:val="TOC2"/>
        <w:tabs>
          <w:tab w:val="right" w:leader="dot" w:pos="8306"/>
        </w:tabs>
      </w:pPr>
      <w:hyperlink w:anchor="_Toc10817" w:history="1">
        <w:r>
          <w:rPr>
            <w:rFonts w:ascii="仿宋" w:eastAsia="仿宋" w:hAnsi="仿宋" w:cs="仿宋" w:hint="eastAsia"/>
            <w:lang w:eastAsia="zh-CN"/>
          </w:rPr>
          <w:t>(六)、防静电、触电防护及防雷措施</w:t>
        </w:r>
        <w:r>
          <w:tab/>
        </w:r>
        <w:r>
          <w:fldChar w:fldCharType="begin"/>
        </w:r>
        <w:r>
          <w:instrText xml:space="preserve"> PAGEREF _Toc10817 \h </w:instrText>
        </w:r>
        <w:r>
          <w:fldChar w:fldCharType="separate"/>
        </w:r>
        <w:r>
          <w:t>52</w:t>
        </w:r>
        <w:r>
          <w:fldChar w:fldCharType="end"/>
        </w:r>
      </w:hyperlink>
    </w:p>
    <w:p>
      <w:pPr>
        <w:pStyle w:val="TOC2"/>
        <w:tabs>
          <w:tab w:val="right" w:leader="dot" w:pos="8306"/>
        </w:tabs>
      </w:pPr>
      <w:hyperlink w:anchor="_Toc11530" w:history="1">
        <w:r>
          <w:rPr>
            <w:rFonts w:ascii="仿宋" w:eastAsia="仿宋" w:hAnsi="仿宋" w:cs="仿宋" w:hint="eastAsia"/>
            <w:lang w:eastAsia="zh-CN"/>
          </w:rPr>
          <w:t>(七)、机械设备安全保障措施</w:t>
        </w:r>
        <w:r>
          <w:tab/>
        </w:r>
        <w:r>
          <w:fldChar w:fldCharType="begin"/>
        </w:r>
        <w:r>
          <w:instrText xml:space="preserve"> PAGEREF _Toc11530 \h </w:instrText>
        </w:r>
        <w:r>
          <w:fldChar w:fldCharType="separate"/>
        </w:r>
        <w:r>
          <w:t>53</w:t>
        </w:r>
        <w:r>
          <w:fldChar w:fldCharType="end"/>
        </w:r>
      </w:hyperlink>
    </w:p>
    <w:p>
      <w:pPr>
        <w:pStyle w:val="TOC1"/>
        <w:tabs>
          <w:tab w:val="right" w:leader="dot" w:pos="8306"/>
        </w:tabs>
      </w:pPr>
      <w:hyperlink w:anchor="_Toc754" w:history="1">
        <w:r>
          <w:rPr>
            <w:rFonts w:ascii="仿宋" w:eastAsia="仿宋" w:hAnsi="仿宋" w:cs="仿宋" w:hint="eastAsia"/>
            <w:lang w:eastAsia="zh-CN"/>
          </w:rPr>
          <w:t>十二、微型电动手持式牙科钻机项目风险管理</w:t>
        </w:r>
        <w:r>
          <w:tab/>
        </w:r>
        <w:r>
          <w:fldChar w:fldCharType="begin"/>
        </w:r>
        <w:r>
          <w:instrText xml:space="preserve"> PAGEREF _Toc754 \h </w:instrText>
        </w:r>
        <w:r>
          <w:fldChar w:fldCharType="separate"/>
        </w:r>
        <w:r>
          <w:t>55</w:t>
        </w:r>
        <w:r>
          <w:fldChar w:fldCharType="end"/>
        </w:r>
      </w:hyperlink>
    </w:p>
    <w:p>
      <w:pPr>
        <w:pStyle w:val="TOC2"/>
        <w:tabs>
          <w:tab w:val="right" w:leader="dot" w:pos="8306"/>
        </w:tabs>
      </w:pPr>
      <w:hyperlink w:anchor="_Toc22246" w:history="1">
        <w:r>
          <w:rPr>
            <w:rFonts w:ascii="仿宋" w:eastAsia="仿宋" w:hAnsi="仿宋" w:cs="仿宋" w:hint="eastAsia"/>
            <w:lang w:eastAsia="zh-CN"/>
          </w:rPr>
          <w:t>(一)、风险识别与评估</w:t>
        </w:r>
        <w:r>
          <w:tab/>
        </w:r>
        <w:r>
          <w:fldChar w:fldCharType="begin"/>
        </w:r>
        <w:r>
          <w:instrText xml:space="preserve"> PAGEREF _Toc22246 \h </w:instrText>
        </w:r>
        <w:r>
          <w:fldChar w:fldCharType="separate"/>
        </w:r>
        <w:r>
          <w:t>55</w:t>
        </w:r>
        <w:r>
          <w:fldChar w:fldCharType="end"/>
        </w:r>
      </w:hyperlink>
    </w:p>
    <w:p>
      <w:pPr>
        <w:pStyle w:val="TOC2"/>
        <w:tabs>
          <w:tab w:val="right" w:leader="dot" w:pos="8306"/>
        </w:tabs>
      </w:pPr>
      <w:hyperlink w:anchor="_Toc18612" w:history="1">
        <w:r>
          <w:rPr>
            <w:rFonts w:ascii="仿宋" w:eastAsia="仿宋" w:hAnsi="仿宋" w:cs="仿宋" w:hint="eastAsia"/>
            <w:lang w:eastAsia="zh-CN"/>
          </w:rPr>
          <w:t>(二)、风险应对策略</w:t>
        </w:r>
        <w:r>
          <w:tab/>
        </w:r>
        <w:r>
          <w:fldChar w:fldCharType="begin"/>
        </w:r>
        <w:r>
          <w:instrText xml:space="preserve"> PAGEREF _Toc18612 \h </w:instrText>
        </w:r>
        <w:r>
          <w:fldChar w:fldCharType="separate"/>
        </w:r>
        <w:r>
          <w:t>56</w:t>
        </w:r>
        <w:r>
          <w:fldChar w:fldCharType="end"/>
        </w:r>
      </w:hyperlink>
    </w:p>
    <w:p>
      <w:pPr>
        <w:pStyle w:val="TOC2"/>
        <w:tabs>
          <w:tab w:val="right" w:leader="dot" w:pos="8306"/>
        </w:tabs>
      </w:pPr>
      <w:hyperlink w:anchor="_Toc7733" w:history="1">
        <w:r>
          <w:rPr>
            <w:rFonts w:ascii="仿宋" w:eastAsia="仿宋" w:hAnsi="仿宋" w:cs="仿宋" w:hint="eastAsia"/>
            <w:lang w:eastAsia="zh-CN"/>
          </w:rPr>
          <w:t>(三)、风险监控与控制</w:t>
        </w:r>
        <w:r>
          <w:tab/>
        </w:r>
        <w:r>
          <w:fldChar w:fldCharType="begin"/>
        </w:r>
        <w:r>
          <w:instrText xml:space="preserve"> PAGEREF _Toc7733 \h </w:instrText>
        </w:r>
        <w:r>
          <w:fldChar w:fldCharType="separate"/>
        </w:r>
        <w:r>
          <w:t>58</w:t>
        </w:r>
        <w:r>
          <w:fldChar w:fldCharType="end"/>
        </w:r>
      </w:hyperlink>
    </w:p>
    <w:p>
      <w:pPr>
        <w:pStyle w:val="TOC1"/>
        <w:tabs>
          <w:tab w:val="right" w:leader="dot" w:pos="8306"/>
        </w:tabs>
      </w:pPr>
      <w:hyperlink w:anchor="_Toc290" w:history="1">
        <w:r>
          <w:rPr>
            <w:rFonts w:ascii="仿宋" w:eastAsia="仿宋" w:hAnsi="仿宋" w:cs="仿宋" w:hint="eastAsia"/>
            <w:lang w:eastAsia="zh-CN"/>
          </w:rPr>
          <w:t>十三、质量管理体系</w:t>
        </w:r>
        <w:r>
          <w:tab/>
        </w:r>
        <w:r>
          <w:fldChar w:fldCharType="begin"/>
        </w:r>
        <w:r>
          <w:instrText xml:space="preserve"> PAGEREF _Toc290 \h </w:instrText>
        </w:r>
        <w:r>
          <w:fldChar w:fldCharType="separate"/>
        </w:r>
        <w:r>
          <w:t>59</w:t>
        </w:r>
        <w:r>
          <w:fldChar w:fldCharType="end"/>
        </w:r>
      </w:hyperlink>
    </w:p>
    <w:p>
      <w:pPr>
        <w:pStyle w:val="TOC2"/>
        <w:tabs>
          <w:tab w:val="right" w:leader="dot" w:pos="8306"/>
        </w:tabs>
      </w:pPr>
      <w:hyperlink w:anchor="_Toc16769" w:history="1">
        <w:r>
          <w:rPr>
            <w:rFonts w:ascii="仿宋" w:eastAsia="仿宋" w:hAnsi="仿宋" w:cs="仿宋" w:hint="eastAsia"/>
            <w:lang w:eastAsia="zh-CN"/>
          </w:rPr>
          <w:t>(一)、质量目标与方针</w:t>
        </w:r>
        <w:r>
          <w:tab/>
        </w:r>
        <w:r>
          <w:fldChar w:fldCharType="begin"/>
        </w:r>
        <w:r>
          <w:instrText xml:space="preserve"> PAGEREF _Toc16769 \h </w:instrText>
        </w:r>
        <w:r>
          <w:fldChar w:fldCharType="separate"/>
        </w:r>
        <w:r>
          <w:t>59</w:t>
        </w:r>
        <w:r>
          <w:fldChar w:fldCharType="end"/>
        </w:r>
      </w:hyperlink>
    </w:p>
    <w:p>
      <w:pPr>
        <w:pStyle w:val="TOC2"/>
        <w:tabs>
          <w:tab w:val="right" w:leader="dot" w:pos="8306"/>
        </w:tabs>
      </w:pPr>
      <w:hyperlink w:anchor="_Toc19106" w:history="1">
        <w:r>
          <w:rPr>
            <w:rFonts w:ascii="仿宋" w:eastAsia="仿宋" w:hAnsi="仿宋" w:cs="仿宋" w:hint="eastAsia"/>
            <w:lang w:eastAsia="zh-CN"/>
          </w:rPr>
          <w:t>(二)、质量管理责任</w:t>
        </w:r>
        <w:r>
          <w:tab/>
        </w:r>
        <w:r>
          <w:fldChar w:fldCharType="begin"/>
        </w:r>
        <w:r>
          <w:instrText xml:space="preserve"> PAGEREF _Toc19106 \h </w:instrText>
        </w:r>
        <w:r>
          <w:fldChar w:fldCharType="separate"/>
        </w:r>
        <w:r>
          <w:t>60</w:t>
        </w:r>
        <w:r>
          <w:fldChar w:fldCharType="end"/>
        </w:r>
      </w:hyperlink>
    </w:p>
    <w:p>
      <w:pPr>
        <w:pStyle w:val="TOC2"/>
        <w:tabs>
          <w:tab w:val="right" w:leader="dot" w:pos="8306"/>
        </w:tabs>
      </w:pPr>
      <w:hyperlink w:anchor="_Toc32625" w:history="1">
        <w:r>
          <w:rPr>
            <w:rFonts w:ascii="仿宋" w:eastAsia="仿宋" w:hAnsi="仿宋" w:cs="仿宋" w:hint="eastAsia"/>
            <w:lang w:eastAsia="zh-CN"/>
          </w:rPr>
          <w:t>(三)、质量管理体系文件</w:t>
        </w:r>
        <w:r>
          <w:tab/>
        </w:r>
        <w:r>
          <w:fldChar w:fldCharType="begin"/>
        </w:r>
        <w:r>
          <w:instrText xml:space="preserve"> PAGEREF _Toc32625 \h </w:instrText>
        </w:r>
        <w:r>
          <w:fldChar w:fldCharType="separate"/>
        </w:r>
        <w:r>
          <w:t>62</w:t>
        </w:r>
        <w:r>
          <w:fldChar w:fldCharType="end"/>
        </w:r>
      </w:hyperlink>
    </w:p>
    <w:p>
      <w:pPr>
        <w:pStyle w:val="TOC2"/>
        <w:tabs>
          <w:tab w:val="right" w:leader="dot" w:pos="8306"/>
        </w:tabs>
      </w:pPr>
      <w:hyperlink w:anchor="_Toc9116" w:history="1">
        <w:r>
          <w:rPr>
            <w:rFonts w:ascii="仿宋" w:eastAsia="仿宋" w:hAnsi="仿宋" w:cs="仿宋" w:hint="eastAsia"/>
            <w:lang w:eastAsia="zh-CN"/>
          </w:rPr>
          <w:t>(四)、质量培训与教育</w:t>
        </w:r>
        <w:r>
          <w:tab/>
        </w:r>
        <w:r>
          <w:fldChar w:fldCharType="begin"/>
        </w:r>
        <w:r>
          <w:instrText xml:space="preserve"> PAGEREF _Toc9116 \h </w:instrText>
        </w:r>
        <w:r>
          <w:fldChar w:fldCharType="separate"/>
        </w:r>
        <w:r>
          <w:t>64</w:t>
        </w:r>
        <w:r>
          <w:fldChar w:fldCharType="end"/>
        </w:r>
      </w:hyperlink>
    </w:p>
    <w:p>
      <w:pPr>
        <w:pStyle w:val="TOC2"/>
        <w:tabs>
          <w:tab w:val="right" w:leader="dot" w:pos="8306"/>
        </w:tabs>
      </w:pPr>
      <w:hyperlink w:anchor="_Toc5574" w:history="1">
        <w:r>
          <w:rPr>
            <w:rFonts w:ascii="仿宋" w:eastAsia="仿宋" w:hAnsi="仿宋" w:cs="仿宋" w:hint="eastAsia"/>
            <w:lang w:eastAsia="zh-CN"/>
          </w:rPr>
          <w:t>(五)、质量审核与评价</w:t>
        </w:r>
        <w:r>
          <w:tab/>
        </w:r>
        <w:r>
          <w:fldChar w:fldCharType="begin"/>
        </w:r>
        <w:r>
          <w:instrText xml:space="preserve"> PAGEREF _Toc5574 \h </w:instrText>
        </w:r>
        <w:r>
          <w:fldChar w:fldCharType="separate"/>
        </w:r>
        <w:r>
          <w:t>65</w:t>
        </w:r>
        <w:r>
          <w:fldChar w:fldCharType="end"/>
        </w:r>
      </w:hyperlink>
    </w:p>
    <w:p>
      <w:pPr>
        <w:pStyle w:val="TOC2"/>
        <w:tabs>
          <w:tab w:val="right" w:leader="dot" w:pos="8306"/>
        </w:tabs>
      </w:pPr>
      <w:hyperlink w:anchor="_Toc28661" w:history="1">
        <w:r>
          <w:rPr>
            <w:rFonts w:ascii="仿宋" w:eastAsia="仿宋" w:hAnsi="仿宋" w:cs="仿宋" w:hint="eastAsia"/>
            <w:lang w:eastAsia="zh-CN"/>
          </w:rPr>
          <w:t>(六)、不符合与纠正措施</w:t>
        </w:r>
        <w:r>
          <w:tab/>
        </w:r>
        <w:r>
          <w:fldChar w:fldCharType="begin"/>
        </w:r>
        <w:r>
          <w:instrText xml:space="preserve"> PAGEREF _Toc28661 \h </w:instrText>
        </w:r>
        <w:r>
          <w:fldChar w:fldCharType="separate"/>
        </w:r>
        <w:r>
          <w:t>66</w:t>
        </w:r>
        <w:r>
          <w:fldChar w:fldCharType="end"/>
        </w:r>
      </w:hyperlink>
    </w:p>
    <w:p>
      <w:pPr>
        <w:pStyle w:val="TOC1"/>
        <w:tabs>
          <w:tab w:val="right" w:leader="dot" w:pos="8306"/>
        </w:tabs>
      </w:pPr>
      <w:hyperlink w:anchor="_Toc10577" w:history="1">
        <w:r>
          <w:rPr>
            <w:rFonts w:ascii="仿宋" w:eastAsia="仿宋" w:hAnsi="仿宋" w:cs="仿宋" w:hint="eastAsia"/>
            <w:lang w:eastAsia="zh-CN"/>
          </w:rPr>
          <w:t>十四、供应链管理</w:t>
        </w:r>
        <w:r>
          <w:tab/>
        </w:r>
        <w:r>
          <w:fldChar w:fldCharType="begin"/>
        </w:r>
        <w:r>
          <w:instrText xml:space="preserve"> PAGEREF _Toc10577 \h </w:instrText>
        </w:r>
        <w:r>
          <w:fldChar w:fldCharType="separate"/>
        </w:r>
        <w:r>
          <w:t>67</w:t>
        </w:r>
        <w:r>
          <w:fldChar w:fldCharType="end"/>
        </w:r>
      </w:hyperlink>
    </w:p>
    <w:p>
      <w:pPr>
        <w:pStyle w:val="TOC2"/>
        <w:tabs>
          <w:tab w:val="right" w:leader="dot" w:pos="8306"/>
        </w:tabs>
      </w:pPr>
      <w:hyperlink w:anchor="_Toc22457" w:history="1">
        <w:r>
          <w:rPr>
            <w:rFonts w:ascii="仿宋" w:eastAsia="仿宋" w:hAnsi="仿宋" w:cs="仿宋" w:hint="eastAsia"/>
            <w:lang w:eastAsia="zh-CN"/>
          </w:rPr>
          <w:t>(一)、供应链战略规划</w:t>
        </w:r>
        <w:r>
          <w:tab/>
        </w:r>
        <w:r>
          <w:fldChar w:fldCharType="begin"/>
        </w:r>
        <w:r>
          <w:instrText xml:space="preserve"> PAGEREF _Toc22457 \h </w:instrText>
        </w:r>
        <w:r>
          <w:fldChar w:fldCharType="separate"/>
        </w:r>
        <w:r>
          <w:t>67</w:t>
        </w:r>
        <w:r>
          <w:fldChar w:fldCharType="end"/>
        </w:r>
      </w:hyperlink>
    </w:p>
    <w:p>
      <w:pPr>
        <w:pStyle w:val="TOC2"/>
        <w:tabs>
          <w:tab w:val="right" w:leader="dot" w:pos="8306"/>
        </w:tabs>
      </w:pPr>
      <w:hyperlink w:anchor="_Toc26237" w:history="1">
        <w:r>
          <w:rPr>
            <w:rFonts w:ascii="仿宋" w:eastAsia="仿宋" w:hAnsi="仿宋" w:cs="仿宋" w:hint="eastAsia"/>
            <w:lang w:eastAsia="zh-CN"/>
          </w:rPr>
          <w:t>(二)、供应商选择与合作</w:t>
        </w:r>
        <w:r>
          <w:tab/>
        </w:r>
        <w:r>
          <w:fldChar w:fldCharType="begin"/>
        </w:r>
        <w:r>
          <w:instrText xml:space="preserve"> PAGEREF _Toc26237 \h </w:instrText>
        </w:r>
        <w:r>
          <w:fldChar w:fldCharType="separate"/>
        </w:r>
        <w:r>
          <w:t>69</w:t>
        </w:r>
        <w:r>
          <w:fldChar w:fldCharType="end"/>
        </w:r>
      </w:hyperlink>
    </w:p>
    <w:p>
      <w:pPr>
        <w:pStyle w:val="TOC2"/>
        <w:tabs>
          <w:tab w:val="right" w:leader="dot" w:pos="8306"/>
        </w:tabs>
      </w:pPr>
      <w:hyperlink w:anchor="_Toc12264" w:history="1">
        <w:r>
          <w:rPr>
            <w:rFonts w:ascii="仿宋" w:eastAsia="仿宋" w:hAnsi="仿宋" w:cs="仿宋" w:hint="eastAsia"/>
            <w:lang w:eastAsia="zh-CN"/>
          </w:rPr>
          <w:t>(三)、物流与库存管理</w:t>
        </w:r>
        <w:r>
          <w:tab/>
        </w:r>
        <w:r>
          <w:fldChar w:fldCharType="begin"/>
        </w:r>
        <w:r>
          <w:instrText xml:space="preserve"> PAGEREF _Toc12264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75"/>
      <w:r>
        <w:rPr>
          <w:rFonts w:ascii="仿宋" w:eastAsia="仿宋" w:hAnsi="仿宋" w:cs="仿宋" w:hint="eastAsia"/>
          <w:sz w:val="28"/>
          <w:lang w:eastAsia="zh-CN"/>
        </w:rPr>
        <w:t>一、微型电动手持式牙科钻机项目概论</w:t>
      </w:r>
      <w:bookmarkEnd w:id="2"/>
    </w:p>
    <w:p>
      <w:pPr>
        <w:pStyle w:val="Heading2"/>
        <w:rPr>
          <w:rFonts w:ascii="仿宋" w:eastAsia="仿宋" w:hAnsi="仿宋" w:cs="仿宋" w:hint="eastAsia"/>
          <w:lang w:eastAsia="zh-CN"/>
        </w:rPr>
      </w:pPr>
      <w:bookmarkStart w:id="3" w:name="_Toc8772"/>
      <w:r>
        <w:rPr>
          <w:rFonts w:ascii="仿宋" w:eastAsia="仿宋" w:hAnsi="仿宋" w:cs="仿宋" w:hint="eastAsia"/>
          <w:lang w:eastAsia="zh-CN"/>
        </w:rPr>
        <w:t>(一)、微型电动手持式牙科钻机项目概况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起源追溯至对市场的深入洞察。市场的不断演变与变革为微型电动手持式牙科钻机项目提供了难得的机遇。当前市场存在的需求缺口和变革的大环境共同构成了微型电动手持式牙科钻机项目的背景。这个微型电动手持式牙科钻机项目旨在充分利用市场机遇，填补行业中尚未满足的需求，为客户提供全新的解决方案。市场的变革和需求的增长使得这个微型电动手持式牙科钻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微型电动手持式牙科钻机项目名称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正式命名为微型电动手持式牙科钻机。这个名称不仅仅是一个标识，更代表了微型电动手持式牙科钻机项目的核心理念和愿景。它蕴含着微型电动手持式牙科钻机项目所要解决问题的关键字，具有强烈的表达和辨识度，为微型电动手持式牙科钻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微型电动手持式牙科钻机项目目标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核心目标是提供一种全新、高效的解决方案，满足客户日益增长的需求。微型电动手持式牙科钻机项目追求的不仅仅是满足市场需求，更是在市场中获得卓越的竞争优势。通过不断提升产品或服务的质量和创新水平，微型电动手持式牙科钻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微型电动手持式牙科钻机项目范围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全面涵盖了产品研发、制造、市场推广和售后服务，确保从产品设计到最终用户体验的全方位关注。这一全面的微型电动手持式牙科钻机项目范围是为了确保微型电动手持式牙科钻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微型电动手持式牙科钻机项目时间表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计划在未来18个月内完成，包括研发、测试、市场试点和正式推出等不同阶段。这个时间表的合理设计是为了确保微型电动手持式牙科钻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微型电动手持式牙科钻机项目预算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总预算估算为XX百万美元，主要分配在研发、市场推广、人员培训和运营等方面。这一充足的预算为微型电动手持式牙科钻机项目提供了充足的资源，确保微型电动手持式牙科钻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微型电动手持式牙科钻机项目风险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可能面临的风险包括市场接受度低、技术难题、竞争激烈等。微型电动手持式牙科钻机项目团队已经制定了相应的风险应对计划，通过前瞻性的风险管理，确保微型电动手持式牙科钻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微型电动手持式牙科钻机项目团队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汇聚了一支经验丰富、多领域专业素养的核心团队，确保微型电动手持式牙科钻机项目在各个方面都能拥有高水平的执行力。团队的协同作战是微型电动手持式牙科钻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微型电动手持式牙科钻机项目背景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微型电动手持式牙科钻机项目的背景根植于市场对更高效、创新产品的渴望，同时也受到科技发展对行业格局的深刻改变的影响。这为微型电动手持式牙科钻机项目提供了广阔的发展空间和市场需求。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微型电动手持式牙科钻机项目现状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截至目前，微型电动手持式牙科钻机项目已完成市场调研和技术验证，取得了初步的成功。这为微型电动手持式牙科钻机项目在未来的发展奠定了坚实的基础，为更远大的目标打下了坚实的基石。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750"/>
      <w:r>
        <w:rPr>
          <w:rFonts w:ascii="仿宋" w:eastAsia="仿宋" w:hAnsi="仿宋" w:cs="仿宋" w:hint="eastAsia"/>
          <w:sz w:val="28"/>
          <w:lang w:eastAsia="zh-CN"/>
        </w:rPr>
        <w:t>(二)、微型电动手持式牙科钻机项目目标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型电动手持式牙科钻机项目首要业务目标是在市场中占据有利地位，实现产品/服务的成功推广和销售。通过不断提升产品质量、创新性，微型电动手持式牙科钻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在科技迅速发展的时代，微型电动手持式牙科钻机项目着眼于技术创新。通过持续的研发和技术升级，微型电动手持式牙科钻机项目旨在推出更具创新性的产品或服务，以满足市场对新鲜、先进解决方案的需求。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型电动手持式牙科钻机项目设定了客户满意度目标。通过提供卓越的产品质量和优质的客户服务，微型电动手持式牙科钻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注重社会责任和可持续发展。通过实施环保、社会责任微型电动手持式牙科钻机项目，微型电动手持式牙科钻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微型电动手持式牙科钻机项目的团队是实现目标的核心驱动力。因此，微型电动手持式牙科钻机项目设定了团队发展目标，包括提升团队成员的专业技能、培养领导力，以及搭建协同高效的团队工作氛围。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924"/>
      <w:r>
        <w:rPr>
          <w:rFonts w:ascii="仿宋" w:eastAsia="仿宋" w:hAnsi="仿宋" w:cs="仿宋" w:hint="eastAsia"/>
          <w:sz w:val="28"/>
          <w:lang w:eastAsia="zh-CN"/>
        </w:rPr>
        <w:t>(三)、微型电动手持式牙科钻机项目提出的理由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微型电动手持式牙科钻机项目提出的理由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提出源于对市场机遇的深刻洞察。当前市场中存在的需求缺口和行业发展趋势表明，有巨大的商业机会等待被开发。通过准确捕捉市场机遇，微型电动手持式牙科钻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理念基于对技术创新的信仰。通过持续的研发和技术投入，微型电动手持式牙科钻机项目有望推出更具创新性的产品或服务。在科技飞速发展的当下，微型电动手持式牙科钻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提出是为了增强企业的行业竞争力。通过提升产品或服务的质量和独特性，微型电动手持式牙科钻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响应了消费者需求的变化。随着社会和科技的不断发展，消费者对产品和服务的需求也在发生变化。通过深入了解并及时回应消费者的新需求，微型电动手持式牙科钻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提出是企业战略发展规划的一部分。在面对日益激烈的市场竞争和不断变化的商业环境中，微型电动手持式牙科钻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提出不仅仅是基于商业考量，还注重社会责任。通过推出环保、社会责任等方面的微型电动手持式牙科钻机项目，微型电动手持式牙科钻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提出反映了对利益相关者期望的关注。包括客户、员工、投资者等利益相关者在企业发展中都有着各自的期望，微型电动手持式牙科钻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080"/>
      <w:r>
        <w:rPr>
          <w:rFonts w:ascii="仿宋" w:eastAsia="仿宋" w:hAnsi="仿宋" w:cs="仿宋" w:hint="eastAsia"/>
          <w:sz w:val="28"/>
          <w:lang w:eastAsia="zh-CN"/>
        </w:rPr>
        <w:t>(四)、微型电动手持式牙科钻机项目意义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在实施微型电动手持式牙科钻机项目的过程中，我们不仅仅是在追逐商业成功，更是为企业和社会的多个层面创造了深远的意义。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的首要意义在于提升企业的市场竞争力。通过持续的创新和对产品质量的高标准要求，微型电动手持式牙科钻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型电动手持式牙科钻机项目的推进将促使行业技术水平的提升。通过引入先进技术和创新性解决方案，微型电动手持式牙科钻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型电动手持式牙科钻机项目不仅创造了大量就业机会，提高了就业水平，还注重社会责任和环保。通过参与社会公益事业和推动环保微型电动手持式牙科钻机项目，微型电动手持式牙科钻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综合而言，微型电动手持式牙科钻机项目意义重大，不仅推动了企业的发展，也为行业和社会的进步贡献了积极力量。这是一个全面而深刻的影响，将在未来产生可持续的正面效应。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408"/>
      <w:r>
        <w:rPr>
          <w:rFonts w:ascii="仿宋" w:eastAsia="仿宋" w:hAnsi="仿宋" w:cs="仿宋" w:hint="eastAsia"/>
          <w:sz w:val="28"/>
          <w:lang w:eastAsia="zh-CN"/>
        </w:rPr>
        <w:t>(五)、微型电动手持式牙科钻机项目背景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在当今迅猛发展的商业环境中，微型电动手持式牙科钻机项目的动因根植于对多方面因素的审慎考量。这个微型电动手持式牙科钻机项目的提出并非孤立的决策，而是对企业所处背景深入思考的产物。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微型电动手持式牙科钻机项目背后的首要原因。科技的迅速发展和全球市场的快速变化使得企业必须灵活应对。微型电动手持式牙科钻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微型电动手持式牙科钻机项目背景中不可忽视的一环。企业需要在激烈竞争中脱颖而出，为此，微型电动手持式牙科钻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技术的迅速发展为企业带来了机遇与挑战。作为微型电动手持式牙科钻机项目启动的背景之一，对新兴技术的应用将有助于提升企业的技术水平，使其在不断演进的商业环境中保持竞争优势。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微型电动手持式牙科钻机项目充分融入了社会责任的理念，通过可持续经营和社会公益微型电动手持式牙科钻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601"/>
      <w:r>
        <w:rPr>
          <w:rFonts w:ascii="仿宋" w:eastAsia="仿宋" w:hAnsi="仿宋" w:cs="仿宋" w:hint="eastAsia"/>
          <w:sz w:val="28"/>
          <w:lang w:eastAsia="zh-CN"/>
        </w:rPr>
        <w:t>二、微型电动手持式牙科钻机项目建设背景及必要性分析</w:t>
      </w:r>
      <w:bookmarkEnd w:id="8"/>
    </w:p>
    <w:p>
      <w:pPr>
        <w:pStyle w:val="Heading2"/>
        <w:rPr>
          <w:rFonts w:ascii="仿宋" w:eastAsia="仿宋" w:hAnsi="仿宋" w:cs="仿宋" w:hint="eastAsia"/>
          <w:lang w:eastAsia="zh-CN"/>
        </w:rPr>
      </w:pPr>
      <w:bookmarkStart w:id="9" w:name="_Toc28795"/>
      <w:r>
        <w:rPr>
          <w:rFonts w:ascii="仿宋" w:eastAsia="仿宋" w:hAnsi="仿宋" w:cs="仿宋" w:hint="eastAsia"/>
          <w:lang w:eastAsia="zh-CN"/>
        </w:rPr>
        <w:t>(一)、微型电动手持式牙科钻机项目背景分析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型电动手持式牙科钻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型电动手持式牙科钻机项目在这个潮流中的定位。同时，我们将关注行业内涌现的新兴机遇，以便微型电动手持式牙科钻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型电动手持式牙科钻机项目提供了强大的发展动力。我们将聚焦于行业内最新的技术发展趋势，包括但不限于人工智能、大数据分析、物联网等领域。通过深度的技术研究，我们将确保微型电动手持式牙科钻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型电动手持式牙科钻机项目发展的源泉。我们将投入更多的精力对市场需求进行深入剖析，超越表面的需求，深入挖掘潜在的市场痛点和机遇。通过对市场需求的细致了解，微型电动手持式牙科钻机项目将更有针对性地设计解决方案，满足市场的多样化需求，从而更好地促进微型电动手持式牙科钻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型电动手持式牙科钻机项目战略至关重要。我们将对竞争态势进行更为深入的分析，包括但不限于市场份额、产品特点、客户满意度等多个维度。通过深度的竞争分析，微型电动手持式牙科钻机项目将能够更准确地把握市场脉搏，制定具有竞争力的微型电动手持式牙科钻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型电动手持式牙科钻机项目的发展具有直接的影响。我们将进行更为全面的法规和政策分析，了解行业发展中的潜在法律风险和合规挑战。通过充分了解和遵守相关法规，微型电动手持式牙科钻机项目将确保在法律框架内合法合规运营，为微型电动手持式牙科钻机项目的稳健发展提供有力支持。</w:t>
      </w:r>
    </w:p>
    <w:p>
      <w:pPr>
        <w:pStyle w:val="Heading2"/>
        <w:ind w:firstLine="560" w:firstLineChars="200"/>
        <w:rPr>
          <w:rFonts w:ascii="仿宋" w:eastAsia="仿宋" w:hAnsi="仿宋" w:cs="仿宋" w:hint="eastAsia"/>
          <w:sz w:val="28"/>
          <w:lang w:eastAsia="zh-CN"/>
        </w:rPr>
      </w:pPr>
      <w:bookmarkStart w:id="10" w:name="_Toc23845"/>
      <w:r>
        <w:rPr>
          <w:rFonts w:ascii="仿宋" w:eastAsia="仿宋" w:hAnsi="仿宋" w:cs="仿宋" w:hint="eastAsia"/>
          <w:sz w:val="28"/>
          <w:lang w:eastAsia="zh-CN"/>
        </w:rPr>
        <w:t>(二)、微型电动手持式牙科钻机项目建设必要性分析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建设的迫切性源于对行业发展趋势的深刻洞察。我们正处于一个行业变革的时代，科技创新、数字化转型成为企业发展的关键动力。微型电动手持式牙科钻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微型电动手持式牙科钻机项目建设不仅仅是为了跟上潮流，更是为了通过技术创新推动企业的持续发展。通过引入先进的技术和解决方案，微型电动手持式牙科钻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型电动手持式牙科钻机项目的建设成为必然选择，通过提高产品质量、拓展服务领域，从而在竞争中获得更多的机会。微型电动手持式牙科钻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型电动手持式牙科钻机项目建设的必要性体现在对客户需求更精准的满足。通过微型电动手持式牙科钻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微型电动手持式牙科钻机项目建设的背后是对企业持续创新的追求。只有通过不断创新，企业才能在竞争中立于不败之地。微型电动手持式牙科钻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4012"/>
      <w:r>
        <w:rPr>
          <w:rFonts w:ascii="仿宋" w:eastAsia="仿宋" w:hAnsi="仿宋" w:cs="仿宋" w:hint="eastAsia"/>
          <w:sz w:val="28"/>
          <w:lang w:eastAsia="zh-CN"/>
        </w:rPr>
        <w:t>三、微型电动手持式牙科钻机项目建设单位说明</w:t>
      </w:r>
      <w:bookmarkEnd w:id="11"/>
    </w:p>
    <w:p>
      <w:pPr>
        <w:pStyle w:val="Heading2"/>
        <w:rPr>
          <w:rFonts w:ascii="仿宋" w:eastAsia="仿宋" w:hAnsi="仿宋" w:cs="仿宋" w:hint="eastAsia"/>
          <w:lang w:eastAsia="zh-CN"/>
        </w:rPr>
      </w:pPr>
      <w:bookmarkStart w:id="12" w:name="_Toc10838"/>
      <w:r>
        <w:rPr>
          <w:rFonts w:ascii="仿宋" w:eastAsia="仿宋" w:hAnsi="仿宋" w:cs="仿宋" w:hint="eastAsia"/>
          <w:lang w:eastAsia="zh-CN"/>
        </w:rPr>
        <w:t>(一)、微型电动手持式牙科钻机项目承办单位基本情况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278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微型电动手持式牙科钻机项目承办单位的XXXX，我们着眼于实现可持续的经济效益。通过技术创新和解决方案的提供，公司预计在微型电动手持式牙科钻机项目执行期间将获得可观的收入增长。这一收入来源主要包括微型电动手持式牙科钻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同时，我们注重成本控制和效率提升，以确保微型电动手持式牙科钻机项目的可持续盈利。透过精细的管理和资源优化，公司期望实现微型电动手持式牙科钻机项目利润最大化。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型电动手持式牙科钻机项目实施进行全面的投资评估，包括微型电动手持式牙科钻机项目启动阶段的资金投入和后续运营成本。通过对微型电动手持式牙科钻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型电动手持式牙科钻机项目实施过程中具备足够的资金流动性，公司将进行详尽的现金流分析。这包括资金需求的合理预测、微型电动手持式牙科钻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26"/>
      <w:r>
        <w:rPr>
          <w:rFonts w:ascii="仿宋" w:eastAsia="仿宋" w:hAnsi="仿宋" w:cs="仿宋" w:hint="eastAsia"/>
          <w:sz w:val="28"/>
          <w:lang w:eastAsia="zh-CN"/>
        </w:rPr>
        <w:t>四、微型电动手持式牙科钻机项目绩效评估</w:t>
      </w:r>
      <w:bookmarkEnd w:id="14"/>
    </w:p>
    <w:p>
      <w:pPr>
        <w:pStyle w:val="Heading2"/>
        <w:rPr>
          <w:rFonts w:ascii="仿宋" w:eastAsia="仿宋" w:hAnsi="仿宋" w:cs="仿宋" w:hint="eastAsia"/>
          <w:lang w:eastAsia="zh-CN"/>
        </w:rPr>
      </w:pPr>
      <w:bookmarkStart w:id="15" w:name="_Toc2202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电动手持式牙科钻机项目中，我们设计了一套全面的绩效评估指标，以确保微型电动手持式牙科钻机项目的可控和成功交付。这些指标跨足微型电动手持式牙科钻机项目目标、成本、进度和质量等多个维度，为我们提供了全面洞察微型电动手持式牙科钻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目标达成率是我们关注的首要指标。我们设定了明确的目标，并通过定期监测和评估，迅速发现并应对潜在的目标偏差。这为微型电动手持式牙科钻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成本绩效是另一个核心关注点。通过实际成本与预算成本的对比分析，我们深入了解成本差异的原因，及时调整资源分配，保持微型电动手持式牙科钻机项目在经济效益方面的合理水平。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型电动手持式牙科钻机项目进度作为关键的绩效指标之一，得到了精心的关注。我们制定了详细的微型电动手持式牙科钻机项目进度计划，并设立了进度符合度指标，确保实际进度与计划进度保持一致。这使我们能够快速发现和解决潜在的进度问题，保持微型电动手持式牙科钻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型电动手持式牙科钻机项目绩效的不可或缺的一环。我们引入了一系列的质量标准和客户满意度指标，以确保微型电动手持式牙科钻机项目交付的成果在质量上达到或超越预期水平。通过持续监测这些指标，我们努力提升微型电动手持式牙科钻机项目整体质量水平，为微型电动手持式牙科钻机项目的成功交付提供有力保障。通过这些科学且全面的绩效评估，我们能够更好地引导微型电动手持式牙科钻机项目的持续改进，确保微型电动手持式牙科钻机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https://d.book118.com/425111111300011122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微型电动手持式牙科钻机项目规划设计蓝图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1D0159"/>
    <w:rsid w:val="0F1D0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11111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2024-03-02T03:56:00Z</dcterms:created>
  <dcterms:modified xsi:type="dcterms:W3CDTF">2024-03-02T03:56:35Z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5EA3C8EB9DE7407FABB5C887C85056DD_11</vt:lpwstr>
  </property>
  <property fmtid="{D5CDD505-2E9C-101B-9397-08002B2CF9AE}" pid="3" name="KSOProductBuildVer">
    <vt:lpwstr>2052-12.1.0.16388</vt:lpwstr>
  </property>
</Properties>
</file>