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安替比林项目可行性建设方案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51" w:history="1">
        <w:r>
          <w:rPr>
            <w:rFonts w:ascii="仿宋" w:eastAsia="仿宋" w:hAnsi="仿宋" w:cs="仿宋" w:hint="eastAsia"/>
            <w:lang w:eastAsia="zh-CN"/>
          </w:rPr>
          <w:t>序言</w:t>
        </w:r>
        <w:r>
          <w:tab/>
        </w:r>
        <w:r>
          <w:fldChar w:fldCharType="begin"/>
        </w:r>
        <w:r>
          <w:instrText xml:space="preserve"> PAGEREF _Toc8951 \h </w:instrText>
        </w:r>
        <w:r>
          <w:fldChar w:fldCharType="separate"/>
        </w:r>
        <w:r>
          <w:t>3</w:t>
        </w:r>
        <w:r>
          <w:fldChar w:fldCharType="end"/>
        </w:r>
      </w:hyperlink>
    </w:p>
    <w:p>
      <w:pPr>
        <w:pStyle w:val="TOC1"/>
        <w:tabs>
          <w:tab w:val="right" w:leader="dot" w:pos="8306"/>
        </w:tabs>
      </w:pPr>
      <w:hyperlink w:anchor="_Toc21530" w:history="1">
        <w:r>
          <w:rPr>
            <w:rFonts w:ascii="仿宋" w:eastAsia="仿宋" w:hAnsi="仿宋" w:cs="仿宋" w:hint="eastAsia"/>
            <w:lang w:eastAsia="zh-CN"/>
          </w:rPr>
          <w:t>一、建设风险评估分析</w:t>
        </w:r>
        <w:r>
          <w:tab/>
        </w:r>
        <w:r>
          <w:fldChar w:fldCharType="begin"/>
        </w:r>
        <w:r>
          <w:instrText xml:space="preserve"> PAGEREF _Toc21530 \h </w:instrText>
        </w:r>
        <w:r>
          <w:fldChar w:fldCharType="separate"/>
        </w:r>
        <w:r>
          <w:t>3</w:t>
        </w:r>
        <w:r>
          <w:fldChar w:fldCharType="end"/>
        </w:r>
      </w:hyperlink>
    </w:p>
    <w:p>
      <w:pPr>
        <w:pStyle w:val="TOC2"/>
        <w:tabs>
          <w:tab w:val="right" w:leader="dot" w:pos="8306"/>
        </w:tabs>
      </w:pPr>
      <w:hyperlink w:anchor="_Toc689" w:history="1">
        <w:r>
          <w:rPr>
            <w:rFonts w:ascii="仿宋" w:eastAsia="仿宋" w:hAnsi="仿宋" w:cs="仿宋" w:hint="eastAsia"/>
            <w:lang w:eastAsia="zh-CN"/>
          </w:rPr>
          <w:t>(一)、政策风险分析</w:t>
        </w:r>
        <w:r>
          <w:tab/>
        </w:r>
        <w:r>
          <w:fldChar w:fldCharType="begin"/>
        </w:r>
        <w:r>
          <w:instrText xml:space="preserve"> PAGEREF _Toc689 \h </w:instrText>
        </w:r>
        <w:r>
          <w:fldChar w:fldCharType="separate"/>
        </w:r>
        <w:r>
          <w:t>3</w:t>
        </w:r>
        <w:r>
          <w:fldChar w:fldCharType="end"/>
        </w:r>
      </w:hyperlink>
    </w:p>
    <w:p>
      <w:pPr>
        <w:pStyle w:val="TOC2"/>
        <w:tabs>
          <w:tab w:val="right" w:leader="dot" w:pos="8306"/>
        </w:tabs>
      </w:pPr>
      <w:hyperlink w:anchor="_Toc32602" w:history="1">
        <w:r>
          <w:rPr>
            <w:rFonts w:ascii="仿宋" w:eastAsia="仿宋" w:hAnsi="仿宋" w:cs="仿宋" w:hint="eastAsia"/>
            <w:lang w:eastAsia="zh-CN"/>
          </w:rPr>
          <w:t>(二)、社会风险分析</w:t>
        </w:r>
        <w:r>
          <w:tab/>
        </w:r>
        <w:r>
          <w:fldChar w:fldCharType="begin"/>
        </w:r>
        <w:r>
          <w:instrText xml:space="preserve"> PAGEREF _Toc32602 \h </w:instrText>
        </w:r>
        <w:r>
          <w:fldChar w:fldCharType="separate"/>
        </w:r>
        <w:r>
          <w:t>4</w:t>
        </w:r>
        <w:r>
          <w:fldChar w:fldCharType="end"/>
        </w:r>
      </w:hyperlink>
    </w:p>
    <w:p>
      <w:pPr>
        <w:pStyle w:val="TOC2"/>
        <w:tabs>
          <w:tab w:val="right" w:leader="dot" w:pos="8306"/>
        </w:tabs>
      </w:pPr>
      <w:hyperlink w:anchor="_Toc17604" w:history="1">
        <w:r>
          <w:rPr>
            <w:rFonts w:ascii="仿宋" w:eastAsia="仿宋" w:hAnsi="仿宋" w:cs="仿宋" w:hint="eastAsia"/>
            <w:lang w:eastAsia="zh-CN"/>
          </w:rPr>
          <w:t>(三)、市场风险分析</w:t>
        </w:r>
        <w:r>
          <w:tab/>
        </w:r>
        <w:r>
          <w:fldChar w:fldCharType="begin"/>
        </w:r>
        <w:r>
          <w:instrText xml:space="preserve"> PAGEREF _Toc17604 \h </w:instrText>
        </w:r>
        <w:r>
          <w:fldChar w:fldCharType="separate"/>
        </w:r>
        <w:r>
          <w:t>6</w:t>
        </w:r>
        <w:r>
          <w:fldChar w:fldCharType="end"/>
        </w:r>
      </w:hyperlink>
    </w:p>
    <w:p>
      <w:pPr>
        <w:pStyle w:val="TOC2"/>
        <w:tabs>
          <w:tab w:val="right" w:leader="dot" w:pos="8306"/>
        </w:tabs>
      </w:pPr>
      <w:hyperlink w:anchor="_Toc1087" w:history="1">
        <w:r>
          <w:rPr>
            <w:rFonts w:ascii="仿宋" w:eastAsia="仿宋" w:hAnsi="仿宋" w:cs="仿宋" w:hint="eastAsia"/>
            <w:lang w:eastAsia="zh-CN"/>
          </w:rPr>
          <w:t>(四)、资金风险分析</w:t>
        </w:r>
        <w:r>
          <w:tab/>
        </w:r>
        <w:r>
          <w:fldChar w:fldCharType="begin"/>
        </w:r>
        <w:r>
          <w:instrText xml:space="preserve"> PAGEREF _Toc1087 \h </w:instrText>
        </w:r>
        <w:r>
          <w:fldChar w:fldCharType="separate"/>
        </w:r>
        <w:r>
          <w:t>6</w:t>
        </w:r>
        <w:r>
          <w:fldChar w:fldCharType="end"/>
        </w:r>
      </w:hyperlink>
    </w:p>
    <w:p>
      <w:pPr>
        <w:pStyle w:val="TOC2"/>
        <w:tabs>
          <w:tab w:val="right" w:leader="dot" w:pos="8306"/>
        </w:tabs>
      </w:pPr>
      <w:hyperlink w:anchor="_Toc4309" w:history="1">
        <w:r>
          <w:rPr>
            <w:rFonts w:ascii="仿宋" w:eastAsia="仿宋" w:hAnsi="仿宋" w:cs="仿宋" w:hint="eastAsia"/>
            <w:lang w:eastAsia="zh-CN"/>
          </w:rPr>
          <w:t>(五)、技术风险分析</w:t>
        </w:r>
        <w:r>
          <w:tab/>
        </w:r>
        <w:r>
          <w:fldChar w:fldCharType="begin"/>
        </w:r>
        <w:r>
          <w:instrText xml:space="preserve"> PAGEREF _Toc4309 \h </w:instrText>
        </w:r>
        <w:r>
          <w:fldChar w:fldCharType="separate"/>
        </w:r>
        <w:r>
          <w:t>8</w:t>
        </w:r>
        <w:r>
          <w:fldChar w:fldCharType="end"/>
        </w:r>
      </w:hyperlink>
    </w:p>
    <w:p>
      <w:pPr>
        <w:pStyle w:val="TOC2"/>
        <w:tabs>
          <w:tab w:val="right" w:leader="dot" w:pos="8306"/>
        </w:tabs>
      </w:pPr>
      <w:hyperlink w:anchor="_Toc23409" w:history="1">
        <w:r>
          <w:rPr>
            <w:rFonts w:ascii="仿宋" w:eastAsia="仿宋" w:hAnsi="仿宋" w:cs="仿宋" w:hint="eastAsia"/>
            <w:lang w:eastAsia="zh-CN"/>
          </w:rPr>
          <w:t>(六)、财务风险分析</w:t>
        </w:r>
        <w:r>
          <w:tab/>
        </w:r>
        <w:r>
          <w:fldChar w:fldCharType="begin"/>
        </w:r>
        <w:r>
          <w:instrText xml:space="preserve"> PAGEREF _Toc23409 \h </w:instrText>
        </w:r>
        <w:r>
          <w:fldChar w:fldCharType="separate"/>
        </w:r>
        <w:r>
          <w:t>9</w:t>
        </w:r>
        <w:r>
          <w:fldChar w:fldCharType="end"/>
        </w:r>
      </w:hyperlink>
    </w:p>
    <w:p>
      <w:pPr>
        <w:pStyle w:val="TOC2"/>
        <w:tabs>
          <w:tab w:val="right" w:leader="dot" w:pos="8306"/>
        </w:tabs>
      </w:pPr>
      <w:hyperlink w:anchor="_Toc30255" w:history="1">
        <w:r>
          <w:rPr>
            <w:rFonts w:ascii="仿宋" w:eastAsia="仿宋" w:hAnsi="仿宋" w:cs="仿宋" w:hint="eastAsia"/>
            <w:lang w:eastAsia="zh-CN"/>
          </w:rPr>
          <w:t>(七)、管理风险分析</w:t>
        </w:r>
        <w:r>
          <w:tab/>
        </w:r>
        <w:r>
          <w:fldChar w:fldCharType="begin"/>
        </w:r>
        <w:r>
          <w:instrText xml:space="preserve"> PAGEREF _Toc30255 \h </w:instrText>
        </w:r>
        <w:r>
          <w:fldChar w:fldCharType="separate"/>
        </w:r>
        <w:r>
          <w:t>11</w:t>
        </w:r>
        <w:r>
          <w:fldChar w:fldCharType="end"/>
        </w:r>
      </w:hyperlink>
    </w:p>
    <w:p>
      <w:pPr>
        <w:pStyle w:val="TOC2"/>
        <w:tabs>
          <w:tab w:val="right" w:leader="dot" w:pos="8306"/>
        </w:tabs>
      </w:pPr>
      <w:hyperlink w:anchor="_Toc4910" w:history="1">
        <w:r>
          <w:rPr>
            <w:rFonts w:ascii="仿宋" w:eastAsia="仿宋" w:hAnsi="仿宋" w:cs="仿宋" w:hint="eastAsia"/>
            <w:lang w:eastAsia="zh-CN"/>
          </w:rPr>
          <w:t>(八)、其它风险分析</w:t>
        </w:r>
        <w:r>
          <w:tab/>
        </w:r>
        <w:r>
          <w:fldChar w:fldCharType="begin"/>
        </w:r>
        <w:r>
          <w:instrText xml:space="preserve"> PAGEREF _Toc4910 \h </w:instrText>
        </w:r>
        <w:r>
          <w:fldChar w:fldCharType="separate"/>
        </w:r>
        <w:r>
          <w:t>12</w:t>
        </w:r>
        <w:r>
          <w:fldChar w:fldCharType="end"/>
        </w:r>
      </w:hyperlink>
    </w:p>
    <w:p>
      <w:pPr>
        <w:pStyle w:val="TOC2"/>
        <w:tabs>
          <w:tab w:val="right" w:leader="dot" w:pos="8306"/>
        </w:tabs>
      </w:pPr>
      <w:hyperlink w:anchor="_Toc7609" w:history="1">
        <w:r>
          <w:rPr>
            <w:rFonts w:ascii="仿宋" w:eastAsia="仿宋" w:hAnsi="仿宋" w:cs="仿宋" w:hint="eastAsia"/>
            <w:lang w:eastAsia="zh-CN"/>
          </w:rPr>
          <w:t>(九)、社会影响评估</w:t>
        </w:r>
        <w:r>
          <w:tab/>
        </w:r>
        <w:r>
          <w:fldChar w:fldCharType="begin"/>
        </w:r>
        <w:r>
          <w:instrText xml:space="preserve"> PAGEREF _Toc7609 \h </w:instrText>
        </w:r>
        <w:r>
          <w:fldChar w:fldCharType="separate"/>
        </w:r>
        <w:r>
          <w:t>13</w:t>
        </w:r>
        <w:r>
          <w:fldChar w:fldCharType="end"/>
        </w:r>
      </w:hyperlink>
    </w:p>
    <w:p>
      <w:pPr>
        <w:pStyle w:val="TOC1"/>
        <w:tabs>
          <w:tab w:val="right" w:leader="dot" w:pos="8306"/>
        </w:tabs>
      </w:pPr>
      <w:hyperlink w:anchor="_Toc7670" w:history="1">
        <w:r>
          <w:rPr>
            <w:rFonts w:ascii="仿宋" w:eastAsia="仿宋" w:hAnsi="仿宋" w:cs="仿宋" w:hint="eastAsia"/>
            <w:lang w:eastAsia="zh-CN"/>
          </w:rPr>
          <w:t>二、社会影响分析</w:t>
        </w:r>
        <w:r>
          <w:tab/>
        </w:r>
        <w:r>
          <w:fldChar w:fldCharType="begin"/>
        </w:r>
        <w:r>
          <w:instrText xml:space="preserve"> PAGEREF _Toc7670 \h </w:instrText>
        </w:r>
        <w:r>
          <w:fldChar w:fldCharType="separate"/>
        </w:r>
        <w:r>
          <w:t>15</w:t>
        </w:r>
        <w:r>
          <w:fldChar w:fldCharType="end"/>
        </w:r>
      </w:hyperlink>
    </w:p>
    <w:p>
      <w:pPr>
        <w:pStyle w:val="TOC2"/>
        <w:tabs>
          <w:tab w:val="right" w:leader="dot" w:pos="8306"/>
        </w:tabs>
      </w:pPr>
      <w:hyperlink w:anchor="_Toc12376" w:history="1">
        <w:r>
          <w:rPr>
            <w:rFonts w:ascii="仿宋" w:eastAsia="仿宋" w:hAnsi="仿宋" w:cs="仿宋" w:hint="eastAsia"/>
            <w:lang w:eastAsia="zh-CN"/>
          </w:rPr>
          <w:t>(一)、社会影响效果分析</w:t>
        </w:r>
        <w:r>
          <w:tab/>
        </w:r>
        <w:r>
          <w:fldChar w:fldCharType="begin"/>
        </w:r>
        <w:r>
          <w:instrText xml:space="preserve"> PAGEREF _Toc12376 \h </w:instrText>
        </w:r>
        <w:r>
          <w:fldChar w:fldCharType="separate"/>
        </w:r>
        <w:r>
          <w:t>15</w:t>
        </w:r>
        <w:r>
          <w:fldChar w:fldCharType="end"/>
        </w:r>
      </w:hyperlink>
    </w:p>
    <w:p>
      <w:pPr>
        <w:pStyle w:val="TOC2"/>
        <w:tabs>
          <w:tab w:val="right" w:leader="dot" w:pos="8306"/>
        </w:tabs>
      </w:pPr>
      <w:hyperlink w:anchor="_Toc10198" w:history="1">
        <w:r>
          <w:rPr>
            <w:rFonts w:ascii="仿宋" w:eastAsia="仿宋" w:hAnsi="仿宋" w:cs="仿宋" w:hint="eastAsia"/>
            <w:lang w:eastAsia="zh-CN"/>
          </w:rPr>
          <w:t>(二)、社会适应性分析</w:t>
        </w:r>
        <w:r>
          <w:tab/>
        </w:r>
        <w:r>
          <w:fldChar w:fldCharType="begin"/>
        </w:r>
        <w:r>
          <w:instrText xml:space="preserve"> PAGEREF _Toc10198 \h </w:instrText>
        </w:r>
        <w:r>
          <w:fldChar w:fldCharType="separate"/>
        </w:r>
        <w:r>
          <w:t>18</w:t>
        </w:r>
        <w:r>
          <w:fldChar w:fldCharType="end"/>
        </w:r>
      </w:hyperlink>
    </w:p>
    <w:p>
      <w:pPr>
        <w:pStyle w:val="TOC2"/>
        <w:tabs>
          <w:tab w:val="right" w:leader="dot" w:pos="8306"/>
        </w:tabs>
      </w:pPr>
      <w:hyperlink w:anchor="_Toc15773" w:history="1">
        <w:r>
          <w:rPr>
            <w:rFonts w:ascii="仿宋" w:eastAsia="仿宋" w:hAnsi="仿宋" w:cs="仿宋" w:hint="eastAsia"/>
            <w:lang w:eastAsia="zh-CN"/>
          </w:rPr>
          <w:t>(三)、社会风险及对策分析</w:t>
        </w:r>
        <w:r>
          <w:tab/>
        </w:r>
        <w:r>
          <w:fldChar w:fldCharType="begin"/>
        </w:r>
        <w:r>
          <w:instrText xml:space="preserve"> PAGEREF _Toc15773 \h </w:instrText>
        </w:r>
        <w:r>
          <w:fldChar w:fldCharType="separate"/>
        </w:r>
        <w:r>
          <w:t>19</w:t>
        </w:r>
        <w:r>
          <w:fldChar w:fldCharType="end"/>
        </w:r>
      </w:hyperlink>
    </w:p>
    <w:p>
      <w:pPr>
        <w:pStyle w:val="TOC1"/>
        <w:tabs>
          <w:tab w:val="right" w:leader="dot" w:pos="8306"/>
        </w:tabs>
      </w:pPr>
      <w:hyperlink w:anchor="_Toc12014" w:history="1">
        <w:r>
          <w:rPr>
            <w:rFonts w:ascii="仿宋" w:eastAsia="仿宋" w:hAnsi="仿宋" w:cs="仿宋" w:hint="eastAsia"/>
            <w:lang w:eastAsia="zh-CN"/>
          </w:rPr>
          <w:t>三、项目选址研究</w:t>
        </w:r>
        <w:r>
          <w:tab/>
        </w:r>
        <w:r>
          <w:fldChar w:fldCharType="begin"/>
        </w:r>
        <w:r>
          <w:instrText xml:space="preserve"> PAGEREF _Toc12014 \h </w:instrText>
        </w:r>
        <w:r>
          <w:fldChar w:fldCharType="separate"/>
        </w:r>
        <w:r>
          <w:t>23</w:t>
        </w:r>
        <w:r>
          <w:fldChar w:fldCharType="end"/>
        </w:r>
      </w:hyperlink>
    </w:p>
    <w:p>
      <w:pPr>
        <w:pStyle w:val="TOC2"/>
        <w:tabs>
          <w:tab w:val="right" w:leader="dot" w:pos="8306"/>
        </w:tabs>
      </w:pPr>
      <w:hyperlink w:anchor="_Toc3256" w:history="1">
        <w:r>
          <w:rPr>
            <w:rFonts w:ascii="仿宋" w:eastAsia="仿宋" w:hAnsi="仿宋" w:cs="仿宋" w:hint="eastAsia"/>
            <w:lang w:eastAsia="zh-CN"/>
          </w:rPr>
          <w:t>(一)、项目选址原则</w:t>
        </w:r>
        <w:r>
          <w:tab/>
        </w:r>
        <w:r>
          <w:fldChar w:fldCharType="begin"/>
        </w:r>
        <w:r>
          <w:instrText xml:space="preserve"> PAGEREF _Toc3256 \h </w:instrText>
        </w:r>
        <w:r>
          <w:fldChar w:fldCharType="separate"/>
        </w:r>
        <w:r>
          <w:t>23</w:t>
        </w:r>
        <w:r>
          <w:fldChar w:fldCharType="end"/>
        </w:r>
      </w:hyperlink>
    </w:p>
    <w:p>
      <w:pPr>
        <w:pStyle w:val="TOC2"/>
        <w:tabs>
          <w:tab w:val="right" w:leader="dot" w:pos="8306"/>
        </w:tabs>
      </w:pPr>
      <w:hyperlink w:anchor="_Toc16664" w:history="1">
        <w:r>
          <w:rPr>
            <w:rFonts w:ascii="仿宋" w:eastAsia="仿宋" w:hAnsi="仿宋" w:cs="仿宋" w:hint="eastAsia"/>
            <w:lang w:eastAsia="zh-CN"/>
          </w:rPr>
          <w:t>(二)、项目选址</w:t>
        </w:r>
        <w:r>
          <w:tab/>
        </w:r>
        <w:r>
          <w:fldChar w:fldCharType="begin"/>
        </w:r>
        <w:r>
          <w:instrText xml:space="preserve"> PAGEREF _Toc16664 \h </w:instrText>
        </w:r>
        <w:r>
          <w:fldChar w:fldCharType="separate"/>
        </w:r>
        <w:r>
          <w:t>26</w:t>
        </w:r>
        <w:r>
          <w:fldChar w:fldCharType="end"/>
        </w:r>
      </w:hyperlink>
    </w:p>
    <w:p>
      <w:pPr>
        <w:pStyle w:val="TOC2"/>
        <w:tabs>
          <w:tab w:val="right" w:leader="dot" w:pos="8306"/>
        </w:tabs>
      </w:pPr>
      <w:hyperlink w:anchor="_Toc20979" w:history="1">
        <w:r>
          <w:rPr>
            <w:rFonts w:ascii="仿宋" w:eastAsia="仿宋" w:hAnsi="仿宋" w:cs="仿宋" w:hint="eastAsia"/>
            <w:lang w:eastAsia="zh-CN"/>
          </w:rPr>
          <w:t>(三)、建设条件分析</w:t>
        </w:r>
        <w:r>
          <w:tab/>
        </w:r>
        <w:r>
          <w:fldChar w:fldCharType="begin"/>
        </w:r>
        <w:r>
          <w:instrText xml:space="preserve"> PAGEREF _Toc20979 \h </w:instrText>
        </w:r>
        <w:r>
          <w:fldChar w:fldCharType="separate"/>
        </w:r>
        <w:r>
          <w:t>28</w:t>
        </w:r>
        <w:r>
          <w:fldChar w:fldCharType="end"/>
        </w:r>
      </w:hyperlink>
    </w:p>
    <w:p>
      <w:pPr>
        <w:pStyle w:val="TOC2"/>
        <w:tabs>
          <w:tab w:val="right" w:leader="dot" w:pos="8306"/>
        </w:tabs>
      </w:pPr>
      <w:hyperlink w:anchor="_Toc4062" w:history="1">
        <w:r>
          <w:rPr>
            <w:rFonts w:ascii="仿宋" w:eastAsia="仿宋" w:hAnsi="仿宋" w:cs="仿宋" w:hint="eastAsia"/>
            <w:lang w:eastAsia="zh-CN"/>
          </w:rPr>
          <w:t>(四)、用地控制指标</w:t>
        </w:r>
        <w:r>
          <w:tab/>
        </w:r>
        <w:r>
          <w:fldChar w:fldCharType="begin"/>
        </w:r>
        <w:r>
          <w:instrText xml:space="preserve"> PAGEREF _Toc4062 \h </w:instrText>
        </w:r>
        <w:r>
          <w:fldChar w:fldCharType="separate"/>
        </w:r>
        <w:r>
          <w:t>29</w:t>
        </w:r>
        <w:r>
          <w:fldChar w:fldCharType="end"/>
        </w:r>
      </w:hyperlink>
    </w:p>
    <w:p>
      <w:pPr>
        <w:pStyle w:val="TOC2"/>
        <w:tabs>
          <w:tab w:val="right" w:leader="dot" w:pos="8306"/>
        </w:tabs>
      </w:pPr>
      <w:hyperlink w:anchor="_Toc21848" w:history="1">
        <w:r>
          <w:rPr>
            <w:rFonts w:ascii="仿宋" w:eastAsia="仿宋" w:hAnsi="仿宋" w:cs="仿宋" w:hint="eastAsia"/>
            <w:lang w:eastAsia="zh-CN"/>
          </w:rPr>
          <w:t>(五)、地总体要求</w:t>
        </w:r>
        <w:r>
          <w:tab/>
        </w:r>
        <w:r>
          <w:fldChar w:fldCharType="begin"/>
        </w:r>
        <w:r>
          <w:instrText xml:space="preserve"> PAGEREF _Toc21848 \h </w:instrText>
        </w:r>
        <w:r>
          <w:fldChar w:fldCharType="separate"/>
        </w:r>
        <w:r>
          <w:t>31</w:t>
        </w:r>
        <w:r>
          <w:fldChar w:fldCharType="end"/>
        </w:r>
      </w:hyperlink>
    </w:p>
    <w:p>
      <w:pPr>
        <w:pStyle w:val="TOC2"/>
        <w:tabs>
          <w:tab w:val="right" w:leader="dot" w:pos="8306"/>
        </w:tabs>
      </w:pPr>
      <w:hyperlink w:anchor="_Toc21800" w:history="1">
        <w:r>
          <w:rPr>
            <w:rFonts w:ascii="仿宋" w:eastAsia="仿宋" w:hAnsi="仿宋" w:cs="仿宋" w:hint="eastAsia"/>
            <w:lang w:eastAsia="zh-CN"/>
          </w:rPr>
          <w:t>(六)、节约用地措施</w:t>
        </w:r>
        <w:r>
          <w:tab/>
        </w:r>
        <w:r>
          <w:fldChar w:fldCharType="begin"/>
        </w:r>
        <w:r>
          <w:instrText xml:space="preserve"> PAGEREF _Toc21800 \h </w:instrText>
        </w:r>
        <w:r>
          <w:fldChar w:fldCharType="separate"/>
        </w:r>
        <w:r>
          <w:t>32</w:t>
        </w:r>
        <w:r>
          <w:fldChar w:fldCharType="end"/>
        </w:r>
      </w:hyperlink>
    </w:p>
    <w:p>
      <w:pPr>
        <w:pStyle w:val="TOC2"/>
        <w:tabs>
          <w:tab w:val="right" w:leader="dot" w:pos="8306"/>
        </w:tabs>
      </w:pPr>
      <w:hyperlink w:anchor="_Toc15145" w:history="1">
        <w:r>
          <w:rPr>
            <w:rFonts w:ascii="仿宋" w:eastAsia="仿宋" w:hAnsi="仿宋" w:cs="仿宋" w:hint="eastAsia"/>
            <w:lang w:eastAsia="zh-CN"/>
          </w:rPr>
          <w:t>(七)、选址综合评价</w:t>
        </w:r>
        <w:r>
          <w:tab/>
        </w:r>
        <w:r>
          <w:fldChar w:fldCharType="begin"/>
        </w:r>
        <w:r>
          <w:instrText xml:space="preserve"> PAGEREF _Toc15145 \h </w:instrText>
        </w:r>
        <w:r>
          <w:fldChar w:fldCharType="separate"/>
        </w:r>
        <w:r>
          <w:t>33</w:t>
        </w:r>
        <w:r>
          <w:fldChar w:fldCharType="end"/>
        </w:r>
      </w:hyperlink>
    </w:p>
    <w:p>
      <w:pPr>
        <w:pStyle w:val="TOC1"/>
        <w:tabs>
          <w:tab w:val="right" w:leader="dot" w:pos="8306"/>
        </w:tabs>
      </w:pPr>
      <w:hyperlink w:anchor="_Toc5702" w:history="1">
        <w:r>
          <w:rPr>
            <w:rFonts w:ascii="仿宋" w:eastAsia="仿宋" w:hAnsi="仿宋" w:cs="仿宋" w:hint="eastAsia"/>
            <w:lang w:eastAsia="zh-CN"/>
          </w:rPr>
          <w:t>四、经济影响分析</w:t>
        </w:r>
        <w:r>
          <w:tab/>
        </w:r>
        <w:r>
          <w:fldChar w:fldCharType="begin"/>
        </w:r>
        <w:r>
          <w:instrText xml:space="preserve"> PAGEREF _Toc5702 \h </w:instrText>
        </w:r>
        <w:r>
          <w:fldChar w:fldCharType="separate"/>
        </w:r>
        <w:r>
          <w:t>34</w:t>
        </w:r>
        <w:r>
          <w:fldChar w:fldCharType="end"/>
        </w:r>
      </w:hyperlink>
    </w:p>
    <w:p>
      <w:pPr>
        <w:pStyle w:val="TOC2"/>
        <w:tabs>
          <w:tab w:val="right" w:leader="dot" w:pos="8306"/>
        </w:tabs>
      </w:pPr>
      <w:hyperlink w:anchor="_Toc25925" w:history="1">
        <w:r>
          <w:rPr>
            <w:rFonts w:ascii="仿宋" w:eastAsia="仿宋" w:hAnsi="仿宋" w:cs="仿宋" w:hint="eastAsia"/>
            <w:lang w:eastAsia="zh-CN"/>
          </w:rPr>
          <w:t>(一)、经济费用效益或费用效果分析</w:t>
        </w:r>
        <w:r>
          <w:tab/>
        </w:r>
        <w:r>
          <w:fldChar w:fldCharType="begin"/>
        </w:r>
        <w:r>
          <w:instrText xml:space="preserve"> PAGEREF _Toc25925 \h </w:instrText>
        </w:r>
        <w:r>
          <w:fldChar w:fldCharType="separate"/>
        </w:r>
        <w:r>
          <w:t>34</w:t>
        </w:r>
        <w:r>
          <w:fldChar w:fldCharType="end"/>
        </w:r>
      </w:hyperlink>
    </w:p>
    <w:p>
      <w:pPr>
        <w:pStyle w:val="TOC2"/>
        <w:tabs>
          <w:tab w:val="right" w:leader="dot" w:pos="8306"/>
        </w:tabs>
      </w:pPr>
      <w:hyperlink w:anchor="_Toc55" w:history="1">
        <w:r>
          <w:rPr>
            <w:rFonts w:ascii="仿宋" w:eastAsia="仿宋" w:hAnsi="仿宋" w:cs="仿宋" w:hint="eastAsia"/>
            <w:lang w:eastAsia="zh-CN"/>
          </w:rPr>
          <w:t>(二)、行业影响分析</w:t>
        </w:r>
        <w:r>
          <w:tab/>
        </w:r>
        <w:r>
          <w:fldChar w:fldCharType="begin"/>
        </w:r>
        <w:r>
          <w:instrText xml:space="preserve"> PAGEREF _Toc55 \h </w:instrText>
        </w:r>
        <w:r>
          <w:fldChar w:fldCharType="separate"/>
        </w:r>
        <w:r>
          <w:t>37</w:t>
        </w:r>
        <w:r>
          <w:fldChar w:fldCharType="end"/>
        </w:r>
      </w:hyperlink>
    </w:p>
    <w:p>
      <w:pPr>
        <w:pStyle w:val="TOC2"/>
        <w:tabs>
          <w:tab w:val="right" w:leader="dot" w:pos="8306"/>
        </w:tabs>
      </w:pPr>
      <w:hyperlink w:anchor="_Toc23747" w:history="1">
        <w:r>
          <w:rPr>
            <w:rFonts w:ascii="仿宋" w:eastAsia="仿宋" w:hAnsi="仿宋" w:cs="仿宋" w:hint="eastAsia"/>
            <w:lang w:eastAsia="zh-CN"/>
          </w:rPr>
          <w:t>(三)、区域经济影响分析</w:t>
        </w:r>
        <w:r>
          <w:tab/>
        </w:r>
        <w:r>
          <w:fldChar w:fldCharType="begin"/>
        </w:r>
        <w:r>
          <w:instrText xml:space="preserve"> PAGEREF _Toc23747 \h </w:instrText>
        </w:r>
        <w:r>
          <w:fldChar w:fldCharType="separate"/>
        </w:r>
        <w:r>
          <w:t>38</w:t>
        </w:r>
        <w:r>
          <w:fldChar w:fldCharType="end"/>
        </w:r>
      </w:hyperlink>
    </w:p>
    <w:p>
      <w:pPr>
        <w:pStyle w:val="TOC2"/>
        <w:tabs>
          <w:tab w:val="right" w:leader="dot" w:pos="8306"/>
        </w:tabs>
      </w:pPr>
      <w:hyperlink w:anchor="_Toc12139" w:history="1">
        <w:r>
          <w:rPr>
            <w:rFonts w:ascii="仿宋" w:eastAsia="仿宋" w:hAnsi="仿宋" w:cs="仿宋" w:hint="eastAsia"/>
            <w:lang w:eastAsia="zh-CN"/>
          </w:rPr>
          <w:t>(四)、宏观经济影响分析</w:t>
        </w:r>
        <w:r>
          <w:tab/>
        </w:r>
        <w:r>
          <w:fldChar w:fldCharType="begin"/>
        </w:r>
        <w:r>
          <w:instrText xml:space="preserve"> PAGEREF _Toc12139 \h </w:instrText>
        </w:r>
        <w:r>
          <w:fldChar w:fldCharType="separate"/>
        </w:r>
        <w:r>
          <w:t>39</w:t>
        </w:r>
        <w:r>
          <w:fldChar w:fldCharType="end"/>
        </w:r>
      </w:hyperlink>
    </w:p>
    <w:p>
      <w:pPr>
        <w:pStyle w:val="TOC1"/>
        <w:tabs>
          <w:tab w:val="right" w:leader="dot" w:pos="8306"/>
        </w:tabs>
      </w:pPr>
      <w:hyperlink w:anchor="_Toc27967" w:history="1">
        <w:r>
          <w:rPr>
            <w:rFonts w:ascii="仿宋" w:eastAsia="仿宋" w:hAnsi="仿宋" w:cs="仿宋" w:hint="eastAsia"/>
            <w:lang w:eastAsia="zh-CN"/>
          </w:rPr>
          <w:t>五、发展规划、产业政策和行业准入分析</w:t>
        </w:r>
        <w:r>
          <w:tab/>
        </w:r>
        <w:r>
          <w:fldChar w:fldCharType="begin"/>
        </w:r>
        <w:r>
          <w:instrText xml:space="preserve"> PAGEREF _Toc27967 \h </w:instrText>
        </w:r>
        <w:r>
          <w:fldChar w:fldCharType="separate"/>
        </w:r>
        <w:r>
          <w:t>41</w:t>
        </w:r>
        <w:r>
          <w:fldChar w:fldCharType="end"/>
        </w:r>
      </w:hyperlink>
    </w:p>
    <w:p>
      <w:pPr>
        <w:pStyle w:val="TOC2"/>
        <w:tabs>
          <w:tab w:val="right" w:leader="dot" w:pos="8306"/>
        </w:tabs>
      </w:pPr>
      <w:hyperlink w:anchor="_Toc1615" w:history="1">
        <w:r>
          <w:rPr>
            <w:rFonts w:ascii="仿宋" w:eastAsia="仿宋" w:hAnsi="仿宋" w:cs="仿宋" w:hint="eastAsia"/>
            <w:lang w:eastAsia="zh-CN"/>
          </w:rPr>
          <w:t>(一)、发展规划分析</w:t>
        </w:r>
        <w:r>
          <w:tab/>
        </w:r>
        <w:r>
          <w:fldChar w:fldCharType="begin"/>
        </w:r>
        <w:r>
          <w:instrText xml:space="preserve"> PAGEREF _Toc1615 \h </w:instrText>
        </w:r>
        <w:r>
          <w:fldChar w:fldCharType="separate"/>
        </w:r>
        <w:r>
          <w:t>41</w:t>
        </w:r>
        <w:r>
          <w:fldChar w:fldCharType="end"/>
        </w:r>
      </w:hyperlink>
    </w:p>
    <w:p>
      <w:pPr>
        <w:pStyle w:val="TOC2"/>
        <w:tabs>
          <w:tab w:val="right" w:leader="dot" w:pos="8306"/>
        </w:tabs>
      </w:pPr>
      <w:hyperlink w:anchor="_Toc10156" w:history="1">
        <w:r>
          <w:rPr>
            <w:rFonts w:ascii="仿宋" w:eastAsia="仿宋" w:hAnsi="仿宋" w:cs="仿宋" w:hint="eastAsia"/>
            <w:lang w:eastAsia="zh-CN"/>
          </w:rPr>
          <w:t>(二)、产业政策分析</w:t>
        </w:r>
        <w:r>
          <w:tab/>
        </w:r>
        <w:r>
          <w:fldChar w:fldCharType="begin"/>
        </w:r>
        <w:r>
          <w:instrText xml:space="preserve"> PAGEREF _Toc10156 \h </w:instrText>
        </w:r>
        <w:r>
          <w:fldChar w:fldCharType="separate"/>
        </w:r>
        <w:r>
          <w:t>42</w:t>
        </w:r>
        <w:r>
          <w:fldChar w:fldCharType="end"/>
        </w:r>
      </w:hyperlink>
    </w:p>
    <w:p>
      <w:pPr>
        <w:pStyle w:val="TOC2"/>
        <w:tabs>
          <w:tab w:val="right" w:leader="dot" w:pos="8306"/>
        </w:tabs>
      </w:pPr>
      <w:hyperlink w:anchor="_Toc4441" w:history="1">
        <w:r>
          <w:rPr>
            <w:rFonts w:ascii="仿宋" w:eastAsia="仿宋" w:hAnsi="仿宋" w:cs="仿宋" w:hint="eastAsia"/>
            <w:lang w:eastAsia="zh-CN"/>
          </w:rPr>
          <w:t>(三)、行业准入分析</w:t>
        </w:r>
        <w:r>
          <w:tab/>
        </w:r>
        <w:r>
          <w:fldChar w:fldCharType="begin"/>
        </w:r>
        <w:r>
          <w:instrText xml:space="preserve"> PAGEREF _Toc4441 \h </w:instrText>
        </w:r>
        <w:r>
          <w:fldChar w:fldCharType="separate"/>
        </w:r>
        <w:r>
          <w:t>44</w:t>
        </w:r>
        <w:r>
          <w:fldChar w:fldCharType="end"/>
        </w:r>
      </w:hyperlink>
    </w:p>
    <w:p>
      <w:pPr>
        <w:pStyle w:val="TOC1"/>
        <w:tabs>
          <w:tab w:val="right" w:leader="dot" w:pos="8306"/>
        </w:tabs>
      </w:pPr>
      <w:hyperlink w:anchor="_Toc28849" w:history="1">
        <w:r>
          <w:rPr>
            <w:rFonts w:ascii="仿宋" w:eastAsia="仿宋" w:hAnsi="仿宋" w:cs="仿宋" w:hint="eastAsia"/>
            <w:lang w:eastAsia="zh-CN"/>
          </w:rPr>
          <w:t>六、财务管理与成本控制</w:t>
        </w:r>
        <w:r>
          <w:tab/>
        </w:r>
        <w:r>
          <w:fldChar w:fldCharType="begin"/>
        </w:r>
        <w:r>
          <w:instrText xml:space="preserve"> PAGEREF _Toc28849 \h </w:instrText>
        </w:r>
        <w:r>
          <w:fldChar w:fldCharType="separate"/>
        </w:r>
        <w:r>
          <w:t>45</w:t>
        </w:r>
        <w:r>
          <w:fldChar w:fldCharType="end"/>
        </w:r>
      </w:hyperlink>
    </w:p>
    <w:p>
      <w:pPr>
        <w:pStyle w:val="TOC2"/>
        <w:tabs>
          <w:tab w:val="right" w:leader="dot" w:pos="8306"/>
        </w:tabs>
      </w:pPr>
      <w:hyperlink w:anchor="_Toc11390" w:history="1">
        <w:r>
          <w:rPr>
            <w:rFonts w:ascii="仿宋" w:eastAsia="仿宋" w:hAnsi="仿宋" w:cs="仿宋" w:hint="eastAsia"/>
            <w:lang w:eastAsia="zh-CN"/>
          </w:rPr>
          <w:t>(一)、财务管理体系建设</w:t>
        </w:r>
        <w:r>
          <w:tab/>
        </w:r>
        <w:r>
          <w:fldChar w:fldCharType="begin"/>
        </w:r>
        <w:r>
          <w:instrText xml:space="preserve"> PAGEREF _Toc11390 \h </w:instrText>
        </w:r>
        <w:r>
          <w:fldChar w:fldCharType="separate"/>
        </w:r>
        <w:r>
          <w:t>45</w:t>
        </w:r>
        <w:r>
          <w:fldChar w:fldCharType="end"/>
        </w:r>
      </w:hyperlink>
    </w:p>
    <w:p>
      <w:pPr>
        <w:pStyle w:val="TOC2"/>
        <w:tabs>
          <w:tab w:val="right" w:leader="dot" w:pos="8306"/>
        </w:tabs>
      </w:pPr>
      <w:hyperlink w:anchor="_Toc7886" w:history="1">
        <w:r>
          <w:rPr>
            <w:rFonts w:ascii="仿宋" w:eastAsia="仿宋" w:hAnsi="仿宋" w:cs="仿宋" w:hint="eastAsia"/>
            <w:lang w:eastAsia="zh-CN"/>
          </w:rPr>
          <w:t>(二)、成本控制措施</w:t>
        </w:r>
        <w:r>
          <w:tab/>
        </w:r>
        <w:r>
          <w:fldChar w:fldCharType="begin"/>
        </w:r>
        <w:r>
          <w:instrText xml:space="preserve"> PAGEREF _Toc7886 \h </w:instrText>
        </w:r>
        <w:r>
          <w:fldChar w:fldCharType="separate"/>
        </w:r>
        <w:r>
          <w:t>47</w:t>
        </w:r>
        <w:r>
          <w:fldChar w:fldCharType="end"/>
        </w:r>
      </w:hyperlink>
    </w:p>
    <w:p>
      <w:pPr>
        <w:pStyle w:val="TOC1"/>
        <w:tabs>
          <w:tab w:val="right" w:leader="dot" w:pos="8306"/>
        </w:tabs>
      </w:pPr>
      <w:hyperlink w:anchor="_Toc32041" w:history="1">
        <w:r>
          <w:rPr>
            <w:rFonts w:ascii="仿宋" w:eastAsia="仿宋" w:hAnsi="仿宋" w:cs="仿宋" w:hint="eastAsia"/>
            <w:lang w:eastAsia="zh-CN"/>
          </w:rPr>
          <w:t>七、项目变更管理</w:t>
        </w:r>
        <w:r>
          <w:tab/>
        </w:r>
        <w:r>
          <w:fldChar w:fldCharType="begin"/>
        </w:r>
        <w:r>
          <w:instrText xml:space="preserve"> PAGEREF _Toc32041 \h </w:instrText>
        </w:r>
        <w:r>
          <w:fldChar w:fldCharType="separate"/>
        </w:r>
        <w:r>
          <w:t>48</w:t>
        </w:r>
        <w:r>
          <w:fldChar w:fldCharType="end"/>
        </w:r>
      </w:hyperlink>
    </w:p>
    <w:p>
      <w:pPr>
        <w:pStyle w:val="TOC2"/>
        <w:tabs>
          <w:tab w:val="right" w:leader="dot" w:pos="8306"/>
        </w:tabs>
      </w:pPr>
      <w:hyperlink w:anchor="_Toc3814" w:history="1">
        <w:r>
          <w:rPr>
            <w:rFonts w:ascii="仿宋" w:eastAsia="仿宋" w:hAnsi="仿宋" w:cs="仿宋" w:hint="eastAsia"/>
            <w:lang w:eastAsia="zh-CN"/>
          </w:rPr>
          <w:t>(一)、变更控制流程</w:t>
        </w:r>
        <w:r>
          <w:tab/>
        </w:r>
        <w:r>
          <w:fldChar w:fldCharType="begin"/>
        </w:r>
        <w:r>
          <w:instrText xml:space="preserve"> PAGEREF _Toc3814 \h </w:instrText>
        </w:r>
        <w:r>
          <w:fldChar w:fldCharType="separate"/>
        </w:r>
        <w:r>
          <w:t>48</w:t>
        </w:r>
        <w:r>
          <w:fldChar w:fldCharType="end"/>
        </w:r>
      </w:hyperlink>
    </w:p>
    <w:p>
      <w:pPr>
        <w:pStyle w:val="TOC2"/>
        <w:tabs>
          <w:tab w:val="right" w:leader="dot" w:pos="8306"/>
        </w:tabs>
      </w:pPr>
      <w:hyperlink w:anchor="_Toc11574" w:history="1">
        <w:r>
          <w:rPr>
            <w:rFonts w:ascii="仿宋" w:eastAsia="仿宋" w:hAnsi="仿宋" w:cs="仿宋" w:hint="eastAsia"/>
            <w:lang w:eastAsia="zh-CN"/>
          </w:rPr>
          <w:t>(二)、影响评估与处理</w:t>
        </w:r>
        <w:r>
          <w:tab/>
        </w:r>
        <w:r>
          <w:fldChar w:fldCharType="begin"/>
        </w:r>
        <w:r>
          <w:instrText xml:space="preserve"> PAGEREF _Toc11574 \h </w:instrText>
        </w:r>
        <w:r>
          <w:fldChar w:fldCharType="separate"/>
        </w:r>
        <w:r>
          <w:t>49</w:t>
        </w:r>
        <w:r>
          <w:fldChar w:fldCharType="end"/>
        </w:r>
      </w:hyperlink>
    </w:p>
    <w:p>
      <w:pPr>
        <w:pStyle w:val="TOC2"/>
        <w:tabs>
          <w:tab w:val="right" w:leader="dot" w:pos="8306"/>
        </w:tabs>
      </w:pPr>
      <w:hyperlink w:anchor="_Toc2528" w:history="1">
        <w:r>
          <w:rPr>
            <w:rFonts w:ascii="仿宋" w:eastAsia="仿宋" w:hAnsi="仿宋" w:cs="仿宋" w:hint="eastAsia"/>
            <w:lang w:eastAsia="zh-CN"/>
          </w:rPr>
          <w:t>(三)、变更记录与追踪</w:t>
        </w:r>
        <w:r>
          <w:tab/>
        </w:r>
        <w:r>
          <w:fldChar w:fldCharType="begin"/>
        </w:r>
        <w:r>
          <w:instrText xml:space="preserve"> PAGEREF _Toc2528 \h </w:instrText>
        </w:r>
        <w:r>
          <w:fldChar w:fldCharType="separate"/>
        </w:r>
        <w:r>
          <w:t>50</w:t>
        </w:r>
        <w:r>
          <w:fldChar w:fldCharType="end"/>
        </w:r>
      </w:hyperlink>
    </w:p>
    <w:p>
      <w:pPr>
        <w:pStyle w:val="TOC2"/>
        <w:tabs>
          <w:tab w:val="right" w:leader="dot" w:pos="8306"/>
        </w:tabs>
      </w:pPr>
      <w:hyperlink w:anchor="_Toc30336" w:history="1">
        <w:r>
          <w:rPr>
            <w:rFonts w:ascii="仿宋" w:eastAsia="仿宋" w:hAnsi="仿宋" w:cs="仿宋" w:hint="eastAsia"/>
            <w:lang w:eastAsia="zh-CN"/>
          </w:rPr>
          <w:t>(四)、变更管理策略</w:t>
        </w:r>
        <w:r>
          <w:tab/>
        </w:r>
        <w:r>
          <w:fldChar w:fldCharType="begin"/>
        </w:r>
        <w:r>
          <w:instrText xml:space="preserve"> PAGEREF _Toc30336 \h </w:instrText>
        </w:r>
        <w:r>
          <w:fldChar w:fldCharType="separate"/>
        </w:r>
        <w:r>
          <w:t>52</w:t>
        </w:r>
        <w:r>
          <w:fldChar w:fldCharType="end"/>
        </w:r>
      </w:hyperlink>
    </w:p>
    <w:p>
      <w:pPr>
        <w:pStyle w:val="TOC1"/>
        <w:tabs>
          <w:tab w:val="right" w:leader="dot" w:pos="8306"/>
        </w:tabs>
      </w:pPr>
      <w:hyperlink w:anchor="_Toc27769" w:history="1">
        <w:r>
          <w:rPr>
            <w:rFonts w:ascii="仿宋" w:eastAsia="仿宋" w:hAnsi="仿宋" w:cs="仿宋" w:hint="eastAsia"/>
            <w:lang w:eastAsia="zh-CN"/>
          </w:rPr>
          <w:t>八、项目实施与管理方案</w:t>
        </w:r>
        <w:r>
          <w:tab/>
        </w:r>
        <w:r>
          <w:fldChar w:fldCharType="begin"/>
        </w:r>
        <w:r>
          <w:instrText xml:space="preserve"> PAGEREF _Toc27769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44" w:history="1">
        <w:r>
          <w:rPr>
            <w:rFonts w:ascii="仿宋" w:eastAsia="仿宋" w:hAnsi="仿宋" w:cs="仿宋" w:hint="eastAsia"/>
            <w:lang w:eastAsia="zh-CN"/>
          </w:rPr>
          <w:t>(一)、项目实施计划</w:t>
        </w:r>
        <w:r>
          <w:tab/>
        </w:r>
        <w:r>
          <w:fldChar w:fldCharType="begin"/>
        </w:r>
        <w:r>
          <w:instrText xml:space="preserve"> PAGEREF _Toc19444 \h </w:instrText>
        </w:r>
        <w:r>
          <w:fldChar w:fldCharType="separate"/>
        </w:r>
        <w:r>
          <w:t>54</w:t>
        </w:r>
        <w:r>
          <w:fldChar w:fldCharType="end"/>
        </w:r>
      </w:hyperlink>
    </w:p>
    <w:p>
      <w:pPr>
        <w:pStyle w:val="TOC2"/>
        <w:tabs>
          <w:tab w:val="right" w:leader="dot" w:pos="8306"/>
        </w:tabs>
      </w:pPr>
      <w:hyperlink w:anchor="_Toc19071" w:history="1">
        <w:r>
          <w:rPr>
            <w:rFonts w:ascii="仿宋" w:eastAsia="仿宋" w:hAnsi="仿宋" w:cs="仿宋" w:hint="eastAsia"/>
            <w:lang w:eastAsia="zh-CN"/>
          </w:rPr>
          <w:t>(二)、项目组织机构与职责</w:t>
        </w:r>
        <w:r>
          <w:tab/>
        </w:r>
        <w:r>
          <w:fldChar w:fldCharType="begin"/>
        </w:r>
        <w:r>
          <w:instrText xml:space="preserve"> PAGEREF _Toc19071 \h </w:instrText>
        </w:r>
        <w:r>
          <w:fldChar w:fldCharType="separate"/>
        </w:r>
        <w:r>
          <w:t>55</w:t>
        </w:r>
        <w:r>
          <w:fldChar w:fldCharType="end"/>
        </w:r>
      </w:hyperlink>
    </w:p>
    <w:p>
      <w:pPr>
        <w:pStyle w:val="TOC2"/>
        <w:tabs>
          <w:tab w:val="right" w:leader="dot" w:pos="8306"/>
        </w:tabs>
      </w:pPr>
      <w:hyperlink w:anchor="_Toc5208" w:history="1">
        <w:r>
          <w:rPr>
            <w:rFonts w:ascii="仿宋" w:eastAsia="仿宋" w:hAnsi="仿宋" w:cs="仿宋" w:hint="eastAsia"/>
            <w:lang w:eastAsia="zh-CN"/>
          </w:rPr>
          <w:t>(三)、项目管理与监控体系</w:t>
        </w:r>
        <w:r>
          <w:tab/>
        </w:r>
        <w:r>
          <w:fldChar w:fldCharType="begin"/>
        </w:r>
        <w:r>
          <w:instrText xml:space="preserve"> PAGEREF _Toc5208 \h </w:instrText>
        </w:r>
        <w:r>
          <w:fldChar w:fldCharType="separate"/>
        </w:r>
        <w:r>
          <w:t>58</w:t>
        </w:r>
        <w:r>
          <w:fldChar w:fldCharType="end"/>
        </w:r>
      </w:hyperlink>
    </w:p>
    <w:p>
      <w:pPr>
        <w:pStyle w:val="TOC1"/>
        <w:tabs>
          <w:tab w:val="right" w:leader="dot" w:pos="8306"/>
        </w:tabs>
      </w:pPr>
      <w:hyperlink w:anchor="_Toc20749" w:history="1">
        <w:r>
          <w:rPr>
            <w:rFonts w:ascii="仿宋" w:eastAsia="仿宋" w:hAnsi="仿宋" w:cs="仿宋" w:hint="eastAsia"/>
            <w:lang w:eastAsia="zh-CN"/>
          </w:rPr>
          <w:t>九、环境保护与治理方案</w:t>
        </w:r>
        <w:r>
          <w:tab/>
        </w:r>
        <w:r>
          <w:fldChar w:fldCharType="begin"/>
        </w:r>
        <w:r>
          <w:instrText xml:space="preserve"> PAGEREF _Toc20749 \h </w:instrText>
        </w:r>
        <w:r>
          <w:fldChar w:fldCharType="separate"/>
        </w:r>
        <w:r>
          <w:t>59</w:t>
        </w:r>
        <w:r>
          <w:fldChar w:fldCharType="end"/>
        </w:r>
      </w:hyperlink>
    </w:p>
    <w:p>
      <w:pPr>
        <w:pStyle w:val="TOC2"/>
        <w:tabs>
          <w:tab w:val="right" w:leader="dot" w:pos="8306"/>
        </w:tabs>
      </w:pPr>
      <w:hyperlink w:anchor="_Toc19488" w:history="1">
        <w:r>
          <w:rPr>
            <w:rFonts w:ascii="仿宋" w:eastAsia="仿宋" w:hAnsi="仿宋" w:cs="仿宋" w:hint="eastAsia"/>
            <w:lang w:eastAsia="zh-CN"/>
          </w:rPr>
          <w:t>(一)、项目环境影响评估</w:t>
        </w:r>
        <w:r>
          <w:tab/>
        </w:r>
        <w:r>
          <w:fldChar w:fldCharType="begin"/>
        </w:r>
        <w:r>
          <w:instrText xml:space="preserve"> PAGEREF _Toc19488 \h </w:instrText>
        </w:r>
        <w:r>
          <w:fldChar w:fldCharType="separate"/>
        </w:r>
        <w:r>
          <w:t>59</w:t>
        </w:r>
        <w:r>
          <w:fldChar w:fldCharType="end"/>
        </w:r>
      </w:hyperlink>
    </w:p>
    <w:p>
      <w:pPr>
        <w:pStyle w:val="TOC2"/>
        <w:tabs>
          <w:tab w:val="right" w:leader="dot" w:pos="8306"/>
        </w:tabs>
      </w:pPr>
      <w:hyperlink w:anchor="_Toc1921" w:history="1">
        <w:r>
          <w:rPr>
            <w:rFonts w:ascii="仿宋" w:eastAsia="仿宋" w:hAnsi="仿宋" w:cs="仿宋" w:hint="eastAsia"/>
            <w:lang w:eastAsia="zh-CN"/>
          </w:rPr>
          <w:t>(二)、环境保护措施与治理方案</w:t>
        </w:r>
        <w:r>
          <w:tab/>
        </w:r>
        <w:r>
          <w:fldChar w:fldCharType="begin"/>
        </w:r>
        <w:r>
          <w:instrText xml:space="preserve"> PAGEREF _Toc1921 \h </w:instrText>
        </w:r>
        <w:r>
          <w:fldChar w:fldCharType="separate"/>
        </w:r>
        <w:r>
          <w:t>60</w:t>
        </w:r>
        <w:r>
          <w:fldChar w:fldCharType="end"/>
        </w:r>
      </w:hyperlink>
    </w:p>
    <w:p>
      <w:pPr>
        <w:pStyle w:val="TOC1"/>
        <w:tabs>
          <w:tab w:val="right" w:leader="dot" w:pos="8306"/>
        </w:tabs>
      </w:pPr>
      <w:hyperlink w:anchor="_Toc20227" w:history="1">
        <w:r>
          <w:rPr>
            <w:rFonts w:ascii="仿宋" w:eastAsia="仿宋" w:hAnsi="仿宋" w:cs="仿宋" w:hint="eastAsia"/>
            <w:lang w:eastAsia="zh-CN"/>
          </w:rPr>
          <w:t>十、项目质量与标准</w:t>
        </w:r>
        <w:r>
          <w:tab/>
        </w:r>
        <w:r>
          <w:fldChar w:fldCharType="begin"/>
        </w:r>
        <w:r>
          <w:instrText xml:space="preserve"> PAGEREF _Toc20227 \h </w:instrText>
        </w:r>
        <w:r>
          <w:fldChar w:fldCharType="separate"/>
        </w:r>
        <w:r>
          <w:t>60</w:t>
        </w:r>
        <w:r>
          <w:fldChar w:fldCharType="end"/>
        </w:r>
      </w:hyperlink>
    </w:p>
    <w:p>
      <w:pPr>
        <w:pStyle w:val="TOC2"/>
        <w:tabs>
          <w:tab w:val="right" w:leader="dot" w:pos="8306"/>
        </w:tabs>
      </w:pPr>
      <w:hyperlink w:anchor="_Toc19775" w:history="1">
        <w:r>
          <w:rPr>
            <w:rFonts w:ascii="仿宋" w:eastAsia="仿宋" w:hAnsi="仿宋" w:cs="仿宋" w:hint="eastAsia"/>
            <w:lang w:eastAsia="zh-CN"/>
          </w:rPr>
          <w:t>(一)、质量保障体系</w:t>
        </w:r>
        <w:r>
          <w:tab/>
        </w:r>
        <w:r>
          <w:fldChar w:fldCharType="begin"/>
        </w:r>
        <w:r>
          <w:instrText xml:space="preserve"> PAGEREF _Toc19775 \h </w:instrText>
        </w:r>
        <w:r>
          <w:fldChar w:fldCharType="separate"/>
        </w:r>
        <w:r>
          <w:t>60</w:t>
        </w:r>
        <w:r>
          <w:fldChar w:fldCharType="end"/>
        </w:r>
      </w:hyperlink>
    </w:p>
    <w:p>
      <w:pPr>
        <w:pStyle w:val="TOC2"/>
        <w:tabs>
          <w:tab w:val="right" w:leader="dot" w:pos="8306"/>
        </w:tabs>
      </w:pPr>
      <w:hyperlink w:anchor="_Toc20276" w:history="1">
        <w:r>
          <w:rPr>
            <w:rFonts w:ascii="仿宋" w:eastAsia="仿宋" w:hAnsi="仿宋" w:cs="仿宋" w:hint="eastAsia"/>
            <w:lang w:eastAsia="zh-CN"/>
          </w:rPr>
          <w:t>(二)、标准化作业流程</w:t>
        </w:r>
        <w:r>
          <w:tab/>
        </w:r>
        <w:r>
          <w:fldChar w:fldCharType="begin"/>
        </w:r>
        <w:r>
          <w:instrText xml:space="preserve"> PAGEREF _Toc20276 \h </w:instrText>
        </w:r>
        <w:r>
          <w:fldChar w:fldCharType="separate"/>
        </w:r>
        <w:r>
          <w:t>62</w:t>
        </w:r>
        <w:r>
          <w:fldChar w:fldCharType="end"/>
        </w:r>
      </w:hyperlink>
    </w:p>
    <w:p>
      <w:pPr>
        <w:pStyle w:val="TOC2"/>
        <w:tabs>
          <w:tab w:val="right" w:leader="dot" w:pos="8306"/>
        </w:tabs>
      </w:pPr>
      <w:hyperlink w:anchor="_Toc8838" w:history="1">
        <w:r>
          <w:rPr>
            <w:rFonts w:ascii="仿宋" w:eastAsia="仿宋" w:hAnsi="仿宋" w:cs="仿宋" w:hint="eastAsia"/>
            <w:lang w:eastAsia="zh-CN"/>
          </w:rPr>
          <w:t>(三)、质量监控与评估</w:t>
        </w:r>
        <w:r>
          <w:tab/>
        </w:r>
        <w:r>
          <w:fldChar w:fldCharType="begin"/>
        </w:r>
        <w:r>
          <w:instrText xml:space="preserve"> PAGEREF _Toc8838 \h </w:instrText>
        </w:r>
        <w:r>
          <w:fldChar w:fldCharType="separate"/>
        </w:r>
        <w:r>
          <w:t>63</w:t>
        </w:r>
        <w:r>
          <w:fldChar w:fldCharType="end"/>
        </w:r>
      </w:hyperlink>
    </w:p>
    <w:p>
      <w:pPr>
        <w:pStyle w:val="TOC2"/>
        <w:tabs>
          <w:tab w:val="right" w:leader="dot" w:pos="8306"/>
        </w:tabs>
      </w:pPr>
      <w:hyperlink w:anchor="_Toc28524" w:history="1">
        <w:r>
          <w:rPr>
            <w:rFonts w:ascii="仿宋" w:eastAsia="仿宋" w:hAnsi="仿宋" w:cs="仿宋" w:hint="eastAsia"/>
            <w:lang w:eastAsia="zh-CN"/>
          </w:rPr>
          <w:t>(四)、质量改进计划</w:t>
        </w:r>
        <w:r>
          <w:tab/>
        </w:r>
        <w:r>
          <w:fldChar w:fldCharType="begin"/>
        </w:r>
        <w:r>
          <w:instrText xml:space="preserve"> PAGEREF _Toc28524 \h </w:instrText>
        </w:r>
        <w:r>
          <w:fldChar w:fldCharType="separate"/>
        </w:r>
        <w:r>
          <w:t>64</w:t>
        </w:r>
        <w:r>
          <w:fldChar w:fldCharType="end"/>
        </w:r>
      </w:hyperlink>
    </w:p>
    <w:p>
      <w:pPr>
        <w:pStyle w:val="TOC1"/>
        <w:tabs>
          <w:tab w:val="right" w:leader="dot" w:pos="8306"/>
        </w:tabs>
      </w:pPr>
      <w:hyperlink w:anchor="_Toc31961" w:history="1">
        <w:r>
          <w:rPr>
            <w:rFonts w:ascii="仿宋" w:eastAsia="仿宋" w:hAnsi="仿宋" w:cs="仿宋" w:hint="eastAsia"/>
            <w:lang w:eastAsia="zh-CN"/>
          </w:rPr>
          <w:t>十一、客户关系管理与市场拓展</w:t>
        </w:r>
        <w:r>
          <w:tab/>
        </w:r>
        <w:r>
          <w:fldChar w:fldCharType="begin"/>
        </w:r>
        <w:r>
          <w:instrText xml:space="preserve"> PAGEREF _Toc31961 \h </w:instrText>
        </w:r>
        <w:r>
          <w:fldChar w:fldCharType="separate"/>
        </w:r>
        <w:r>
          <w:t>66</w:t>
        </w:r>
        <w:r>
          <w:fldChar w:fldCharType="end"/>
        </w:r>
      </w:hyperlink>
    </w:p>
    <w:p>
      <w:pPr>
        <w:pStyle w:val="TOC2"/>
        <w:tabs>
          <w:tab w:val="right" w:leader="dot" w:pos="8306"/>
        </w:tabs>
      </w:pPr>
      <w:hyperlink w:anchor="_Toc24097" w:history="1">
        <w:r>
          <w:rPr>
            <w:rFonts w:ascii="仿宋" w:eastAsia="仿宋" w:hAnsi="仿宋" w:cs="仿宋" w:hint="eastAsia"/>
            <w:lang w:eastAsia="zh-CN"/>
          </w:rPr>
          <w:t>(一)、客户关系管理策略</w:t>
        </w:r>
        <w:r>
          <w:tab/>
        </w:r>
        <w:r>
          <w:fldChar w:fldCharType="begin"/>
        </w:r>
        <w:r>
          <w:instrText xml:space="preserve"> PAGEREF _Toc24097 \h </w:instrText>
        </w:r>
        <w:r>
          <w:fldChar w:fldCharType="separate"/>
        </w:r>
        <w:r>
          <w:t>66</w:t>
        </w:r>
        <w:r>
          <w:fldChar w:fldCharType="end"/>
        </w:r>
      </w:hyperlink>
    </w:p>
    <w:p>
      <w:pPr>
        <w:pStyle w:val="TOC2"/>
        <w:tabs>
          <w:tab w:val="right" w:leader="dot" w:pos="8306"/>
        </w:tabs>
      </w:pPr>
      <w:hyperlink w:anchor="_Toc11215" w:history="1">
        <w:r>
          <w:rPr>
            <w:rFonts w:ascii="仿宋" w:eastAsia="仿宋" w:hAnsi="仿宋" w:cs="仿宋" w:hint="eastAsia"/>
            <w:lang w:eastAsia="zh-CN"/>
          </w:rPr>
          <w:t>(二)、市场拓展方案</w:t>
        </w:r>
        <w:r>
          <w:tab/>
        </w:r>
        <w:r>
          <w:fldChar w:fldCharType="begin"/>
        </w:r>
        <w:r>
          <w:instrText xml:space="preserve"> PAGEREF _Toc11215 \h </w:instrText>
        </w:r>
        <w:r>
          <w:fldChar w:fldCharType="separate"/>
        </w:r>
        <w:r>
          <w:t>67</w:t>
        </w:r>
        <w:r>
          <w:fldChar w:fldCharType="end"/>
        </w:r>
      </w:hyperlink>
    </w:p>
    <w:p>
      <w:pPr>
        <w:pStyle w:val="TOC1"/>
        <w:tabs>
          <w:tab w:val="right" w:leader="dot" w:pos="8306"/>
        </w:tabs>
      </w:pPr>
      <w:hyperlink w:anchor="_Toc929" w:history="1">
        <w:r>
          <w:rPr>
            <w:rFonts w:ascii="仿宋" w:eastAsia="仿宋" w:hAnsi="仿宋" w:cs="仿宋" w:hint="eastAsia"/>
            <w:lang w:eastAsia="zh-CN"/>
          </w:rPr>
          <w:t>十二、经济效益与社会效益优化</w:t>
        </w:r>
        <w:r>
          <w:tab/>
        </w:r>
        <w:r>
          <w:fldChar w:fldCharType="begin"/>
        </w:r>
        <w:r>
          <w:instrText xml:space="preserve"> PAGEREF _Toc929 \h </w:instrText>
        </w:r>
        <w:r>
          <w:fldChar w:fldCharType="separate"/>
        </w:r>
        <w:r>
          <w:t>68</w:t>
        </w:r>
        <w:r>
          <w:fldChar w:fldCharType="end"/>
        </w:r>
      </w:hyperlink>
    </w:p>
    <w:p>
      <w:pPr>
        <w:pStyle w:val="TOC2"/>
        <w:tabs>
          <w:tab w:val="right" w:leader="dot" w:pos="8306"/>
        </w:tabs>
      </w:pPr>
      <w:hyperlink w:anchor="_Toc14664" w:history="1">
        <w:r>
          <w:rPr>
            <w:rFonts w:ascii="仿宋" w:eastAsia="仿宋" w:hAnsi="仿宋" w:cs="仿宋" w:hint="eastAsia"/>
            <w:lang w:eastAsia="zh-CN"/>
          </w:rPr>
          <w:t>(一)、经济效益提升策略</w:t>
        </w:r>
        <w:r>
          <w:tab/>
        </w:r>
        <w:r>
          <w:fldChar w:fldCharType="begin"/>
        </w:r>
        <w:r>
          <w:instrText xml:space="preserve"> PAGEREF _Toc14664 \h </w:instrText>
        </w:r>
        <w:r>
          <w:fldChar w:fldCharType="separate"/>
        </w:r>
        <w:r>
          <w:t>68</w:t>
        </w:r>
        <w:r>
          <w:fldChar w:fldCharType="end"/>
        </w:r>
      </w:hyperlink>
    </w:p>
    <w:p>
      <w:pPr>
        <w:pStyle w:val="TOC2"/>
        <w:tabs>
          <w:tab w:val="right" w:leader="dot" w:pos="8306"/>
        </w:tabs>
      </w:pPr>
      <w:hyperlink w:anchor="_Toc8687" w:history="1">
        <w:r>
          <w:rPr>
            <w:rFonts w:ascii="仿宋" w:eastAsia="仿宋" w:hAnsi="仿宋" w:cs="仿宋" w:hint="eastAsia"/>
            <w:lang w:eastAsia="zh-CN"/>
          </w:rPr>
          <w:t>(二)、社会效益增强方案</w:t>
        </w:r>
        <w:r>
          <w:tab/>
        </w:r>
        <w:r>
          <w:fldChar w:fldCharType="begin"/>
        </w:r>
        <w:r>
          <w:instrText xml:space="preserve"> PAGEREF _Toc8687 \h </w:instrText>
        </w:r>
        <w:r>
          <w:fldChar w:fldCharType="separate"/>
        </w:r>
        <w:r>
          <w:t>69</w:t>
        </w:r>
        <w:r>
          <w:fldChar w:fldCharType="end"/>
        </w:r>
      </w:hyperlink>
    </w:p>
    <w:p>
      <w:pPr>
        <w:pStyle w:val="TOC1"/>
        <w:tabs>
          <w:tab w:val="right" w:leader="dot" w:pos="8306"/>
        </w:tabs>
      </w:pPr>
      <w:hyperlink w:anchor="_Toc18516" w:history="1">
        <w:r>
          <w:rPr>
            <w:rFonts w:ascii="仿宋" w:eastAsia="仿宋" w:hAnsi="仿宋" w:cs="仿宋" w:hint="eastAsia"/>
            <w:lang w:eastAsia="zh-CN"/>
          </w:rPr>
          <w:t>十三、质量管理与控制</w:t>
        </w:r>
        <w:r>
          <w:tab/>
        </w:r>
        <w:r>
          <w:fldChar w:fldCharType="begin"/>
        </w:r>
        <w:r>
          <w:instrText xml:space="preserve"> PAGEREF _Toc18516 \h </w:instrText>
        </w:r>
        <w:r>
          <w:fldChar w:fldCharType="separate"/>
        </w:r>
        <w:r>
          <w:t>70</w:t>
        </w:r>
        <w:r>
          <w:fldChar w:fldCharType="end"/>
        </w:r>
      </w:hyperlink>
    </w:p>
    <w:p>
      <w:pPr>
        <w:pStyle w:val="TOC2"/>
        <w:tabs>
          <w:tab w:val="right" w:leader="dot" w:pos="8306"/>
        </w:tabs>
      </w:pPr>
      <w:hyperlink w:anchor="_Toc31886" w:history="1">
        <w:r>
          <w:rPr>
            <w:rFonts w:ascii="仿宋" w:eastAsia="仿宋" w:hAnsi="仿宋" w:cs="仿宋" w:hint="eastAsia"/>
            <w:lang w:eastAsia="zh-CN"/>
          </w:rPr>
          <w:t>(一)、质量管理体系建设</w:t>
        </w:r>
        <w:r>
          <w:tab/>
        </w:r>
        <w:r>
          <w:fldChar w:fldCharType="begin"/>
        </w:r>
        <w:r>
          <w:instrText xml:space="preserve"> PAGEREF _Toc31886 \h </w:instrText>
        </w:r>
        <w:r>
          <w:fldChar w:fldCharType="separate"/>
        </w:r>
        <w:r>
          <w:t>70</w:t>
        </w:r>
        <w:r>
          <w:fldChar w:fldCharType="end"/>
        </w:r>
      </w:hyperlink>
    </w:p>
    <w:p>
      <w:pPr>
        <w:pStyle w:val="TOC2"/>
        <w:tabs>
          <w:tab w:val="right" w:leader="dot" w:pos="8306"/>
        </w:tabs>
      </w:pPr>
      <w:hyperlink w:anchor="_Toc20561" w:history="1">
        <w:r>
          <w:rPr>
            <w:rFonts w:ascii="仿宋" w:eastAsia="仿宋" w:hAnsi="仿宋" w:cs="仿宋" w:hint="eastAsia"/>
            <w:lang w:eastAsia="zh-CN"/>
          </w:rPr>
          <w:t>(二)、质量控制措施</w:t>
        </w:r>
        <w:r>
          <w:tab/>
        </w:r>
        <w:r>
          <w:fldChar w:fldCharType="begin"/>
        </w:r>
        <w:r>
          <w:instrText xml:space="preserve"> PAGEREF _Toc20561 \h </w:instrText>
        </w:r>
        <w:r>
          <w:fldChar w:fldCharType="separate"/>
        </w:r>
        <w:r>
          <w:t>72</w:t>
        </w:r>
        <w:r>
          <w:fldChar w:fldCharType="end"/>
        </w:r>
      </w:hyperlink>
    </w:p>
    <w:p>
      <w:pPr>
        <w:pStyle w:val="TOC1"/>
        <w:tabs>
          <w:tab w:val="right" w:leader="dot" w:pos="8306"/>
        </w:tabs>
      </w:pPr>
      <w:hyperlink w:anchor="_Toc4003" w:history="1">
        <w:r>
          <w:rPr>
            <w:rFonts w:ascii="仿宋" w:eastAsia="仿宋" w:hAnsi="仿宋" w:cs="仿宋" w:hint="eastAsia"/>
            <w:lang w:eastAsia="zh-CN"/>
          </w:rPr>
          <w:t>十四、法律法规与政策遵循</w:t>
        </w:r>
        <w:r>
          <w:tab/>
        </w:r>
        <w:r>
          <w:fldChar w:fldCharType="begin"/>
        </w:r>
        <w:r>
          <w:instrText xml:space="preserve"> PAGEREF _Toc4003 \h </w:instrText>
        </w:r>
        <w:r>
          <w:fldChar w:fldCharType="separate"/>
        </w:r>
        <w:r>
          <w:t>73</w:t>
        </w:r>
        <w:r>
          <w:fldChar w:fldCharType="end"/>
        </w:r>
      </w:hyperlink>
    </w:p>
    <w:p>
      <w:pPr>
        <w:pStyle w:val="TOC2"/>
        <w:tabs>
          <w:tab w:val="right" w:leader="dot" w:pos="8306"/>
        </w:tabs>
      </w:pPr>
      <w:hyperlink w:anchor="_Toc15888" w:history="1">
        <w:r>
          <w:rPr>
            <w:rFonts w:ascii="仿宋" w:eastAsia="仿宋" w:hAnsi="仿宋" w:cs="仿宋" w:hint="eastAsia"/>
            <w:lang w:eastAsia="zh-CN"/>
          </w:rPr>
          <w:t>(一)、法律法规遵守</w:t>
        </w:r>
        <w:r>
          <w:tab/>
        </w:r>
        <w:r>
          <w:fldChar w:fldCharType="begin"/>
        </w:r>
        <w:r>
          <w:instrText xml:space="preserve"> PAGEREF _Toc15888 \h </w:instrText>
        </w:r>
        <w:r>
          <w:fldChar w:fldCharType="separate"/>
        </w:r>
        <w:r>
          <w:t>73</w:t>
        </w:r>
        <w:r>
          <w:fldChar w:fldCharType="end"/>
        </w:r>
      </w:hyperlink>
    </w:p>
    <w:p>
      <w:pPr>
        <w:pStyle w:val="TOC2"/>
        <w:tabs>
          <w:tab w:val="right" w:leader="dot" w:pos="8306"/>
        </w:tabs>
      </w:pPr>
      <w:hyperlink w:anchor="_Toc22795" w:history="1">
        <w:r>
          <w:rPr>
            <w:rFonts w:ascii="仿宋" w:eastAsia="仿宋" w:hAnsi="仿宋" w:cs="仿宋" w:hint="eastAsia"/>
            <w:lang w:eastAsia="zh-CN"/>
          </w:rPr>
          <w:t>(二)、政策导向与利用</w:t>
        </w:r>
        <w:r>
          <w:tab/>
        </w:r>
        <w:r>
          <w:fldChar w:fldCharType="begin"/>
        </w:r>
        <w:r>
          <w:instrText xml:space="preserve"> PAGEREF _Toc22795 \h </w:instrText>
        </w:r>
        <w:r>
          <w:fldChar w:fldCharType="separate"/>
        </w:r>
        <w:r>
          <w:t>74</w:t>
        </w:r>
        <w:r>
          <w:fldChar w:fldCharType="end"/>
        </w:r>
      </w:hyperlink>
    </w:p>
    <w:p>
      <w:pPr>
        <w:pStyle w:val="TOC1"/>
        <w:tabs>
          <w:tab w:val="right" w:leader="dot" w:pos="8306"/>
        </w:tabs>
      </w:pPr>
      <w:hyperlink w:anchor="_Toc4863" w:history="1">
        <w:r>
          <w:rPr>
            <w:rFonts w:ascii="仿宋" w:eastAsia="仿宋" w:hAnsi="仿宋" w:cs="仿宋" w:hint="eastAsia"/>
            <w:lang w:eastAsia="zh-CN"/>
          </w:rPr>
          <w:t>十五、项目施工方案</w:t>
        </w:r>
        <w:r>
          <w:tab/>
        </w:r>
        <w:r>
          <w:fldChar w:fldCharType="begin"/>
        </w:r>
        <w:r>
          <w:instrText xml:space="preserve"> PAGEREF _Toc4863 \h </w:instrText>
        </w:r>
        <w:r>
          <w:fldChar w:fldCharType="separate"/>
        </w:r>
        <w:r>
          <w:t>75</w:t>
        </w:r>
        <w:r>
          <w:fldChar w:fldCharType="end"/>
        </w:r>
      </w:hyperlink>
    </w:p>
    <w:p>
      <w:pPr>
        <w:pStyle w:val="TOC2"/>
        <w:tabs>
          <w:tab w:val="right" w:leader="dot" w:pos="8306"/>
        </w:tabs>
      </w:pPr>
      <w:hyperlink w:anchor="_Toc2917" w:history="1">
        <w:r>
          <w:rPr>
            <w:rFonts w:ascii="仿宋" w:eastAsia="仿宋" w:hAnsi="仿宋" w:cs="仿宋" w:hint="eastAsia"/>
            <w:lang w:eastAsia="zh-CN"/>
          </w:rPr>
          <w:t>(一)、施工组织设计</w:t>
        </w:r>
        <w:r>
          <w:tab/>
        </w:r>
        <w:r>
          <w:fldChar w:fldCharType="begin"/>
        </w:r>
        <w:r>
          <w:instrText xml:space="preserve"> PAGEREF _Toc2917 \h </w:instrText>
        </w:r>
        <w:r>
          <w:fldChar w:fldCharType="separate"/>
        </w:r>
        <w:r>
          <w:t>75</w:t>
        </w:r>
        <w:r>
          <w:fldChar w:fldCharType="end"/>
        </w:r>
      </w:hyperlink>
    </w:p>
    <w:p>
      <w:pPr>
        <w:pStyle w:val="TOC2"/>
        <w:tabs>
          <w:tab w:val="right" w:leader="dot" w:pos="8306"/>
        </w:tabs>
      </w:pPr>
      <w:hyperlink w:anchor="_Toc6816" w:history="1">
        <w:r>
          <w:rPr>
            <w:rFonts w:ascii="仿宋" w:eastAsia="仿宋" w:hAnsi="仿宋" w:cs="仿宋" w:hint="eastAsia"/>
            <w:lang w:eastAsia="zh-CN"/>
          </w:rPr>
          <w:t>(二)、施工工艺与技术路线</w:t>
        </w:r>
        <w:r>
          <w:tab/>
        </w:r>
        <w:r>
          <w:fldChar w:fldCharType="begin"/>
        </w:r>
        <w:r>
          <w:instrText xml:space="preserve"> PAGEREF _Toc6816 \h </w:instrText>
        </w:r>
        <w:r>
          <w:fldChar w:fldCharType="separate"/>
        </w:r>
        <w:r>
          <w:t>76</w:t>
        </w:r>
        <w:r>
          <w:fldChar w:fldCharType="end"/>
        </w:r>
      </w:hyperlink>
    </w:p>
    <w:p>
      <w:pPr>
        <w:pStyle w:val="TOC2"/>
        <w:tabs>
          <w:tab w:val="right" w:leader="dot" w:pos="8306"/>
        </w:tabs>
      </w:pPr>
      <w:hyperlink w:anchor="_Toc538" w:history="1">
        <w:r>
          <w:rPr>
            <w:rFonts w:ascii="仿宋" w:eastAsia="仿宋" w:hAnsi="仿宋" w:cs="仿宋" w:hint="eastAsia"/>
            <w:lang w:eastAsia="zh-CN"/>
          </w:rPr>
          <w:t>(三)、关键节点施工计划</w:t>
        </w:r>
        <w:r>
          <w:tab/>
        </w:r>
        <w:r>
          <w:fldChar w:fldCharType="begin"/>
        </w:r>
        <w:r>
          <w:instrText xml:space="preserve"> PAGEREF _Toc538 \h </w:instrText>
        </w:r>
        <w:r>
          <w:fldChar w:fldCharType="separate"/>
        </w:r>
        <w:r>
          <w:t>77</w:t>
        </w:r>
        <w:r>
          <w:fldChar w:fldCharType="end"/>
        </w:r>
      </w:hyperlink>
    </w:p>
    <w:p>
      <w:pPr>
        <w:pStyle w:val="TOC2"/>
        <w:tabs>
          <w:tab w:val="right" w:leader="dot" w:pos="8306"/>
        </w:tabs>
      </w:pPr>
      <w:hyperlink w:anchor="_Toc20704" w:history="1">
        <w:r>
          <w:rPr>
            <w:rFonts w:ascii="仿宋" w:eastAsia="仿宋" w:hAnsi="仿宋" w:cs="仿宋" w:hint="eastAsia"/>
            <w:lang w:eastAsia="zh-CN"/>
          </w:rPr>
          <w:t>(四)、施工现场管理</w:t>
        </w:r>
        <w:r>
          <w:tab/>
        </w:r>
        <w:r>
          <w:fldChar w:fldCharType="begin"/>
        </w:r>
        <w:r>
          <w:instrText xml:space="preserve"> PAGEREF _Toc20704 \h </w:instrText>
        </w:r>
        <w:r>
          <w:fldChar w:fldCharType="separate"/>
        </w:r>
        <w:r>
          <w:t>79</w:t>
        </w:r>
        <w:r>
          <w:fldChar w:fldCharType="end"/>
        </w:r>
      </w:hyperlink>
    </w:p>
    <w:p>
      <w:pPr>
        <w:pStyle w:val="TOC1"/>
        <w:tabs>
          <w:tab w:val="right" w:leader="dot" w:pos="8306"/>
        </w:tabs>
      </w:pPr>
      <w:hyperlink w:anchor="_Toc18146" w:history="1">
        <w:r>
          <w:rPr>
            <w:rFonts w:ascii="仿宋" w:eastAsia="仿宋" w:hAnsi="仿宋" w:cs="仿宋" w:hint="eastAsia"/>
            <w:lang w:eastAsia="zh-CN"/>
          </w:rPr>
          <w:t>十六、设施与设备管理</w:t>
        </w:r>
        <w:r>
          <w:tab/>
        </w:r>
        <w:r>
          <w:fldChar w:fldCharType="begin"/>
        </w:r>
        <w:r>
          <w:instrText xml:space="preserve"> PAGEREF _Toc18146 \h </w:instrText>
        </w:r>
        <w:r>
          <w:fldChar w:fldCharType="separate"/>
        </w:r>
        <w:r>
          <w:t>81</w:t>
        </w:r>
        <w:r>
          <w:fldChar w:fldCharType="end"/>
        </w:r>
      </w:hyperlink>
    </w:p>
    <w:p>
      <w:pPr>
        <w:pStyle w:val="TOC2"/>
        <w:tabs>
          <w:tab w:val="right" w:leader="dot" w:pos="8306"/>
        </w:tabs>
      </w:pPr>
      <w:hyperlink w:anchor="_Toc10252" w:history="1">
        <w:r>
          <w:rPr>
            <w:rFonts w:ascii="仿宋" w:eastAsia="仿宋" w:hAnsi="仿宋" w:cs="仿宋" w:hint="eastAsia"/>
            <w:lang w:eastAsia="zh-CN"/>
          </w:rPr>
          <w:t>(一)、设施规划与配置</w:t>
        </w:r>
        <w:r>
          <w:tab/>
        </w:r>
        <w:r>
          <w:fldChar w:fldCharType="begin"/>
        </w:r>
        <w:r>
          <w:instrText xml:space="preserve"> PAGEREF _Toc10252 \h </w:instrText>
        </w:r>
        <w:r>
          <w:fldChar w:fldCharType="separate"/>
        </w:r>
        <w:r>
          <w:t>81</w:t>
        </w:r>
        <w:r>
          <w:fldChar w:fldCharType="end"/>
        </w:r>
      </w:hyperlink>
    </w:p>
    <w:p>
      <w:pPr>
        <w:pStyle w:val="TOC2"/>
        <w:tabs>
          <w:tab w:val="right" w:leader="dot" w:pos="8306"/>
        </w:tabs>
      </w:pPr>
      <w:hyperlink w:anchor="_Toc15465" w:history="1">
        <w:r>
          <w:rPr>
            <w:rFonts w:ascii="仿宋" w:eastAsia="仿宋" w:hAnsi="仿宋" w:cs="仿宋" w:hint="eastAsia"/>
            <w:lang w:eastAsia="zh-CN"/>
          </w:rPr>
          <w:t>(二)、设备采购与维护管理</w:t>
        </w:r>
        <w:r>
          <w:tab/>
        </w:r>
        <w:r>
          <w:fldChar w:fldCharType="begin"/>
        </w:r>
        <w:r>
          <w:instrText xml:space="preserve"> PAGEREF _Toc15465 \h </w:instrText>
        </w:r>
        <w:r>
          <w:fldChar w:fldCharType="separate"/>
        </w:r>
        <w:r>
          <w:t>82</w:t>
        </w:r>
        <w:r>
          <w:fldChar w:fldCharType="end"/>
        </w:r>
      </w:hyperlink>
    </w:p>
    <w:p>
      <w:pPr>
        <w:pStyle w:val="TOC2"/>
        <w:tabs>
          <w:tab w:val="right" w:leader="dot" w:pos="8306"/>
        </w:tabs>
      </w:pPr>
      <w:hyperlink w:anchor="_Toc4977" w:history="1">
        <w:r>
          <w:rPr>
            <w:rFonts w:ascii="仿宋" w:eastAsia="仿宋" w:hAnsi="仿宋" w:cs="仿宋" w:hint="eastAsia"/>
            <w:lang w:eastAsia="zh-CN"/>
          </w:rPr>
          <w:t>(三)、设施设备升级策略</w:t>
        </w:r>
        <w:r>
          <w:tab/>
        </w:r>
        <w:r>
          <w:fldChar w:fldCharType="begin"/>
        </w:r>
        <w:r>
          <w:instrText xml:space="preserve"> PAGEREF _Toc4977 \h </w:instrText>
        </w:r>
        <w:r>
          <w:fldChar w:fldCharType="separate"/>
        </w:r>
        <w:r>
          <w:t>82</w:t>
        </w:r>
        <w:r>
          <w:fldChar w:fldCharType="end"/>
        </w:r>
      </w:hyperlink>
    </w:p>
    <w:p>
      <w:pPr>
        <w:pStyle w:val="TOC1"/>
        <w:tabs>
          <w:tab w:val="right" w:leader="dot" w:pos="8306"/>
        </w:tabs>
      </w:pPr>
      <w:hyperlink w:anchor="_Toc24304" w:history="1">
        <w:r>
          <w:rPr>
            <w:rFonts w:ascii="仿宋" w:eastAsia="仿宋" w:hAnsi="仿宋" w:cs="仿宋" w:hint="eastAsia"/>
            <w:lang w:eastAsia="zh-CN"/>
          </w:rPr>
          <w:t>十七、成果转化与推广应用</w:t>
        </w:r>
        <w:r>
          <w:tab/>
        </w:r>
        <w:r>
          <w:fldChar w:fldCharType="begin"/>
        </w:r>
        <w:r>
          <w:instrText xml:space="preserve"> PAGEREF _Toc24304 \h </w:instrText>
        </w:r>
        <w:r>
          <w:fldChar w:fldCharType="separate"/>
        </w:r>
        <w:r>
          <w:t>83</w:t>
        </w:r>
        <w:r>
          <w:fldChar w:fldCharType="end"/>
        </w:r>
      </w:hyperlink>
    </w:p>
    <w:p>
      <w:pPr>
        <w:pStyle w:val="TOC2"/>
        <w:tabs>
          <w:tab w:val="right" w:leader="dot" w:pos="8306"/>
        </w:tabs>
      </w:pPr>
      <w:hyperlink w:anchor="_Toc9189" w:history="1">
        <w:r>
          <w:rPr>
            <w:rFonts w:ascii="仿宋" w:eastAsia="仿宋" w:hAnsi="仿宋" w:cs="仿宋" w:hint="eastAsia"/>
            <w:lang w:eastAsia="zh-CN"/>
          </w:rPr>
          <w:t>(一)、成果转化策略制定</w:t>
        </w:r>
        <w:r>
          <w:tab/>
        </w:r>
        <w:r>
          <w:fldChar w:fldCharType="begin"/>
        </w:r>
        <w:r>
          <w:instrText xml:space="preserve"> PAGEREF _Toc9189 \h </w:instrText>
        </w:r>
        <w:r>
          <w:fldChar w:fldCharType="separate"/>
        </w:r>
        <w:r>
          <w:t>83</w:t>
        </w:r>
        <w:r>
          <w:fldChar w:fldCharType="end"/>
        </w:r>
      </w:hyperlink>
    </w:p>
    <w:p>
      <w:pPr>
        <w:pStyle w:val="TOC2"/>
        <w:tabs>
          <w:tab w:val="right" w:leader="dot" w:pos="8306"/>
        </w:tabs>
      </w:pPr>
      <w:hyperlink w:anchor="_Toc21279" w:history="1">
        <w:r>
          <w:rPr>
            <w:rFonts w:ascii="仿宋" w:eastAsia="仿宋" w:hAnsi="仿宋" w:cs="仿宋" w:hint="eastAsia"/>
            <w:lang w:eastAsia="zh-CN"/>
          </w:rPr>
          <w:t>(二)、成果推广应用方案</w:t>
        </w:r>
        <w:r>
          <w:tab/>
        </w:r>
        <w:r>
          <w:fldChar w:fldCharType="begin"/>
        </w:r>
        <w:r>
          <w:instrText xml:space="preserve"> PAGEREF _Toc21279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8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6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60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8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30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40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25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https://d.book118.com/425130344201011123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900927"/>
    <w:rsid w:val="2F9009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13034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2024-03-01T01:15:00Z</dcterms:created>
  <dcterms:modified xsi:type="dcterms:W3CDTF">2024-03-01T01:16:27Z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8B58596C78094BE7A56E8D302AC6E1A8_11</vt:lpwstr>
  </property>
  <property fmtid="{D5CDD505-2E9C-101B-9397-08002B2CF9AE}" pid="3" name="KSOProductBuildVer">
    <vt:lpwstr>2052-12.1.0.16250</vt:lpwstr>
  </property>
</Properties>
</file>