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4" w:history="1">
        <w:r>
          <w:rPr>
            <w:rFonts w:ascii="仿宋" w:eastAsia="仿宋" w:hAnsi="仿宋" w:cs="仿宋" w:hint="eastAsia"/>
            <w:lang w:eastAsia="zh-CN"/>
          </w:rPr>
          <w:t>前言</w:t>
        </w:r>
        <w:r>
          <w:tab/>
        </w:r>
        <w:r>
          <w:fldChar w:fldCharType="begin"/>
        </w:r>
        <w:r>
          <w:instrText xml:space="preserve"> PAGEREF _Toc12554 \h </w:instrText>
        </w:r>
        <w:r>
          <w:fldChar w:fldCharType="separate"/>
        </w:r>
        <w:r>
          <w:t>3</w:t>
        </w:r>
        <w:r>
          <w:fldChar w:fldCharType="end"/>
        </w:r>
      </w:hyperlink>
    </w:p>
    <w:p>
      <w:pPr>
        <w:pStyle w:val="TOC1"/>
        <w:tabs>
          <w:tab w:val="right" w:leader="dot" w:pos="8306"/>
        </w:tabs>
      </w:pPr>
      <w:hyperlink w:anchor="_Toc16851" w:history="1">
        <w:r>
          <w:rPr>
            <w:rFonts w:ascii="仿宋" w:eastAsia="仿宋" w:hAnsi="仿宋" w:cs="仿宋" w:hint="eastAsia"/>
            <w:lang w:eastAsia="zh-CN"/>
          </w:rPr>
          <w:t>一、工艺说明</w:t>
        </w:r>
        <w:r>
          <w:tab/>
        </w:r>
        <w:r>
          <w:fldChar w:fldCharType="begin"/>
        </w:r>
        <w:r>
          <w:instrText xml:space="preserve"> PAGEREF _Toc16851 \h </w:instrText>
        </w:r>
        <w:r>
          <w:fldChar w:fldCharType="separate"/>
        </w:r>
        <w:r>
          <w:t>3</w:t>
        </w:r>
        <w:r>
          <w:fldChar w:fldCharType="end"/>
        </w:r>
      </w:hyperlink>
    </w:p>
    <w:p>
      <w:pPr>
        <w:pStyle w:val="TOC2"/>
        <w:tabs>
          <w:tab w:val="right" w:leader="dot" w:pos="8306"/>
        </w:tabs>
      </w:pPr>
      <w:hyperlink w:anchor="_Toc11463" w:history="1">
        <w:r>
          <w:rPr>
            <w:rFonts w:ascii="仿宋" w:eastAsia="仿宋" w:hAnsi="仿宋" w:cs="仿宋" w:hint="eastAsia"/>
            <w:lang w:eastAsia="zh-CN"/>
          </w:rPr>
          <w:t>(一)、技术管理特点</w:t>
        </w:r>
        <w:r>
          <w:tab/>
        </w:r>
        <w:r>
          <w:fldChar w:fldCharType="begin"/>
        </w:r>
        <w:r>
          <w:instrText xml:space="preserve"> PAGEREF _Toc11463 \h </w:instrText>
        </w:r>
        <w:r>
          <w:fldChar w:fldCharType="separate"/>
        </w:r>
        <w:r>
          <w:t>3</w:t>
        </w:r>
        <w:r>
          <w:fldChar w:fldCharType="end"/>
        </w:r>
      </w:hyperlink>
    </w:p>
    <w:p>
      <w:pPr>
        <w:pStyle w:val="TOC2"/>
        <w:tabs>
          <w:tab w:val="right" w:leader="dot" w:pos="8306"/>
        </w:tabs>
      </w:pPr>
      <w:hyperlink w:anchor="_Toc30188" w:history="1">
        <w:r>
          <w:rPr>
            <w:rFonts w:ascii="仿宋" w:eastAsia="仿宋" w:hAnsi="仿宋" w:cs="仿宋" w:hint="eastAsia"/>
            <w:lang w:eastAsia="zh-CN"/>
          </w:rPr>
          <w:t>(二)、冶金机械项目工艺技术设计方案</w:t>
        </w:r>
        <w:r>
          <w:tab/>
        </w:r>
        <w:r>
          <w:fldChar w:fldCharType="begin"/>
        </w:r>
        <w:r>
          <w:instrText xml:space="preserve"> PAGEREF _Toc30188 \h </w:instrText>
        </w:r>
        <w:r>
          <w:fldChar w:fldCharType="separate"/>
        </w:r>
        <w:r>
          <w:t>4</w:t>
        </w:r>
        <w:r>
          <w:fldChar w:fldCharType="end"/>
        </w:r>
      </w:hyperlink>
    </w:p>
    <w:p>
      <w:pPr>
        <w:pStyle w:val="TOC2"/>
        <w:tabs>
          <w:tab w:val="right" w:leader="dot" w:pos="8306"/>
        </w:tabs>
      </w:pPr>
      <w:hyperlink w:anchor="_Toc5804" w:history="1">
        <w:r>
          <w:rPr>
            <w:rFonts w:ascii="仿宋" w:eastAsia="仿宋" w:hAnsi="仿宋" w:cs="仿宋" w:hint="eastAsia"/>
            <w:lang w:eastAsia="zh-CN"/>
          </w:rPr>
          <w:t>(三)、设备选型方案</w:t>
        </w:r>
        <w:r>
          <w:tab/>
        </w:r>
        <w:r>
          <w:fldChar w:fldCharType="begin"/>
        </w:r>
        <w:r>
          <w:instrText xml:space="preserve"> PAGEREF _Toc5804 \h </w:instrText>
        </w:r>
        <w:r>
          <w:fldChar w:fldCharType="separate"/>
        </w:r>
        <w:r>
          <w:t>5</w:t>
        </w:r>
        <w:r>
          <w:fldChar w:fldCharType="end"/>
        </w:r>
      </w:hyperlink>
    </w:p>
    <w:p>
      <w:pPr>
        <w:pStyle w:val="TOC1"/>
        <w:tabs>
          <w:tab w:val="right" w:leader="dot" w:pos="8306"/>
        </w:tabs>
      </w:pPr>
      <w:hyperlink w:anchor="_Toc12628" w:history="1">
        <w:r>
          <w:rPr>
            <w:rFonts w:ascii="仿宋" w:eastAsia="仿宋" w:hAnsi="仿宋" w:cs="仿宋" w:hint="eastAsia"/>
            <w:lang w:eastAsia="zh-CN"/>
          </w:rPr>
          <w:t>二、冶金机械项目选址可行性分析</w:t>
        </w:r>
        <w:r>
          <w:tab/>
        </w:r>
        <w:r>
          <w:fldChar w:fldCharType="begin"/>
        </w:r>
        <w:r>
          <w:instrText xml:space="preserve"> PAGEREF _Toc12628 \h </w:instrText>
        </w:r>
        <w:r>
          <w:fldChar w:fldCharType="separate"/>
        </w:r>
        <w:r>
          <w:t>7</w:t>
        </w:r>
        <w:r>
          <w:fldChar w:fldCharType="end"/>
        </w:r>
      </w:hyperlink>
    </w:p>
    <w:p>
      <w:pPr>
        <w:pStyle w:val="TOC2"/>
        <w:tabs>
          <w:tab w:val="right" w:leader="dot" w:pos="8306"/>
        </w:tabs>
      </w:pPr>
      <w:hyperlink w:anchor="_Toc22103" w:history="1">
        <w:r>
          <w:rPr>
            <w:rFonts w:ascii="仿宋" w:eastAsia="仿宋" w:hAnsi="仿宋" w:cs="仿宋" w:hint="eastAsia"/>
            <w:lang w:eastAsia="zh-CN"/>
          </w:rPr>
          <w:t>(一)、冶金机械项目选址</w:t>
        </w:r>
        <w:r>
          <w:tab/>
        </w:r>
        <w:r>
          <w:fldChar w:fldCharType="begin"/>
        </w:r>
        <w:r>
          <w:instrText xml:space="preserve"> PAGEREF _Toc22103 \h </w:instrText>
        </w:r>
        <w:r>
          <w:fldChar w:fldCharType="separate"/>
        </w:r>
        <w:r>
          <w:t>7</w:t>
        </w:r>
        <w:r>
          <w:fldChar w:fldCharType="end"/>
        </w:r>
      </w:hyperlink>
    </w:p>
    <w:p>
      <w:pPr>
        <w:pStyle w:val="TOC2"/>
        <w:tabs>
          <w:tab w:val="right" w:leader="dot" w:pos="8306"/>
        </w:tabs>
      </w:pPr>
      <w:hyperlink w:anchor="_Toc1357" w:history="1">
        <w:r>
          <w:rPr>
            <w:rFonts w:ascii="仿宋" w:eastAsia="仿宋" w:hAnsi="仿宋" w:cs="仿宋" w:hint="eastAsia"/>
            <w:lang w:eastAsia="zh-CN"/>
          </w:rPr>
          <w:t>(二)、用地控制指标</w:t>
        </w:r>
        <w:r>
          <w:tab/>
        </w:r>
        <w:r>
          <w:fldChar w:fldCharType="begin"/>
        </w:r>
        <w:r>
          <w:instrText xml:space="preserve"> PAGEREF _Toc1357 \h </w:instrText>
        </w:r>
        <w:r>
          <w:fldChar w:fldCharType="separate"/>
        </w:r>
        <w:r>
          <w:t>7</w:t>
        </w:r>
        <w:r>
          <w:fldChar w:fldCharType="end"/>
        </w:r>
      </w:hyperlink>
    </w:p>
    <w:p>
      <w:pPr>
        <w:pStyle w:val="TOC2"/>
        <w:tabs>
          <w:tab w:val="right" w:leader="dot" w:pos="8306"/>
        </w:tabs>
      </w:pPr>
      <w:hyperlink w:anchor="_Toc26522" w:history="1">
        <w:r>
          <w:rPr>
            <w:rFonts w:ascii="仿宋" w:eastAsia="仿宋" w:hAnsi="仿宋" w:cs="仿宋" w:hint="eastAsia"/>
            <w:lang w:eastAsia="zh-CN"/>
          </w:rPr>
          <w:t>(三)、节约用地措施</w:t>
        </w:r>
        <w:r>
          <w:tab/>
        </w:r>
        <w:r>
          <w:fldChar w:fldCharType="begin"/>
        </w:r>
        <w:r>
          <w:instrText xml:space="preserve"> PAGEREF _Toc26522 \h </w:instrText>
        </w:r>
        <w:r>
          <w:fldChar w:fldCharType="separate"/>
        </w:r>
        <w:r>
          <w:t>9</w:t>
        </w:r>
        <w:r>
          <w:fldChar w:fldCharType="end"/>
        </w:r>
      </w:hyperlink>
    </w:p>
    <w:p>
      <w:pPr>
        <w:pStyle w:val="TOC2"/>
        <w:tabs>
          <w:tab w:val="right" w:leader="dot" w:pos="8306"/>
        </w:tabs>
      </w:pPr>
      <w:hyperlink w:anchor="_Toc22424" w:history="1">
        <w:r>
          <w:rPr>
            <w:rFonts w:ascii="仿宋" w:eastAsia="仿宋" w:hAnsi="仿宋" w:cs="仿宋" w:hint="eastAsia"/>
            <w:lang w:eastAsia="zh-CN"/>
          </w:rPr>
          <w:t>(四)、总图布置方案</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21918" w:history="1">
        <w:r>
          <w:rPr>
            <w:rFonts w:ascii="仿宋" w:eastAsia="仿宋" w:hAnsi="仿宋" w:cs="仿宋" w:hint="eastAsia"/>
            <w:lang w:eastAsia="zh-CN"/>
          </w:rPr>
          <w:t>(五)、选址综合评价</w:t>
        </w:r>
        <w:r>
          <w:tab/>
        </w:r>
        <w:r>
          <w:fldChar w:fldCharType="begin"/>
        </w:r>
        <w:r>
          <w:instrText xml:space="preserve"> PAGEREF _Toc21918 \h </w:instrText>
        </w:r>
        <w:r>
          <w:fldChar w:fldCharType="separate"/>
        </w:r>
        <w:r>
          <w:t>11</w:t>
        </w:r>
        <w:r>
          <w:fldChar w:fldCharType="end"/>
        </w:r>
      </w:hyperlink>
    </w:p>
    <w:p>
      <w:pPr>
        <w:pStyle w:val="TOC1"/>
        <w:tabs>
          <w:tab w:val="right" w:leader="dot" w:pos="8306"/>
        </w:tabs>
      </w:pPr>
      <w:hyperlink w:anchor="_Toc31099" w:history="1">
        <w:r>
          <w:rPr>
            <w:rFonts w:ascii="仿宋" w:eastAsia="仿宋" w:hAnsi="仿宋" w:cs="仿宋" w:hint="eastAsia"/>
            <w:lang w:eastAsia="zh-CN"/>
          </w:rPr>
          <w:t>三、冶金机械项目绩效评估</w:t>
        </w:r>
        <w:r>
          <w:tab/>
        </w:r>
        <w:r>
          <w:fldChar w:fldCharType="begin"/>
        </w:r>
        <w:r>
          <w:instrText xml:space="preserve"> PAGEREF _Toc31099 \h </w:instrText>
        </w:r>
        <w:r>
          <w:fldChar w:fldCharType="separate"/>
        </w:r>
        <w:r>
          <w:t>12</w:t>
        </w:r>
        <w:r>
          <w:fldChar w:fldCharType="end"/>
        </w:r>
      </w:hyperlink>
    </w:p>
    <w:p>
      <w:pPr>
        <w:pStyle w:val="TOC2"/>
        <w:tabs>
          <w:tab w:val="right" w:leader="dot" w:pos="8306"/>
        </w:tabs>
      </w:pPr>
      <w:hyperlink w:anchor="_Toc23631" w:history="1">
        <w:r>
          <w:rPr>
            <w:rFonts w:ascii="仿宋" w:eastAsia="仿宋" w:hAnsi="仿宋" w:cs="仿宋" w:hint="eastAsia"/>
            <w:lang w:eastAsia="zh-CN"/>
          </w:rPr>
          <w:t>(一)、绩效评估指标</w:t>
        </w:r>
        <w:r>
          <w:tab/>
        </w:r>
        <w:r>
          <w:fldChar w:fldCharType="begin"/>
        </w:r>
        <w:r>
          <w:instrText xml:space="preserve"> PAGEREF _Toc23631 \h </w:instrText>
        </w:r>
        <w:r>
          <w:fldChar w:fldCharType="separate"/>
        </w:r>
        <w:r>
          <w:t>12</w:t>
        </w:r>
        <w:r>
          <w:fldChar w:fldCharType="end"/>
        </w:r>
      </w:hyperlink>
    </w:p>
    <w:p>
      <w:pPr>
        <w:pStyle w:val="TOC2"/>
        <w:tabs>
          <w:tab w:val="right" w:leader="dot" w:pos="8306"/>
        </w:tabs>
      </w:pPr>
      <w:hyperlink w:anchor="_Toc4097" w:history="1">
        <w:r>
          <w:rPr>
            <w:rFonts w:ascii="仿宋" w:eastAsia="仿宋" w:hAnsi="仿宋" w:cs="仿宋" w:hint="eastAsia"/>
            <w:lang w:eastAsia="zh-CN"/>
          </w:rPr>
          <w:t>(二)、绩效评估方法</w:t>
        </w:r>
        <w:r>
          <w:tab/>
        </w:r>
        <w:r>
          <w:fldChar w:fldCharType="begin"/>
        </w:r>
        <w:r>
          <w:instrText xml:space="preserve"> PAGEREF _Toc4097 \h </w:instrText>
        </w:r>
        <w:r>
          <w:fldChar w:fldCharType="separate"/>
        </w:r>
        <w:r>
          <w:t>13</w:t>
        </w:r>
        <w:r>
          <w:fldChar w:fldCharType="end"/>
        </w:r>
      </w:hyperlink>
    </w:p>
    <w:p>
      <w:pPr>
        <w:pStyle w:val="TOC2"/>
        <w:tabs>
          <w:tab w:val="right" w:leader="dot" w:pos="8306"/>
        </w:tabs>
      </w:pPr>
      <w:hyperlink w:anchor="_Toc18957" w:history="1">
        <w:r>
          <w:rPr>
            <w:rFonts w:ascii="仿宋" w:eastAsia="仿宋" w:hAnsi="仿宋" w:cs="仿宋" w:hint="eastAsia"/>
            <w:lang w:eastAsia="zh-CN"/>
          </w:rPr>
          <w:t>(三)、绩效评估周期</w:t>
        </w:r>
        <w:r>
          <w:tab/>
        </w:r>
        <w:r>
          <w:fldChar w:fldCharType="begin"/>
        </w:r>
        <w:r>
          <w:instrText xml:space="preserve"> PAGEREF _Toc18957 \h </w:instrText>
        </w:r>
        <w:r>
          <w:fldChar w:fldCharType="separate"/>
        </w:r>
        <w:r>
          <w:t>14</w:t>
        </w:r>
        <w:r>
          <w:fldChar w:fldCharType="end"/>
        </w:r>
      </w:hyperlink>
    </w:p>
    <w:p>
      <w:pPr>
        <w:pStyle w:val="TOC1"/>
        <w:tabs>
          <w:tab w:val="right" w:leader="dot" w:pos="8306"/>
        </w:tabs>
      </w:pPr>
      <w:hyperlink w:anchor="_Toc8045" w:history="1">
        <w:r>
          <w:rPr>
            <w:rFonts w:ascii="仿宋" w:eastAsia="仿宋" w:hAnsi="仿宋" w:cs="仿宋" w:hint="eastAsia"/>
            <w:lang w:eastAsia="zh-CN"/>
          </w:rPr>
          <w:t>四、冶金机械项目建设单位说明</w:t>
        </w:r>
        <w:r>
          <w:tab/>
        </w:r>
        <w:r>
          <w:fldChar w:fldCharType="begin"/>
        </w:r>
        <w:r>
          <w:instrText xml:space="preserve"> PAGEREF _Toc8045 \h </w:instrText>
        </w:r>
        <w:r>
          <w:fldChar w:fldCharType="separate"/>
        </w:r>
        <w:r>
          <w:t>15</w:t>
        </w:r>
        <w:r>
          <w:fldChar w:fldCharType="end"/>
        </w:r>
      </w:hyperlink>
    </w:p>
    <w:p>
      <w:pPr>
        <w:pStyle w:val="TOC2"/>
        <w:tabs>
          <w:tab w:val="right" w:leader="dot" w:pos="8306"/>
        </w:tabs>
      </w:pPr>
      <w:hyperlink w:anchor="_Toc19442" w:history="1">
        <w:r>
          <w:rPr>
            <w:rFonts w:ascii="仿宋" w:eastAsia="仿宋" w:hAnsi="仿宋" w:cs="仿宋" w:hint="eastAsia"/>
            <w:lang w:eastAsia="zh-CN"/>
          </w:rPr>
          <w:t>(一)、冶金机械项目承办单位基本情况</w:t>
        </w:r>
        <w:r>
          <w:tab/>
        </w:r>
        <w:r>
          <w:fldChar w:fldCharType="begin"/>
        </w:r>
        <w:r>
          <w:instrText xml:space="preserve"> PAGEREF _Toc19442 \h </w:instrText>
        </w:r>
        <w:r>
          <w:fldChar w:fldCharType="separate"/>
        </w:r>
        <w:r>
          <w:t>15</w:t>
        </w:r>
        <w:r>
          <w:fldChar w:fldCharType="end"/>
        </w:r>
      </w:hyperlink>
    </w:p>
    <w:p>
      <w:pPr>
        <w:pStyle w:val="TOC2"/>
        <w:tabs>
          <w:tab w:val="right" w:leader="dot" w:pos="8306"/>
        </w:tabs>
      </w:pPr>
      <w:hyperlink w:anchor="_Toc23272" w:history="1">
        <w:r>
          <w:rPr>
            <w:rFonts w:ascii="仿宋" w:eastAsia="仿宋" w:hAnsi="仿宋" w:cs="仿宋" w:hint="eastAsia"/>
            <w:lang w:eastAsia="zh-CN"/>
          </w:rPr>
          <w:t>(二)、公司经济效益分析</w:t>
        </w:r>
        <w:r>
          <w:tab/>
        </w:r>
        <w:r>
          <w:fldChar w:fldCharType="begin"/>
        </w:r>
        <w:r>
          <w:instrText xml:space="preserve"> PAGEREF _Toc23272 \h </w:instrText>
        </w:r>
        <w:r>
          <w:fldChar w:fldCharType="separate"/>
        </w:r>
        <w:r>
          <w:t>15</w:t>
        </w:r>
        <w:r>
          <w:fldChar w:fldCharType="end"/>
        </w:r>
      </w:hyperlink>
    </w:p>
    <w:p>
      <w:pPr>
        <w:pStyle w:val="TOC1"/>
        <w:tabs>
          <w:tab w:val="right" w:leader="dot" w:pos="8306"/>
        </w:tabs>
      </w:pPr>
      <w:hyperlink w:anchor="_Toc24871" w:history="1">
        <w:r>
          <w:rPr>
            <w:rFonts w:ascii="仿宋" w:eastAsia="仿宋" w:hAnsi="仿宋" w:cs="仿宋" w:hint="eastAsia"/>
            <w:lang w:eastAsia="zh-CN"/>
          </w:rPr>
          <w:t>五、冶金机械项目土建工程</w:t>
        </w:r>
        <w:r>
          <w:tab/>
        </w:r>
        <w:r>
          <w:fldChar w:fldCharType="begin"/>
        </w:r>
        <w:r>
          <w:instrText xml:space="preserve"> PAGEREF _Toc24871 \h </w:instrText>
        </w:r>
        <w:r>
          <w:fldChar w:fldCharType="separate"/>
        </w:r>
        <w:r>
          <w:t>16</w:t>
        </w:r>
        <w:r>
          <w:fldChar w:fldCharType="end"/>
        </w:r>
      </w:hyperlink>
    </w:p>
    <w:p>
      <w:pPr>
        <w:pStyle w:val="TOC2"/>
        <w:tabs>
          <w:tab w:val="right" w:leader="dot" w:pos="8306"/>
        </w:tabs>
      </w:pPr>
      <w:hyperlink w:anchor="_Toc8946" w:history="1">
        <w:r>
          <w:rPr>
            <w:rFonts w:ascii="仿宋" w:eastAsia="仿宋" w:hAnsi="仿宋" w:cs="仿宋" w:hint="eastAsia"/>
            <w:lang w:eastAsia="zh-CN"/>
          </w:rPr>
          <w:t>(一)、建筑工程设计原则</w:t>
        </w:r>
        <w:r>
          <w:tab/>
        </w:r>
        <w:r>
          <w:fldChar w:fldCharType="begin"/>
        </w:r>
        <w:r>
          <w:instrText xml:space="preserve"> PAGEREF _Toc8946 \h </w:instrText>
        </w:r>
        <w:r>
          <w:fldChar w:fldCharType="separate"/>
        </w:r>
        <w:r>
          <w:t>16</w:t>
        </w:r>
        <w:r>
          <w:fldChar w:fldCharType="end"/>
        </w:r>
      </w:hyperlink>
    </w:p>
    <w:p>
      <w:pPr>
        <w:pStyle w:val="TOC2"/>
        <w:tabs>
          <w:tab w:val="right" w:leader="dot" w:pos="8306"/>
        </w:tabs>
      </w:pPr>
      <w:hyperlink w:anchor="_Toc22058" w:history="1">
        <w:r>
          <w:rPr>
            <w:rFonts w:ascii="仿宋" w:eastAsia="仿宋" w:hAnsi="仿宋" w:cs="仿宋" w:hint="eastAsia"/>
            <w:lang w:eastAsia="zh-CN"/>
          </w:rPr>
          <w:t>(二)、土建工程设计年限及安全等级</w:t>
        </w:r>
        <w:r>
          <w:tab/>
        </w:r>
        <w:r>
          <w:fldChar w:fldCharType="begin"/>
        </w:r>
        <w:r>
          <w:instrText xml:space="preserve"> PAGEREF _Toc22058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(三)、建筑工程设计总体要求</w:t>
        </w:r>
        <w:r>
          <w:tab/>
        </w:r>
        <w:r>
          <w:fldChar w:fldCharType="begin"/>
        </w:r>
        <w:r>
          <w:instrText xml:space="preserve"> PAGEREF _Toc12327 \h </w:instrText>
        </w:r>
        <w:r>
          <w:fldChar w:fldCharType="separate"/>
        </w:r>
        <w:r>
          <w:t>19</w:t>
        </w:r>
        <w:r>
          <w:fldChar w:fldCharType="end"/>
        </w:r>
      </w:hyperlink>
    </w:p>
    <w:p>
      <w:pPr>
        <w:pStyle w:val="TOC2"/>
        <w:tabs>
          <w:tab w:val="right" w:leader="dot" w:pos="8306"/>
        </w:tabs>
      </w:pPr>
      <w:hyperlink w:anchor="_Toc28398" w:history="1">
        <w:r>
          <w:rPr>
            <w:rFonts w:ascii="仿宋" w:eastAsia="仿宋" w:hAnsi="仿宋" w:cs="仿宋" w:hint="eastAsia"/>
            <w:lang w:eastAsia="zh-CN"/>
          </w:rPr>
          <w:t>(四)、土建工程建设指标</w:t>
        </w:r>
        <w:r>
          <w:tab/>
        </w:r>
        <w:r>
          <w:fldChar w:fldCharType="begin"/>
        </w:r>
        <w:r>
          <w:instrText xml:space="preserve"> PAGEREF _Toc28398 \h </w:instrText>
        </w:r>
        <w:r>
          <w:fldChar w:fldCharType="separate"/>
        </w:r>
        <w:r>
          <w:t>19</w:t>
        </w:r>
        <w:r>
          <w:fldChar w:fldCharType="end"/>
        </w:r>
      </w:hyperlink>
    </w:p>
    <w:p>
      <w:pPr>
        <w:pStyle w:val="TOC1"/>
        <w:tabs>
          <w:tab w:val="right" w:leader="dot" w:pos="8306"/>
        </w:tabs>
      </w:pPr>
      <w:hyperlink w:anchor="_Toc5456" w:history="1">
        <w:r>
          <w:rPr>
            <w:rFonts w:ascii="仿宋" w:eastAsia="仿宋" w:hAnsi="仿宋" w:cs="仿宋" w:hint="eastAsia"/>
            <w:lang w:eastAsia="zh-CN"/>
          </w:rPr>
          <w:t>六、市场分析、调研</w:t>
        </w:r>
        <w:r>
          <w:tab/>
        </w:r>
        <w:r>
          <w:fldChar w:fldCharType="begin"/>
        </w:r>
        <w:r>
          <w:instrText xml:space="preserve"> PAGEREF _Toc5456 \h </w:instrText>
        </w:r>
        <w:r>
          <w:fldChar w:fldCharType="separate"/>
        </w:r>
        <w:r>
          <w:t>20</w:t>
        </w:r>
        <w:r>
          <w:fldChar w:fldCharType="end"/>
        </w:r>
      </w:hyperlink>
    </w:p>
    <w:p>
      <w:pPr>
        <w:pStyle w:val="TOC2"/>
        <w:tabs>
          <w:tab w:val="right" w:leader="dot" w:pos="8306"/>
        </w:tabs>
      </w:pPr>
      <w:hyperlink w:anchor="_Toc24373" w:history="1">
        <w:r>
          <w:rPr>
            <w:rFonts w:ascii="仿宋" w:eastAsia="仿宋" w:hAnsi="仿宋" w:cs="仿宋" w:hint="eastAsia"/>
            <w:lang w:eastAsia="zh-CN"/>
          </w:rPr>
          <w:t>(一)、冶金机械行业分析</w:t>
        </w:r>
        <w:r>
          <w:tab/>
        </w:r>
        <w:r>
          <w:fldChar w:fldCharType="begin"/>
        </w:r>
        <w:r>
          <w:instrText xml:space="preserve"> PAGEREF _Toc24373 \h </w:instrText>
        </w:r>
        <w:r>
          <w:fldChar w:fldCharType="separate"/>
        </w:r>
        <w:r>
          <w:t>20</w:t>
        </w:r>
        <w:r>
          <w:fldChar w:fldCharType="end"/>
        </w:r>
      </w:hyperlink>
    </w:p>
    <w:p>
      <w:pPr>
        <w:pStyle w:val="TOC2"/>
        <w:tabs>
          <w:tab w:val="right" w:leader="dot" w:pos="8306"/>
        </w:tabs>
      </w:pPr>
      <w:hyperlink w:anchor="_Toc23259" w:history="1">
        <w:r>
          <w:rPr>
            <w:rFonts w:ascii="仿宋" w:eastAsia="仿宋" w:hAnsi="仿宋" w:cs="仿宋" w:hint="eastAsia"/>
            <w:lang w:eastAsia="zh-CN"/>
          </w:rPr>
          <w:t>(二)、冶金机械市场分析预测</w:t>
        </w:r>
        <w:r>
          <w:tab/>
        </w:r>
        <w:r>
          <w:fldChar w:fldCharType="begin"/>
        </w:r>
        <w:r>
          <w:instrText xml:space="preserve"> PAGEREF _Toc23259 \h </w:instrText>
        </w:r>
        <w:r>
          <w:fldChar w:fldCharType="separate"/>
        </w:r>
        <w:r>
          <w:t>20</w:t>
        </w:r>
        <w:r>
          <w:fldChar w:fldCharType="end"/>
        </w:r>
      </w:hyperlink>
    </w:p>
    <w:p>
      <w:pPr>
        <w:pStyle w:val="TOC1"/>
        <w:tabs>
          <w:tab w:val="right" w:leader="dot" w:pos="8306"/>
        </w:tabs>
      </w:pPr>
      <w:hyperlink w:anchor="_Toc27292" w:history="1">
        <w:r>
          <w:rPr>
            <w:rFonts w:ascii="仿宋" w:eastAsia="仿宋" w:hAnsi="仿宋" w:cs="仿宋" w:hint="eastAsia"/>
            <w:lang w:eastAsia="zh-CN"/>
          </w:rPr>
          <w:t>七、冶金机械项目财务管理</w:t>
        </w:r>
        <w:r>
          <w:tab/>
        </w:r>
        <w:r>
          <w:fldChar w:fldCharType="begin"/>
        </w:r>
        <w:r>
          <w:instrText xml:space="preserve"> PAGEREF _Toc27292 \h </w:instrText>
        </w:r>
        <w:r>
          <w:fldChar w:fldCharType="separate"/>
        </w:r>
        <w:r>
          <w:t>21</w:t>
        </w:r>
        <w:r>
          <w:fldChar w:fldCharType="end"/>
        </w:r>
      </w:hyperlink>
    </w:p>
    <w:p>
      <w:pPr>
        <w:pStyle w:val="TOC2"/>
        <w:tabs>
          <w:tab w:val="right" w:leader="dot" w:pos="8306"/>
        </w:tabs>
      </w:pPr>
      <w:hyperlink w:anchor="_Toc18219" w:history="1">
        <w:r>
          <w:rPr>
            <w:rFonts w:ascii="仿宋" w:eastAsia="仿宋" w:hAnsi="仿宋" w:cs="仿宋" w:hint="eastAsia"/>
            <w:lang w:eastAsia="zh-CN"/>
          </w:rPr>
          <w:t>(一)、资金需求大</w:t>
        </w:r>
        <w:r>
          <w:tab/>
        </w:r>
        <w:r>
          <w:fldChar w:fldCharType="begin"/>
        </w:r>
        <w:r>
          <w:instrText xml:space="preserve"> PAGEREF _Toc18219 \h </w:instrText>
        </w:r>
        <w:r>
          <w:fldChar w:fldCharType="separate"/>
        </w:r>
        <w:r>
          <w:t>21</w:t>
        </w:r>
        <w:r>
          <w:fldChar w:fldCharType="end"/>
        </w:r>
      </w:hyperlink>
    </w:p>
    <w:p>
      <w:pPr>
        <w:pStyle w:val="TOC2"/>
        <w:tabs>
          <w:tab w:val="right" w:leader="dot" w:pos="8306"/>
        </w:tabs>
      </w:pPr>
      <w:hyperlink w:anchor="_Toc4660" w:history="1">
        <w:r>
          <w:rPr>
            <w:rFonts w:ascii="仿宋" w:eastAsia="仿宋" w:hAnsi="仿宋" w:cs="仿宋" w:hint="eastAsia"/>
            <w:lang w:eastAsia="zh-CN"/>
          </w:rPr>
          <w:t>(二)、研发周期长</w:t>
        </w:r>
        <w:r>
          <w:tab/>
        </w:r>
        <w:r>
          <w:fldChar w:fldCharType="begin"/>
        </w:r>
        <w:r>
          <w:instrText xml:space="preserve"> PAGEREF _Toc4660 \h </w:instrText>
        </w:r>
        <w:r>
          <w:fldChar w:fldCharType="separate"/>
        </w:r>
        <w:r>
          <w:t>22</w:t>
        </w:r>
        <w:r>
          <w:fldChar w:fldCharType="end"/>
        </w:r>
      </w:hyperlink>
    </w:p>
    <w:p>
      <w:pPr>
        <w:pStyle w:val="TOC2"/>
        <w:tabs>
          <w:tab w:val="right" w:leader="dot" w:pos="8306"/>
        </w:tabs>
      </w:pPr>
      <w:hyperlink w:anchor="_Toc17000" w:history="1">
        <w:r>
          <w:rPr>
            <w:rFonts w:ascii="仿宋" w:eastAsia="仿宋" w:hAnsi="仿宋" w:cs="仿宋" w:hint="eastAsia"/>
            <w:lang w:eastAsia="zh-CN"/>
          </w:rPr>
          <w:t>(三)、市场风险大</w:t>
        </w:r>
        <w:r>
          <w:tab/>
        </w:r>
        <w:r>
          <w:fldChar w:fldCharType="begin"/>
        </w:r>
        <w:r>
          <w:instrText xml:space="preserve"> PAGEREF _Toc17000 \h </w:instrText>
        </w:r>
        <w:r>
          <w:fldChar w:fldCharType="separate"/>
        </w:r>
        <w:r>
          <w:t>24</w:t>
        </w:r>
        <w:r>
          <w:fldChar w:fldCharType="end"/>
        </w:r>
      </w:hyperlink>
    </w:p>
    <w:p>
      <w:pPr>
        <w:pStyle w:val="TOC2"/>
        <w:tabs>
          <w:tab w:val="right" w:leader="dot" w:pos="8306"/>
        </w:tabs>
      </w:pPr>
      <w:hyperlink w:anchor="_Toc9108" w:history="1">
        <w:r>
          <w:rPr>
            <w:rFonts w:ascii="仿宋" w:eastAsia="仿宋" w:hAnsi="仿宋" w:cs="仿宋" w:hint="eastAsia"/>
            <w:lang w:eastAsia="zh-CN"/>
          </w:rPr>
          <w:t>(四)、利润率高</w:t>
        </w:r>
        <w:r>
          <w:tab/>
        </w:r>
        <w:r>
          <w:fldChar w:fldCharType="begin"/>
        </w:r>
        <w:r>
          <w:instrText xml:space="preserve"> PAGEREF _Toc9108 \h </w:instrText>
        </w:r>
        <w:r>
          <w:fldChar w:fldCharType="separate"/>
        </w:r>
        <w:r>
          <w:t>26</w:t>
        </w:r>
        <w:r>
          <w:fldChar w:fldCharType="end"/>
        </w:r>
      </w:hyperlink>
    </w:p>
    <w:p>
      <w:pPr>
        <w:pStyle w:val="TOC1"/>
        <w:tabs>
          <w:tab w:val="right" w:leader="dot" w:pos="8306"/>
        </w:tabs>
      </w:pPr>
      <w:hyperlink w:anchor="_Toc31145" w:history="1">
        <w:r>
          <w:rPr>
            <w:rFonts w:ascii="仿宋" w:eastAsia="仿宋" w:hAnsi="仿宋" w:cs="仿宋" w:hint="eastAsia"/>
            <w:lang w:eastAsia="zh-CN"/>
          </w:rPr>
          <w:t>八、冶金机械项目投资规划</w:t>
        </w:r>
        <w:r>
          <w:tab/>
        </w:r>
        <w:r>
          <w:fldChar w:fldCharType="begin"/>
        </w:r>
        <w:r>
          <w:instrText xml:space="preserve"> PAGEREF _Toc31145 \h </w:instrText>
        </w:r>
        <w:r>
          <w:fldChar w:fldCharType="separate"/>
        </w:r>
        <w:r>
          <w:t>28</w:t>
        </w:r>
        <w:r>
          <w:fldChar w:fldCharType="end"/>
        </w:r>
      </w:hyperlink>
    </w:p>
    <w:p>
      <w:pPr>
        <w:pStyle w:val="TOC2"/>
        <w:tabs>
          <w:tab w:val="right" w:leader="dot" w:pos="8306"/>
        </w:tabs>
      </w:pPr>
      <w:hyperlink w:anchor="_Toc24009" w:history="1">
        <w:r>
          <w:rPr>
            <w:rFonts w:ascii="仿宋" w:eastAsia="仿宋" w:hAnsi="仿宋" w:cs="仿宋" w:hint="eastAsia"/>
            <w:lang w:eastAsia="zh-CN"/>
          </w:rPr>
          <w:t>(一)、冶金机械项目总投资估算</w:t>
        </w:r>
        <w:r>
          <w:tab/>
        </w:r>
        <w:r>
          <w:fldChar w:fldCharType="begin"/>
        </w:r>
        <w:r>
          <w:instrText xml:space="preserve"> PAGEREF _Toc24009 \h </w:instrText>
        </w:r>
        <w:r>
          <w:fldChar w:fldCharType="separate"/>
        </w:r>
        <w:r>
          <w:t>28</w:t>
        </w:r>
        <w:r>
          <w:fldChar w:fldCharType="end"/>
        </w:r>
      </w:hyperlink>
    </w:p>
    <w:p>
      <w:pPr>
        <w:pStyle w:val="TOC2"/>
        <w:tabs>
          <w:tab w:val="right" w:leader="dot" w:pos="8306"/>
        </w:tabs>
      </w:pPr>
      <w:hyperlink w:anchor="_Toc17597" w:history="1">
        <w:r>
          <w:rPr>
            <w:rFonts w:ascii="仿宋" w:eastAsia="仿宋" w:hAnsi="仿宋" w:cs="仿宋" w:hint="eastAsia"/>
            <w:lang w:eastAsia="zh-CN"/>
          </w:rPr>
          <w:t>(二)、资金筹措</w:t>
        </w:r>
        <w:r>
          <w:tab/>
        </w:r>
        <w:r>
          <w:fldChar w:fldCharType="begin"/>
        </w:r>
        <w:r>
          <w:instrText xml:space="preserve"> PAGEREF _Toc17597 \h </w:instrText>
        </w:r>
        <w:r>
          <w:fldChar w:fldCharType="separate"/>
        </w:r>
        <w:r>
          <w:t>30</w:t>
        </w:r>
        <w:r>
          <w:fldChar w:fldCharType="end"/>
        </w:r>
      </w:hyperlink>
    </w:p>
    <w:p>
      <w:pPr>
        <w:pStyle w:val="TOC1"/>
        <w:tabs>
          <w:tab w:val="right" w:leader="dot" w:pos="8306"/>
        </w:tabs>
      </w:pPr>
      <w:hyperlink w:anchor="_Toc17048" w:history="1">
        <w:r>
          <w:rPr>
            <w:rFonts w:ascii="仿宋" w:eastAsia="仿宋" w:hAnsi="仿宋" w:cs="仿宋" w:hint="eastAsia"/>
            <w:lang w:eastAsia="zh-CN"/>
          </w:rPr>
          <w:t>九、冶金机械项目经营效益</w:t>
        </w:r>
        <w:r>
          <w:tab/>
        </w:r>
        <w:r>
          <w:fldChar w:fldCharType="begin"/>
        </w:r>
        <w:r>
          <w:instrText xml:space="preserve"> PAGEREF _Toc17048 \h </w:instrText>
        </w:r>
        <w:r>
          <w:fldChar w:fldCharType="separate"/>
        </w:r>
        <w:r>
          <w:t>30</w:t>
        </w:r>
        <w:r>
          <w:fldChar w:fldCharType="end"/>
        </w:r>
      </w:hyperlink>
    </w:p>
    <w:p>
      <w:pPr>
        <w:pStyle w:val="TOC2"/>
        <w:tabs>
          <w:tab w:val="right" w:leader="dot" w:pos="8306"/>
        </w:tabs>
      </w:pPr>
      <w:hyperlink w:anchor="_Toc10964" w:history="1">
        <w:r>
          <w:rPr>
            <w:rFonts w:ascii="仿宋" w:eastAsia="仿宋" w:hAnsi="仿宋" w:cs="仿宋" w:hint="eastAsia"/>
            <w:lang w:eastAsia="zh-CN"/>
          </w:rPr>
          <w:t>(一)、经济评价财务测算</w:t>
        </w:r>
        <w:r>
          <w:tab/>
        </w:r>
        <w:r>
          <w:fldChar w:fldCharType="begin"/>
        </w:r>
        <w:r>
          <w:instrText xml:space="preserve"> PAGEREF _Toc10964 \h </w:instrText>
        </w:r>
        <w:r>
          <w:fldChar w:fldCharType="separate"/>
        </w:r>
        <w:r>
          <w:t>30</w:t>
        </w:r>
        <w:r>
          <w:fldChar w:fldCharType="end"/>
        </w:r>
      </w:hyperlink>
    </w:p>
    <w:p>
      <w:pPr>
        <w:pStyle w:val="TOC2"/>
        <w:tabs>
          <w:tab w:val="right" w:leader="dot" w:pos="8306"/>
        </w:tabs>
      </w:pPr>
      <w:hyperlink w:anchor="_Toc7908" w:history="1">
        <w:r>
          <w:rPr>
            <w:rFonts w:ascii="仿宋" w:eastAsia="仿宋" w:hAnsi="仿宋" w:cs="仿宋" w:hint="eastAsia"/>
            <w:lang w:eastAsia="zh-CN"/>
          </w:rPr>
          <w:t>(二)、冶金机械项目盈利能力分析</w:t>
        </w:r>
        <w:r>
          <w:tab/>
        </w:r>
        <w:r>
          <w:fldChar w:fldCharType="begin"/>
        </w:r>
        <w:r>
          <w:instrText xml:space="preserve"> PAGEREF _Toc7908 \h </w:instrText>
        </w:r>
        <w:r>
          <w:fldChar w:fldCharType="separate"/>
        </w:r>
        <w:r>
          <w:t>32</w:t>
        </w:r>
        <w:r>
          <w:fldChar w:fldCharType="end"/>
        </w:r>
      </w:hyperlink>
    </w:p>
    <w:p>
      <w:pPr>
        <w:pStyle w:val="TOC1"/>
        <w:tabs>
          <w:tab w:val="right" w:leader="dot" w:pos="8306"/>
        </w:tabs>
      </w:pPr>
      <w:hyperlink w:anchor="_Toc1497" w:history="1">
        <w:r>
          <w:rPr>
            <w:rFonts w:ascii="仿宋" w:eastAsia="仿宋" w:hAnsi="仿宋" w:cs="仿宋" w:hint="eastAsia"/>
            <w:lang w:eastAsia="zh-CN"/>
          </w:rPr>
          <w:t>十、生产安全保护</w:t>
        </w:r>
        <w:r>
          <w:tab/>
        </w:r>
        <w:r>
          <w:fldChar w:fldCharType="begin"/>
        </w:r>
        <w:r>
          <w:instrText xml:space="preserve"> PAGEREF _Toc1497 \h </w:instrText>
        </w:r>
        <w:r>
          <w:fldChar w:fldCharType="separate"/>
        </w:r>
        <w:r>
          <w:t>32</w:t>
        </w:r>
        <w:r>
          <w:fldChar w:fldCharType="end"/>
        </w:r>
      </w:hyperlink>
    </w:p>
    <w:p>
      <w:pPr>
        <w:pStyle w:val="TOC2"/>
        <w:tabs>
          <w:tab w:val="right" w:leader="dot" w:pos="8306"/>
        </w:tabs>
      </w:pPr>
      <w:hyperlink w:anchor="_Toc27452" w:history="1">
        <w:r>
          <w:rPr>
            <w:rFonts w:ascii="仿宋" w:eastAsia="仿宋" w:hAnsi="仿宋" w:cs="仿宋" w:hint="eastAsia"/>
            <w:lang w:eastAsia="zh-CN"/>
          </w:rPr>
          <w:t>(一)、消防安全</w:t>
        </w:r>
        <w:r>
          <w:tab/>
        </w:r>
        <w:r>
          <w:fldChar w:fldCharType="begin"/>
        </w:r>
        <w:r>
          <w:instrText xml:space="preserve"> PAGEREF _Toc27452 \h </w:instrText>
        </w:r>
        <w:r>
          <w:fldChar w:fldCharType="separate"/>
        </w:r>
        <w:r>
          <w:t>32</w:t>
        </w:r>
        <w:r>
          <w:fldChar w:fldCharType="end"/>
        </w:r>
      </w:hyperlink>
    </w:p>
    <w:p>
      <w:pPr>
        <w:pStyle w:val="TOC2"/>
        <w:tabs>
          <w:tab w:val="right" w:leader="dot" w:pos="8306"/>
        </w:tabs>
      </w:pPr>
      <w:hyperlink w:anchor="_Toc320" w:history="1">
        <w:r>
          <w:rPr>
            <w:rFonts w:ascii="仿宋" w:eastAsia="仿宋" w:hAnsi="仿宋" w:cs="仿宋" w:hint="eastAsia"/>
            <w:lang w:eastAsia="zh-CN"/>
          </w:rPr>
          <w:t>(二)、防火防爆总图布置措施</w:t>
        </w:r>
        <w:r>
          <w:tab/>
        </w:r>
        <w:r>
          <w:fldChar w:fldCharType="begin"/>
        </w:r>
        <w:r>
          <w:instrText xml:space="preserve"> PAGEREF _Toc320 \h </w:instrText>
        </w:r>
        <w:r>
          <w:fldChar w:fldCharType="separate"/>
        </w:r>
        <w:r>
          <w:t>34</w:t>
        </w:r>
        <w:r>
          <w:fldChar w:fldCharType="end"/>
        </w:r>
      </w:hyperlink>
    </w:p>
    <w:p>
      <w:pPr>
        <w:pStyle w:val="TOC2"/>
        <w:tabs>
          <w:tab w:val="right" w:leader="dot" w:pos="8306"/>
        </w:tabs>
      </w:pPr>
      <w:hyperlink w:anchor="_Toc28122" w:history="1">
        <w:r>
          <w:rPr>
            <w:rFonts w:ascii="仿宋" w:eastAsia="仿宋" w:hAnsi="仿宋" w:cs="仿宋" w:hint="eastAsia"/>
            <w:lang w:eastAsia="zh-CN"/>
          </w:rPr>
          <w:t>(三)、自然灾害防范措施</w:t>
        </w:r>
        <w:r>
          <w:tab/>
        </w:r>
        <w:r>
          <w:fldChar w:fldCharType="begin"/>
        </w:r>
        <w:r>
          <w:instrText xml:space="preserve"> PAGEREF _Toc28122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9" w:history="1">
        <w:r>
          <w:rPr>
            <w:rFonts w:ascii="仿宋" w:eastAsia="仿宋" w:hAnsi="仿宋" w:cs="仿宋" w:hint="eastAsia"/>
            <w:lang w:eastAsia="zh-CN"/>
          </w:rPr>
          <w:t>(四)、安全色及安全标志使用要求</w:t>
        </w:r>
        <w:r>
          <w:tab/>
        </w:r>
        <w:r>
          <w:fldChar w:fldCharType="begin"/>
        </w:r>
        <w:r>
          <w:instrText xml:space="preserve"> PAGEREF _Toc22669 \h </w:instrText>
        </w:r>
        <w:r>
          <w:fldChar w:fldCharType="separate"/>
        </w:r>
        <w:r>
          <w:t>36</w:t>
        </w:r>
        <w:r>
          <w:fldChar w:fldCharType="end"/>
        </w:r>
      </w:hyperlink>
    </w:p>
    <w:p>
      <w:pPr>
        <w:pStyle w:val="TOC2"/>
        <w:tabs>
          <w:tab w:val="right" w:leader="dot" w:pos="8306"/>
        </w:tabs>
      </w:pPr>
      <w:hyperlink w:anchor="_Toc4507" w:history="1">
        <w:r>
          <w:rPr>
            <w:rFonts w:ascii="仿宋" w:eastAsia="仿宋" w:hAnsi="仿宋" w:cs="仿宋" w:hint="eastAsia"/>
            <w:lang w:eastAsia="zh-CN"/>
          </w:rPr>
          <w:t>(五)、防尘防毒措施</w:t>
        </w:r>
        <w:r>
          <w:tab/>
        </w:r>
        <w:r>
          <w:fldChar w:fldCharType="begin"/>
        </w:r>
        <w:r>
          <w:instrText xml:space="preserve"> PAGEREF _Toc4507 \h </w:instrText>
        </w:r>
        <w:r>
          <w:fldChar w:fldCharType="separate"/>
        </w:r>
        <w:r>
          <w:t>37</w:t>
        </w:r>
        <w:r>
          <w:fldChar w:fldCharType="end"/>
        </w:r>
      </w:hyperlink>
    </w:p>
    <w:p>
      <w:pPr>
        <w:pStyle w:val="TOC2"/>
        <w:tabs>
          <w:tab w:val="right" w:leader="dot" w:pos="8306"/>
        </w:tabs>
      </w:pPr>
      <w:hyperlink w:anchor="_Toc6893" w:history="1">
        <w:r>
          <w:rPr>
            <w:rFonts w:ascii="仿宋" w:eastAsia="仿宋" w:hAnsi="仿宋" w:cs="仿宋" w:hint="eastAsia"/>
            <w:lang w:eastAsia="zh-CN"/>
          </w:rPr>
          <w:t>(六)、防静电、触电防护及防雷措施</w:t>
        </w:r>
        <w:r>
          <w:tab/>
        </w:r>
        <w:r>
          <w:fldChar w:fldCharType="begin"/>
        </w:r>
        <w:r>
          <w:instrText xml:space="preserve"> PAGEREF _Toc6893 \h </w:instrText>
        </w:r>
        <w:r>
          <w:fldChar w:fldCharType="separate"/>
        </w:r>
        <w:r>
          <w:t>37</w:t>
        </w:r>
        <w:r>
          <w:fldChar w:fldCharType="end"/>
        </w:r>
      </w:hyperlink>
    </w:p>
    <w:p>
      <w:pPr>
        <w:pStyle w:val="TOC2"/>
        <w:tabs>
          <w:tab w:val="right" w:leader="dot" w:pos="8306"/>
        </w:tabs>
      </w:pPr>
      <w:hyperlink w:anchor="_Toc16824" w:history="1">
        <w:r>
          <w:rPr>
            <w:rFonts w:ascii="仿宋" w:eastAsia="仿宋" w:hAnsi="仿宋" w:cs="仿宋" w:hint="eastAsia"/>
            <w:lang w:eastAsia="zh-CN"/>
          </w:rPr>
          <w:t>(七)、机械设备安全保障措施</w:t>
        </w:r>
        <w:r>
          <w:tab/>
        </w:r>
        <w:r>
          <w:fldChar w:fldCharType="begin"/>
        </w:r>
        <w:r>
          <w:instrText xml:space="preserve"> PAGEREF _Toc16824 \h </w:instrText>
        </w:r>
        <w:r>
          <w:fldChar w:fldCharType="separate"/>
        </w:r>
        <w:r>
          <w:t>39</w:t>
        </w:r>
        <w:r>
          <w:fldChar w:fldCharType="end"/>
        </w:r>
      </w:hyperlink>
    </w:p>
    <w:p>
      <w:pPr>
        <w:pStyle w:val="TOC1"/>
        <w:tabs>
          <w:tab w:val="right" w:leader="dot" w:pos="8306"/>
        </w:tabs>
      </w:pPr>
      <w:hyperlink w:anchor="_Toc9348" w:history="1">
        <w:r>
          <w:rPr>
            <w:rFonts w:ascii="仿宋" w:eastAsia="仿宋" w:hAnsi="仿宋" w:cs="仿宋" w:hint="eastAsia"/>
            <w:lang w:eastAsia="zh-CN"/>
          </w:rPr>
          <w:t>十一、冶金机械项目技术管理</w:t>
        </w:r>
        <w:r>
          <w:tab/>
        </w:r>
        <w:r>
          <w:fldChar w:fldCharType="begin"/>
        </w:r>
        <w:r>
          <w:instrText xml:space="preserve"> PAGEREF _Toc9348 \h </w:instrText>
        </w:r>
        <w:r>
          <w:fldChar w:fldCharType="separate"/>
        </w:r>
        <w:r>
          <w:t>40</w:t>
        </w:r>
        <w:r>
          <w:fldChar w:fldCharType="end"/>
        </w:r>
      </w:hyperlink>
    </w:p>
    <w:p>
      <w:pPr>
        <w:pStyle w:val="TOC2"/>
        <w:tabs>
          <w:tab w:val="right" w:leader="dot" w:pos="8306"/>
        </w:tabs>
      </w:pPr>
      <w:hyperlink w:anchor="_Toc22600" w:history="1">
        <w:r>
          <w:rPr>
            <w:rFonts w:ascii="仿宋" w:eastAsia="仿宋" w:hAnsi="仿宋" w:cs="仿宋" w:hint="eastAsia"/>
            <w:lang w:eastAsia="zh-CN"/>
          </w:rPr>
          <w:t>(一)、技术方案选用方向</w:t>
        </w:r>
        <w:r>
          <w:tab/>
        </w:r>
        <w:r>
          <w:fldChar w:fldCharType="begin"/>
        </w:r>
        <w:r>
          <w:instrText xml:space="preserve"> PAGEREF _Toc22600 \h </w:instrText>
        </w:r>
        <w:r>
          <w:fldChar w:fldCharType="separate"/>
        </w:r>
        <w:r>
          <w:t>40</w:t>
        </w:r>
        <w:r>
          <w:fldChar w:fldCharType="end"/>
        </w:r>
      </w:hyperlink>
    </w:p>
    <w:p>
      <w:pPr>
        <w:pStyle w:val="TOC2"/>
        <w:tabs>
          <w:tab w:val="right" w:leader="dot" w:pos="8306"/>
        </w:tabs>
      </w:pPr>
      <w:hyperlink w:anchor="_Toc17262" w:history="1">
        <w:r>
          <w:rPr>
            <w:rFonts w:ascii="仿宋" w:eastAsia="仿宋" w:hAnsi="仿宋" w:cs="仿宋" w:hint="eastAsia"/>
            <w:lang w:eastAsia="zh-CN"/>
          </w:rPr>
          <w:t>(二)、工艺技术方案选用原则</w:t>
        </w:r>
        <w:r>
          <w:tab/>
        </w:r>
        <w:r>
          <w:fldChar w:fldCharType="begin"/>
        </w:r>
        <w:r>
          <w:instrText xml:space="preserve"> PAGEREF _Toc17262 \h </w:instrText>
        </w:r>
        <w:r>
          <w:fldChar w:fldCharType="separate"/>
        </w:r>
        <w:r>
          <w:t>42</w:t>
        </w:r>
        <w:r>
          <w:fldChar w:fldCharType="end"/>
        </w:r>
      </w:hyperlink>
    </w:p>
    <w:p>
      <w:pPr>
        <w:pStyle w:val="TOC2"/>
        <w:tabs>
          <w:tab w:val="right" w:leader="dot" w:pos="8306"/>
        </w:tabs>
      </w:pPr>
      <w:hyperlink w:anchor="_Toc24022" w:history="1">
        <w:r>
          <w:rPr>
            <w:rFonts w:ascii="仿宋" w:eastAsia="仿宋" w:hAnsi="仿宋" w:cs="仿宋" w:hint="eastAsia"/>
            <w:lang w:eastAsia="zh-CN"/>
          </w:rPr>
          <w:t>(三)、工艺技术方案要求</w:t>
        </w:r>
        <w:r>
          <w:tab/>
        </w:r>
        <w:r>
          <w:fldChar w:fldCharType="begin"/>
        </w:r>
        <w:r>
          <w:instrText xml:space="preserve"> PAGEREF _Toc24022 \h </w:instrText>
        </w:r>
        <w:r>
          <w:fldChar w:fldCharType="separate"/>
        </w:r>
        <w:r>
          <w:t>44</w:t>
        </w:r>
        <w:r>
          <w:fldChar w:fldCharType="end"/>
        </w:r>
      </w:hyperlink>
    </w:p>
    <w:p>
      <w:pPr>
        <w:pStyle w:val="TOC1"/>
        <w:tabs>
          <w:tab w:val="right" w:leader="dot" w:pos="8306"/>
        </w:tabs>
      </w:pPr>
      <w:hyperlink w:anchor="_Toc28034" w:history="1">
        <w:r>
          <w:rPr>
            <w:rFonts w:ascii="仿宋" w:eastAsia="仿宋" w:hAnsi="仿宋" w:cs="仿宋" w:hint="eastAsia"/>
            <w:lang w:eastAsia="zh-CN"/>
          </w:rPr>
          <w:t>十二、冶金机械项目环境影响分析</w:t>
        </w:r>
        <w:r>
          <w:tab/>
        </w:r>
        <w:r>
          <w:fldChar w:fldCharType="begin"/>
        </w:r>
        <w:r>
          <w:instrText xml:space="preserve"> PAGEREF _Toc28034 \h </w:instrText>
        </w:r>
        <w:r>
          <w:fldChar w:fldCharType="separate"/>
        </w:r>
        <w:r>
          <w:t>46</w:t>
        </w:r>
        <w:r>
          <w:fldChar w:fldCharType="end"/>
        </w:r>
      </w:hyperlink>
    </w:p>
    <w:p>
      <w:pPr>
        <w:pStyle w:val="TOC2"/>
        <w:tabs>
          <w:tab w:val="right" w:leader="dot" w:pos="8306"/>
        </w:tabs>
      </w:pPr>
      <w:hyperlink w:anchor="_Toc2696" w:history="1">
        <w:r>
          <w:rPr>
            <w:rFonts w:ascii="仿宋" w:eastAsia="仿宋" w:hAnsi="仿宋" w:cs="仿宋" w:hint="eastAsia"/>
            <w:lang w:eastAsia="zh-CN"/>
          </w:rPr>
          <w:t>(一)、建设区域环境质量现状</w:t>
        </w:r>
        <w:r>
          <w:tab/>
        </w:r>
        <w:r>
          <w:fldChar w:fldCharType="begin"/>
        </w:r>
        <w:r>
          <w:instrText xml:space="preserve"> PAGEREF _Toc2696 \h </w:instrText>
        </w:r>
        <w:r>
          <w:fldChar w:fldCharType="separate"/>
        </w:r>
        <w:r>
          <w:t>46</w:t>
        </w:r>
        <w:r>
          <w:fldChar w:fldCharType="end"/>
        </w:r>
      </w:hyperlink>
    </w:p>
    <w:p>
      <w:pPr>
        <w:pStyle w:val="TOC2"/>
        <w:tabs>
          <w:tab w:val="right" w:leader="dot" w:pos="8306"/>
        </w:tabs>
      </w:pPr>
      <w:hyperlink w:anchor="_Toc21835" w:history="1">
        <w:r>
          <w:rPr>
            <w:rFonts w:ascii="仿宋" w:eastAsia="仿宋" w:hAnsi="仿宋" w:cs="仿宋" w:hint="eastAsia"/>
            <w:lang w:eastAsia="zh-CN"/>
          </w:rPr>
          <w:t>(二)、建设期环境保护</w:t>
        </w:r>
        <w:r>
          <w:tab/>
        </w:r>
        <w:r>
          <w:fldChar w:fldCharType="begin"/>
        </w:r>
        <w:r>
          <w:instrText xml:space="preserve"> PAGEREF _Toc21835 \h </w:instrText>
        </w:r>
        <w:r>
          <w:fldChar w:fldCharType="separate"/>
        </w:r>
        <w:r>
          <w:t>48</w:t>
        </w:r>
        <w:r>
          <w:fldChar w:fldCharType="end"/>
        </w:r>
      </w:hyperlink>
    </w:p>
    <w:p>
      <w:pPr>
        <w:pStyle w:val="TOC2"/>
        <w:tabs>
          <w:tab w:val="right" w:leader="dot" w:pos="8306"/>
        </w:tabs>
      </w:pPr>
      <w:hyperlink w:anchor="_Toc15791" w:history="1">
        <w:r>
          <w:rPr>
            <w:rFonts w:ascii="仿宋" w:eastAsia="仿宋" w:hAnsi="仿宋" w:cs="仿宋" w:hint="eastAsia"/>
            <w:lang w:eastAsia="zh-CN"/>
          </w:rPr>
          <w:t>(三)、运营期环境保护</w:t>
        </w:r>
        <w:r>
          <w:tab/>
        </w:r>
        <w:r>
          <w:fldChar w:fldCharType="begin"/>
        </w:r>
        <w:r>
          <w:instrText xml:space="preserve"> PAGEREF _Toc15791 \h </w:instrText>
        </w:r>
        <w:r>
          <w:fldChar w:fldCharType="separate"/>
        </w:r>
        <w:r>
          <w:t>49</w:t>
        </w:r>
        <w:r>
          <w:fldChar w:fldCharType="end"/>
        </w:r>
      </w:hyperlink>
    </w:p>
    <w:p>
      <w:pPr>
        <w:pStyle w:val="TOC2"/>
        <w:tabs>
          <w:tab w:val="right" w:leader="dot" w:pos="8306"/>
        </w:tabs>
      </w:pPr>
      <w:hyperlink w:anchor="_Toc24553" w:history="1">
        <w:r>
          <w:rPr>
            <w:rFonts w:ascii="仿宋" w:eastAsia="仿宋" w:hAnsi="仿宋" w:cs="仿宋" w:hint="eastAsia"/>
            <w:lang w:eastAsia="zh-CN"/>
          </w:rPr>
          <w:t>(四)、冶金机械项目建设对区域经济的影响</w:t>
        </w:r>
        <w:r>
          <w:tab/>
        </w:r>
        <w:r>
          <w:fldChar w:fldCharType="begin"/>
        </w:r>
        <w:r>
          <w:instrText xml:space="preserve"> PAGEREF _Toc24553 \h </w:instrText>
        </w:r>
        <w:r>
          <w:fldChar w:fldCharType="separate"/>
        </w:r>
        <w:r>
          <w:t>50</w:t>
        </w:r>
        <w:r>
          <w:fldChar w:fldCharType="end"/>
        </w:r>
      </w:hyperlink>
    </w:p>
    <w:p>
      <w:pPr>
        <w:pStyle w:val="TOC2"/>
        <w:tabs>
          <w:tab w:val="right" w:leader="dot" w:pos="8306"/>
        </w:tabs>
      </w:pPr>
      <w:hyperlink w:anchor="_Toc1726" w:history="1">
        <w:r>
          <w:rPr>
            <w:rFonts w:ascii="仿宋" w:eastAsia="仿宋" w:hAnsi="仿宋" w:cs="仿宋" w:hint="eastAsia"/>
            <w:lang w:eastAsia="zh-CN"/>
          </w:rPr>
          <w:t>(五)、废弃物处理</w:t>
        </w:r>
        <w:r>
          <w:tab/>
        </w:r>
        <w:r>
          <w:fldChar w:fldCharType="begin"/>
        </w:r>
        <w:r>
          <w:instrText xml:space="preserve"> PAGEREF _Toc1726 \h </w:instrText>
        </w:r>
        <w:r>
          <w:fldChar w:fldCharType="separate"/>
        </w:r>
        <w:r>
          <w:t>52</w:t>
        </w:r>
        <w:r>
          <w:fldChar w:fldCharType="end"/>
        </w:r>
      </w:hyperlink>
    </w:p>
    <w:p>
      <w:pPr>
        <w:pStyle w:val="TOC2"/>
        <w:tabs>
          <w:tab w:val="right" w:leader="dot" w:pos="8306"/>
        </w:tabs>
      </w:pPr>
      <w:hyperlink w:anchor="_Toc19109" w:history="1">
        <w:r>
          <w:rPr>
            <w:rFonts w:ascii="仿宋" w:eastAsia="仿宋" w:hAnsi="仿宋" w:cs="仿宋" w:hint="eastAsia"/>
            <w:lang w:eastAsia="zh-CN"/>
          </w:rPr>
          <w:t>(六)、特殊环境影响分析</w:t>
        </w:r>
        <w:r>
          <w:tab/>
        </w:r>
        <w:r>
          <w:fldChar w:fldCharType="begin"/>
        </w:r>
        <w:r>
          <w:instrText xml:space="preserve"> PAGEREF _Toc19109 \h </w:instrText>
        </w:r>
        <w:r>
          <w:fldChar w:fldCharType="separate"/>
        </w:r>
        <w:r>
          <w:t>53</w:t>
        </w:r>
        <w:r>
          <w:fldChar w:fldCharType="end"/>
        </w:r>
      </w:hyperlink>
    </w:p>
    <w:p>
      <w:pPr>
        <w:pStyle w:val="TOC2"/>
        <w:tabs>
          <w:tab w:val="right" w:leader="dot" w:pos="8306"/>
        </w:tabs>
      </w:pPr>
      <w:hyperlink w:anchor="_Toc29423" w:history="1">
        <w:r>
          <w:rPr>
            <w:rFonts w:ascii="仿宋" w:eastAsia="仿宋" w:hAnsi="仿宋" w:cs="仿宋" w:hint="eastAsia"/>
            <w:lang w:eastAsia="zh-CN"/>
          </w:rPr>
          <w:t>(七)、清洁生产</w:t>
        </w:r>
        <w:r>
          <w:tab/>
        </w:r>
        <w:r>
          <w:fldChar w:fldCharType="begin"/>
        </w:r>
        <w:r>
          <w:instrText xml:space="preserve"> PAGEREF _Toc29423 \h </w:instrText>
        </w:r>
        <w:r>
          <w:fldChar w:fldCharType="separate"/>
        </w:r>
        <w:r>
          <w:t>54</w:t>
        </w:r>
        <w:r>
          <w:fldChar w:fldCharType="end"/>
        </w:r>
      </w:hyperlink>
    </w:p>
    <w:p>
      <w:pPr>
        <w:pStyle w:val="TOC2"/>
        <w:tabs>
          <w:tab w:val="right" w:leader="dot" w:pos="8306"/>
        </w:tabs>
      </w:pPr>
      <w:hyperlink w:anchor="_Toc1665" w:history="1">
        <w:r>
          <w:rPr>
            <w:rFonts w:ascii="仿宋" w:eastAsia="仿宋" w:hAnsi="仿宋" w:cs="仿宋" w:hint="eastAsia"/>
            <w:lang w:eastAsia="zh-CN"/>
          </w:rPr>
          <w:t>(八)、环境保护综合评价</w:t>
        </w:r>
        <w:r>
          <w:tab/>
        </w:r>
        <w:r>
          <w:fldChar w:fldCharType="begin"/>
        </w:r>
        <w:r>
          <w:instrText xml:space="preserve"> PAGEREF _Toc1665 \h </w:instrText>
        </w:r>
        <w:r>
          <w:fldChar w:fldCharType="separate"/>
        </w:r>
        <w:r>
          <w:t>56</w:t>
        </w:r>
        <w:r>
          <w:fldChar w:fldCharType="end"/>
        </w:r>
      </w:hyperlink>
    </w:p>
    <w:p>
      <w:pPr>
        <w:pStyle w:val="TOC1"/>
        <w:tabs>
          <w:tab w:val="right" w:leader="dot" w:pos="8306"/>
        </w:tabs>
      </w:pPr>
      <w:hyperlink w:anchor="_Toc11558" w:history="1">
        <w:r>
          <w:rPr>
            <w:rFonts w:ascii="仿宋" w:eastAsia="仿宋" w:hAnsi="仿宋" w:cs="仿宋" w:hint="eastAsia"/>
            <w:lang w:eastAsia="zh-CN"/>
          </w:rPr>
          <w:t>十三、利益相关者分析与沟通计划</w:t>
        </w:r>
        <w:r>
          <w:tab/>
        </w:r>
        <w:r>
          <w:fldChar w:fldCharType="begin"/>
        </w:r>
        <w:r>
          <w:instrText xml:space="preserve"> PAGEREF _Toc11558 \h </w:instrText>
        </w:r>
        <w:r>
          <w:fldChar w:fldCharType="separate"/>
        </w:r>
        <w:r>
          <w:t>57</w:t>
        </w:r>
        <w:r>
          <w:fldChar w:fldCharType="end"/>
        </w:r>
      </w:hyperlink>
    </w:p>
    <w:p>
      <w:pPr>
        <w:pStyle w:val="TOC2"/>
        <w:tabs>
          <w:tab w:val="right" w:leader="dot" w:pos="8306"/>
        </w:tabs>
      </w:pPr>
      <w:hyperlink w:anchor="_Toc16664" w:history="1">
        <w:r>
          <w:rPr>
            <w:rFonts w:ascii="仿宋" w:eastAsia="仿宋" w:hAnsi="仿宋" w:cs="仿宋" w:hint="eastAsia"/>
            <w:lang w:eastAsia="zh-CN"/>
          </w:rPr>
          <w:t>(一)、利益相关者分析</w:t>
        </w:r>
        <w:r>
          <w:tab/>
        </w:r>
        <w:r>
          <w:fldChar w:fldCharType="begin"/>
        </w:r>
        <w:r>
          <w:instrText xml:space="preserve"> PAGEREF _Toc16664 \h </w:instrText>
        </w:r>
        <w:r>
          <w:fldChar w:fldCharType="separate"/>
        </w:r>
        <w:r>
          <w:t>57</w:t>
        </w:r>
        <w:r>
          <w:fldChar w:fldCharType="end"/>
        </w:r>
      </w:hyperlink>
    </w:p>
    <w:p>
      <w:pPr>
        <w:pStyle w:val="TOC2"/>
        <w:tabs>
          <w:tab w:val="right" w:leader="dot" w:pos="8306"/>
        </w:tabs>
      </w:pPr>
      <w:hyperlink w:anchor="_Toc10702" w:history="1">
        <w:r>
          <w:rPr>
            <w:rFonts w:ascii="仿宋" w:eastAsia="仿宋" w:hAnsi="仿宋" w:cs="仿宋" w:hint="eastAsia"/>
            <w:lang w:eastAsia="zh-CN"/>
          </w:rPr>
          <w:t>(二)、沟通计划</w:t>
        </w:r>
        <w:r>
          <w:tab/>
        </w:r>
        <w:r>
          <w:fldChar w:fldCharType="begin"/>
        </w:r>
        <w:r>
          <w:instrText xml:space="preserve"> PAGEREF _Toc10702 \h </w:instrText>
        </w:r>
        <w:r>
          <w:fldChar w:fldCharType="separate"/>
        </w:r>
        <w:r>
          <w:t>58</w:t>
        </w:r>
        <w:r>
          <w:fldChar w:fldCharType="end"/>
        </w:r>
      </w:hyperlink>
    </w:p>
    <w:p>
      <w:pPr>
        <w:pStyle w:val="TOC1"/>
        <w:tabs>
          <w:tab w:val="right" w:leader="dot" w:pos="8306"/>
        </w:tabs>
      </w:pPr>
      <w:hyperlink w:anchor="_Toc3448" w:history="1">
        <w:r>
          <w:rPr>
            <w:rFonts w:ascii="仿宋" w:eastAsia="仿宋" w:hAnsi="仿宋" w:cs="仿宋" w:hint="eastAsia"/>
            <w:lang w:eastAsia="zh-CN"/>
          </w:rPr>
          <w:t>十四、营销与推广策略</w:t>
        </w:r>
        <w:r>
          <w:tab/>
        </w:r>
        <w:r>
          <w:fldChar w:fldCharType="begin"/>
        </w:r>
        <w:r>
          <w:instrText xml:space="preserve"> PAGEREF _Toc3448 \h </w:instrText>
        </w:r>
        <w:r>
          <w:fldChar w:fldCharType="separate"/>
        </w:r>
        <w:r>
          <w:t>59</w:t>
        </w:r>
        <w:r>
          <w:fldChar w:fldCharType="end"/>
        </w:r>
      </w:hyperlink>
    </w:p>
    <w:p>
      <w:pPr>
        <w:pStyle w:val="TOC2"/>
        <w:tabs>
          <w:tab w:val="right" w:leader="dot" w:pos="8306"/>
        </w:tabs>
      </w:pPr>
      <w:hyperlink w:anchor="_Toc9926" w:history="1">
        <w:r>
          <w:rPr>
            <w:rFonts w:ascii="仿宋" w:eastAsia="仿宋" w:hAnsi="仿宋" w:cs="仿宋" w:hint="eastAsia"/>
            <w:lang w:eastAsia="zh-CN"/>
          </w:rPr>
          <w:t>(一)、产品/服务定位与特点</w:t>
        </w:r>
        <w:r>
          <w:tab/>
        </w:r>
        <w:r>
          <w:fldChar w:fldCharType="begin"/>
        </w:r>
        <w:r>
          <w:instrText xml:space="preserve"> PAGEREF _Toc9926 \h </w:instrText>
        </w:r>
        <w:r>
          <w:fldChar w:fldCharType="separate"/>
        </w:r>
        <w:r>
          <w:t>59</w:t>
        </w:r>
        <w:r>
          <w:fldChar w:fldCharType="end"/>
        </w:r>
      </w:hyperlink>
    </w:p>
    <w:p>
      <w:pPr>
        <w:pStyle w:val="TOC2"/>
        <w:tabs>
          <w:tab w:val="right" w:leader="dot" w:pos="8306"/>
        </w:tabs>
      </w:pPr>
      <w:hyperlink w:anchor="_Toc29926" w:history="1">
        <w:r>
          <w:rPr>
            <w:rFonts w:ascii="仿宋" w:eastAsia="仿宋" w:hAnsi="仿宋" w:cs="仿宋" w:hint="eastAsia"/>
            <w:lang w:eastAsia="zh-CN"/>
          </w:rPr>
          <w:t>(二)、市场定位与竞争分析</w:t>
        </w:r>
        <w:r>
          <w:tab/>
        </w:r>
        <w:r>
          <w:fldChar w:fldCharType="begin"/>
        </w:r>
        <w:r>
          <w:instrText xml:space="preserve"> PAGEREF _Toc29926 \h </w:instrText>
        </w:r>
        <w:r>
          <w:fldChar w:fldCharType="separate"/>
        </w:r>
        <w:r>
          <w:t>60</w:t>
        </w:r>
        <w:r>
          <w:fldChar w:fldCharType="end"/>
        </w:r>
      </w:hyperlink>
    </w:p>
    <w:p>
      <w:pPr>
        <w:pStyle w:val="TOC2"/>
        <w:tabs>
          <w:tab w:val="right" w:leader="dot" w:pos="8306"/>
        </w:tabs>
      </w:pPr>
      <w:hyperlink w:anchor="_Toc18333" w:history="1">
        <w:r>
          <w:rPr>
            <w:rFonts w:ascii="仿宋" w:eastAsia="仿宋" w:hAnsi="仿宋" w:cs="仿宋" w:hint="eastAsia"/>
            <w:lang w:eastAsia="zh-CN"/>
          </w:rPr>
          <w:t>(三)、营销渠道与策略</w:t>
        </w:r>
        <w:r>
          <w:tab/>
        </w:r>
        <w:r>
          <w:fldChar w:fldCharType="begin"/>
        </w:r>
        <w:r>
          <w:instrText xml:space="preserve"> PAGEREF _Toc18333 \h </w:instrText>
        </w:r>
        <w:r>
          <w:fldChar w:fldCharType="separate"/>
        </w:r>
        <w:r>
          <w:t>62</w:t>
        </w:r>
        <w:r>
          <w:fldChar w:fldCharType="end"/>
        </w:r>
      </w:hyperlink>
    </w:p>
    <w:p>
      <w:pPr>
        <w:pStyle w:val="TOC2"/>
        <w:tabs>
          <w:tab w:val="right" w:leader="dot" w:pos="8306"/>
        </w:tabs>
      </w:pPr>
      <w:hyperlink w:anchor="_Toc13992" w:history="1">
        <w:r>
          <w:rPr>
            <w:rFonts w:ascii="仿宋" w:eastAsia="仿宋" w:hAnsi="仿宋" w:cs="仿宋" w:hint="eastAsia"/>
            <w:lang w:eastAsia="zh-CN"/>
          </w:rPr>
          <w:t>(四)、推广与宣传活动</w:t>
        </w:r>
        <w:r>
          <w:tab/>
        </w:r>
        <w:r>
          <w:fldChar w:fldCharType="begin"/>
        </w:r>
        <w:r>
          <w:instrText xml:space="preserve"> PAGEREF _Toc13992 \h </w:instrText>
        </w:r>
        <w:r>
          <w:fldChar w:fldCharType="separate"/>
        </w:r>
        <w:r>
          <w:t>63</w:t>
        </w:r>
        <w:r>
          <w:fldChar w:fldCharType="end"/>
        </w:r>
      </w:hyperlink>
    </w:p>
    <w:p>
      <w:pPr>
        <w:pStyle w:val="TOC1"/>
        <w:tabs>
          <w:tab w:val="right" w:leader="dot" w:pos="8306"/>
        </w:tabs>
      </w:pPr>
      <w:hyperlink w:anchor="_Toc6306" w:history="1">
        <w:r>
          <w:rPr>
            <w:rFonts w:ascii="仿宋" w:eastAsia="仿宋" w:hAnsi="仿宋" w:cs="仿宋" w:hint="eastAsia"/>
            <w:lang w:eastAsia="zh-CN"/>
          </w:rPr>
          <w:t>十五、风险识别与分类</w:t>
        </w:r>
        <w:r>
          <w:tab/>
        </w:r>
        <w:r>
          <w:fldChar w:fldCharType="begin"/>
        </w:r>
        <w:r>
          <w:instrText xml:space="preserve"> PAGEREF _Toc6306 \h </w:instrText>
        </w:r>
        <w:r>
          <w:fldChar w:fldCharType="separate"/>
        </w:r>
        <w:r>
          <w:t>68</w:t>
        </w:r>
        <w:r>
          <w:fldChar w:fldCharType="end"/>
        </w:r>
      </w:hyperlink>
    </w:p>
    <w:p>
      <w:pPr>
        <w:pStyle w:val="TOC2"/>
        <w:tabs>
          <w:tab w:val="right" w:leader="dot" w:pos="8306"/>
        </w:tabs>
      </w:pPr>
      <w:hyperlink w:anchor="_Toc30545" w:history="1">
        <w:r>
          <w:rPr>
            <w:rFonts w:ascii="仿宋" w:eastAsia="仿宋" w:hAnsi="仿宋" w:cs="仿宋" w:hint="eastAsia"/>
            <w:lang w:eastAsia="zh-CN"/>
          </w:rPr>
          <w:t>(一)、风险识别</w:t>
        </w:r>
        <w:r>
          <w:tab/>
        </w:r>
        <w:r>
          <w:fldChar w:fldCharType="begin"/>
        </w:r>
        <w:r>
          <w:instrText xml:space="preserve"> PAGEREF _Toc30545 \h </w:instrText>
        </w:r>
        <w:r>
          <w:fldChar w:fldCharType="separate"/>
        </w:r>
        <w:r>
          <w:t>68</w:t>
        </w:r>
        <w:r>
          <w:fldChar w:fldCharType="end"/>
        </w:r>
      </w:hyperlink>
    </w:p>
    <w:p>
      <w:pPr>
        <w:pStyle w:val="TOC2"/>
        <w:tabs>
          <w:tab w:val="right" w:leader="dot" w:pos="8306"/>
        </w:tabs>
      </w:pPr>
      <w:hyperlink w:anchor="_Toc22430" w:history="1">
        <w:r>
          <w:rPr>
            <w:rFonts w:ascii="仿宋" w:eastAsia="仿宋" w:hAnsi="仿宋" w:cs="仿宋" w:hint="eastAsia"/>
            <w:lang w:eastAsia="zh-CN"/>
          </w:rPr>
          <w:t>(二)、风险分类</w:t>
        </w:r>
        <w:r>
          <w:tab/>
        </w:r>
        <w:r>
          <w:fldChar w:fldCharType="begin"/>
        </w:r>
        <w:r>
          <w:instrText xml:space="preserve"> PAGEREF _Toc22430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4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金机械项目的技术管理特点体现在其创新导向。通过引入最先进的技术趋势和解决方案，冶金机械项目致力于提升科技含量、提高质量和效率水平。这意味着我们将采用最新的工具和方法，确保冶金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冶金机械项目技术管理的显著特征。通过整合不同领域的技术资源，我们实现了跨学科的协同工作。这有助于优化技术架构，提高整体效能。此外，整合性策略还促进了不同技术团队之间的紧密沟通和高效合作，确保冶金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冶金机械项目所采用的技术。通过不断优化技术方案，冶金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冶金机械项目团队将在冶金机械项目初期识别可能的技术风险，并采取相应的预防和应对措施。通过建立健全的风险评估机制，冶金机械项目能够在实施过程中及时发现并解决潜在的技术问题，保障冶金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冶金机械项目中，技术将成为冶金机械项目成功的有力支持。这一深度剖析揭示了技术管理在冶金机械项目实施中的关键作用，为冶金机械项目的技术基础奠定了坚实的基础。</w:t>
      </w:r>
    </w:p>
    <w:p>
      <w:pPr>
        <w:pStyle w:val="Heading2"/>
        <w:ind w:firstLine="560" w:firstLineChars="200"/>
        <w:rPr>
          <w:rFonts w:ascii="仿宋" w:eastAsia="仿宋" w:hAnsi="仿宋" w:cs="仿宋" w:hint="eastAsia"/>
          <w:sz w:val="28"/>
          <w:lang w:eastAsia="zh-CN"/>
        </w:rPr>
      </w:pPr>
      <w:bookmarkStart w:id="4" w:name="_Toc30188"/>
      <w:r>
        <w:rPr>
          <w:rFonts w:ascii="仿宋" w:eastAsia="仿宋" w:hAnsi="仿宋" w:cs="仿宋" w:hint="eastAsia"/>
          <w:sz w:val="28"/>
          <w:lang w:eastAsia="zh-CN"/>
        </w:rPr>
        <w:t>(二)、冶金机械项目工艺技术设计方案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冶金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冶金机械项目将严格按照相关行业规范要求进行组织。通过有效控制产品质量，冶金机械项目将致力于为顾客提供优质的冶金机械项目产品和良好的服务。这体现了冶金机械项目对于生产活动合规性和质量标准的高度重视，为冶金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冶金机械项目注重生态效益和清洁生产原则。冶金机械项目建设将紧密结合地方特色经济发展，与社会经济发展规划和区域环境保护规划方案相协调一致。通过与当地区域自然生态系统的结合，冶金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冶金机械项目产品具有多样化的客户需求和个性化的特点。因此，冶金机械项目产品规格品种多样，且单批生产数量较小。为满足这一特点，冶金机械项目承办单位将建设先进的柔性制造生产线。通过广泛应用柔性制造技术，冶金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冶金机械项目采用的技术具有较高的技术含量和自动化水平，处于国内先进水平。这一技术选用不仅体现了对生产效率、质量和环境友好性的高标准要求，同时为冶金机械项目的可持续发展奠定了坚实的基础。</w:t>
      </w:r>
    </w:p>
    <w:p>
      <w:pPr>
        <w:pStyle w:val="Heading2"/>
        <w:ind w:firstLine="560" w:firstLineChars="200"/>
        <w:rPr>
          <w:rFonts w:ascii="仿宋" w:eastAsia="仿宋" w:hAnsi="仿宋" w:cs="仿宋" w:hint="eastAsia"/>
          <w:sz w:val="28"/>
          <w:lang w:eastAsia="zh-CN"/>
        </w:rPr>
      </w:pPr>
      <w:bookmarkStart w:id="5" w:name="_Toc58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为确保冶金机械项目的高效生产和技术实施，我们制定了一套精心设计的设备选型方案，以满足冶金机械项目生产、质量和环保的要求。该方案的主要特点如下：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冶金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针对冶金机械项目产品的多样性和小批量生产的特点，我们将建设柔性制造生产线。通过在设备选型中考虑柔性制造技术，可以灵活应对不同产品规格和生产需求，实现生产线的高度灵活性和适应性。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628"/>
      <w:r>
        <w:rPr>
          <w:rFonts w:ascii="仿宋" w:eastAsia="仿宋" w:hAnsi="仿宋" w:cs="仿宋" w:hint="eastAsia"/>
          <w:sz w:val="28"/>
          <w:lang w:eastAsia="zh-CN"/>
        </w:rPr>
        <w:t>二、冶金机械项目选址可行性分析</w:t>
      </w:r>
      <w:bookmarkEnd w:id="6"/>
    </w:p>
    <w:p>
      <w:pPr>
        <w:pStyle w:val="Heading2"/>
        <w:rPr>
          <w:rFonts w:ascii="仿宋" w:eastAsia="仿宋" w:hAnsi="仿宋" w:cs="仿宋" w:hint="eastAsia"/>
          <w:lang w:eastAsia="zh-CN"/>
        </w:rPr>
      </w:pPr>
      <w:bookmarkStart w:id="7" w:name="_Toc22103"/>
      <w:r>
        <w:rPr>
          <w:rFonts w:ascii="仿宋" w:eastAsia="仿宋" w:hAnsi="仿宋" w:cs="仿宋" w:hint="eastAsia"/>
          <w:lang w:eastAsia="zh-CN"/>
        </w:rPr>
        <w:t>(一)、冶金机械项目选址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该冶金机械项目选址位于XX省XX市XX区XXX街道</w:t>
      </w:r>
    </w:p>
    <w:p>
      <w:pPr>
        <w:pStyle w:val="Heading2"/>
        <w:ind w:firstLine="560" w:firstLineChars="200"/>
        <w:rPr>
          <w:rFonts w:ascii="仿宋" w:eastAsia="仿宋" w:hAnsi="仿宋" w:cs="仿宋" w:hint="eastAsia"/>
          <w:sz w:val="28"/>
          <w:lang w:eastAsia="zh-CN"/>
        </w:rPr>
      </w:pPr>
      <w:bookmarkStart w:id="8" w:name="_Toc135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冶金机械项目的征地面积将根据冶金机械项目的实际规模和需求进行精确规划。具体面积XXX平方米，旨在确保冶金机械项目不仅能够满足当前的发展需求，还能够预留空间以适应未来的扩展。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净用地面积是在征地面积基础上去除不可利用面积后的实际可开发用地。具体面积XXX平方米，考虑到环保、交通、安全等多方面因素，以确保冶金机械项目在整体利用效率上达到最优。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冶金机械项目计划建设的建筑总规模具体面积XXX平方米。这一规模的确定综合考虑了冶金机械项目的性质、规模，以及城市规划的相关要求，确保建筑布局与周边环境协调一致。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绿地率是冶金机械项目用地中被规划为绿地的比例。具体面积XXX平方米，旨在通过合理规划绿地，改善冶金机械项目周边环境，提升居民生活质量，并符合城市整体绿化规划。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容积率是用地上可以建设的建筑总体积与用地面积之比。具体面积XXX，通过合理的容积率规划，确保冶金机械项目建筑规模与周边环境和谐共生。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确保冶金机械项目选址与当地城市规划相一致，具体面积XXX平方米。通过与城市规划部门深入沟通，确保冶金机械项目不仅符合城市的整体发展方向，还能够融入城市的发展布局，为城市的长远发展贡献力量。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冶金机械项目选址符合当地产业政策，具体面积XXX平方米。这包括冶金机械项目对当地经济的促进作用，以及对相关产业的带动效应，确保冶金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用地总体要求必须符合环保和可持续发展的原则，具体面积XXX平方米。通过采用绿色建筑设计、节能减排等措施，确保冶金机械项目在建设和运营过程中对环境的影响最小化，达到可持续发展的要求。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确保冶金机械项目选址具备必要的公共设施配套，具体面积XXX平方米。这包括交通便利性、教育、医疗等基础设施，以提高居民生活品质，使得冶金机械项目选址更具吸引力。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考虑用地总体要求对当地社会稳定性的影响，具体面积XXX平方米。通过深入了解当地社区反馈，确保冶金机械项目的选址和建设过程对当地社会和谐稳定产生积极作用。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冶金机械项目选址不仅符合法规和规划，还在实际操作中具有可行性。这一全面规划将为冶金机械项目的成功实施提供坚实的基础，确保冶金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5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冶金机械项目的设备规划和空间设计中，我们将采取灵活设备布局的措施。设备布局将根据实际需求进行灵活设计，避免不必要的浪费。通过合理规划设备摆放位置，我们将提高设备的利用率，减少设备间距，以确保冶金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冶金机械项目内部引入共享设施的概念，例如共享会议室、办公区等。通过这种方式，我们可以减少对资源的重复建设，提高资源共享效率，从而减小冶金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42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冶金机械项目的总图布置中，我们将不同功能区域进行明确的规划，以最大程度满足冶金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91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冶金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冶金机械项目对环境的影响是综合评价的重要因素之一。我们将详细考虑选址周边的自然环境、生态保护区、水源地等情况，确保冶金机械项目的建设和运营对环境影响最小化，并符合当地的环保法规标准。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对选址的评价还需充分考虑当地政府的产业政策和法规。我们将详细了解冶金机械项目所在地的相关政策，确保冶金机械项目的规划和运营与当地法规相符，降低不必要的法律风险。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考虑到社会稳定性对企业运营的重要性，我们将评估选址地区的社会安全情况、劳工关系、社区反馈等方面，以确保冶金机械项目的建设和运营不会受到社会稳定性的负面影响。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最后，我们将综合考虑用地成本，包括土地购置费用、土地开发成本等。通过对用地成本的详细评估，我们能够做出更为精确的经济效益分析，为冶金机械项目的投资决策提供有力支持。</w:t>
      </w:r>
    </w:p>
    <w:p>
      <w:pPr>
        <w:pStyle w:val="Heading1"/>
        <w:ind w:firstLine="560" w:firstLineChars="200"/>
        <w:rPr>
          <w:rFonts w:ascii="仿宋" w:eastAsia="仿宋" w:hAnsi="仿宋" w:cs="仿宋" w:hint="eastAsia"/>
          <w:sz w:val="28"/>
          <w:lang w:eastAsia="zh-CN"/>
        </w:rPr>
      </w:pPr>
      <w:bookmarkStart w:id="12" w:name="_Toc31099"/>
      <w:r>
        <w:rPr>
          <w:rFonts w:ascii="仿宋" w:eastAsia="仿宋" w:hAnsi="仿宋" w:cs="仿宋" w:hint="eastAsia"/>
          <w:sz w:val="28"/>
          <w:lang w:eastAsia="zh-CN"/>
        </w:rPr>
        <w:t>三、冶金机械项目绩效评估</w:t>
      </w:r>
      <w:bookmarkEnd w:id="12"/>
    </w:p>
    <w:p>
      <w:pPr>
        <w:pStyle w:val="Heading2"/>
        <w:rPr>
          <w:rFonts w:ascii="仿宋" w:eastAsia="仿宋" w:hAnsi="仿宋" w:cs="仿宋" w:hint="eastAsia"/>
          <w:lang w:eastAsia="zh-CN"/>
        </w:rPr>
      </w:pPr>
      <w:bookmarkStart w:id="13" w:name="_Toc2363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冶金机械项目中，我们设计了一套全面的绩效评估指标，以确保冶金机械项目的可控和成功交付。这些指标跨足冶金机械项目目标、成本、进度和质量等多个维度，为我们提供了全面洞察冶金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机械项目目标达成率是我们关注的首要指标。我们设定了明确的目标，并通过定期监测和评估，迅速发现并应对潜在的目标偏差。这为冶金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成本绩效是另一个核心关注点。通过实际成本与预算成本的对比分析，我们深入了解成本差异的原因，及时调整资源分配，保持冶金机械项目在经济效益方面的合理水平。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冶金机械项目进度作为关键的绩效指标之一，得到了精心的关注。我们制定了详细的冶金机械项目进度计划，并设立了进度符合度指标，确保实际进度与计划进度保持一致。这使我们能够快速发现和解决潜在的进度问题，保持冶金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冶金机械项目绩效的不可或缺的一环。我们引入了一系列的质量标准和客户满意度指标，以确保冶金机械项目交付的成果在质量上达到或超越预期水平。通过持续监测这些指标，我们努力提升冶金机械项目整体质量水平，为冶金机械项目的成功交付提供有力保障。通过这些科学且全面的绩效评估，我们能够更好地引导冶金机械项目的持续改进，确保冶金机械项目目标的顺利达成。</w:t>
      </w:r>
    </w:p>
    <w:p>
      <w:pPr>
        <w:pStyle w:val="Heading2"/>
        <w:ind w:firstLine="560" w:firstLineChars="200"/>
        <w:rPr>
          <w:rFonts w:ascii="仿宋" w:eastAsia="仿宋" w:hAnsi="仿宋" w:cs="仿宋" w:hint="eastAsia"/>
          <w:sz w:val="28"/>
          <w:lang w:eastAsia="zh-CN"/>
        </w:rPr>
      </w:pPr>
      <w:bookmarkStart w:id="14" w:name="_Toc409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绩效评估是冶金机械项目中的关键环节，为确保冶金机械项目达到预期目标，我们采用了多层次、多维度的绩效评估方法。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冶金机械项目的战略目标对齐，确保每个决策和行动都与冶金机械项目整体目标保持一致。团队会定期召开战略对齐会议，审视当前工作与冶金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冶金机械项目进度、质量、成本和风险等方面。这些指标通过数据收集和分析，为冶金机械项目管理团队提供了客观的评估依据。例如，我们通过冶金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绩效评估不仅仅停留在冶金机械项目内部，还考虑了冶金机械项目对外部环境的影响。我们定期进行干系人满意度调查，以了解各利益相关方对冶金机械项目的期望和满意度，并及时做出调整。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这种多层次、多角度的绩效评估方法，使得我们能够全面了解冶金机械项目的运行状态，及时做出调整，确保冶金机械项目在不断变化的环境中保持稳健前行。</w:t>
      </w:r>
    </w:p>
    <w:p>
      <w:pPr>
        <w:pStyle w:val="Heading2"/>
        <w:ind w:firstLine="560" w:firstLineChars="200"/>
        <w:rPr>
          <w:rFonts w:ascii="仿宋" w:eastAsia="仿宋" w:hAnsi="仿宋" w:cs="仿宋" w:hint="eastAsia"/>
          <w:sz w:val="28"/>
          <w:lang w:eastAsia="zh-CN"/>
        </w:rPr>
      </w:pPr>
      <w:bookmarkStart w:id="15" w:name="_Toc189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为了确保冶金机械项目的有效管理和不断优化，我们采用了精心设计的绩效评估周期。这个周期旨在实现灵活、实时和全面的评估，以适应冶金机械项目执行中的各种挑战。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冶金机械项目的不同需求，分为短期、中期和长期。短期评估关注每个迭代或工作周期，以及时发现和解决当前任务中的问题。中期评估涵盖几个迭代，深入了解整体冶金机械项目的趋势和性能。长期评估则着眼于整个冶金机械项目阶段，确保冶金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冶金机械项目管理工具和协作平台，团队成员能够随时更新和分享冶金机械项目数据。这种实时性的反馈机制使我们能够及时察觉潜在问题，快速调整，保持冶金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冶金机械项目的决策制定密不可分。每个周期的冶金机械项目回顾会议成为集体总结经验、识别问题深层次原因并找到创新解决方案的平台。这种定期的反思与调整机制使冶金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045"/>
      <w:r>
        <w:rPr>
          <w:rFonts w:ascii="仿宋" w:eastAsia="仿宋" w:hAnsi="仿宋" w:cs="仿宋" w:hint="eastAsia"/>
          <w:sz w:val="28"/>
          <w:lang w:eastAsia="zh-CN"/>
        </w:rPr>
        <w:t>四、冶金机械项目建设单位说明</w:t>
      </w:r>
      <w:bookmarkEnd w:id="16"/>
    </w:p>
    <w:p>
      <w:pPr>
        <w:pStyle w:val="Heading2"/>
        <w:rPr>
          <w:rFonts w:ascii="仿宋" w:eastAsia="仿宋" w:hAnsi="仿宋" w:cs="仿宋" w:hint="eastAsia"/>
          <w:lang w:eastAsia="zh-CN"/>
        </w:rPr>
      </w:pPr>
      <w:bookmarkStart w:id="17" w:name="_Toc19442"/>
      <w:r>
        <w:rPr>
          <w:rFonts w:ascii="仿宋" w:eastAsia="仿宋" w:hAnsi="仿宋" w:cs="仿宋" w:hint="eastAsia"/>
          <w:lang w:eastAsia="zh-CN"/>
        </w:rPr>
        <w:t>(一)、冶金机械项目承办单位基本情况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27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冶金机械项目承办单位的XXXX，我们着眼于实现可持续的经济效益。通过技术创新和解决方案的提供，公司预计在冶金机械项目执行期间将获得可观的收入增长。这一收入来源主要包括冶金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同时，我们注重成本控制和效率提升，以确保冶金机械项目的可持续盈利。透过精细的管理和资源优化，公司期望实现冶金机械项目利润最大化。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冶金机械项目实施进行全面的投资评估，包括冶金机械项目启动阶段的资金投入和后续运营成本。通过对冶金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冶金机械项目实施过程中具备足够的资金流动性，公司将进行详尽的现金流分析。这包括资金需求的合理预测、冶金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871"/>
      <w:r>
        <w:rPr>
          <w:rFonts w:ascii="仿宋" w:eastAsia="仿宋" w:hAnsi="仿宋" w:cs="仿宋" w:hint="eastAsia"/>
          <w:sz w:val="28"/>
          <w:lang w:eastAsia="zh-CN"/>
        </w:rPr>
        <w:t>五、冶金机械项目土建工程</w:t>
      </w:r>
      <w:bookmarkEnd w:id="19"/>
    </w:p>
    <w:p>
      <w:pPr>
        <w:pStyle w:val="Heading2"/>
        <w:rPr>
          <w:rFonts w:ascii="仿宋" w:eastAsia="仿宋" w:hAnsi="仿宋" w:cs="仿宋" w:hint="eastAsia"/>
          <w:lang w:eastAsia="zh-CN"/>
        </w:rPr>
      </w:pPr>
      <w:bookmarkStart w:id="20" w:name="_Toc894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https://d.book118.com/425133123023011111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70BB0"/>
    <w:rsid w:val="2F570B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3312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2024-02-17T23:41:00Z</dcterms:created>
  <dcterms:modified xsi:type="dcterms:W3CDTF">2024-02-17T23:41:26Z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56CD1A01C3DE49D9B64A25F96C848FC7_11</vt:lpwstr>
  </property>
  <property fmtid="{D5CDD505-2E9C-101B-9397-08002B2CF9AE}" pid="3" name="KSOProductBuildVer">
    <vt:lpwstr>2052-12.1.0.16250</vt:lpwstr>
  </property>
</Properties>
</file>