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信号分析仪器项目计划设计方案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868" w:history="1">
        <w:r>
          <w:rPr>
            <w:rFonts w:ascii="仿宋" w:eastAsia="仿宋" w:hAnsi="仿宋" w:cs="仿宋" w:hint="eastAsia"/>
            <w:lang w:eastAsia="zh-CN"/>
          </w:rPr>
          <w:t>前言</w:t>
        </w:r>
        <w:r>
          <w:tab/>
        </w:r>
        <w:r>
          <w:fldChar w:fldCharType="begin"/>
        </w:r>
        <w:r>
          <w:instrText xml:space="preserve"> PAGEREF _Toc28868 \h </w:instrText>
        </w:r>
        <w:r>
          <w:fldChar w:fldCharType="separate"/>
        </w:r>
        <w:r>
          <w:t>3</w:t>
        </w:r>
        <w:r>
          <w:fldChar w:fldCharType="end"/>
        </w:r>
      </w:hyperlink>
    </w:p>
    <w:p>
      <w:pPr>
        <w:pStyle w:val="TOC1"/>
        <w:tabs>
          <w:tab w:val="right" w:leader="dot" w:pos="8306"/>
        </w:tabs>
      </w:pPr>
      <w:hyperlink w:anchor="_Toc12416" w:history="1">
        <w:r>
          <w:rPr>
            <w:rFonts w:ascii="仿宋" w:eastAsia="仿宋" w:hAnsi="仿宋" w:cs="仿宋" w:hint="eastAsia"/>
            <w:lang w:eastAsia="zh-CN"/>
          </w:rPr>
          <w:t>一、信号分析仪器项目建设背景及必要性分析</w:t>
        </w:r>
        <w:r>
          <w:tab/>
        </w:r>
        <w:r>
          <w:fldChar w:fldCharType="begin"/>
        </w:r>
        <w:r>
          <w:instrText xml:space="preserve"> PAGEREF _Toc12416 \h </w:instrText>
        </w:r>
        <w:r>
          <w:fldChar w:fldCharType="separate"/>
        </w:r>
        <w:r>
          <w:t>3</w:t>
        </w:r>
        <w:r>
          <w:fldChar w:fldCharType="end"/>
        </w:r>
      </w:hyperlink>
    </w:p>
    <w:p>
      <w:pPr>
        <w:pStyle w:val="TOC2"/>
        <w:tabs>
          <w:tab w:val="right" w:leader="dot" w:pos="8306"/>
        </w:tabs>
      </w:pPr>
      <w:hyperlink w:anchor="_Toc5491" w:history="1">
        <w:r>
          <w:rPr>
            <w:rFonts w:ascii="仿宋" w:eastAsia="仿宋" w:hAnsi="仿宋" w:cs="仿宋" w:hint="eastAsia"/>
            <w:lang w:eastAsia="zh-CN"/>
          </w:rPr>
          <w:t>(一)、信号分析仪器项目背景分析</w:t>
        </w:r>
        <w:r>
          <w:tab/>
        </w:r>
        <w:r>
          <w:fldChar w:fldCharType="begin"/>
        </w:r>
        <w:r>
          <w:instrText xml:space="preserve"> PAGEREF _Toc5491 \h </w:instrText>
        </w:r>
        <w:r>
          <w:fldChar w:fldCharType="separate"/>
        </w:r>
        <w:r>
          <w:t>3</w:t>
        </w:r>
        <w:r>
          <w:fldChar w:fldCharType="end"/>
        </w:r>
      </w:hyperlink>
    </w:p>
    <w:p>
      <w:pPr>
        <w:pStyle w:val="TOC2"/>
        <w:tabs>
          <w:tab w:val="right" w:leader="dot" w:pos="8306"/>
        </w:tabs>
      </w:pPr>
      <w:hyperlink w:anchor="_Toc25369" w:history="1">
        <w:r>
          <w:rPr>
            <w:rFonts w:ascii="仿宋" w:eastAsia="仿宋" w:hAnsi="仿宋" w:cs="仿宋" w:hint="eastAsia"/>
            <w:lang w:eastAsia="zh-CN"/>
          </w:rPr>
          <w:t>(二)、信号分析仪器项目建设必要性分析</w:t>
        </w:r>
        <w:r>
          <w:tab/>
        </w:r>
        <w:r>
          <w:fldChar w:fldCharType="begin"/>
        </w:r>
        <w:r>
          <w:instrText xml:space="preserve"> PAGEREF _Toc25369 \h </w:instrText>
        </w:r>
        <w:r>
          <w:fldChar w:fldCharType="separate"/>
        </w:r>
        <w:r>
          <w:t>5</w:t>
        </w:r>
        <w:r>
          <w:fldChar w:fldCharType="end"/>
        </w:r>
      </w:hyperlink>
    </w:p>
    <w:p>
      <w:pPr>
        <w:pStyle w:val="TOC1"/>
        <w:tabs>
          <w:tab w:val="right" w:leader="dot" w:pos="8306"/>
        </w:tabs>
      </w:pPr>
      <w:hyperlink w:anchor="_Toc2520" w:history="1">
        <w:r>
          <w:rPr>
            <w:rFonts w:ascii="仿宋" w:eastAsia="仿宋" w:hAnsi="仿宋" w:cs="仿宋" w:hint="eastAsia"/>
            <w:lang w:eastAsia="zh-CN"/>
          </w:rPr>
          <w:t>二、信号分析仪器项目文档管理</w:t>
        </w:r>
        <w:r>
          <w:tab/>
        </w:r>
        <w:r>
          <w:fldChar w:fldCharType="begin"/>
        </w:r>
        <w:r>
          <w:instrText xml:space="preserve"> PAGEREF _Toc2520 \h </w:instrText>
        </w:r>
        <w:r>
          <w:fldChar w:fldCharType="separate"/>
        </w:r>
        <w:r>
          <w:t>6</w:t>
        </w:r>
        <w:r>
          <w:fldChar w:fldCharType="end"/>
        </w:r>
      </w:hyperlink>
    </w:p>
    <w:p>
      <w:pPr>
        <w:pStyle w:val="TOC2"/>
        <w:tabs>
          <w:tab w:val="right" w:leader="dot" w:pos="8306"/>
        </w:tabs>
      </w:pPr>
      <w:hyperlink w:anchor="_Toc5879" w:history="1">
        <w:r>
          <w:rPr>
            <w:rFonts w:ascii="仿宋" w:eastAsia="仿宋" w:hAnsi="仿宋" w:cs="仿宋" w:hint="eastAsia"/>
            <w:lang w:eastAsia="zh-CN"/>
          </w:rPr>
          <w:t>(一)、文档编制与审查</w:t>
        </w:r>
        <w:r>
          <w:tab/>
        </w:r>
        <w:r>
          <w:fldChar w:fldCharType="begin"/>
        </w:r>
        <w:r>
          <w:instrText xml:space="preserve"> PAGEREF _Toc5879 \h </w:instrText>
        </w:r>
        <w:r>
          <w:fldChar w:fldCharType="separate"/>
        </w:r>
        <w:r>
          <w:t>6</w:t>
        </w:r>
        <w:r>
          <w:fldChar w:fldCharType="end"/>
        </w:r>
      </w:hyperlink>
    </w:p>
    <w:p>
      <w:pPr>
        <w:pStyle w:val="TOC2"/>
        <w:tabs>
          <w:tab w:val="right" w:leader="dot" w:pos="8306"/>
        </w:tabs>
      </w:pPr>
      <w:hyperlink w:anchor="_Toc6710" w:history="1">
        <w:r>
          <w:rPr>
            <w:rFonts w:ascii="仿宋" w:eastAsia="仿宋" w:hAnsi="仿宋" w:cs="仿宋" w:hint="eastAsia"/>
            <w:lang w:eastAsia="zh-CN"/>
          </w:rPr>
          <w:t>(二)、文档发布与分发</w:t>
        </w:r>
        <w:r>
          <w:tab/>
        </w:r>
        <w:r>
          <w:fldChar w:fldCharType="begin"/>
        </w:r>
        <w:r>
          <w:instrText xml:space="preserve"> PAGEREF _Toc6710 \h </w:instrText>
        </w:r>
        <w:r>
          <w:fldChar w:fldCharType="separate"/>
        </w:r>
        <w:r>
          <w:t>7</w:t>
        </w:r>
        <w:r>
          <w:fldChar w:fldCharType="end"/>
        </w:r>
      </w:hyperlink>
    </w:p>
    <w:p>
      <w:pPr>
        <w:pStyle w:val="TOC2"/>
        <w:tabs>
          <w:tab w:val="right" w:leader="dot" w:pos="8306"/>
        </w:tabs>
      </w:pPr>
      <w:hyperlink w:anchor="_Toc17557" w:history="1">
        <w:r>
          <w:rPr>
            <w:rFonts w:ascii="仿宋" w:eastAsia="仿宋" w:hAnsi="仿宋" w:cs="仿宋" w:hint="eastAsia"/>
            <w:lang w:eastAsia="zh-CN"/>
          </w:rPr>
          <w:t>(三)、文档存档与归档</w:t>
        </w:r>
        <w:r>
          <w:tab/>
        </w:r>
        <w:r>
          <w:fldChar w:fldCharType="begin"/>
        </w:r>
        <w:r>
          <w:instrText xml:space="preserve"> PAGEREF _Toc17557 \h </w:instrText>
        </w:r>
        <w:r>
          <w:fldChar w:fldCharType="separate"/>
        </w:r>
        <w:r>
          <w:t>8</w:t>
        </w:r>
        <w:r>
          <w:fldChar w:fldCharType="end"/>
        </w:r>
      </w:hyperlink>
    </w:p>
    <w:p>
      <w:pPr>
        <w:pStyle w:val="TOC1"/>
        <w:tabs>
          <w:tab w:val="right" w:leader="dot" w:pos="8306"/>
        </w:tabs>
      </w:pPr>
      <w:hyperlink w:anchor="_Toc19798" w:history="1">
        <w:r>
          <w:rPr>
            <w:rFonts w:ascii="仿宋" w:eastAsia="仿宋" w:hAnsi="仿宋" w:cs="仿宋" w:hint="eastAsia"/>
            <w:lang w:eastAsia="zh-CN"/>
          </w:rPr>
          <w:t>三、信号分析仪器项目危机管理</w:t>
        </w:r>
        <w:r>
          <w:tab/>
        </w:r>
        <w:r>
          <w:fldChar w:fldCharType="begin"/>
        </w:r>
        <w:r>
          <w:instrText xml:space="preserve"> PAGEREF _Toc19798 \h </w:instrText>
        </w:r>
        <w:r>
          <w:fldChar w:fldCharType="separate"/>
        </w:r>
        <w:r>
          <w:t>9</w:t>
        </w:r>
        <w:r>
          <w:fldChar w:fldCharType="end"/>
        </w:r>
      </w:hyperlink>
    </w:p>
    <w:p>
      <w:pPr>
        <w:pStyle w:val="TOC2"/>
        <w:tabs>
          <w:tab w:val="right" w:leader="dot" w:pos="8306"/>
        </w:tabs>
      </w:pPr>
      <w:hyperlink w:anchor="_Toc28391" w:history="1">
        <w:r>
          <w:rPr>
            <w:rFonts w:ascii="仿宋" w:eastAsia="仿宋" w:hAnsi="仿宋" w:cs="仿宋" w:hint="eastAsia"/>
            <w:lang w:eastAsia="zh-CN"/>
          </w:rPr>
          <w:t>(一)、危机预警与识别</w:t>
        </w:r>
        <w:r>
          <w:tab/>
        </w:r>
        <w:r>
          <w:fldChar w:fldCharType="begin"/>
        </w:r>
        <w:r>
          <w:instrText xml:space="preserve"> PAGEREF _Toc28391 \h </w:instrText>
        </w:r>
        <w:r>
          <w:fldChar w:fldCharType="separate"/>
        </w:r>
        <w:r>
          <w:t>9</w:t>
        </w:r>
        <w:r>
          <w:fldChar w:fldCharType="end"/>
        </w:r>
      </w:hyperlink>
    </w:p>
    <w:p>
      <w:pPr>
        <w:pStyle w:val="TOC2"/>
        <w:tabs>
          <w:tab w:val="right" w:leader="dot" w:pos="8306"/>
        </w:tabs>
      </w:pPr>
      <w:hyperlink w:anchor="_Toc7269" w:history="1">
        <w:r>
          <w:rPr>
            <w:rFonts w:ascii="仿宋" w:eastAsia="仿宋" w:hAnsi="仿宋" w:cs="仿宋" w:hint="eastAsia"/>
            <w:lang w:eastAsia="zh-CN"/>
          </w:rPr>
          <w:t>(二)、危机应对与恢复</w:t>
        </w:r>
        <w:r>
          <w:tab/>
        </w:r>
        <w:r>
          <w:fldChar w:fldCharType="begin"/>
        </w:r>
        <w:r>
          <w:instrText xml:space="preserve"> PAGEREF _Toc7269 \h </w:instrText>
        </w:r>
        <w:r>
          <w:fldChar w:fldCharType="separate"/>
        </w:r>
        <w:r>
          <w:t>10</w:t>
        </w:r>
        <w:r>
          <w:fldChar w:fldCharType="end"/>
        </w:r>
      </w:hyperlink>
    </w:p>
    <w:p>
      <w:pPr>
        <w:pStyle w:val="TOC1"/>
        <w:tabs>
          <w:tab w:val="right" w:leader="dot" w:pos="8306"/>
        </w:tabs>
      </w:pPr>
      <w:hyperlink w:anchor="_Toc19534" w:history="1">
        <w:r>
          <w:rPr>
            <w:rFonts w:ascii="仿宋" w:eastAsia="仿宋" w:hAnsi="仿宋" w:cs="仿宋" w:hint="eastAsia"/>
            <w:lang w:eastAsia="zh-CN"/>
          </w:rPr>
          <w:t>四、工艺说明</w:t>
        </w:r>
        <w:r>
          <w:tab/>
        </w:r>
        <w:r>
          <w:fldChar w:fldCharType="begin"/>
        </w:r>
        <w:r>
          <w:instrText xml:space="preserve"> PAGEREF _Toc19534 \h </w:instrText>
        </w:r>
        <w:r>
          <w:fldChar w:fldCharType="separate"/>
        </w:r>
        <w:r>
          <w:t>12</w:t>
        </w:r>
        <w:r>
          <w:fldChar w:fldCharType="end"/>
        </w:r>
      </w:hyperlink>
    </w:p>
    <w:p>
      <w:pPr>
        <w:pStyle w:val="TOC2"/>
        <w:tabs>
          <w:tab w:val="right" w:leader="dot" w:pos="8306"/>
        </w:tabs>
      </w:pPr>
      <w:hyperlink w:anchor="_Toc1688" w:history="1">
        <w:r>
          <w:rPr>
            <w:rFonts w:ascii="仿宋" w:eastAsia="仿宋" w:hAnsi="仿宋" w:cs="仿宋" w:hint="eastAsia"/>
            <w:lang w:eastAsia="zh-CN"/>
          </w:rPr>
          <w:t>(一)、技术管理特点</w:t>
        </w:r>
        <w:r>
          <w:tab/>
        </w:r>
        <w:r>
          <w:fldChar w:fldCharType="begin"/>
        </w:r>
        <w:r>
          <w:instrText xml:space="preserve"> PAGEREF _Toc1688 \h </w:instrText>
        </w:r>
        <w:r>
          <w:fldChar w:fldCharType="separate"/>
        </w:r>
        <w:r>
          <w:t>12</w:t>
        </w:r>
        <w:r>
          <w:fldChar w:fldCharType="end"/>
        </w:r>
      </w:hyperlink>
    </w:p>
    <w:p>
      <w:pPr>
        <w:pStyle w:val="TOC2"/>
        <w:tabs>
          <w:tab w:val="right" w:leader="dot" w:pos="8306"/>
        </w:tabs>
      </w:pPr>
      <w:hyperlink w:anchor="_Toc24598" w:history="1">
        <w:r>
          <w:rPr>
            <w:rFonts w:ascii="仿宋" w:eastAsia="仿宋" w:hAnsi="仿宋" w:cs="仿宋" w:hint="eastAsia"/>
            <w:lang w:eastAsia="zh-CN"/>
          </w:rPr>
          <w:t>(二)、信号分析仪器项目工艺技术设计方案</w:t>
        </w:r>
        <w:r>
          <w:tab/>
        </w:r>
        <w:r>
          <w:fldChar w:fldCharType="begin"/>
        </w:r>
        <w:r>
          <w:instrText xml:space="preserve"> PAGEREF _Toc24598 \h </w:instrText>
        </w:r>
        <w:r>
          <w:fldChar w:fldCharType="separate"/>
        </w:r>
        <w:r>
          <w:t>13</w:t>
        </w:r>
        <w:r>
          <w:fldChar w:fldCharType="end"/>
        </w:r>
      </w:hyperlink>
    </w:p>
    <w:p>
      <w:pPr>
        <w:pStyle w:val="TOC2"/>
        <w:tabs>
          <w:tab w:val="right" w:leader="dot" w:pos="8306"/>
        </w:tabs>
      </w:pPr>
      <w:hyperlink w:anchor="_Toc18233" w:history="1">
        <w:r>
          <w:rPr>
            <w:rFonts w:ascii="仿宋" w:eastAsia="仿宋" w:hAnsi="仿宋" w:cs="仿宋" w:hint="eastAsia"/>
            <w:lang w:eastAsia="zh-CN"/>
          </w:rPr>
          <w:t>(三)、设备选型方案</w:t>
        </w:r>
        <w:r>
          <w:tab/>
        </w:r>
        <w:r>
          <w:fldChar w:fldCharType="begin"/>
        </w:r>
        <w:r>
          <w:instrText xml:space="preserve"> PAGEREF _Toc18233 \h </w:instrText>
        </w:r>
        <w:r>
          <w:fldChar w:fldCharType="separate"/>
        </w:r>
        <w:r>
          <w:t>14</w:t>
        </w:r>
        <w:r>
          <w:fldChar w:fldCharType="end"/>
        </w:r>
      </w:hyperlink>
    </w:p>
    <w:p>
      <w:pPr>
        <w:pStyle w:val="TOC1"/>
        <w:tabs>
          <w:tab w:val="right" w:leader="dot" w:pos="8306"/>
        </w:tabs>
      </w:pPr>
      <w:hyperlink w:anchor="_Toc20712" w:history="1">
        <w:r>
          <w:rPr>
            <w:rFonts w:ascii="仿宋" w:eastAsia="仿宋" w:hAnsi="仿宋" w:cs="仿宋" w:hint="eastAsia"/>
            <w:lang w:eastAsia="zh-CN"/>
          </w:rPr>
          <w:t>五、信号分析仪器项目土建工程</w:t>
        </w:r>
        <w:r>
          <w:tab/>
        </w:r>
        <w:r>
          <w:fldChar w:fldCharType="begin"/>
        </w:r>
        <w:r>
          <w:instrText xml:space="preserve"> PAGEREF _Toc20712 \h </w:instrText>
        </w:r>
        <w:r>
          <w:fldChar w:fldCharType="separate"/>
        </w:r>
        <w:r>
          <w:t>16</w:t>
        </w:r>
        <w:r>
          <w:fldChar w:fldCharType="end"/>
        </w:r>
      </w:hyperlink>
    </w:p>
    <w:p>
      <w:pPr>
        <w:pStyle w:val="TOC2"/>
        <w:tabs>
          <w:tab w:val="right" w:leader="dot" w:pos="8306"/>
        </w:tabs>
      </w:pPr>
      <w:hyperlink w:anchor="_Toc26821" w:history="1">
        <w:r>
          <w:rPr>
            <w:rFonts w:ascii="仿宋" w:eastAsia="仿宋" w:hAnsi="仿宋" w:cs="仿宋" w:hint="eastAsia"/>
            <w:lang w:eastAsia="zh-CN"/>
          </w:rPr>
          <w:t>(一)、建筑工程设计原则</w:t>
        </w:r>
        <w:r>
          <w:tab/>
        </w:r>
        <w:r>
          <w:fldChar w:fldCharType="begin"/>
        </w:r>
        <w:r>
          <w:instrText xml:space="preserve"> PAGEREF _Toc26821 \h </w:instrText>
        </w:r>
        <w:r>
          <w:fldChar w:fldCharType="separate"/>
        </w:r>
        <w:r>
          <w:t>16</w:t>
        </w:r>
        <w:r>
          <w:fldChar w:fldCharType="end"/>
        </w:r>
      </w:hyperlink>
    </w:p>
    <w:p>
      <w:pPr>
        <w:pStyle w:val="TOC2"/>
        <w:tabs>
          <w:tab w:val="right" w:leader="dot" w:pos="8306"/>
        </w:tabs>
      </w:pPr>
      <w:hyperlink w:anchor="_Toc27613" w:history="1">
        <w:r>
          <w:rPr>
            <w:rFonts w:ascii="仿宋" w:eastAsia="仿宋" w:hAnsi="仿宋" w:cs="仿宋" w:hint="eastAsia"/>
            <w:lang w:eastAsia="zh-CN"/>
          </w:rPr>
          <w:t>(二)、土建工程设计年限及安全等级</w:t>
        </w:r>
        <w:r>
          <w:tab/>
        </w:r>
        <w:r>
          <w:fldChar w:fldCharType="begin"/>
        </w:r>
        <w:r>
          <w:instrText xml:space="preserve"> PAGEREF _Toc27613 \h </w:instrText>
        </w:r>
        <w:r>
          <w:fldChar w:fldCharType="separate"/>
        </w:r>
        <w:r>
          <w:t>17</w:t>
        </w:r>
        <w:r>
          <w:fldChar w:fldCharType="end"/>
        </w:r>
      </w:hyperlink>
    </w:p>
    <w:p>
      <w:pPr>
        <w:pStyle w:val="TOC2"/>
        <w:tabs>
          <w:tab w:val="right" w:leader="dot" w:pos="8306"/>
        </w:tabs>
      </w:pPr>
      <w:hyperlink w:anchor="_Toc1599" w:history="1">
        <w:r>
          <w:rPr>
            <w:rFonts w:ascii="仿宋" w:eastAsia="仿宋" w:hAnsi="仿宋" w:cs="仿宋" w:hint="eastAsia"/>
            <w:lang w:eastAsia="zh-CN"/>
          </w:rPr>
          <w:t>(三)、建筑工程设计总体要求</w:t>
        </w:r>
        <w:r>
          <w:tab/>
        </w:r>
        <w:r>
          <w:fldChar w:fldCharType="begin"/>
        </w:r>
        <w:r>
          <w:instrText xml:space="preserve"> PAGEREF _Toc1599 \h </w:instrText>
        </w:r>
        <w:r>
          <w:fldChar w:fldCharType="separate"/>
        </w:r>
        <w:r>
          <w:t>18</w:t>
        </w:r>
        <w:r>
          <w:fldChar w:fldCharType="end"/>
        </w:r>
      </w:hyperlink>
    </w:p>
    <w:p>
      <w:pPr>
        <w:pStyle w:val="TOC2"/>
        <w:tabs>
          <w:tab w:val="right" w:leader="dot" w:pos="8306"/>
        </w:tabs>
      </w:pPr>
      <w:hyperlink w:anchor="_Toc271" w:history="1">
        <w:r>
          <w:rPr>
            <w:rFonts w:ascii="仿宋" w:eastAsia="仿宋" w:hAnsi="仿宋" w:cs="仿宋" w:hint="eastAsia"/>
            <w:lang w:eastAsia="zh-CN"/>
          </w:rPr>
          <w:t>(四)、土建工程建设指标</w:t>
        </w:r>
        <w:r>
          <w:tab/>
        </w:r>
        <w:r>
          <w:fldChar w:fldCharType="begin"/>
        </w:r>
        <w:r>
          <w:instrText xml:space="preserve"> PAGEREF _Toc271 \h </w:instrText>
        </w:r>
        <w:r>
          <w:fldChar w:fldCharType="separate"/>
        </w:r>
        <w:r>
          <w:t>19</w:t>
        </w:r>
        <w:r>
          <w:fldChar w:fldCharType="end"/>
        </w:r>
      </w:hyperlink>
    </w:p>
    <w:p>
      <w:pPr>
        <w:pStyle w:val="TOC1"/>
        <w:tabs>
          <w:tab w:val="right" w:leader="dot" w:pos="8306"/>
        </w:tabs>
      </w:pPr>
      <w:hyperlink w:anchor="_Toc21482" w:history="1">
        <w:r>
          <w:rPr>
            <w:rFonts w:ascii="仿宋" w:eastAsia="仿宋" w:hAnsi="仿宋" w:cs="仿宋" w:hint="eastAsia"/>
            <w:lang w:eastAsia="zh-CN"/>
          </w:rPr>
          <w:t>六、信号分析仪器项目建设单位说明</w:t>
        </w:r>
        <w:r>
          <w:tab/>
        </w:r>
        <w:r>
          <w:fldChar w:fldCharType="begin"/>
        </w:r>
        <w:r>
          <w:instrText xml:space="preserve"> PAGEREF _Toc21482 \h </w:instrText>
        </w:r>
        <w:r>
          <w:fldChar w:fldCharType="separate"/>
        </w:r>
        <w:r>
          <w:t>19</w:t>
        </w:r>
        <w:r>
          <w:fldChar w:fldCharType="end"/>
        </w:r>
      </w:hyperlink>
    </w:p>
    <w:p>
      <w:pPr>
        <w:pStyle w:val="TOC2"/>
        <w:tabs>
          <w:tab w:val="right" w:leader="dot" w:pos="8306"/>
        </w:tabs>
      </w:pPr>
      <w:hyperlink w:anchor="_Toc28131" w:history="1">
        <w:r>
          <w:rPr>
            <w:rFonts w:ascii="仿宋" w:eastAsia="仿宋" w:hAnsi="仿宋" w:cs="仿宋" w:hint="eastAsia"/>
            <w:lang w:eastAsia="zh-CN"/>
          </w:rPr>
          <w:t>(一)、信号分析仪器项目承办单位基本情况</w:t>
        </w:r>
        <w:r>
          <w:tab/>
        </w:r>
        <w:r>
          <w:fldChar w:fldCharType="begin"/>
        </w:r>
        <w:r>
          <w:instrText xml:space="preserve"> PAGEREF _Toc28131 \h </w:instrText>
        </w:r>
        <w:r>
          <w:fldChar w:fldCharType="separate"/>
        </w:r>
        <w:r>
          <w:t>19</w:t>
        </w:r>
        <w:r>
          <w:fldChar w:fldCharType="end"/>
        </w:r>
      </w:hyperlink>
    </w:p>
    <w:p>
      <w:pPr>
        <w:pStyle w:val="TOC2"/>
        <w:tabs>
          <w:tab w:val="right" w:leader="dot" w:pos="8306"/>
        </w:tabs>
      </w:pPr>
      <w:hyperlink w:anchor="_Toc4872" w:history="1">
        <w:r>
          <w:rPr>
            <w:rFonts w:ascii="仿宋" w:eastAsia="仿宋" w:hAnsi="仿宋" w:cs="仿宋" w:hint="eastAsia"/>
            <w:lang w:eastAsia="zh-CN"/>
          </w:rPr>
          <w:t>(二)、公司经济效益分析</w:t>
        </w:r>
        <w:r>
          <w:tab/>
        </w:r>
        <w:r>
          <w:fldChar w:fldCharType="begin"/>
        </w:r>
        <w:r>
          <w:instrText xml:space="preserve"> PAGEREF _Toc4872 \h </w:instrText>
        </w:r>
        <w:r>
          <w:fldChar w:fldCharType="separate"/>
        </w:r>
        <w:r>
          <w:t>20</w:t>
        </w:r>
        <w:r>
          <w:fldChar w:fldCharType="end"/>
        </w:r>
      </w:hyperlink>
    </w:p>
    <w:p>
      <w:pPr>
        <w:pStyle w:val="TOC1"/>
        <w:tabs>
          <w:tab w:val="right" w:leader="dot" w:pos="8306"/>
        </w:tabs>
      </w:pPr>
      <w:hyperlink w:anchor="_Toc2651" w:history="1">
        <w:r>
          <w:rPr>
            <w:rFonts w:ascii="仿宋" w:eastAsia="仿宋" w:hAnsi="仿宋" w:cs="仿宋" w:hint="eastAsia"/>
            <w:lang w:eastAsia="zh-CN"/>
          </w:rPr>
          <w:t>七、信号分析仪器项目人力资源培养与发展</w:t>
        </w:r>
        <w:r>
          <w:tab/>
        </w:r>
        <w:r>
          <w:fldChar w:fldCharType="begin"/>
        </w:r>
        <w:r>
          <w:instrText xml:space="preserve"> PAGEREF _Toc2651 \h </w:instrText>
        </w:r>
        <w:r>
          <w:fldChar w:fldCharType="separate"/>
        </w:r>
        <w:r>
          <w:t>21</w:t>
        </w:r>
        <w:r>
          <w:fldChar w:fldCharType="end"/>
        </w:r>
      </w:hyperlink>
    </w:p>
    <w:p>
      <w:pPr>
        <w:pStyle w:val="TOC2"/>
        <w:tabs>
          <w:tab w:val="right" w:leader="dot" w:pos="8306"/>
        </w:tabs>
      </w:pPr>
      <w:hyperlink w:anchor="_Toc28749" w:history="1">
        <w:r>
          <w:rPr>
            <w:rFonts w:ascii="仿宋" w:eastAsia="仿宋" w:hAnsi="仿宋" w:cs="仿宋" w:hint="eastAsia"/>
            <w:lang w:eastAsia="zh-CN"/>
          </w:rPr>
          <w:t>(一)、人才需求与规划</w:t>
        </w:r>
        <w:r>
          <w:tab/>
        </w:r>
        <w:r>
          <w:fldChar w:fldCharType="begin"/>
        </w:r>
        <w:r>
          <w:instrText xml:space="preserve"> PAGEREF _Toc28749 \h </w:instrText>
        </w:r>
        <w:r>
          <w:fldChar w:fldCharType="separate"/>
        </w:r>
        <w:r>
          <w:t>21</w:t>
        </w:r>
        <w:r>
          <w:fldChar w:fldCharType="end"/>
        </w:r>
      </w:hyperlink>
    </w:p>
    <w:p>
      <w:pPr>
        <w:pStyle w:val="TOC2"/>
        <w:tabs>
          <w:tab w:val="right" w:leader="dot" w:pos="8306"/>
        </w:tabs>
      </w:pPr>
      <w:hyperlink w:anchor="_Toc6699" w:history="1">
        <w:r>
          <w:rPr>
            <w:rFonts w:ascii="仿宋" w:eastAsia="仿宋" w:hAnsi="仿宋" w:cs="仿宋" w:hint="eastAsia"/>
            <w:lang w:eastAsia="zh-CN"/>
          </w:rPr>
          <w:t>(二)、培训与发展计划</w:t>
        </w:r>
        <w:r>
          <w:tab/>
        </w:r>
        <w:r>
          <w:fldChar w:fldCharType="begin"/>
        </w:r>
        <w:r>
          <w:instrText xml:space="preserve"> PAGEREF _Toc6699 \h </w:instrText>
        </w:r>
        <w:r>
          <w:fldChar w:fldCharType="separate"/>
        </w:r>
        <w:r>
          <w:t>21</w:t>
        </w:r>
        <w:r>
          <w:fldChar w:fldCharType="end"/>
        </w:r>
      </w:hyperlink>
    </w:p>
    <w:p>
      <w:pPr>
        <w:pStyle w:val="TOC1"/>
        <w:tabs>
          <w:tab w:val="right" w:leader="dot" w:pos="8306"/>
        </w:tabs>
      </w:pPr>
      <w:hyperlink w:anchor="_Toc2850" w:history="1">
        <w:r>
          <w:rPr>
            <w:rFonts w:ascii="仿宋" w:eastAsia="仿宋" w:hAnsi="仿宋" w:cs="仿宋" w:hint="eastAsia"/>
            <w:lang w:eastAsia="zh-CN"/>
          </w:rPr>
          <w:t>八、信号分析仪器项目投资规划</w:t>
        </w:r>
        <w:r>
          <w:tab/>
        </w:r>
        <w:r>
          <w:fldChar w:fldCharType="begin"/>
        </w:r>
        <w:r>
          <w:instrText xml:space="preserve"> PAGEREF _Toc2850 \h </w:instrText>
        </w:r>
        <w:r>
          <w:fldChar w:fldCharType="separate"/>
        </w:r>
        <w:r>
          <w:t>22</w:t>
        </w:r>
        <w:r>
          <w:fldChar w:fldCharType="end"/>
        </w:r>
      </w:hyperlink>
    </w:p>
    <w:p>
      <w:pPr>
        <w:pStyle w:val="TOC2"/>
        <w:tabs>
          <w:tab w:val="right" w:leader="dot" w:pos="8306"/>
        </w:tabs>
      </w:pPr>
      <w:hyperlink w:anchor="_Toc10102" w:history="1">
        <w:r>
          <w:rPr>
            <w:rFonts w:ascii="仿宋" w:eastAsia="仿宋" w:hAnsi="仿宋" w:cs="仿宋" w:hint="eastAsia"/>
            <w:lang w:eastAsia="zh-CN"/>
          </w:rPr>
          <w:t>(一)、信号分析仪器项目总投资估算</w:t>
        </w:r>
        <w:r>
          <w:tab/>
        </w:r>
        <w:r>
          <w:fldChar w:fldCharType="begin"/>
        </w:r>
        <w:r>
          <w:instrText xml:space="preserve"> PAGEREF _Toc10102 \h </w:instrText>
        </w:r>
        <w:r>
          <w:fldChar w:fldCharType="separate"/>
        </w:r>
        <w:r>
          <w:t>22</w:t>
        </w:r>
        <w:r>
          <w:fldChar w:fldCharType="end"/>
        </w:r>
      </w:hyperlink>
    </w:p>
    <w:p>
      <w:pPr>
        <w:pStyle w:val="TOC2"/>
        <w:tabs>
          <w:tab w:val="right" w:leader="dot" w:pos="8306"/>
        </w:tabs>
      </w:pPr>
      <w:hyperlink w:anchor="_Toc5118" w:history="1">
        <w:r>
          <w:rPr>
            <w:rFonts w:ascii="仿宋" w:eastAsia="仿宋" w:hAnsi="仿宋" w:cs="仿宋" w:hint="eastAsia"/>
            <w:lang w:eastAsia="zh-CN"/>
          </w:rPr>
          <w:t>(二)、资金筹措</w:t>
        </w:r>
        <w:r>
          <w:tab/>
        </w:r>
        <w:r>
          <w:fldChar w:fldCharType="begin"/>
        </w:r>
        <w:r>
          <w:instrText xml:space="preserve"> PAGEREF _Toc5118 \h </w:instrText>
        </w:r>
        <w:r>
          <w:fldChar w:fldCharType="separate"/>
        </w:r>
        <w:r>
          <w:t>23</w:t>
        </w:r>
        <w:r>
          <w:fldChar w:fldCharType="end"/>
        </w:r>
      </w:hyperlink>
    </w:p>
    <w:p>
      <w:pPr>
        <w:pStyle w:val="TOC1"/>
        <w:tabs>
          <w:tab w:val="right" w:leader="dot" w:pos="8306"/>
        </w:tabs>
      </w:pPr>
      <w:hyperlink w:anchor="_Toc7249" w:history="1">
        <w:r>
          <w:rPr>
            <w:rFonts w:ascii="仿宋" w:eastAsia="仿宋" w:hAnsi="仿宋" w:cs="仿宋" w:hint="eastAsia"/>
            <w:lang w:eastAsia="zh-CN"/>
          </w:rPr>
          <w:t>九、信号分析仪器项目财务管理</w:t>
        </w:r>
        <w:r>
          <w:tab/>
        </w:r>
        <w:r>
          <w:fldChar w:fldCharType="begin"/>
        </w:r>
        <w:r>
          <w:instrText xml:space="preserve"> PAGEREF _Toc7249 \h </w:instrText>
        </w:r>
        <w:r>
          <w:fldChar w:fldCharType="separate"/>
        </w:r>
        <w:r>
          <w:t>24</w:t>
        </w:r>
        <w:r>
          <w:fldChar w:fldCharType="end"/>
        </w:r>
      </w:hyperlink>
    </w:p>
    <w:p>
      <w:pPr>
        <w:pStyle w:val="TOC2"/>
        <w:tabs>
          <w:tab w:val="right" w:leader="dot" w:pos="8306"/>
        </w:tabs>
      </w:pPr>
      <w:hyperlink w:anchor="_Toc8776" w:history="1">
        <w:r>
          <w:rPr>
            <w:rFonts w:ascii="仿宋" w:eastAsia="仿宋" w:hAnsi="仿宋" w:cs="仿宋" w:hint="eastAsia"/>
            <w:lang w:eastAsia="zh-CN"/>
          </w:rPr>
          <w:t>(一)、资金需求大</w:t>
        </w:r>
        <w:r>
          <w:tab/>
        </w:r>
        <w:r>
          <w:fldChar w:fldCharType="begin"/>
        </w:r>
        <w:r>
          <w:instrText xml:space="preserve"> PAGEREF _Toc8776 \h </w:instrText>
        </w:r>
        <w:r>
          <w:fldChar w:fldCharType="separate"/>
        </w:r>
        <w:r>
          <w:t>24</w:t>
        </w:r>
        <w:r>
          <w:fldChar w:fldCharType="end"/>
        </w:r>
      </w:hyperlink>
    </w:p>
    <w:p>
      <w:pPr>
        <w:pStyle w:val="TOC2"/>
        <w:tabs>
          <w:tab w:val="right" w:leader="dot" w:pos="8306"/>
        </w:tabs>
      </w:pPr>
      <w:hyperlink w:anchor="_Toc22912" w:history="1">
        <w:r>
          <w:rPr>
            <w:rFonts w:ascii="仿宋" w:eastAsia="仿宋" w:hAnsi="仿宋" w:cs="仿宋" w:hint="eastAsia"/>
            <w:lang w:eastAsia="zh-CN"/>
          </w:rPr>
          <w:t>(二)、研发周期长</w:t>
        </w:r>
        <w:r>
          <w:tab/>
        </w:r>
        <w:r>
          <w:fldChar w:fldCharType="begin"/>
        </w:r>
        <w:r>
          <w:instrText xml:space="preserve"> PAGEREF _Toc22912 \h </w:instrText>
        </w:r>
        <w:r>
          <w:fldChar w:fldCharType="separate"/>
        </w:r>
        <w:r>
          <w:t>25</w:t>
        </w:r>
        <w:r>
          <w:fldChar w:fldCharType="end"/>
        </w:r>
      </w:hyperlink>
    </w:p>
    <w:p>
      <w:pPr>
        <w:pStyle w:val="TOC2"/>
        <w:tabs>
          <w:tab w:val="right" w:leader="dot" w:pos="8306"/>
        </w:tabs>
      </w:pPr>
      <w:hyperlink w:anchor="_Toc9902" w:history="1">
        <w:r>
          <w:rPr>
            <w:rFonts w:ascii="仿宋" w:eastAsia="仿宋" w:hAnsi="仿宋" w:cs="仿宋" w:hint="eastAsia"/>
            <w:lang w:eastAsia="zh-CN"/>
          </w:rPr>
          <w:t>(三)、市场风险大</w:t>
        </w:r>
        <w:r>
          <w:tab/>
        </w:r>
        <w:r>
          <w:fldChar w:fldCharType="begin"/>
        </w:r>
        <w:r>
          <w:instrText xml:space="preserve"> PAGEREF _Toc9902 \h </w:instrText>
        </w:r>
        <w:r>
          <w:fldChar w:fldCharType="separate"/>
        </w:r>
        <w:r>
          <w:t>26</w:t>
        </w:r>
        <w:r>
          <w:fldChar w:fldCharType="end"/>
        </w:r>
      </w:hyperlink>
    </w:p>
    <w:p>
      <w:pPr>
        <w:pStyle w:val="TOC2"/>
        <w:tabs>
          <w:tab w:val="right" w:leader="dot" w:pos="8306"/>
        </w:tabs>
      </w:pPr>
      <w:hyperlink w:anchor="_Toc15376" w:history="1">
        <w:r>
          <w:rPr>
            <w:rFonts w:ascii="仿宋" w:eastAsia="仿宋" w:hAnsi="仿宋" w:cs="仿宋" w:hint="eastAsia"/>
            <w:lang w:eastAsia="zh-CN"/>
          </w:rPr>
          <w:t>(四)、利润率高</w:t>
        </w:r>
        <w:r>
          <w:tab/>
        </w:r>
        <w:r>
          <w:fldChar w:fldCharType="begin"/>
        </w:r>
        <w:r>
          <w:instrText xml:space="preserve"> PAGEREF _Toc15376 \h </w:instrText>
        </w:r>
        <w:r>
          <w:fldChar w:fldCharType="separate"/>
        </w:r>
        <w:r>
          <w:t>29</w:t>
        </w:r>
        <w:r>
          <w:fldChar w:fldCharType="end"/>
        </w:r>
      </w:hyperlink>
    </w:p>
    <w:p>
      <w:pPr>
        <w:pStyle w:val="TOC1"/>
        <w:tabs>
          <w:tab w:val="right" w:leader="dot" w:pos="8306"/>
        </w:tabs>
      </w:pPr>
      <w:hyperlink w:anchor="_Toc17622" w:history="1">
        <w:r>
          <w:rPr>
            <w:rFonts w:ascii="仿宋" w:eastAsia="仿宋" w:hAnsi="仿宋" w:cs="仿宋" w:hint="eastAsia"/>
            <w:lang w:eastAsia="zh-CN"/>
          </w:rPr>
          <w:t>十、信号分析仪器项目创新与研发</w:t>
        </w:r>
        <w:r>
          <w:tab/>
        </w:r>
        <w:r>
          <w:fldChar w:fldCharType="begin"/>
        </w:r>
        <w:r>
          <w:instrText xml:space="preserve"> PAGEREF _Toc17622 \h </w:instrText>
        </w:r>
        <w:r>
          <w:fldChar w:fldCharType="separate"/>
        </w:r>
        <w:r>
          <w:t>31</w:t>
        </w:r>
        <w:r>
          <w:fldChar w:fldCharType="end"/>
        </w:r>
      </w:hyperlink>
    </w:p>
    <w:p>
      <w:pPr>
        <w:pStyle w:val="TOC2"/>
        <w:tabs>
          <w:tab w:val="right" w:leader="dot" w:pos="8306"/>
        </w:tabs>
      </w:pPr>
      <w:hyperlink w:anchor="_Toc20658" w:history="1">
        <w:r>
          <w:rPr>
            <w:rFonts w:ascii="仿宋" w:eastAsia="仿宋" w:hAnsi="仿宋" w:cs="仿宋" w:hint="eastAsia"/>
            <w:lang w:eastAsia="zh-CN"/>
          </w:rPr>
          <w:t>(一)、创新策略与方向</w:t>
        </w:r>
        <w:r>
          <w:tab/>
        </w:r>
        <w:r>
          <w:fldChar w:fldCharType="begin"/>
        </w:r>
        <w:r>
          <w:instrText xml:space="preserve"> PAGEREF _Toc20658 \h </w:instrText>
        </w:r>
        <w:r>
          <w:fldChar w:fldCharType="separate"/>
        </w:r>
        <w:r>
          <w:t>31</w:t>
        </w:r>
        <w:r>
          <w:fldChar w:fldCharType="end"/>
        </w:r>
      </w:hyperlink>
    </w:p>
    <w:p>
      <w:pPr>
        <w:pStyle w:val="TOC2"/>
        <w:tabs>
          <w:tab w:val="right" w:leader="dot" w:pos="8306"/>
        </w:tabs>
      </w:pPr>
      <w:hyperlink w:anchor="_Toc30660" w:history="1">
        <w:r>
          <w:rPr>
            <w:rFonts w:ascii="仿宋" w:eastAsia="仿宋" w:hAnsi="仿宋" w:cs="仿宋" w:hint="eastAsia"/>
            <w:lang w:eastAsia="zh-CN"/>
          </w:rPr>
          <w:t>(二)、研发规划与投入</w:t>
        </w:r>
        <w:r>
          <w:tab/>
        </w:r>
        <w:r>
          <w:fldChar w:fldCharType="begin"/>
        </w:r>
        <w:r>
          <w:instrText xml:space="preserve"> PAGEREF _Toc30660 \h </w:instrText>
        </w:r>
        <w:r>
          <w:fldChar w:fldCharType="separate"/>
        </w:r>
        <w:r>
          <w:t>32</w:t>
        </w:r>
        <w:r>
          <w:fldChar w:fldCharType="end"/>
        </w:r>
      </w:hyperlink>
    </w:p>
    <w:p>
      <w:pPr>
        <w:pStyle w:val="TOC1"/>
        <w:tabs>
          <w:tab w:val="right" w:leader="dot" w:pos="8306"/>
        </w:tabs>
      </w:pPr>
      <w:hyperlink w:anchor="_Toc11016" w:history="1">
        <w:r>
          <w:rPr>
            <w:rFonts w:ascii="仿宋" w:eastAsia="仿宋" w:hAnsi="仿宋" w:cs="仿宋" w:hint="eastAsia"/>
            <w:lang w:eastAsia="zh-CN"/>
          </w:rPr>
          <w:t>十一、信号分析仪器项目风险管理</w:t>
        </w:r>
        <w:r>
          <w:tab/>
        </w:r>
        <w:r>
          <w:fldChar w:fldCharType="begin"/>
        </w:r>
        <w:r>
          <w:instrText xml:space="preserve"> PAGEREF _Toc11016 \h </w:instrText>
        </w:r>
        <w:r>
          <w:fldChar w:fldCharType="separate"/>
        </w:r>
        <w:r>
          <w:t>34</w:t>
        </w:r>
        <w:r>
          <w:fldChar w:fldCharType="end"/>
        </w:r>
      </w:hyperlink>
    </w:p>
    <w:p>
      <w:pPr>
        <w:pStyle w:val="TOC2"/>
        <w:tabs>
          <w:tab w:val="right" w:leader="dot" w:pos="8306"/>
        </w:tabs>
      </w:pPr>
      <w:hyperlink w:anchor="_Toc16000" w:history="1">
        <w:r>
          <w:rPr>
            <w:rFonts w:ascii="仿宋" w:eastAsia="仿宋" w:hAnsi="仿宋" w:cs="仿宋" w:hint="eastAsia"/>
            <w:lang w:eastAsia="zh-CN"/>
          </w:rPr>
          <w:t>(一)、风险识别与评估</w:t>
        </w:r>
        <w:r>
          <w:tab/>
        </w:r>
        <w:r>
          <w:fldChar w:fldCharType="begin"/>
        </w:r>
        <w:r>
          <w:instrText xml:space="preserve"> PAGEREF _Toc16000 \h </w:instrText>
        </w:r>
        <w:r>
          <w:fldChar w:fldCharType="separate"/>
        </w:r>
        <w:r>
          <w:t>34</w:t>
        </w:r>
        <w:r>
          <w:fldChar w:fldCharType="end"/>
        </w:r>
      </w:hyperlink>
    </w:p>
    <w:p>
      <w:pPr>
        <w:pStyle w:val="TOC2"/>
        <w:tabs>
          <w:tab w:val="right" w:leader="dot" w:pos="8306"/>
        </w:tabs>
      </w:pPr>
      <w:hyperlink w:anchor="_Toc18498" w:history="1">
        <w:r>
          <w:rPr>
            <w:rFonts w:ascii="仿宋" w:eastAsia="仿宋" w:hAnsi="仿宋" w:cs="仿宋" w:hint="eastAsia"/>
            <w:lang w:eastAsia="zh-CN"/>
          </w:rPr>
          <w:t>(二)、风险应对策略</w:t>
        </w:r>
        <w:r>
          <w:tab/>
        </w:r>
        <w:r>
          <w:fldChar w:fldCharType="begin"/>
        </w:r>
        <w:r>
          <w:instrText xml:space="preserve"> PAGEREF _Toc18498 \h </w:instrText>
        </w:r>
        <w:r>
          <w:fldChar w:fldCharType="separate"/>
        </w:r>
        <w:r>
          <w:t>35</w:t>
        </w:r>
        <w:r>
          <w:fldChar w:fldCharType="end"/>
        </w:r>
      </w:hyperlink>
    </w:p>
    <w:p>
      <w:pPr>
        <w:pStyle w:val="TOC2"/>
        <w:tabs>
          <w:tab w:val="right" w:leader="dot" w:pos="8306"/>
        </w:tabs>
      </w:pPr>
      <w:hyperlink w:anchor="_Toc15022" w:history="1">
        <w:r>
          <w:rPr>
            <w:rFonts w:ascii="仿宋" w:eastAsia="仿宋" w:hAnsi="仿宋" w:cs="仿宋" w:hint="eastAsia"/>
            <w:lang w:eastAsia="zh-CN"/>
          </w:rPr>
          <w:t>(三)、风险监控与控制</w:t>
        </w:r>
        <w:r>
          <w:tab/>
        </w:r>
        <w:r>
          <w:fldChar w:fldCharType="begin"/>
        </w:r>
        <w:r>
          <w:instrText xml:space="preserve"> PAGEREF _Toc15022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10" w:history="1">
        <w:r>
          <w:rPr>
            <w:rFonts w:ascii="仿宋" w:eastAsia="仿宋" w:hAnsi="仿宋" w:cs="仿宋" w:hint="eastAsia"/>
            <w:lang w:eastAsia="zh-CN"/>
          </w:rPr>
          <w:t>十二、信号分析仪器项目环境影响分析</w:t>
        </w:r>
        <w:r>
          <w:tab/>
        </w:r>
        <w:r>
          <w:fldChar w:fldCharType="begin"/>
        </w:r>
        <w:r>
          <w:instrText xml:space="preserve"> PAGEREF _Toc24510 \h </w:instrText>
        </w:r>
        <w:r>
          <w:fldChar w:fldCharType="separate"/>
        </w:r>
        <w:r>
          <w:t>38</w:t>
        </w:r>
        <w:r>
          <w:fldChar w:fldCharType="end"/>
        </w:r>
      </w:hyperlink>
    </w:p>
    <w:p>
      <w:pPr>
        <w:pStyle w:val="TOC2"/>
        <w:tabs>
          <w:tab w:val="right" w:leader="dot" w:pos="8306"/>
        </w:tabs>
      </w:pPr>
      <w:hyperlink w:anchor="_Toc14658" w:history="1">
        <w:r>
          <w:rPr>
            <w:rFonts w:ascii="仿宋" w:eastAsia="仿宋" w:hAnsi="仿宋" w:cs="仿宋" w:hint="eastAsia"/>
            <w:lang w:eastAsia="zh-CN"/>
          </w:rPr>
          <w:t>(一)、建设区域环境质量现状</w:t>
        </w:r>
        <w:r>
          <w:tab/>
        </w:r>
        <w:r>
          <w:fldChar w:fldCharType="begin"/>
        </w:r>
        <w:r>
          <w:instrText xml:space="preserve"> PAGEREF _Toc14658 \h </w:instrText>
        </w:r>
        <w:r>
          <w:fldChar w:fldCharType="separate"/>
        </w:r>
        <w:r>
          <w:t>38</w:t>
        </w:r>
        <w:r>
          <w:fldChar w:fldCharType="end"/>
        </w:r>
      </w:hyperlink>
    </w:p>
    <w:p>
      <w:pPr>
        <w:pStyle w:val="TOC2"/>
        <w:tabs>
          <w:tab w:val="right" w:leader="dot" w:pos="8306"/>
        </w:tabs>
      </w:pPr>
      <w:hyperlink w:anchor="_Toc22919" w:history="1">
        <w:r>
          <w:rPr>
            <w:rFonts w:ascii="仿宋" w:eastAsia="仿宋" w:hAnsi="仿宋" w:cs="仿宋" w:hint="eastAsia"/>
            <w:lang w:eastAsia="zh-CN"/>
          </w:rPr>
          <w:t>(二)、建设期环境保护</w:t>
        </w:r>
        <w:r>
          <w:tab/>
        </w:r>
        <w:r>
          <w:fldChar w:fldCharType="begin"/>
        </w:r>
        <w:r>
          <w:instrText xml:space="preserve"> PAGEREF _Toc22919 \h </w:instrText>
        </w:r>
        <w:r>
          <w:fldChar w:fldCharType="separate"/>
        </w:r>
        <w:r>
          <w:t>39</w:t>
        </w:r>
        <w:r>
          <w:fldChar w:fldCharType="end"/>
        </w:r>
      </w:hyperlink>
    </w:p>
    <w:p>
      <w:pPr>
        <w:pStyle w:val="TOC2"/>
        <w:tabs>
          <w:tab w:val="right" w:leader="dot" w:pos="8306"/>
        </w:tabs>
      </w:pPr>
      <w:hyperlink w:anchor="_Toc7541" w:history="1">
        <w:r>
          <w:rPr>
            <w:rFonts w:ascii="仿宋" w:eastAsia="仿宋" w:hAnsi="仿宋" w:cs="仿宋" w:hint="eastAsia"/>
            <w:lang w:eastAsia="zh-CN"/>
          </w:rPr>
          <w:t>(三)、运营期环境保护</w:t>
        </w:r>
        <w:r>
          <w:tab/>
        </w:r>
        <w:r>
          <w:fldChar w:fldCharType="begin"/>
        </w:r>
        <w:r>
          <w:instrText xml:space="preserve"> PAGEREF _Toc7541 \h </w:instrText>
        </w:r>
        <w:r>
          <w:fldChar w:fldCharType="separate"/>
        </w:r>
        <w:r>
          <w:t>41</w:t>
        </w:r>
        <w:r>
          <w:fldChar w:fldCharType="end"/>
        </w:r>
      </w:hyperlink>
    </w:p>
    <w:p>
      <w:pPr>
        <w:pStyle w:val="TOC2"/>
        <w:tabs>
          <w:tab w:val="right" w:leader="dot" w:pos="8306"/>
        </w:tabs>
      </w:pPr>
      <w:hyperlink w:anchor="_Toc8677" w:history="1">
        <w:r>
          <w:rPr>
            <w:rFonts w:ascii="仿宋" w:eastAsia="仿宋" w:hAnsi="仿宋" w:cs="仿宋" w:hint="eastAsia"/>
            <w:lang w:eastAsia="zh-CN"/>
          </w:rPr>
          <w:t>(四)、信号分析仪器项目建设对区域经济的影响</w:t>
        </w:r>
        <w:r>
          <w:tab/>
        </w:r>
        <w:r>
          <w:fldChar w:fldCharType="begin"/>
        </w:r>
        <w:r>
          <w:instrText xml:space="preserve"> PAGEREF _Toc8677 \h </w:instrText>
        </w:r>
        <w:r>
          <w:fldChar w:fldCharType="separate"/>
        </w:r>
        <w:r>
          <w:t>42</w:t>
        </w:r>
        <w:r>
          <w:fldChar w:fldCharType="end"/>
        </w:r>
      </w:hyperlink>
    </w:p>
    <w:p>
      <w:pPr>
        <w:pStyle w:val="TOC2"/>
        <w:tabs>
          <w:tab w:val="right" w:leader="dot" w:pos="8306"/>
        </w:tabs>
      </w:pPr>
      <w:hyperlink w:anchor="_Toc10394" w:history="1">
        <w:r>
          <w:rPr>
            <w:rFonts w:ascii="仿宋" w:eastAsia="仿宋" w:hAnsi="仿宋" w:cs="仿宋" w:hint="eastAsia"/>
            <w:lang w:eastAsia="zh-CN"/>
          </w:rPr>
          <w:t>(五)、废弃物处理</w:t>
        </w:r>
        <w:r>
          <w:tab/>
        </w:r>
        <w:r>
          <w:fldChar w:fldCharType="begin"/>
        </w:r>
        <w:r>
          <w:instrText xml:space="preserve"> PAGEREF _Toc10394 \h </w:instrText>
        </w:r>
        <w:r>
          <w:fldChar w:fldCharType="separate"/>
        </w:r>
        <w:r>
          <w:t>44</w:t>
        </w:r>
        <w:r>
          <w:fldChar w:fldCharType="end"/>
        </w:r>
      </w:hyperlink>
    </w:p>
    <w:p>
      <w:pPr>
        <w:pStyle w:val="TOC2"/>
        <w:tabs>
          <w:tab w:val="right" w:leader="dot" w:pos="8306"/>
        </w:tabs>
      </w:pPr>
      <w:hyperlink w:anchor="_Toc2654" w:history="1">
        <w:r>
          <w:rPr>
            <w:rFonts w:ascii="仿宋" w:eastAsia="仿宋" w:hAnsi="仿宋" w:cs="仿宋" w:hint="eastAsia"/>
            <w:lang w:eastAsia="zh-CN"/>
          </w:rPr>
          <w:t>(六)、特殊环境影响分析</w:t>
        </w:r>
        <w:r>
          <w:tab/>
        </w:r>
        <w:r>
          <w:fldChar w:fldCharType="begin"/>
        </w:r>
        <w:r>
          <w:instrText xml:space="preserve"> PAGEREF _Toc2654 \h </w:instrText>
        </w:r>
        <w:r>
          <w:fldChar w:fldCharType="separate"/>
        </w:r>
        <w:r>
          <w:t>45</w:t>
        </w:r>
        <w:r>
          <w:fldChar w:fldCharType="end"/>
        </w:r>
      </w:hyperlink>
    </w:p>
    <w:p>
      <w:pPr>
        <w:pStyle w:val="TOC2"/>
        <w:tabs>
          <w:tab w:val="right" w:leader="dot" w:pos="8306"/>
        </w:tabs>
      </w:pPr>
      <w:hyperlink w:anchor="_Toc11669" w:history="1">
        <w:r>
          <w:rPr>
            <w:rFonts w:ascii="仿宋" w:eastAsia="仿宋" w:hAnsi="仿宋" w:cs="仿宋" w:hint="eastAsia"/>
            <w:lang w:eastAsia="zh-CN"/>
          </w:rPr>
          <w:t>(七)、清洁生产</w:t>
        </w:r>
        <w:r>
          <w:tab/>
        </w:r>
        <w:r>
          <w:fldChar w:fldCharType="begin"/>
        </w:r>
        <w:r>
          <w:instrText xml:space="preserve"> PAGEREF _Toc11669 \h </w:instrText>
        </w:r>
        <w:r>
          <w:fldChar w:fldCharType="separate"/>
        </w:r>
        <w:r>
          <w:t>46</w:t>
        </w:r>
        <w:r>
          <w:fldChar w:fldCharType="end"/>
        </w:r>
      </w:hyperlink>
    </w:p>
    <w:p>
      <w:pPr>
        <w:pStyle w:val="TOC2"/>
        <w:tabs>
          <w:tab w:val="right" w:leader="dot" w:pos="8306"/>
        </w:tabs>
      </w:pPr>
      <w:hyperlink w:anchor="_Toc11228" w:history="1">
        <w:r>
          <w:rPr>
            <w:rFonts w:ascii="仿宋" w:eastAsia="仿宋" w:hAnsi="仿宋" w:cs="仿宋" w:hint="eastAsia"/>
            <w:lang w:eastAsia="zh-CN"/>
          </w:rPr>
          <w:t>(八)、环境保护综合评价</w:t>
        </w:r>
        <w:r>
          <w:tab/>
        </w:r>
        <w:r>
          <w:fldChar w:fldCharType="begin"/>
        </w:r>
        <w:r>
          <w:instrText xml:space="preserve"> PAGEREF _Toc11228 \h </w:instrText>
        </w:r>
        <w:r>
          <w:fldChar w:fldCharType="separate"/>
        </w:r>
        <w:r>
          <w:t>48</w:t>
        </w:r>
        <w:r>
          <w:fldChar w:fldCharType="end"/>
        </w:r>
      </w:hyperlink>
    </w:p>
    <w:p>
      <w:pPr>
        <w:pStyle w:val="TOC1"/>
        <w:tabs>
          <w:tab w:val="right" w:leader="dot" w:pos="8306"/>
        </w:tabs>
      </w:pPr>
      <w:hyperlink w:anchor="_Toc29942" w:history="1">
        <w:r>
          <w:rPr>
            <w:rFonts w:ascii="仿宋" w:eastAsia="仿宋" w:hAnsi="仿宋" w:cs="仿宋" w:hint="eastAsia"/>
            <w:lang w:eastAsia="zh-CN"/>
          </w:rPr>
          <w:t>十三、风险识别与分类</w:t>
        </w:r>
        <w:r>
          <w:tab/>
        </w:r>
        <w:r>
          <w:fldChar w:fldCharType="begin"/>
        </w:r>
        <w:r>
          <w:instrText xml:space="preserve"> PAGEREF _Toc29942 \h </w:instrText>
        </w:r>
        <w:r>
          <w:fldChar w:fldCharType="separate"/>
        </w:r>
        <w:r>
          <w:t>49</w:t>
        </w:r>
        <w:r>
          <w:fldChar w:fldCharType="end"/>
        </w:r>
      </w:hyperlink>
    </w:p>
    <w:p>
      <w:pPr>
        <w:pStyle w:val="TOC2"/>
        <w:tabs>
          <w:tab w:val="right" w:leader="dot" w:pos="8306"/>
        </w:tabs>
      </w:pPr>
      <w:hyperlink w:anchor="_Toc6860" w:history="1">
        <w:r>
          <w:rPr>
            <w:rFonts w:ascii="仿宋" w:eastAsia="仿宋" w:hAnsi="仿宋" w:cs="仿宋" w:hint="eastAsia"/>
            <w:lang w:eastAsia="zh-CN"/>
          </w:rPr>
          <w:t>(一)、风险识别</w:t>
        </w:r>
        <w:r>
          <w:tab/>
        </w:r>
        <w:r>
          <w:fldChar w:fldCharType="begin"/>
        </w:r>
        <w:r>
          <w:instrText xml:space="preserve"> PAGEREF _Toc6860 \h </w:instrText>
        </w:r>
        <w:r>
          <w:fldChar w:fldCharType="separate"/>
        </w:r>
        <w:r>
          <w:t>49</w:t>
        </w:r>
        <w:r>
          <w:fldChar w:fldCharType="end"/>
        </w:r>
      </w:hyperlink>
    </w:p>
    <w:p>
      <w:pPr>
        <w:pStyle w:val="TOC2"/>
        <w:tabs>
          <w:tab w:val="right" w:leader="dot" w:pos="8306"/>
        </w:tabs>
      </w:pPr>
      <w:hyperlink w:anchor="_Toc32523" w:history="1">
        <w:r>
          <w:rPr>
            <w:rFonts w:ascii="仿宋" w:eastAsia="仿宋" w:hAnsi="仿宋" w:cs="仿宋" w:hint="eastAsia"/>
            <w:lang w:eastAsia="zh-CN"/>
          </w:rPr>
          <w:t>(二)、风险分类</w:t>
        </w:r>
        <w:r>
          <w:tab/>
        </w:r>
        <w:r>
          <w:fldChar w:fldCharType="begin"/>
        </w:r>
        <w:r>
          <w:instrText xml:space="preserve"> PAGEREF _Toc32523 \h </w:instrText>
        </w:r>
        <w:r>
          <w:fldChar w:fldCharType="separate"/>
        </w:r>
        <w:r>
          <w:t>50</w:t>
        </w:r>
        <w:r>
          <w:fldChar w:fldCharType="end"/>
        </w:r>
      </w:hyperlink>
    </w:p>
    <w:p>
      <w:pPr>
        <w:pStyle w:val="TOC1"/>
        <w:tabs>
          <w:tab w:val="right" w:leader="dot" w:pos="8306"/>
        </w:tabs>
      </w:pPr>
      <w:hyperlink w:anchor="_Toc1399" w:history="1">
        <w:r>
          <w:rPr>
            <w:rFonts w:ascii="仿宋" w:eastAsia="仿宋" w:hAnsi="仿宋" w:cs="仿宋" w:hint="eastAsia"/>
            <w:lang w:eastAsia="zh-CN"/>
          </w:rPr>
          <w:t>十四、信号分析仪器项目工程方案分析</w:t>
        </w:r>
        <w:r>
          <w:tab/>
        </w:r>
        <w:r>
          <w:fldChar w:fldCharType="begin"/>
        </w:r>
        <w:r>
          <w:instrText xml:space="preserve"> PAGEREF _Toc1399 \h </w:instrText>
        </w:r>
        <w:r>
          <w:fldChar w:fldCharType="separate"/>
        </w:r>
        <w:r>
          <w:t>52</w:t>
        </w:r>
        <w:r>
          <w:fldChar w:fldCharType="end"/>
        </w:r>
      </w:hyperlink>
    </w:p>
    <w:p>
      <w:pPr>
        <w:pStyle w:val="TOC2"/>
        <w:tabs>
          <w:tab w:val="right" w:leader="dot" w:pos="8306"/>
        </w:tabs>
      </w:pPr>
      <w:hyperlink w:anchor="_Toc31592" w:history="1">
        <w:r>
          <w:rPr>
            <w:rFonts w:ascii="仿宋" w:eastAsia="仿宋" w:hAnsi="仿宋" w:cs="仿宋" w:hint="eastAsia"/>
            <w:lang w:eastAsia="zh-CN"/>
          </w:rPr>
          <w:t>(一)、建筑工程设计原则</w:t>
        </w:r>
        <w:r>
          <w:tab/>
        </w:r>
        <w:r>
          <w:fldChar w:fldCharType="begin"/>
        </w:r>
        <w:r>
          <w:instrText xml:space="preserve"> PAGEREF _Toc31592 \h </w:instrText>
        </w:r>
        <w:r>
          <w:fldChar w:fldCharType="separate"/>
        </w:r>
        <w:r>
          <w:t>52</w:t>
        </w:r>
        <w:r>
          <w:fldChar w:fldCharType="end"/>
        </w:r>
      </w:hyperlink>
    </w:p>
    <w:p>
      <w:pPr>
        <w:pStyle w:val="TOC2"/>
        <w:tabs>
          <w:tab w:val="right" w:leader="dot" w:pos="8306"/>
        </w:tabs>
      </w:pPr>
      <w:hyperlink w:anchor="_Toc21989" w:history="1">
        <w:r>
          <w:rPr>
            <w:rFonts w:ascii="仿宋" w:eastAsia="仿宋" w:hAnsi="仿宋" w:cs="仿宋" w:hint="eastAsia"/>
            <w:lang w:eastAsia="zh-CN"/>
          </w:rPr>
          <w:t>(二)、土建工程建设指标</w:t>
        </w:r>
        <w:r>
          <w:tab/>
        </w:r>
        <w:r>
          <w:fldChar w:fldCharType="begin"/>
        </w:r>
        <w:r>
          <w:instrText xml:space="preserve"> PAGEREF _Toc21989 \h </w:instrText>
        </w:r>
        <w:r>
          <w:fldChar w:fldCharType="separate"/>
        </w:r>
        <w:r>
          <w:t>55</w:t>
        </w:r>
        <w:r>
          <w:fldChar w:fldCharType="end"/>
        </w:r>
      </w:hyperlink>
    </w:p>
    <w:p>
      <w:pPr>
        <w:pStyle w:val="TOC1"/>
        <w:tabs>
          <w:tab w:val="right" w:leader="dot" w:pos="8306"/>
        </w:tabs>
      </w:pPr>
      <w:hyperlink w:anchor="_Toc18863" w:history="1">
        <w:r>
          <w:rPr>
            <w:rFonts w:ascii="仿宋" w:eastAsia="仿宋" w:hAnsi="仿宋" w:cs="仿宋" w:hint="eastAsia"/>
            <w:lang w:eastAsia="zh-CN"/>
          </w:rPr>
          <w:t>十五、利益相关者分析与沟通计划</w:t>
        </w:r>
        <w:r>
          <w:tab/>
        </w:r>
        <w:r>
          <w:fldChar w:fldCharType="begin"/>
        </w:r>
        <w:r>
          <w:instrText xml:space="preserve"> PAGEREF _Toc18863 \h </w:instrText>
        </w:r>
        <w:r>
          <w:fldChar w:fldCharType="separate"/>
        </w:r>
        <w:r>
          <w:t>57</w:t>
        </w:r>
        <w:r>
          <w:fldChar w:fldCharType="end"/>
        </w:r>
      </w:hyperlink>
    </w:p>
    <w:p>
      <w:pPr>
        <w:pStyle w:val="TOC2"/>
        <w:tabs>
          <w:tab w:val="right" w:leader="dot" w:pos="8306"/>
        </w:tabs>
      </w:pPr>
      <w:hyperlink w:anchor="_Toc31746" w:history="1">
        <w:r>
          <w:rPr>
            <w:rFonts w:ascii="仿宋" w:eastAsia="仿宋" w:hAnsi="仿宋" w:cs="仿宋" w:hint="eastAsia"/>
            <w:lang w:eastAsia="zh-CN"/>
          </w:rPr>
          <w:t>(一)、利益相关者分析</w:t>
        </w:r>
        <w:r>
          <w:tab/>
        </w:r>
        <w:r>
          <w:fldChar w:fldCharType="begin"/>
        </w:r>
        <w:r>
          <w:instrText xml:space="preserve"> PAGEREF _Toc31746 \h </w:instrText>
        </w:r>
        <w:r>
          <w:fldChar w:fldCharType="separate"/>
        </w:r>
        <w:r>
          <w:t>57</w:t>
        </w:r>
        <w:r>
          <w:fldChar w:fldCharType="end"/>
        </w:r>
      </w:hyperlink>
    </w:p>
    <w:p>
      <w:pPr>
        <w:pStyle w:val="TOC2"/>
        <w:tabs>
          <w:tab w:val="right" w:leader="dot" w:pos="8306"/>
        </w:tabs>
      </w:pPr>
      <w:hyperlink w:anchor="_Toc13729" w:history="1">
        <w:r>
          <w:rPr>
            <w:rFonts w:ascii="仿宋" w:eastAsia="仿宋" w:hAnsi="仿宋" w:cs="仿宋" w:hint="eastAsia"/>
            <w:lang w:eastAsia="zh-CN"/>
          </w:rPr>
          <w:t>(二)、沟通计划</w:t>
        </w:r>
        <w:r>
          <w:tab/>
        </w:r>
        <w:r>
          <w:fldChar w:fldCharType="begin"/>
        </w:r>
        <w:r>
          <w:instrText xml:space="preserve"> PAGEREF _Toc13729 \h </w:instrText>
        </w:r>
        <w:r>
          <w:fldChar w:fldCharType="separate"/>
        </w:r>
        <w:r>
          <w:t>58</w:t>
        </w:r>
        <w:r>
          <w:fldChar w:fldCharType="end"/>
        </w:r>
      </w:hyperlink>
    </w:p>
    <w:p>
      <w:pPr>
        <w:pStyle w:val="TOC1"/>
        <w:tabs>
          <w:tab w:val="right" w:leader="dot" w:pos="8306"/>
        </w:tabs>
      </w:pPr>
      <w:hyperlink w:anchor="_Toc27116" w:history="1">
        <w:r>
          <w:rPr>
            <w:rFonts w:ascii="仿宋" w:eastAsia="仿宋" w:hAnsi="仿宋" w:cs="仿宋" w:hint="eastAsia"/>
            <w:lang w:eastAsia="zh-CN"/>
          </w:rPr>
          <w:t>十六、信号分析仪器项目实施保障措施</w:t>
        </w:r>
        <w:r>
          <w:tab/>
        </w:r>
        <w:r>
          <w:fldChar w:fldCharType="begin"/>
        </w:r>
        <w:r>
          <w:instrText xml:space="preserve"> PAGEREF _Toc27116 \h </w:instrText>
        </w:r>
        <w:r>
          <w:fldChar w:fldCharType="separate"/>
        </w:r>
        <w:r>
          <w:t>59</w:t>
        </w:r>
        <w:r>
          <w:fldChar w:fldCharType="end"/>
        </w:r>
      </w:hyperlink>
    </w:p>
    <w:p>
      <w:pPr>
        <w:pStyle w:val="TOC2"/>
        <w:tabs>
          <w:tab w:val="right" w:leader="dot" w:pos="8306"/>
        </w:tabs>
      </w:pPr>
      <w:hyperlink w:anchor="_Toc23427" w:history="1">
        <w:r>
          <w:rPr>
            <w:rFonts w:ascii="仿宋" w:eastAsia="仿宋" w:hAnsi="仿宋" w:cs="仿宋" w:hint="eastAsia"/>
            <w:lang w:eastAsia="zh-CN"/>
          </w:rPr>
          <w:t>(一)、信号分析仪器项目实施保障机制</w:t>
        </w:r>
        <w:r>
          <w:tab/>
        </w:r>
        <w:r>
          <w:fldChar w:fldCharType="begin"/>
        </w:r>
        <w:r>
          <w:instrText xml:space="preserve"> PAGEREF _Toc23427 \h </w:instrText>
        </w:r>
        <w:r>
          <w:fldChar w:fldCharType="separate"/>
        </w:r>
        <w:r>
          <w:t>59</w:t>
        </w:r>
        <w:r>
          <w:fldChar w:fldCharType="end"/>
        </w:r>
      </w:hyperlink>
    </w:p>
    <w:p>
      <w:pPr>
        <w:pStyle w:val="TOC2"/>
        <w:tabs>
          <w:tab w:val="right" w:leader="dot" w:pos="8306"/>
        </w:tabs>
      </w:pPr>
      <w:hyperlink w:anchor="_Toc7709" w:history="1">
        <w:r>
          <w:rPr>
            <w:rFonts w:ascii="仿宋" w:eastAsia="仿宋" w:hAnsi="仿宋" w:cs="仿宋" w:hint="eastAsia"/>
            <w:lang w:eastAsia="zh-CN"/>
          </w:rPr>
          <w:t>(二)、信号分析仪器项目法律合规要求</w:t>
        </w:r>
        <w:r>
          <w:tab/>
        </w:r>
        <w:r>
          <w:fldChar w:fldCharType="begin"/>
        </w:r>
        <w:r>
          <w:instrText xml:space="preserve"> PAGEREF _Toc7709 \h </w:instrText>
        </w:r>
        <w:r>
          <w:fldChar w:fldCharType="separate"/>
        </w:r>
        <w:r>
          <w:t>63</w:t>
        </w:r>
        <w:r>
          <w:fldChar w:fldCharType="end"/>
        </w:r>
      </w:hyperlink>
    </w:p>
    <w:p>
      <w:pPr>
        <w:pStyle w:val="TOC2"/>
        <w:tabs>
          <w:tab w:val="right" w:leader="dot" w:pos="8306"/>
        </w:tabs>
      </w:pPr>
      <w:hyperlink w:anchor="_Toc3003" w:history="1">
        <w:r>
          <w:rPr>
            <w:rFonts w:ascii="仿宋" w:eastAsia="仿宋" w:hAnsi="仿宋" w:cs="仿宋" w:hint="eastAsia"/>
            <w:lang w:eastAsia="zh-CN"/>
          </w:rPr>
          <w:t>(三)、信号分析仪器项目合同管理与法律事务</w:t>
        </w:r>
        <w:r>
          <w:tab/>
        </w:r>
        <w:r>
          <w:fldChar w:fldCharType="begin"/>
        </w:r>
        <w:r>
          <w:instrText xml:space="preserve"> PAGEREF _Toc3003 \h </w:instrText>
        </w:r>
        <w:r>
          <w:fldChar w:fldCharType="separate"/>
        </w:r>
        <w:r>
          <w:t>67</w:t>
        </w:r>
        <w:r>
          <w:fldChar w:fldCharType="end"/>
        </w:r>
      </w:hyperlink>
    </w:p>
    <w:p>
      <w:pPr>
        <w:pStyle w:val="TOC2"/>
        <w:tabs>
          <w:tab w:val="right" w:leader="dot" w:pos="8306"/>
        </w:tabs>
      </w:pPr>
      <w:hyperlink w:anchor="_Toc10446" w:history="1">
        <w:r>
          <w:rPr>
            <w:rFonts w:ascii="仿宋" w:eastAsia="仿宋" w:hAnsi="仿宋" w:cs="仿宋" w:hint="eastAsia"/>
            <w:lang w:eastAsia="zh-CN"/>
          </w:rPr>
          <w:t>(四)、信号分析仪器项目知识产权保护策略</w:t>
        </w:r>
        <w:r>
          <w:tab/>
        </w:r>
        <w:r>
          <w:fldChar w:fldCharType="begin"/>
        </w:r>
        <w:r>
          <w:instrText xml:space="preserve"> PAGEREF _Toc10446 \h </w:instrText>
        </w:r>
        <w:r>
          <w:fldChar w:fldCharType="separate"/>
        </w:r>
        <w:r>
          <w:t>74</w:t>
        </w:r>
        <w:r>
          <w:fldChar w:fldCharType="end"/>
        </w:r>
      </w:hyperlink>
    </w:p>
    <w:p>
      <w:pPr>
        <w:pStyle w:val="TOC1"/>
        <w:tabs>
          <w:tab w:val="right" w:leader="dot" w:pos="8306"/>
        </w:tabs>
      </w:pPr>
      <w:hyperlink w:anchor="_Toc19776" w:history="1">
        <w:r>
          <w:rPr>
            <w:rFonts w:ascii="仿宋" w:eastAsia="仿宋" w:hAnsi="仿宋" w:cs="仿宋" w:hint="eastAsia"/>
            <w:lang w:eastAsia="zh-CN"/>
          </w:rPr>
          <w:t>十七、信号分析仪器项目变更管理</w:t>
        </w:r>
        <w:r>
          <w:tab/>
        </w:r>
        <w:r>
          <w:fldChar w:fldCharType="begin"/>
        </w:r>
        <w:r>
          <w:instrText xml:space="preserve"> PAGEREF _Toc19776 \h </w:instrText>
        </w:r>
        <w:r>
          <w:fldChar w:fldCharType="separate"/>
        </w:r>
        <w:r>
          <w:t>76</w:t>
        </w:r>
        <w:r>
          <w:fldChar w:fldCharType="end"/>
        </w:r>
      </w:hyperlink>
    </w:p>
    <w:p>
      <w:pPr>
        <w:pStyle w:val="TOC2"/>
        <w:tabs>
          <w:tab w:val="right" w:leader="dot" w:pos="8306"/>
        </w:tabs>
      </w:pPr>
      <w:hyperlink w:anchor="_Toc9371" w:history="1">
        <w:r>
          <w:rPr>
            <w:rFonts w:ascii="仿宋" w:eastAsia="仿宋" w:hAnsi="仿宋" w:cs="仿宋" w:hint="eastAsia"/>
            <w:lang w:eastAsia="zh-CN"/>
          </w:rPr>
          <w:t>(一)、变更申请与评估</w:t>
        </w:r>
        <w:r>
          <w:tab/>
        </w:r>
        <w:r>
          <w:fldChar w:fldCharType="begin"/>
        </w:r>
        <w:r>
          <w:instrText xml:space="preserve"> PAGEREF _Toc9371 \h </w:instrText>
        </w:r>
        <w:r>
          <w:fldChar w:fldCharType="separate"/>
        </w:r>
        <w:r>
          <w:t>76</w:t>
        </w:r>
        <w:r>
          <w:fldChar w:fldCharType="end"/>
        </w:r>
      </w:hyperlink>
    </w:p>
    <w:p>
      <w:pPr>
        <w:pStyle w:val="TOC2"/>
        <w:tabs>
          <w:tab w:val="right" w:leader="dot" w:pos="8306"/>
        </w:tabs>
      </w:pPr>
      <w:hyperlink w:anchor="_Toc26981" w:history="1">
        <w:r>
          <w:rPr>
            <w:rFonts w:ascii="仿宋" w:eastAsia="仿宋" w:hAnsi="仿宋" w:cs="仿宋" w:hint="eastAsia"/>
            <w:lang w:eastAsia="zh-CN"/>
          </w:rPr>
          <w:t>(二)、变更实施与控制</w:t>
        </w:r>
        <w:r>
          <w:tab/>
        </w:r>
        <w:r>
          <w:fldChar w:fldCharType="begin"/>
        </w:r>
        <w:r>
          <w:instrText xml:space="preserve"> PAGEREF _Toc26981 \h </w:instrText>
        </w:r>
        <w:r>
          <w:fldChar w:fldCharType="separate"/>
        </w:r>
        <w:r>
          <w:t>77</w:t>
        </w:r>
        <w:r>
          <w:fldChar w:fldCharType="end"/>
        </w:r>
      </w:hyperlink>
    </w:p>
    <w:p>
      <w:pPr>
        <w:pStyle w:val="TOC1"/>
        <w:tabs>
          <w:tab w:val="right" w:leader="dot" w:pos="8306"/>
        </w:tabs>
      </w:pPr>
      <w:hyperlink w:anchor="_Toc12195" w:history="1">
        <w:r>
          <w:rPr>
            <w:rFonts w:ascii="仿宋" w:eastAsia="仿宋" w:hAnsi="仿宋" w:cs="仿宋" w:hint="eastAsia"/>
            <w:lang w:eastAsia="zh-CN"/>
          </w:rPr>
          <w:t>十八、营销与推广策略</w:t>
        </w:r>
        <w:r>
          <w:tab/>
        </w:r>
        <w:r>
          <w:fldChar w:fldCharType="begin"/>
        </w:r>
        <w:r>
          <w:instrText xml:space="preserve"> PAGEREF _Toc12195 \h </w:instrText>
        </w:r>
        <w:r>
          <w:fldChar w:fldCharType="separate"/>
        </w:r>
        <w:r>
          <w:t>77</w:t>
        </w:r>
        <w:r>
          <w:fldChar w:fldCharType="end"/>
        </w:r>
      </w:hyperlink>
    </w:p>
    <w:p>
      <w:pPr>
        <w:pStyle w:val="TOC2"/>
        <w:tabs>
          <w:tab w:val="right" w:leader="dot" w:pos="8306"/>
        </w:tabs>
      </w:pPr>
      <w:hyperlink w:anchor="_Toc32641" w:history="1">
        <w:r>
          <w:rPr>
            <w:rFonts w:ascii="仿宋" w:eastAsia="仿宋" w:hAnsi="仿宋" w:cs="仿宋" w:hint="eastAsia"/>
            <w:lang w:eastAsia="zh-CN"/>
          </w:rPr>
          <w:t>(一)、产品/服务定位与特点</w:t>
        </w:r>
        <w:r>
          <w:tab/>
        </w:r>
        <w:r>
          <w:fldChar w:fldCharType="begin"/>
        </w:r>
        <w:r>
          <w:instrText xml:space="preserve"> PAGEREF _Toc32641 \h </w:instrText>
        </w:r>
        <w:r>
          <w:fldChar w:fldCharType="separate"/>
        </w:r>
        <w:r>
          <w:t>77</w:t>
        </w:r>
        <w:r>
          <w:fldChar w:fldCharType="end"/>
        </w:r>
      </w:hyperlink>
    </w:p>
    <w:p>
      <w:pPr>
        <w:pStyle w:val="TOC2"/>
        <w:tabs>
          <w:tab w:val="right" w:leader="dot" w:pos="8306"/>
        </w:tabs>
      </w:pPr>
      <w:hyperlink w:anchor="_Toc18128" w:history="1">
        <w:r>
          <w:rPr>
            <w:rFonts w:ascii="仿宋" w:eastAsia="仿宋" w:hAnsi="仿宋" w:cs="仿宋" w:hint="eastAsia"/>
            <w:lang w:eastAsia="zh-CN"/>
          </w:rPr>
          <w:t>(二)、市场定位与竞争分析</w:t>
        </w:r>
        <w:r>
          <w:tab/>
        </w:r>
        <w:r>
          <w:fldChar w:fldCharType="begin"/>
        </w:r>
        <w:r>
          <w:instrText xml:space="preserve"> PAGEREF _Toc18128 \h </w:instrText>
        </w:r>
        <w:r>
          <w:fldChar w:fldCharType="separate"/>
        </w:r>
        <w:r>
          <w:t>79</w:t>
        </w:r>
        <w:r>
          <w:fldChar w:fldCharType="end"/>
        </w:r>
      </w:hyperlink>
    </w:p>
    <w:p>
      <w:pPr>
        <w:pStyle w:val="TOC2"/>
        <w:tabs>
          <w:tab w:val="right" w:leader="dot" w:pos="8306"/>
        </w:tabs>
      </w:pPr>
      <w:hyperlink w:anchor="_Toc12315" w:history="1">
        <w:r>
          <w:rPr>
            <w:rFonts w:ascii="仿宋" w:eastAsia="仿宋" w:hAnsi="仿宋" w:cs="仿宋" w:hint="eastAsia"/>
            <w:lang w:eastAsia="zh-CN"/>
          </w:rPr>
          <w:t>(三)、营销渠道与策略</w:t>
        </w:r>
        <w:r>
          <w:tab/>
        </w:r>
        <w:r>
          <w:fldChar w:fldCharType="begin"/>
        </w:r>
        <w:r>
          <w:instrText xml:space="preserve"> PAGEREF _Toc12315 \h </w:instrText>
        </w:r>
        <w:r>
          <w:fldChar w:fldCharType="separate"/>
        </w:r>
        <w:r>
          <w:t>80</w:t>
        </w:r>
        <w:r>
          <w:fldChar w:fldCharType="end"/>
        </w:r>
      </w:hyperlink>
    </w:p>
    <w:p>
      <w:pPr>
        <w:pStyle w:val="TOC2"/>
        <w:tabs>
          <w:tab w:val="right" w:leader="dot" w:pos="8306"/>
        </w:tabs>
      </w:pPr>
      <w:hyperlink w:anchor="_Toc19141" w:history="1">
        <w:r>
          <w:rPr>
            <w:rFonts w:ascii="仿宋" w:eastAsia="仿宋" w:hAnsi="仿宋" w:cs="仿宋" w:hint="eastAsia"/>
            <w:lang w:eastAsia="zh-CN"/>
          </w:rPr>
          <w:t>(四)、推广与宣传活动</w:t>
        </w:r>
        <w:r>
          <w:tab/>
        </w:r>
        <w:r>
          <w:fldChar w:fldCharType="begin"/>
        </w:r>
        <w:r>
          <w:instrText xml:space="preserve"> PAGEREF _Toc19141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8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16"/>
      <w:r>
        <w:rPr>
          <w:rFonts w:ascii="仿宋" w:eastAsia="仿宋" w:hAnsi="仿宋" w:cs="仿宋" w:hint="eastAsia"/>
          <w:sz w:val="28"/>
          <w:lang w:eastAsia="zh-CN"/>
        </w:rPr>
        <w:t>一、信号分析仪器项目建设背景及必要性分析</w:t>
      </w:r>
      <w:bookmarkEnd w:id="2"/>
    </w:p>
    <w:p>
      <w:pPr>
        <w:pStyle w:val="Heading2"/>
        <w:rPr>
          <w:rFonts w:ascii="仿宋" w:eastAsia="仿宋" w:hAnsi="仿宋" w:cs="仿宋" w:hint="eastAsia"/>
          <w:lang w:eastAsia="zh-CN"/>
        </w:rPr>
      </w:pPr>
      <w:bookmarkStart w:id="3" w:name="_Toc5491"/>
      <w:r>
        <w:rPr>
          <w:rFonts w:ascii="仿宋" w:eastAsia="仿宋" w:hAnsi="仿宋" w:cs="仿宋" w:hint="eastAsia"/>
          <w:lang w:eastAsia="zh-CN"/>
        </w:rPr>
        <w:t>(一)、信号分析仪器项目背景分析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信号分析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信号分析仪器项目在这个潮流中的定位。同时，我们将关注行业内涌现的新兴机遇，以便信号分析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信号分析仪器项目提供了强大的发展动力。我们将聚焦于行业内最新的技术发展趋势，包括但不限于人工智能、大数据分析、物联网等领域。通过深度的技术研究，我们将确保信号分析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信号分析仪器项目发展的源泉。我们将投入更多的精力对市场需求进行深入剖析，超越表面的需求，深入挖掘潜在的市场痛点和机遇。通过对市场需求的细致了解，信号分析仪器项目将更有针对性地设计解决方案，满足市场的多样化需求，从而更好地促进信号分析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信号分析仪器项目战略至关重要。我们将对竞争态势进行更为深入的分析，包括但不限于市场份额、产品特点、客户满意度等多个维度。通过深度的竞争分析，信号分析仪器项目将能够更准确地把握市场脉搏，制定具有竞争力的信号分析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信号分析仪器项目的发展具有直接的影响。我们将进行更为全面的法规和政策分析，了解行业发展中的潜在法律风险和合规挑战。通过充分了解和遵守相关法规，信号分析仪器项目将确保在法律框架内合法合规运营，为信号分析仪器项目的稳健发展提供有力支持。</w:t>
      </w:r>
    </w:p>
    <w:p>
      <w:pPr>
        <w:pStyle w:val="Heading2"/>
        <w:ind w:firstLine="560" w:firstLineChars="200"/>
        <w:rPr>
          <w:rFonts w:ascii="仿宋" w:eastAsia="仿宋" w:hAnsi="仿宋" w:cs="仿宋" w:hint="eastAsia"/>
          <w:sz w:val="28"/>
          <w:lang w:eastAsia="zh-CN"/>
        </w:rPr>
      </w:pPr>
      <w:bookmarkStart w:id="4" w:name="_Toc25369"/>
      <w:r>
        <w:rPr>
          <w:rFonts w:ascii="仿宋" w:eastAsia="仿宋" w:hAnsi="仿宋" w:cs="仿宋" w:hint="eastAsia"/>
          <w:sz w:val="28"/>
          <w:lang w:eastAsia="zh-CN"/>
        </w:rPr>
        <w:t>(二)、信号分析仪器项目建设必要性分析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建设的迫切性源于对行业发展趋势的深刻洞察。我们正处于一个行业变革的时代，科技创新、数字化转型成为企业发展的关键动力。信号分析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建设不仅仅是为了跟上潮流，更是为了通过技术创新推动企业的持续发展。通过引入先进的技术和解决方案，信号分析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信号分析仪器项目的建设成为必然选择，通过提高产品质量、拓展服务领域，从而在竞争中获得更多的机会。信号分析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信号分析仪器项目建设的必要性体现在对客户需求更精准的满足。通过信号分析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建设的背后是对企业持续创新的追求。只有通过不断创新，企业才能在竞争中立于不败之地。信号分析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520"/>
      <w:r>
        <w:rPr>
          <w:rFonts w:ascii="仿宋" w:eastAsia="仿宋" w:hAnsi="仿宋" w:cs="仿宋" w:hint="eastAsia"/>
          <w:sz w:val="28"/>
          <w:lang w:eastAsia="zh-CN"/>
        </w:rPr>
        <w:t>二、信号分析仪器项目文档管理</w:t>
      </w:r>
      <w:bookmarkEnd w:id="5"/>
    </w:p>
    <w:p>
      <w:pPr>
        <w:pStyle w:val="Heading2"/>
        <w:rPr>
          <w:rFonts w:ascii="仿宋" w:eastAsia="仿宋" w:hAnsi="仿宋" w:cs="仿宋" w:hint="eastAsia"/>
          <w:lang w:eastAsia="zh-CN"/>
        </w:rPr>
      </w:pPr>
      <w:bookmarkStart w:id="6" w:name="_Toc587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信号分析仪器项目高度重视文档的质量和准确性，以支持信号分析仪器项目的各项活动和决策。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文档的编制始于信号分析仪器项目计划的初期，我们制定了详细的文档编制计划，明确了每个文档的内容、格式和编写责任人。在信号分析仪器项目启动阶段，我们首先编制了信号分析仪器项目章程，明确定义了信号分析仪器项目的目标、范围、风险等关键要素。随后，信号分析仪器项目团队根据计划陆续编制了需求文档、设计文档、测试文档等各类文档，确保信号分析仪器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信号分析仪器项目管理中的重要环节，旨在确保信号分析仪器项目文档符合质量标准和信号分析仪器项目需求。在信号分析仪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信号分析仪器项目相关利益方和专业领域的专家对文档进行独立审查。这有助于获取更全面、客观的反馈，确保信号分析仪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信号分析仪器项目在文档编制与审查方面建立了严格的管理机制，通过规范的流程和多维度的审查，确保信号分析仪器项目文档的质量、准确性和可靠性，为信号分析仪器项目的顺利推进提供了有力支持。</w:t>
      </w:r>
    </w:p>
    <w:p>
      <w:pPr>
        <w:pStyle w:val="Heading2"/>
        <w:ind w:firstLine="560" w:firstLineChars="200"/>
        <w:rPr>
          <w:rFonts w:ascii="仿宋" w:eastAsia="仿宋" w:hAnsi="仿宋" w:cs="仿宋" w:hint="eastAsia"/>
          <w:sz w:val="28"/>
          <w:lang w:eastAsia="zh-CN"/>
        </w:rPr>
      </w:pPr>
      <w:bookmarkStart w:id="7" w:name="_Toc671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在信号分析仪器项目中，我们致力于优化文档发布与分发过程，以确保信息的高效传递和团队间协作的顺畅进行。以下是我们采取的关键优化策略：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我们通过多渠道发布文档，包括电子邮件、信号分析仪器项目管理平台、内部网站等，以满足不同团队成员的偏好和需求。多渠道发布确保了信息的全面覆盖。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我们采用了精细的权限控制，确保只有授权人员可以访问敏感信息。这种安全措施保护了信号分析仪器项目文档的机密性，防止了未经授权的信息泄露。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755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信号分析仪器项目生命周期中一个至关重要的环节，直接关系到信号分析仪器项目信息的长期保存和历史记录的完整性。在信号分析仪器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9798"/>
      <w:r>
        <w:rPr>
          <w:rFonts w:ascii="仿宋" w:eastAsia="仿宋" w:hAnsi="仿宋" w:cs="仿宋" w:hint="eastAsia"/>
          <w:sz w:val="28"/>
          <w:lang w:eastAsia="zh-CN"/>
        </w:rPr>
        <w:t>三、信号分析仪器项目危机管理</w:t>
      </w:r>
      <w:bookmarkEnd w:id="9"/>
    </w:p>
    <w:p>
      <w:pPr>
        <w:pStyle w:val="Heading2"/>
        <w:rPr>
          <w:rFonts w:ascii="仿宋" w:eastAsia="仿宋" w:hAnsi="仿宋" w:cs="仿宋" w:hint="eastAsia"/>
          <w:lang w:eastAsia="zh-CN"/>
        </w:rPr>
      </w:pPr>
      <w:bookmarkStart w:id="10" w:name="_Toc28391"/>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项目危机管理中，危机预警与识别是确保信号分析仪器项目稳健运行的核心步骤。通过建立全面的监测机制，信号分析仪器项目团队旨在及时发现和理解潜在的风险和危机因素，以便采取及时的预防和应对措施，确保信号分析仪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首先，通过深入的风险评估，信号分析仪器项目团队全面分析了整个信号分析仪器项目和各个阶段可能存在的威胁。这包括准确评估每个潜在风险的发生概率和可能影响的程度，为后续危机预警提供了有力支持。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信号分析仪器项目团队着重于明确定义信号分析仪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信号分析仪器项目进展的持续监控，团队能够及时发现潜在问题并作出迅速反应。信号分析仪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在这一阶段，团队的专业素养和反应速度将发挥至关重要的作用，以确保潜在危机能够在初期得到有效的处理，最大程度地减轻负面影响。通过危机预警与识别，信号分析仪器项目得以更有序、可控地推进。</w:t>
      </w:r>
    </w:p>
    <w:p>
      <w:pPr>
        <w:pStyle w:val="Heading2"/>
        <w:ind w:firstLine="560" w:firstLineChars="200"/>
        <w:rPr>
          <w:rFonts w:ascii="仿宋" w:eastAsia="仿宋" w:hAnsi="仿宋" w:cs="仿宋" w:hint="eastAsia"/>
          <w:sz w:val="28"/>
          <w:lang w:eastAsia="zh-CN"/>
        </w:rPr>
      </w:pPr>
      <w:bookmarkStart w:id="11" w:name="_Toc7269"/>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在危机发生时，信号分析仪器项目团队立即行动，成立了应急小组。该小组的任务是迅速制定并实施紧急应对措施，以最小化潜在损失。以下是采取的主要措施：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暂停信号分析仪器项目进度：为遏制危机蔓延，信号分析仪器项目暂时停止进行，以便全面评估当前状况。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资源重新分配：重新评估信号分析仪器项目资源的分配，确保最大限度地减小损失。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实时沟通：与关键利益相关者建立实时沟通机制，向他们传递信号分析仪器项目危机的实际状况，保障信号分析仪器项目核心利益。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在紧急应对的同时，信号分析仪器项目团队强调了团队协作和有效沟通的重要性。以下是团队协作的关键举措：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信息共享机制：建立了信息共享平台，确保团队成员能够及时获取信号分析仪器项目危机的实时信息。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领导者沟通：信号分析仪器项目领导者通过定期会议和即时沟通工具，指导团队应对危机，保持团队稳定运行。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随着危机得到初步控制，信号分析仪器项目团队转向制定恢复计划，以确保信号分析仪器项目能够从中迅速恢复。主要恢复计划包括：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修复受损的进度计划：重新评估信号分析仪器项目进度，制定修复计划，确保信号分析仪器项目尽快回归正常进程。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重新调整资源分配：优化资源分配，确保信号分析仪器项目在有限资源下高效运转。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风险管理机制加强：对信号分析仪器项目风险进行全面评估，制定更强化的风险管理策略，以预防未来可能的危机。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9534"/>
      <w:r>
        <w:rPr>
          <w:rFonts w:ascii="仿宋" w:eastAsia="仿宋" w:hAnsi="仿宋" w:cs="仿宋" w:hint="eastAsia"/>
          <w:sz w:val="28"/>
          <w:lang w:eastAsia="zh-CN"/>
        </w:rPr>
        <w:t>四、工艺说明</w:t>
      </w:r>
      <w:bookmarkEnd w:id="12"/>
    </w:p>
    <w:p>
      <w:pPr>
        <w:pStyle w:val="Heading2"/>
        <w:rPr>
          <w:rFonts w:ascii="仿宋" w:eastAsia="仿宋" w:hAnsi="仿宋" w:cs="仿宋" w:hint="eastAsia"/>
          <w:lang w:eastAsia="zh-CN"/>
        </w:rPr>
      </w:pPr>
      <w:bookmarkStart w:id="13" w:name="_Toc1688"/>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信号分析仪器项目的技术管理特点体现在其创新导向。通过引入最先进的技术趋势和解决方案，信号分析仪器项目致力于提升科技含量、提高质量和效率水平。这意味着我们将采用最新的工具和方法，确保信号分析仪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信号分析仪器项目技术管理的显著特征。通过整合不同领域的技术资源，我们实现了跨学科的协同工作。这有助于优化技术架构，提高整体效能。此外，整合性策略还促进了不同技术团队之间的紧密沟通和高效合作，确保信号分析仪器项目各方面的技术都能得到协同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信号分析仪器项目所采用的技术。通过不断优化技术方案，信号分析仪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信号分析仪器项目团队将在信号分析仪器项目初期识别可能的技术风险，并采取相应的预防和应对措施。通过建立健全的风险评估机制，信号分析仪器项目能够在实施过程中及时发现并解决潜在的技术问题，保障信号分析仪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信号分析仪器项目中，技术将成为信号分析仪器项目成功的有力支持。这一深度剖析揭示了技术管理在信号分析仪器项目实施中的关键作用，为信号分析仪器项目的技术基础奠定了坚实的基础。</w:t>
      </w:r>
    </w:p>
    <w:p>
      <w:pPr>
        <w:pStyle w:val="Heading2"/>
        <w:ind w:firstLine="560" w:firstLineChars="200"/>
        <w:rPr>
          <w:rFonts w:ascii="仿宋" w:eastAsia="仿宋" w:hAnsi="仿宋" w:cs="仿宋" w:hint="eastAsia"/>
          <w:sz w:val="28"/>
          <w:lang w:eastAsia="zh-CN"/>
        </w:rPr>
      </w:pPr>
      <w:bookmarkStart w:id="14" w:name="_Toc24598"/>
      <w:r>
        <w:rPr>
          <w:rFonts w:ascii="仿宋" w:eastAsia="仿宋" w:hAnsi="仿宋" w:cs="仿宋" w:hint="eastAsia"/>
          <w:sz w:val="28"/>
          <w:lang w:eastAsia="zh-CN"/>
        </w:rPr>
        <w:t>(二)、信号分析仪器项目工艺技术设计方案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信号分析仪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生产经营活动方面，信号分析仪器项目将严格按照相关行业规范要求进行组织。通过有效控制产品质量，信号分析仪器项目将致力于为顾客提供优质的信号分析仪器项目产品和良好的服务。这体现了信号分析仪器项目对于生产活动合规性和质量标准的高度重视，为信号分析仪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信号分析仪器项目注重生态效益和清洁生产原则。信号分析仪器项目建设将紧密结合地方特色经济发展，与社会经济发展规划和区域环境保护规划方案相协调一致。通过与当地区域自然生态系统的结合，信号分析仪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信号分析仪器项目产品具有多样化的客户需求和个性化的特点。因此，信号分析仪器项目产品规格品种多样，且单批生产数量较小。为满足这一特点，信号分析仪器项目承办单位将建设先进的柔性制造生产线。通过广泛应用柔性制造技术，信号分析仪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信号分析仪器项目采用的技术具有较高的技术含量和自动化水平，处于国内先进水平。这一技术选用不仅体现了对生产效率、质量和环境友好性的高标准要求，同时为信号分析仪器项目的可持续发展奠定了坚实的基础。</w:t>
      </w:r>
    </w:p>
    <w:p>
      <w:pPr>
        <w:pStyle w:val="Heading2"/>
        <w:ind w:firstLine="560" w:firstLineChars="200"/>
        <w:rPr>
          <w:rFonts w:ascii="仿宋" w:eastAsia="仿宋" w:hAnsi="仿宋" w:cs="仿宋" w:hint="eastAsia"/>
          <w:sz w:val="28"/>
          <w:lang w:eastAsia="zh-CN"/>
        </w:rPr>
      </w:pPr>
      <w:bookmarkStart w:id="15" w:name="_Toc18233"/>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为确保信号分析仪器项目的高效生产和技术实施，我们制定了一套精心设计的设备选型方案，以满足信号分析仪器项目生产、质量和环保的要求。该方案的主要特点如下：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信号分析仪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针对信号分析仪器项目产品的多样性和小批量生产的特点，我们将建设柔性制造生产线。通过在设备选型中考虑柔性制造技术，可以灵活应对不同产品规格和生产需求，实现生产线的高度灵活性和适应性。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6" w:name="_Toc20712"/>
      <w:r>
        <w:rPr>
          <w:rFonts w:ascii="仿宋" w:eastAsia="仿宋" w:hAnsi="仿宋" w:cs="仿宋" w:hint="eastAsia"/>
          <w:sz w:val="28"/>
          <w:lang w:eastAsia="zh-CN"/>
        </w:rPr>
        <w:t>五、信号分析仪器项目土建工程</w:t>
      </w:r>
      <w:bookmarkEnd w:id="16"/>
    </w:p>
    <w:p>
      <w:pPr>
        <w:pStyle w:val="Heading2"/>
        <w:rPr>
          <w:rFonts w:ascii="仿宋" w:eastAsia="仿宋" w:hAnsi="仿宋" w:cs="仿宋" w:hint="eastAsia"/>
          <w:lang w:eastAsia="zh-CN"/>
        </w:rPr>
      </w:pPr>
      <w:bookmarkStart w:id="17" w:name="_Toc2682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在信号分析仪器项目的建筑工程设计中，我们将秉承一系列重要的设计原则，以确保信号分析仪器项目建筑在功能、美观、可持续性等方面达到最佳效果。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首要原则是确保建筑的功能性得到最大化的发挥。我们将充分理解信号分析仪器项目的实际需求，合理布局各个功能区域，保证建筑在满足业务需求的同时，提供高效的工作环境。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https://d.book118.com/425133221130011041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信号分析仪器项目计划设计方案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196C28"/>
    <w:rsid w:val="13196C2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133221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2024-01-10T11:40:00Z</dcterms:created>
  <dcterms:modified xsi:type="dcterms:W3CDTF">2024-01-10T11:41:18Z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B357A6DD105D46528B359A81DBD21E91_11</vt:lpwstr>
  </property>
  <property fmtid="{D5CDD505-2E9C-101B-9397-08002B2CF9AE}" pid="3" name="KSOProductBuildVer">
    <vt:lpwstr>2052-12.1.0.16120</vt:lpwstr>
  </property>
</Properties>
</file>