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饮片机械项目规划设计蓝图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11" w:history="1">
        <w:r>
          <w:rPr>
            <w:rFonts w:ascii="仿宋" w:eastAsia="仿宋" w:hAnsi="仿宋" w:cs="仿宋" w:hint="eastAsia"/>
            <w:lang w:eastAsia="zh-CN"/>
          </w:rPr>
          <w:t>概论</w:t>
        </w:r>
        <w:r>
          <w:tab/>
        </w:r>
        <w:r>
          <w:fldChar w:fldCharType="begin"/>
        </w:r>
        <w:r>
          <w:instrText xml:space="preserve"> PAGEREF _Toc32411 \h </w:instrText>
        </w:r>
        <w:r>
          <w:fldChar w:fldCharType="separate"/>
        </w:r>
        <w:r>
          <w:t>3</w:t>
        </w:r>
        <w:r>
          <w:fldChar w:fldCharType="end"/>
        </w:r>
      </w:hyperlink>
    </w:p>
    <w:p>
      <w:pPr>
        <w:pStyle w:val="TOC1"/>
        <w:tabs>
          <w:tab w:val="right" w:leader="dot" w:pos="8306"/>
        </w:tabs>
      </w:pPr>
      <w:hyperlink w:anchor="_Toc24175" w:history="1">
        <w:r>
          <w:rPr>
            <w:rFonts w:ascii="仿宋" w:eastAsia="仿宋" w:hAnsi="仿宋" w:cs="仿宋" w:hint="eastAsia"/>
            <w:lang w:eastAsia="zh-CN"/>
          </w:rPr>
          <w:t>一、饮片机械项目绩效评估</w:t>
        </w:r>
        <w:r>
          <w:tab/>
        </w:r>
        <w:r>
          <w:fldChar w:fldCharType="begin"/>
        </w:r>
        <w:r>
          <w:instrText xml:space="preserve"> PAGEREF _Toc24175 \h </w:instrText>
        </w:r>
        <w:r>
          <w:fldChar w:fldCharType="separate"/>
        </w:r>
        <w:r>
          <w:t>3</w:t>
        </w:r>
        <w:r>
          <w:fldChar w:fldCharType="end"/>
        </w:r>
      </w:hyperlink>
    </w:p>
    <w:p>
      <w:pPr>
        <w:pStyle w:val="TOC2"/>
        <w:tabs>
          <w:tab w:val="right" w:leader="dot" w:pos="8306"/>
        </w:tabs>
      </w:pPr>
      <w:hyperlink w:anchor="_Toc17119" w:history="1">
        <w:r>
          <w:rPr>
            <w:rFonts w:ascii="仿宋" w:eastAsia="仿宋" w:hAnsi="仿宋" w:cs="仿宋" w:hint="eastAsia"/>
            <w:lang w:eastAsia="zh-CN"/>
          </w:rPr>
          <w:t>(一)、绩效评估指标</w:t>
        </w:r>
        <w:r>
          <w:tab/>
        </w:r>
        <w:r>
          <w:fldChar w:fldCharType="begin"/>
        </w:r>
        <w:r>
          <w:instrText xml:space="preserve"> PAGEREF _Toc17119 \h </w:instrText>
        </w:r>
        <w:r>
          <w:fldChar w:fldCharType="separate"/>
        </w:r>
        <w:r>
          <w:t>3</w:t>
        </w:r>
        <w:r>
          <w:fldChar w:fldCharType="end"/>
        </w:r>
      </w:hyperlink>
    </w:p>
    <w:p>
      <w:pPr>
        <w:pStyle w:val="TOC2"/>
        <w:tabs>
          <w:tab w:val="right" w:leader="dot" w:pos="8306"/>
        </w:tabs>
      </w:pPr>
      <w:hyperlink w:anchor="_Toc15481" w:history="1">
        <w:r>
          <w:rPr>
            <w:rFonts w:ascii="仿宋" w:eastAsia="仿宋" w:hAnsi="仿宋" w:cs="仿宋" w:hint="eastAsia"/>
            <w:lang w:eastAsia="zh-CN"/>
          </w:rPr>
          <w:t>(二)、绩效评估方法</w:t>
        </w:r>
        <w:r>
          <w:tab/>
        </w:r>
        <w:r>
          <w:fldChar w:fldCharType="begin"/>
        </w:r>
        <w:r>
          <w:instrText xml:space="preserve"> PAGEREF _Toc15481 \h </w:instrText>
        </w:r>
        <w:r>
          <w:fldChar w:fldCharType="separate"/>
        </w:r>
        <w:r>
          <w:t>4</w:t>
        </w:r>
        <w:r>
          <w:fldChar w:fldCharType="end"/>
        </w:r>
      </w:hyperlink>
    </w:p>
    <w:p>
      <w:pPr>
        <w:pStyle w:val="TOC2"/>
        <w:tabs>
          <w:tab w:val="right" w:leader="dot" w:pos="8306"/>
        </w:tabs>
      </w:pPr>
      <w:hyperlink w:anchor="_Toc735" w:history="1">
        <w:r>
          <w:rPr>
            <w:rFonts w:ascii="仿宋" w:eastAsia="仿宋" w:hAnsi="仿宋" w:cs="仿宋" w:hint="eastAsia"/>
            <w:lang w:eastAsia="zh-CN"/>
          </w:rPr>
          <w:t>(三)、绩效评估周期</w:t>
        </w:r>
        <w:r>
          <w:tab/>
        </w:r>
        <w:r>
          <w:fldChar w:fldCharType="begin"/>
        </w:r>
        <w:r>
          <w:instrText xml:space="preserve"> PAGEREF _Toc735 \h </w:instrText>
        </w:r>
        <w:r>
          <w:fldChar w:fldCharType="separate"/>
        </w:r>
        <w:r>
          <w:t>5</w:t>
        </w:r>
        <w:r>
          <w:fldChar w:fldCharType="end"/>
        </w:r>
      </w:hyperlink>
    </w:p>
    <w:p>
      <w:pPr>
        <w:pStyle w:val="TOC1"/>
        <w:tabs>
          <w:tab w:val="right" w:leader="dot" w:pos="8306"/>
        </w:tabs>
      </w:pPr>
      <w:hyperlink w:anchor="_Toc24126" w:history="1">
        <w:r>
          <w:rPr>
            <w:rFonts w:ascii="仿宋" w:eastAsia="仿宋" w:hAnsi="仿宋" w:cs="仿宋" w:hint="eastAsia"/>
            <w:lang w:eastAsia="zh-CN"/>
          </w:rPr>
          <w:t>二、饮片机械项目危机管理</w:t>
        </w:r>
        <w:r>
          <w:tab/>
        </w:r>
        <w:r>
          <w:fldChar w:fldCharType="begin"/>
        </w:r>
        <w:r>
          <w:instrText xml:space="preserve"> PAGEREF _Toc24126 \h </w:instrText>
        </w:r>
        <w:r>
          <w:fldChar w:fldCharType="separate"/>
        </w:r>
        <w:r>
          <w:t>6</w:t>
        </w:r>
        <w:r>
          <w:fldChar w:fldCharType="end"/>
        </w:r>
      </w:hyperlink>
    </w:p>
    <w:p>
      <w:pPr>
        <w:pStyle w:val="TOC2"/>
        <w:tabs>
          <w:tab w:val="right" w:leader="dot" w:pos="8306"/>
        </w:tabs>
      </w:pPr>
      <w:hyperlink w:anchor="_Toc10202" w:history="1">
        <w:r>
          <w:rPr>
            <w:rFonts w:ascii="仿宋" w:eastAsia="仿宋" w:hAnsi="仿宋" w:cs="仿宋" w:hint="eastAsia"/>
            <w:lang w:eastAsia="zh-CN"/>
          </w:rPr>
          <w:t>(一)、危机预警与识别</w:t>
        </w:r>
        <w:r>
          <w:tab/>
        </w:r>
        <w:r>
          <w:fldChar w:fldCharType="begin"/>
        </w:r>
        <w:r>
          <w:instrText xml:space="preserve"> PAGEREF _Toc10202 \h </w:instrText>
        </w:r>
        <w:r>
          <w:fldChar w:fldCharType="separate"/>
        </w:r>
        <w:r>
          <w:t>6</w:t>
        </w:r>
        <w:r>
          <w:fldChar w:fldCharType="end"/>
        </w:r>
      </w:hyperlink>
    </w:p>
    <w:p>
      <w:pPr>
        <w:pStyle w:val="TOC2"/>
        <w:tabs>
          <w:tab w:val="right" w:leader="dot" w:pos="8306"/>
        </w:tabs>
      </w:pPr>
      <w:hyperlink w:anchor="_Toc16786" w:history="1">
        <w:r>
          <w:rPr>
            <w:rFonts w:ascii="仿宋" w:eastAsia="仿宋" w:hAnsi="仿宋" w:cs="仿宋" w:hint="eastAsia"/>
            <w:lang w:eastAsia="zh-CN"/>
          </w:rPr>
          <w:t>(二)、危机应对与恢复</w:t>
        </w:r>
        <w:r>
          <w:tab/>
        </w:r>
        <w:r>
          <w:fldChar w:fldCharType="begin"/>
        </w:r>
        <w:r>
          <w:instrText xml:space="preserve"> PAGEREF _Toc16786 \h </w:instrText>
        </w:r>
        <w:r>
          <w:fldChar w:fldCharType="separate"/>
        </w:r>
        <w:r>
          <w:t>7</w:t>
        </w:r>
        <w:r>
          <w:fldChar w:fldCharType="end"/>
        </w:r>
      </w:hyperlink>
    </w:p>
    <w:p>
      <w:pPr>
        <w:pStyle w:val="TOC1"/>
        <w:tabs>
          <w:tab w:val="right" w:leader="dot" w:pos="8306"/>
        </w:tabs>
      </w:pPr>
      <w:hyperlink w:anchor="_Toc13237" w:history="1">
        <w:r>
          <w:rPr>
            <w:rFonts w:ascii="仿宋" w:eastAsia="仿宋" w:hAnsi="仿宋" w:cs="仿宋" w:hint="eastAsia"/>
            <w:lang w:eastAsia="zh-CN"/>
          </w:rPr>
          <w:t>三、饮片机械项目文档管理</w:t>
        </w:r>
        <w:r>
          <w:tab/>
        </w:r>
        <w:r>
          <w:fldChar w:fldCharType="begin"/>
        </w:r>
        <w:r>
          <w:instrText xml:space="preserve"> PAGEREF _Toc13237 \h </w:instrText>
        </w:r>
        <w:r>
          <w:fldChar w:fldCharType="separate"/>
        </w:r>
        <w:r>
          <w:t>8</w:t>
        </w:r>
        <w:r>
          <w:fldChar w:fldCharType="end"/>
        </w:r>
      </w:hyperlink>
    </w:p>
    <w:p>
      <w:pPr>
        <w:pStyle w:val="TOC2"/>
        <w:tabs>
          <w:tab w:val="right" w:leader="dot" w:pos="8306"/>
        </w:tabs>
      </w:pPr>
      <w:hyperlink w:anchor="_Toc30360" w:history="1">
        <w:r>
          <w:rPr>
            <w:rFonts w:ascii="仿宋" w:eastAsia="仿宋" w:hAnsi="仿宋" w:cs="仿宋" w:hint="eastAsia"/>
            <w:lang w:eastAsia="zh-CN"/>
          </w:rPr>
          <w:t>(一)、文档编制与审查</w:t>
        </w:r>
        <w:r>
          <w:tab/>
        </w:r>
        <w:r>
          <w:fldChar w:fldCharType="begin"/>
        </w:r>
        <w:r>
          <w:instrText xml:space="preserve"> PAGEREF _Toc30360 \h </w:instrText>
        </w:r>
        <w:r>
          <w:fldChar w:fldCharType="separate"/>
        </w:r>
        <w:r>
          <w:t>8</w:t>
        </w:r>
        <w:r>
          <w:fldChar w:fldCharType="end"/>
        </w:r>
      </w:hyperlink>
    </w:p>
    <w:p>
      <w:pPr>
        <w:pStyle w:val="TOC2"/>
        <w:tabs>
          <w:tab w:val="right" w:leader="dot" w:pos="8306"/>
        </w:tabs>
      </w:pPr>
      <w:hyperlink w:anchor="_Toc7290" w:history="1">
        <w:r>
          <w:rPr>
            <w:rFonts w:ascii="仿宋" w:eastAsia="仿宋" w:hAnsi="仿宋" w:cs="仿宋" w:hint="eastAsia"/>
            <w:lang w:eastAsia="zh-CN"/>
          </w:rPr>
          <w:t>(二)、文档发布与分发</w:t>
        </w:r>
        <w:r>
          <w:tab/>
        </w:r>
        <w:r>
          <w:fldChar w:fldCharType="begin"/>
        </w:r>
        <w:r>
          <w:instrText xml:space="preserve"> PAGEREF _Toc7290 \h </w:instrText>
        </w:r>
        <w:r>
          <w:fldChar w:fldCharType="separate"/>
        </w:r>
        <w:r>
          <w:t>10</w:t>
        </w:r>
        <w:r>
          <w:fldChar w:fldCharType="end"/>
        </w:r>
      </w:hyperlink>
    </w:p>
    <w:p>
      <w:pPr>
        <w:pStyle w:val="TOC2"/>
        <w:tabs>
          <w:tab w:val="right" w:leader="dot" w:pos="8306"/>
        </w:tabs>
      </w:pPr>
      <w:hyperlink w:anchor="_Toc28639" w:history="1">
        <w:r>
          <w:rPr>
            <w:rFonts w:ascii="仿宋" w:eastAsia="仿宋" w:hAnsi="仿宋" w:cs="仿宋" w:hint="eastAsia"/>
            <w:lang w:eastAsia="zh-CN"/>
          </w:rPr>
          <w:t>(三)、文档存档与归档</w:t>
        </w:r>
        <w:r>
          <w:tab/>
        </w:r>
        <w:r>
          <w:fldChar w:fldCharType="begin"/>
        </w:r>
        <w:r>
          <w:instrText xml:space="preserve"> PAGEREF _Toc28639 \h </w:instrText>
        </w:r>
        <w:r>
          <w:fldChar w:fldCharType="separate"/>
        </w:r>
        <w:r>
          <w:t>11</w:t>
        </w:r>
        <w:r>
          <w:fldChar w:fldCharType="end"/>
        </w:r>
      </w:hyperlink>
    </w:p>
    <w:p>
      <w:pPr>
        <w:pStyle w:val="TOC1"/>
        <w:tabs>
          <w:tab w:val="right" w:leader="dot" w:pos="8306"/>
        </w:tabs>
      </w:pPr>
      <w:hyperlink w:anchor="_Toc13440" w:history="1">
        <w:r>
          <w:rPr>
            <w:rFonts w:ascii="仿宋" w:eastAsia="仿宋" w:hAnsi="仿宋" w:cs="仿宋" w:hint="eastAsia"/>
            <w:lang w:eastAsia="zh-CN"/>
          </w:rPr>
          <w:t>四、饮片机械项目概论</w:t>
        </w:r>
        <w:r>
          <w:tab/>
        </w:r>
        <w:r>
          <w:fldChar w:fldCharType="begin"/>
        </w:r>
        <w:r>
          <w:instrText xml:space="preserve"> PAGEREF _Toc13440 \h </w:instrText>
        </w:r>
        <w:r>
          <w:fldChar w:fldCharType="separate"/>
        </w:r>
        <w:r>
          <w:t>12</w:t>
        </w:r>
        <w:r>
          <w:fldChar w:fldCharType="end"/>
        </w:r>
      </w:hyperlink>
    </w:p>
    <w:p>
      <w:pPr>
        <w:pStyle w:val="TOC2"/>
        <w:tabs>
          <w:tab w:val="right" w:leader="dot" w:pos="8306"/>
        </w:tabs>
      </w:pPr>
      <w:hyperlink w:anchor="_Toc16478" w:history="1">
        <w:r>
          <w:rPr>
            <w:rFonts w:ascii="仿宋" w:eastAsia="仿宋" w:hAnsi="仿宋" w:cs="仿宋" w:hint="eastAsia"/>
            <w:lang w:eastAsia="zh-CN"/>
          </w:rPr>
          <w:t>(一)、饮片机械项目概况</w:t>
        </w:r>
        <w:r>
          <w:tab/>
        </w:r>
        <w:r>
          <w:fldChar w:fldCharType="begin"/>
        </w:r>
        <w:r>
          <w:instrText xml:space="preserve"> PAGEREF _Toc16478 \h </w:instrText>
        </w:r>
        <w:r>
          <w:fldChar w:fldCharType="separate"/>
        </w:r>
        <w:r>
          <w:t>12</w:t>
        </w:r>
        <w:r>
          <w:fldChar w:fldCharType="end"/>
        </w:r>
      </w:hyperlink>
    </w:p>
    <w:p>
      <w:pPr>
        <w:pStyle w:val="TOC2"/>
        <w:tabs>
          <w:tab w:val="right" w:leader="dot" w:pos="8306"/>
        </w:tabs>
      </w:pPr>
      <w:hyperlink w:anchor="_Toc3314" w:history="1">
        <w:r>
          <w:rPr>
            <w:rFonts w:ascii="仿宋" w:eastAsia="仿宋" w:hAnsi="仿宋" w:cs="仿宋" w:hint="eastAsia"/>
            <w:lang w:eastAsia="zh-CN"/>
          </w:rPr>
          <w:t>(二)、饮片机械项目目标</w:t>
        </w:r>
        <w:r>
          <w:tab/>
        </w:r>
        <w:r>
          <w:fldChar w:fldCharType="begin"/>
        </w:r>
        <w:r>
          <w:instrText xml:space="preserve"> PAGEREF _Toc3314 \h </w:instrText>
        </w:r>
        <w:r>
          <w:fldChar w:fldCharType="separate"/>
        </w:r>
        <w:r>
          <w:t>14</w:t>
        </w:r>
        <w:r>
          <w:fldChar w:fldCharType="end"/>
        </w:r>
      </w:hyperlink>
    </w:p>
    <w:p>
      <w:pPr>
        <w:pStyle w:val="TOC2"/>
        <w:tabs>
          <w:tab w:val="right" w:leader="dot" w:pos="8306"/>
        </w:tabs>
      </w:pPr>
      <w:hyperlink w:anchor="_Toc7771" w:history="1">
        <w:r>
          <w:rPr>
            <w:rFonts w:ascii="仿宋" w:eastAsia="仿宋" w:hAnsi="仿宋" w:cs="仿宋" w:hint="eastAsia"/>
            <w:lang w:eastAsia="zh-CN"/>
          </w:rPr>
          <w:t>(三)、饮片机械项目提出的理由</w:t>
        </w:r>
        <w:r>
          <w:tab/>
        </w:r>
        <w:r>
          <w:fldChar w:fldCharType="begin"/>
        </w:r>
        <w:r>
          <w:instrText xml:space="preserve"> PAGEREF _Toc7771 \h </w:instrText>
        </w:r>
        <w:r>
          <w:fldChar w:fldCharType="separate"/>
        </w:r>
        <w:r>
          <w:t>15</w:t>
        </w:r>
        <w:r>
          <w:fldChar w:fldCharType="end"/>
        </w:r>
      </w:hyperlink>
    </w:p>
    <w:p>
      <w:pPr>
        <w:pStyle w:val="TOC2"/>
        <w:tabs>
          <w:tab w:val="right" w:leader="dot" w:pos="8306"/>
        </w:tabs>
      </w:pPr>
      <w:hyperlink w:anchor="_Toc28064" w:history="1">
        <w:r>
          <w:rPr>
            <w:rFonts w:ascii="仿宋" w:eastAsia="仿宋" w:hAnsi="仿宋" w:cs="仿宋" w:hint="eastAsia"/>
            <w:lang w:eastAsia="zh-CN"/>
          </w:rPr>
          <w:t>(四)、饮片机械项目意义</w:t>
        </w:r>
        <w:r>
          <w:tab/>
        </w:r>
        <w:r>
          <w:fldChar w:fldCharType="begin"/>
        </w:r>
        <w:r>
          <w:instrText xml:space="preserve"> PAGEREF _Toc28064 \h </w:instrText>
        </w:r>
        <w:r>
          <w:fldChar w:fldCharType="separate"/>
        </w:r>
        <w:r>
          <w:t>16</w:t>
        </w:r>
        <w:r>
          <w:fldChar w:fldCharType="end"/>
        </w:r>
      </w:hyperlink>
    </w:p>
    <w:p>
      <w:pPr>
        <w:pStyle w:val="TOC2"/>
        <w:tabs>
          <w:tab w:val="right" w:leader="dot" w:pos="8306"/>
        </w:tabs>
      </w:pPr>
      <w:hyperlink w:anchor="_Toc31363" w:history="1">
        <w:r>
          <w:rPr>
            <w:rFonts w:ascii="仿宋" w:eastAsia="仿宋" w:hAnsi="仿宋" w:cs="仿宋" w:hint="eastAsia"/>
            <w:lang w:eastAsia="zh-CN"/>
          </w:rPr>
          <w:t>(五)、饮片机械项目背景</w:t>
        </w:r>
        <w:r>
          <w:tab/>
        </w:r>
        <w:r>
          <w:fldChar w:fldCharType="begin"/>
        </w:r>
        <w:r>
          <w:instrText xml:space="preserve"> PAGEREF _Toc31363 \h </w:instrText>
        </w:r>
        <w:r>
          <w:fldChar w:fldCharType="separate"/>
        </w:r>
        <w:r>
          <w:t>17</w:t>
        </w:r>
        <w:r>
          <w:fldChar w:fldCharType="end"/>
        </w:r>
      </w:hyperlink>
    </w:p>
    <w:p>
      <w:pPr>
        <w:pStyle w:val="TOC1"/>
        <w:tabs>
          <w:tab w:val="right" w:leader="dot" w:pos="8306"/>
        </w:tabs>
      </w:pPr>
      <w:hyperlink w:anchor="_Toc5175" w:history="1">
        <w:r>
          <w:rPr>
            <w:rFonts w:ascii="仿宋" w:eastAsia="仿宋" w:hAnsi="仿宋" w:cs="仿宋" w:hint="eastAsia"/>
            <w:lang w:eastAsia="zh-CN"/>
          </w:rPr>
          <w:t>五、产品规划分析</w:t>
        </w:r>
        <w:r>
          <w:tab/>
        </w:r>
        <w:r>
          <w:fldChar w:fldCharType="begin"/>
        </w:r>
        <w:r>
          <w:instrText xml:space="preserve"> PAGEREF _Toc5175 \h </w:instrText>
        </w:r>
        <w:r>
          <w:fldChar w:fldCharType="separate"/>
        </w:r>
        <w:r>
          <w:t>18</w:t>
        </w:r>
        <w:r>
          <w:fldChar w:fldCharType="end"/>
        </w:r>
      </w:hyperlink>
    </w:p>
    <w:p>
      <w:pPr>
        <w:pStyle w:val="TOC2"/>
        <w:tabs>
          <w:tab w:val="right" w:leader="dot" w:pos="8306"/>
        </w:tabs>
      </w:pPr>
      <w:hyperlink w:anchor="_Toc13495" w:history="1">
        <w:r>
          <w:rPr>
            <w:rFonts w:ascii="仿宋" w:eastAsia="仿宋" w:hAnsi="仿宋" w:cs="仿宋" w:hint="eastAsia"/>
            <w:lang w:eastAsia="zh-CN"/>
          </w:rPr>
          <w:t>(一)、产品规划</w:t>
        </w:r>
        <w:r>
          <w:tab/>
        </w:r>
        <w:r>
          <w:fldChar w:fldCharType="begin"/>
        </w:r>
        <w:r>
          <w:instrText xml:space="preserve"> PAGEREF _Toc13495 \h </w:instrText>
        </w:r>
        <w:r>
          <w:fldChar w:fldCharType="separate"/>
        </w:r>
        <w:r>
          <w:t>18</w:t>
        </w:r>
        <w:r>
          <w:fldChar w:fldCharType="end"/>
        </w:r>
      </w:hyperlink>
    </w:p>
    <w:p>
      <w:pPr>
        <w:pStyle w:val="TOC2"/>
        <w:tabs>
          <w:tab w:val="right" w:leader="dot" w:pos="8306"/>
        </w:tabs>
      </w:pPr>
      <w:hyperlink w:anchor="_Toc15953" w:history="1">
        <w:r>
          <w:rPr>
            <w:rFonts w:ascii="仿宋" w:eastAsia="仿宋" w:hAnsi="仿宋" w:cs="仿宋" w:hint="eastAsia"/>
            <w:lang w:eastAsia="zh-CN"/>
          </w:rPr>
          <w:t>(二)、建设规模</w:t>
        </w:r>
        <w:r>
          <w:tab/>
        </w:r>
        <w:r>
          <w:fldChar w:fldCharType="begin"/>
        </w:r>
        <w:r>
          <w:instrText xml:space="preserve"> PAGEREF _Toc15953 \h </w:instrText>
        </w:r>
        <w:r>
          <w:fldChar w:fldCharType="separate"/>
        </w:r>
        <w:r>
          <w:t>19</w:t>
        </w:r>
        <w:r>
          <w:fldChar w:fldCharType="end"/>
        </w:r>
      </w:hyperlink>
    </w:p>
    <w:p>
      <w:pPr>
        <w:pStyle w:val="TOC1"/>
        <w:tabs>
          <w:tab w:val="right" w:leader="dot" w:pos="8306"/>
        </w:tabs>
      </w:pPr>
      <w:hyperlink w:anchor="_Toc1122" w:history="1">
        <w:r>
          <w:rPr>
            <w:rFonts w:ascii="仿宋" w:eastAsia="仿宋" w:hAnsi="仿宋" w:cs="仿宋" w:hint="eastAsia"/>
            <w:lang w:eastAsia="zh-CN"/>
          </w:rPr>
          <w:t>六、饮片机械项目建设单位说明</w:t>
        </w:r>
        <w:r>
          <w:tab/>
        </w:r>
        <w:r>
          <w:fldChar w:fldCharType="begin"/>
        </w:r>
        <w:r>
          <w:instrText xml:space="preserve"> PAGEREF _Toc1122 \h </w:instrText>
        </w:r>
        <w:r>
          <w:fldChar w:fldCharType="separate"/>
        </w:r>
        <w:r>
          <w:t>20</w:t>
        </w:r>
        <w:r>
          <w:fldChar w:fldCharType="end"/>
        </w:r>
      </w:hyperlink>
    </w:p>
    <w:p>
      <w:pPr>
        <w:pStyle w:val="TOC2"/>
        <w:tabs>
          <w:tab w:val="right" w:leader="dot" w:pos="8306"/>
        </w:tabs>
      </w:pPr>
      <w:hyperlink w:anchor="_Toc23811" w:history="1">
        <w:r>
          <w:rPr>
            <w:rFonts w:ascii="仿宋" w:eastAsia="仿宋" w:hAnsi="仿宋" w:cs="仿宋" w:hint="eastAsia"/>
            <w:lang w:eastAsia="zh-CN"/>
          </w:rPr>
          <w:t>(一)、饮片机械项目承办单位基本情况</w:t>
        </w:r>
        <w:r>
          <w:tab/>
        </w:r>
        <w:r>
          <w:fldChar w:fldCharType="begin"/>
        </w:r>
        <w:r>
          <w:instrText xml:space="preserve"> PAGEREF _Toc23811 \h </w:instrText>
        </w:r>
        <w:r>
          <w:fldChar w:fldCharType="separate"/>
        </w:r>
        <w:r>
          <w:t>20</w:t>
        </w:r>
        <w:r>
          <w:fldChar w:fldCharType="end"/>
        </w:r>
      </w:hyperlink>
    </w:p>
    <w:p>
      <w:pPr>
        <w:pStyle w:val="TOC2"/>
        <w:tabs>
          <w:tab w:val="right" w:leader="dot" w:pos="8306"/>
        </w:tabs>
      </w:pPr>
      <w:hyperlink w:anchor="_Toc6223" w:history="1">
        <w:r>
          <w:rPr>
            <w:rFonts w:ascii="仿宋" w:eastAsia="仿宋" w:hAnsi="仿宋" w:cs="仿宋" w:hint="eastAsia"/>
            <w:lang w:eastAsia="zh-CN"/>
          </w:rPr>
          <w:t>(二)、公司经济效益分析</w:t>
        </w:r>
        <w:r>
          <w:tab/>
        </w:r>
        <w:r>
          <w:fldChar w:fldCharType="begin"/>
        </w:r>
        <w:r>
          <w:instrText xml:space="preserve"> PAGEREF _Toc6223 \h </w:instrText>
        </w:r>
        <w:r>
          <w:fldChar w:fldCharType="separate"/>
        </w:r>
        <w:r>
          <w:t>21</w:t>
        </w:r>
        <w:r>
          <w:fldChar w:fldCharType="end"/>
        </w:r>
      </w:hyperlink>
    </w:p>
    <w:p>
      <w:pPr>
        <w:pStyle w:val="TOC1"/>
        <w:tabs>
          <w:tab w:val="right" w:leader="dot" w:pos="8306"/>
        </w:tabs>
      </w:pPr>
      <w:hyperlink w:anchor="_Toc1487" w:history="1">
        <w:r>
          <w:rPr>
            <w:rFonts w:ascii="仿宋" w:eastAsia="仿宋" w:hAnsi="仿宋" w:cs="仿宋" w:hint="eastAsia"/>
            <w:lang w:eastAsia="zh-CN"/>
          </w:rPr>
          <w:t>七、饮片机械项目财务管理</w:t>
        </w:r>
        <w:r>
          <w:tab/>
        </w:r>
        <w:r>
          <w:fldChar w:fldCharType="begin"/>
        </w:r>
        <w:r>
          <w:instrText xml:space="preserve"> PAGEREF _Toc1487 \h </w:instrText>
        </w:r>
        <w:r>
          <w:fldChar w:fldCharType="separate"/>
        </w:r>
        <w:r>
          <w:t>22</w:t>
        </w:r>
        <w:r>
          <w:fldChar w:fldCharType="end"/>
        </w:r>
      </w:hyperlink>
    </w:p>
    <w:p>
      <w:pPr>
        <w:pStyle w:val="TOC2"/>
        <w:tabs>
          <w:tab w:val="right" w:leader="dot" w:pos="8306"/>
        </w:tabs>
      </w:pPr>
      <w:hyperlink w:anchor="_Toc21077" w:history="1">
        <w:r>
          <w:rPr>
            <w:rFonts w:ascii="仿宋" w:eastAsia="仿宋" w:hAnsi="仿宋" w:cs="仿宋" w:hint="eastAsia"/>
            <w:lang w:eastAsia="zh-CN"/>
          </w:rPr>
          <w:t>(一)、资金需求大</w:t>
        </w:r>
        <w:r>
          <w:tab/>
        </w:r>
        <w:r>
          <w:fldChar w:fldCharType="begin"/>
        </w:r>
        <w:r>
          <w:instrText xml:space="preserve"> PAGEREF _Toc21077 \h </w:instrText>
        </w:r>
        <w:r>
          <w:fldChar w:fldCharType="separate"/>
        </w:r>
        <w:r>
          <w:t>22</w:t>
        </w:r>
        <w:r>
          <w:fldChar w:fldCharType="end"/>
        </w:r>
      </w:hyperlink>
    </w:p>
    <w:p>
      <w:pPr>
        <w:pStyle w:val="TOC2"/>
        <w:tabs>
          <w:tab w:val="right" w:leader="dot" w:pos="8306"/>
        </w:tabs>
      </w:pPr>
      <w:hyperlink w:anchor="_Toc5152" w:history="1">
        <w:r>
          <w:rPr>
            <w:rFonts w:ascii="仿宋" w:eastAsia="仿宋" w:hAnsi="仿宋" w:cs="仿宋" w:hint="eastAsia"/>
            <w:lang w:eastAsia="zh-CN"/>
          </w:rPr>
          <w:t>(二)、研发周期长</w:t>
        </w:r>
        <w:r>
          <w:tab/>
        </w:r>
        <w:r>
          <w:fldChar w:fldCharType="begin"/>
        </w:r>
        <w:r>
          <w:instrText xml:space="preserve"> PAGEREF _Toc5152 \h </w:instrText>
        </w:r>
        <w:r>
          <w:fldChar w:fldCharType="separate"/>
        </w:r>
        <w:r>
          <w:t>23</w:t>
        </w:r>
        <w:r>
          <w:fldChar w:fldCharType="end"/>
        </w:r>
      </w:hyperlink>
    </w:p>
    <w:p>
      <w:pPr>
        <w:pStyle w:val="TOC2"/>
        <w:tabs>
          <w:tab w:val="right" w:leader="dot" w:pos="8306"/>
        </w:tabs>
      </w:pPr>
      <w:hyperlink w:anchor="_Toc25948" w:history="1">
        <w:r>
          <w:rPr>
            <w:rFonts w:ascii="仿宋" w:eastAsia="仿宋" w:hAnsi="仿宋" w:cs="仿宋" w:hint="eastAsia"/>
            <w:lang w:eastAsia="zh-CN"/>
          </w:rPr>
          <w:t>(三)、市场风险大</w:t>
        </w:r>
        <w:r>
          <w:tab/>
        </w:r>
        <w:r>
          <w:fldChar w:fldCharType="begin"/>
        </w:r>
        <w:r>
          <w:instrText xml:space="preserve"> PAGEREF _Toc25948 \h </w:instrText>
        </w:r>
        <w:r>
          <w:fldChar w:fldCharType="separate"/>
        </w:r>
        <w:r>
          <w:t>24</w:t>
        </w:r>
        <w:r>
          <w:fldChar w:fldCharType="end"/>
        </w:r>
      </w:hyperlink>
    </w:p>
    <w:p>
      <w:pPr>
        <w:pStyle w:val="TOC2"/>
        <w:tabs>
          <w:tab w:val="right" w:leader="dot" w:pos="8306"/>
        </w:tabs>
      </w:pPr>
      <w:hyperlink w:anchor="_Toc18367" w:history="1">
        <w:r>
          <w:rPr>
            <w:rFonts w:ascii="仿宋" w:eastAsia="仿宋" w:hAnsi="仿宋" w:cs="仿宋" w:hint="eastAsia"/>
            <w:lang w:eastAsia="zh-CN"/>
          </w:rPr>
          <w:t>(四)、利润率高</w:t>
        </w:r>
        <w:r>
          <w:tab/>
        </w:r>
        <w:r>
          <w:fldChar w:fldCharType="begin"/>
        </w:r>
        <w:r>
          <w:instrText xml:space="preserve"> PAGEREF _Toc18367 \h </w:instrText>
        </w:r>
        <w:r>
          <w:fldChar w:fldCharType="separate"/>
        </w:r>
        <w:r>
          <w:t>27</w:t>
        </w:r>
        <w:r>
          <w:fldChar w:fldCharType="end"/>
        </w:r>
      </w:hyperlink>
    </w:p>
    <w:p>
      <w:pPr>
        <w:pStyle w:val="TOC1"/>
        <w:tabs>
          <w:tab w:val="right" w:leader="dot" w:pos="8306"/>
        </w:tabs>
      </w:pPr>
      <w:hyperlink w:anchor="_Toc4227" w:history="1">
        <w:r>
          <w:rPr>
            <w:rFonts w:ascii="仿宋" w:eastAsia="仿宋" w:hAnsi="仿宋" w:cs="仿宋" w:hint="eastAsia"/>
            <w:lang w:eastAsia="zh-CN"/>
          </w:rPr>
          <w:t>八、生产安全保护</w:t>
        </w:r>
        <w:r>
          <w:tab/>
        </w:r>
        <w:r>
          <w:fldChar w:fldCharType="begin"/>
        </w:r>
        <w:r>
          <w:instrText xml:space="preserve"> PAGEREF _Toc4227 \h </w:instrText>
        </w:r>
        <w:r>
          <w:fldChar w:fldCharType="separate"/>
        </w:r>
        <w:r>
          <w:t>29</w:t>
        </w:r>
        <w:r>
          <w:fldChar w:fldCharType="end"/>
        </w:r>
      </w:hyperlink>
    </w:p>
    <w:p>
      <w:pPr>
        <w:pStyle w:val="TOC2"/>
        <w:tabs>
          <w:tab w:val="right" w:leader="dot" w:pos="8306"/>
        </w:tabs>
      </w:pPr>
      <w:hyperlink w:anchor="_Toc20451" w:history="1">
        <w:r>
          <w:rPr>
            <w:rFonts w:ascii="仿宋" w:eastAsia="仿宋" w:hAnsi="仿宋" w:cs="仿宋" w:hint="eastAsia"/>
            <w:lang w:eastAsia="zh-CN"/>
          </w:rPr>
          <w:t>(一)、消防安全</w:t>
        </w:r>
        <w:r>
          <w:tab/>
        </w:r>
        <w:r>
          <w:fldChar w:fldCharType="begin"/>
        </w:r>
        <w:r>
          <w:instrText xml:space="preserve"> PAGEREF _Toc20451 \h </w:instrText>
        </w:r>
        <w:r>
          <w:fldChar w:fldCharType="separate"/>
        </w:r>
        <w:r>
          <w:t>29</w:t>
        </w:r>
        <w:r>
          <w:fldChar w:fldCharType="end"/>
        </w:r>
      </w:hyperlink>
    </w:p>
    <w:p>
      <w:pPr>
        <w:pStyle w:val="TOC2"/>
        <w:tabs>
          <w:tab w:val="right" w:leader="dot" w:pos="8306"/>
        </w:tabs>
      </w:pPr>
      <w:hyperlink w:anchor="_Toc18539" w:history="1">
        <w:r>
          <w:rPr>
            <w:rFonts w:ascii="仿宋" w:eastAsia="仿宋" w:hAnsi="仿宋" w:cs="仿宋" w:hint="eastAsia"/>
            <w:lang w:eastAsia="zh-CN"/>
          </w:rPr>
          <w:t>(二)、防火防爆总图布置措施</w:t>
        </w:r>
        <w:r>
          <w:tab/>
        </w:r>
        <w:r>
          <w:fldChar w:fldCharType="begin"/>
        </w:r>
        <w:r>
          <w:instrText xml:space="preserve"> PAGEREF _Toc18539 \h </w:instrText>
        </w:r>
        <w:r>
          <w:fldChar w:fldCharType="separate"/>
        </w:r>
        <w:r>
          <w:t>30</w:t>
        </w:r>
        <w:r>
          <w:fldChar w:fldCharType="end"/>
        </w:r>
      </w:hyperlink>
    </w:p>
    <w:p>
      <w:pPr>
        <w:pStyle w:val="TOC2"/>
        <w:tabs>
          <w:tab w:val="right" w:leader="dot" w:pos="8306"/>
        </w:tabs>
      </w:pPr>
      <w:hyperlink w:anchor="_Toc28618" w:history="1">
        <w:r>
          <w:rPr>
            <w:rFonts w:ascii="仿宋" w:eastAsia="仿宋" w:hAnsi="仿宋" w:cs="仿宋" w:hint="eastAsia"/>
            <w:lang w:eastAsia="zh-CN"/>
          </w:rPr>
          <w:t>(三)、自然灾害防范措施</w:t>
        </w:r>
        <w:r>
          <w:tab/>
        </w:r>
        <w:r>
          <w:fldChar w:fldCharType="begin"/>
        </w:r>
        <w:r>
          <w:instrText xml:space="preserve"> PAGEREF _Toc28618 \h </w:instrText>
        </w:r>
        <w:r>
          <w:fldChar w:fldCharType="separate"/>
        </w:r>
        <w:r>
          <w:t>31</w:t>
        </w:r>
        <w:r>
          <w:fldChar w:fldCharType="end"/>
        </w:r>
      </w:hyperlink>
    </w:p>
    <w:p>
      <w:pPr>
        <w:pStyle w:val="TOC2"/>
        <w:tabs>
          <w:tab w:val="right" w:leader="dot" w:pos="8306"/>
        </w:tabs>
      </w:pPr>
      <w:hyperlink w:anchor="_Toc26617" w:history="1">
        <w:r>
          <w:rPr>
            <w:rFonts w:ascii="仿宋" w:eastAsia="仿宋" w:hAnsi="仿宋" w:cs="仿宋" w:hint="eastAsia"/>
            <w:lang w:eastAsia="zh-CN"/>
          </w:rPr>
          <w:t>(四)、安全色及安全标志使用要求</w:t>
        </w:r>
        <w:r>
          <w:tab/>
        </w:r>
        <w:r>
          <w:fldChar w:fldCharType="begin"/>
        </w:r>
        <w:r>
          <w:instrText xml:space="preserve"> PAGEREF _Toc26617 \h </w:instrText>
        </w:r>
        <w:r>
          <w:fldChar w:fldCharType="separate"/>
        </w:r>
        <w:r>
          <w:t>32</w:t>
        </w:r>
        <w:r>
          <w:fldChar w:fldCharType="end"/>
        </w:r>
      </w:hyperlink>
    </w:p>
    <w:p>
      <w:pPr>
        <w:pStyle w:val="TOC2"/>
        <w:tabs>
          <w:tab w:val="right" w:leader="dot" w:pos="8306"/>
        </w:tabs>
      </w:pPr>
      <w:hyperlink w:anchor="_Toc4343" w:history="1">
        <w:r>
          <w:rPr>
            <w:rFonts w:ascii="仿宋" w:eastAsia="仿宋" w:hAnsi="仿宋" w:cs="仿宋" w:hint="eastAsia"/>
            <w:lang w:eastAsia="zh-CN"/>
          </w:rPr>
          <w:t>(五)、防尘防毒措施</w:t>
        </w:r>
        <w:r>
          <w:tab/>
        </w:r>
        <w:r>
          <w:fldChar w:fldCharType="begin"/>
        </w:r>
        <w:r>
          <w:instrText xml:space="preserve"> PAGEREF _Toc4343 \h </w:instrText>
        </w:r>
        <w:r>
          <w:fldChar w:fldCharType="separate"/>
        </w:r>
        <w:r>
          <w:t>33</w:t>
        </w:r>
        <w:r>
          <w:fldChar w:fldCharType="end"/>
        </w:r>
      </w:hyperlink>
    </w:p>
    <w:p>
      <w:pPr>
        <w:pStyle w:val="TOC2"/>
        <w:tabs>
          <w:tab w:val="right" w:leader="dot" w:pos="8306"/>
        </w:tabs>
      </w:pPr>
      <w:hyperlink w:anchor="_Toc3086" w:history="1">
        <w:r>
          <w:rPr>
            <w:rFonts w:ascii="仿宋" w:eastAsia="仿宋" w:hAnsi="仿宋" w:cs="仿宋" w:hint="eastAsia"/>
            <w:lang w:eastAsia="zh-CN"/>
          </w:rPr>
          <w:t>(六)、防静电、触电防护及防雷措施</w:t>
        </w:r>
        <w:r>
          <w:tab/>
        </w:r>
        <w:r>
          <w:fldChar w:fldCharType="begin"/>
        </w:r>
        <w:r>
          <w:instrText xml:space="preserve"> PAGEREF _Toc3086 \h </w:instrText>
        </w:r>
        <w:r>
          <w:fldChar w:fldCharType="separate"/>
        </w:r>
        <w:r>
          <w:t>34</w:t>
        </w:r>
        <w:r>
          <w:fldChar w:fldCharType="end"/>
        </w:r>
      </w:hyperlink>
    </w:p>
    <w:p>
      <w:pPr>
        <w:pStyle w:val="TOC2"/>
        <w:tabs>
          <w:tab w:val="right" w:leader="dot" w:pos="8306"/>
        </w:tabs>
      </w:pPr>
      <w:hyperlink w:anchor="_Toc30859" w:history="1">
        <w:r>
          <w:rPr>
            <w:rFonts w:ascii="仿宋" w:eastAsia="仿宋" w:hAnsi="仿宋" w:cs="仿宋" w:hint="eastAsia"/>
            <w:lang w:eastAsia="zh-CN"/>
          </w:rPr>
          <w:t>(七)、机械设备安全保障措施</w:t>
        </w:r>
        <w:r>
          <w:tab/>
        </w:r>
        <w:r>
          <w:fldChar w:fldCharType="begin"/>
        </w:r>
        <w:r>
          <w:instrText xml:space="preserve"> PAGEREF _Toc30859 \h </w:instrText>
        </w:r>
        <w:r>
          <w:fldChar w:fldCharType="separate"/>
        </w:r>
        <w:r>
          <w:t>35</w:t>
        </w:r>
        <w:r>
          <w:fldChar w:fldCharType="end"/>
        </w:r>
      </w:hyperlink>
    </w:p>
    <w:p>
      <w:pPr>
        <w:pStyle w:val="TOC1"/>
        <w:tabs>
          <w:tab w:val="right" w:leader="dot" w:pos="8306"/>
        </w:tabs>
      </w:pPr>
      <w:hyperlink w:anchor="_Toc6653" w:history="1">
        <w:r>
          <w:rPr>
            <w:rFonts w:ascii="仿宋" w:eastAsia="仿宋" w:hAnsi="仿宋" w:cs="仿宋" w:hint="eastAsia"/>
            <w:lang w:eastAsia="zh-CN"/>
          </w:rPr>
          <w:t>九、饮片机械项目环境影响分析</w:t>
        </w:r>
        <w:r>
          <w:tab/>
        </w:r>
        <w:r>
          <w:fldChar w:fldCharType="begin"/>
        </w:r>
        <w:r>
          <w:instrText xml:space="preserve"> PAGEREF _Toc6653 \h </w:instrText>
        </w:r>
        <w:r>
          <w:fldChar w:fldCharType="separate"/>
        </w:r>
        <w:r>
          <w:t>36</w:t>
        </w:r>
        <w:r>
          <w:fldChar w:fldCharType="end"/>
        </w:r>
      </w:hyperlink>
    </w:p>
    <w:p>
      <w:pPr>
        <w:pStyle w:val="TOC2"/>
        <w:tabs>
          <w:tab w:val="right" w:leader="dot" w:pos="8306"/>
        </w:tabs>
      </w:pPr>
      <w:hyperlink w:anchor="_Toc16475" w:history="1">
        <w:r>
          <w:rPr>
            <w:rFonts w:ascii="仿宋" w:eastAsia="仿宋" w:hAnsi="仿宋" w:cs="仿宋" w:hint="eastAsia"/>
            <w:lang w:eastAsia="zh-CN"/>
          </w:rPr>
          <w:t>(一)、建设区域环境质量现状</w:t>
        </w:r>
        <w:r>
          <w:tab/>
        </w:r>
        <w:r>
          <w:fldChar w:fldCharType="begin"/>
        </w:r>
        <w:r>
          <w:instrText xml:space="preserve"> PAGEREF _Toc16475 \h </w:instrText>
        </w:r>
        <w:r>
          <w:fldChar w:fldCharType="separate"/>
        </w:r>
        <w:r>
          <w:t>36</w:t>
        </w:r>
        <w:r>
          <w:fldChar w:fldCharType="end"/>
        </w:r>
      </w:hyperlink>
    </w:p>
    <w:p>
      <w:pPr>
        <w:pStyle w:val="TOC2"/>
        <w:tabs>
          <w:tab w:val="right" w:leader="dot" w:pos="8306"/>
        </w:tabs>
      </w:pPr>
      <w:hyperlink w:anchor="_Toc11985" w:history="1">
        <w:r>
          <w:rPr>
            <w:rFonts w:ascii="仿宋" w:eastAsia="仿宋" w:hAnsi="仿宋" w:cs="仿宋" w:hint="eastAsia"/>
            <w:lang w:eastAsia="zh-CN"/>
          </w:rPr>
          <w:t>(二)、建设期环境保护</w:t>
        </w:r>
        <w:r>
          <w:tab/>
        </w:r>
        <w:r>
          <w:fldChar w:fldCharType="begin"/>
        </w:r>
        <w:r>
          <w:instrText xml:space="preserve"> PAGEREF _Toc11985 \h </w:instrText>
        </w:r>
        <w:r>
          <w:fldChar w:fldCharType="separate"/>
        </w:r>
        <w:r>
          <w:t>38</w:t>
        </w:r>
        <w:r>
          <w:fldChar w:fldCharType="end"/>
        </w:r>
      </w:hyperlink>
    </w:p>
    <w:p>
      <w:pPr>
        <w:pStyle w:val="TOC2"/>
        <w:tabs>
          <w:tab w:val="right" w:leader="dot" w:pos="8306"/>
        </w:tabs>
      </w:pPr>
      <w:hyperlink w:anchor="_Toc31147" w:history="1">
        <w:r>
          <w:rPr>
            <w:rFonts w:ascii="仿宋" w:eastAsia="仿宋" w:hAnsi="仿宋" w:cs="仿宋" w:hint="eastAsia"/>
            <w:lang w:eastAsia="zh-CN"/>
          </w:rPr>
          <w:t>(三)、运营期环境保护</w:t>
        </w:r>
        <w:r>
          <w:tab/>
        </w:r>
        <w:r>
          <w:fldChar w:fldCharType="begin"/>
        </w:r>
        <w:r>
          <w:instrText xml:space="preserve"> PAGEREF _Toc31147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14" w:history="1">
        <w:r>
          <w:rPr>
            <w:rFonts w:ascii="仿宋" w:eastAsia="仿宋" w:hAnsi="仿宋" w:cs="仿宋" w:hint="eastAsia"/>
            <w:lang w:eastAsia="zh-CN"/>
          </w:rPr>
          <w:t>(四)、饮片机械项目建设对区域经济的影响</w:t>
        </w:r>
        <w:r>
          <w:tab/>
        </w:r>
        <w:r>
          <w:fldChar w:fldCharType="begin"/>
        </w:r>
        <w:r>
          <w:instrText xml:space="preserve"> PAGEREF _Toc26014 \h </w:instrText>
        </w:r>
        <w:r>
          <w:fldChar w:fldCharType="separate"/>
        </w:r>
        <w:r>
          <w:t>41</w:t>
        </w:r>
        <w:r>
          <w:fldChar w:fldCharType="end"/>
        </w:r>
      </w:hyperlink>
    </w:p>
    <w:p>
      <w:pPr>
        <w:pStyle w:val="TOC2"/>
        <w:tabs>
          <w:tab w:val="right" w:leader="dot" w:pos="8306"/>
        </w:tabs>
      </w:pPr>
      <w:hyperlink w:anchor="_Toc20142" w:history="1">
        <w:r>
          <w:rPr>
            <w:rFonts w:ascii="仿宋" w:eastAsia="仿宋" w:hAnsi="仿宋" w:cs="仿宋" w:hint="eastAsia"/>
            <w:lang w:eastAsia="zh-CN"/>
          </w:rPr>
          <w:t>(五)、废弃物处理</w:t>
        </w:r>
        <w:r>
          <w:tab/>
        </w:r>
        <w:r>
          <w:fldChar w:fldCharType="begin"/>
        </w:r>
        <w:r>
          <w:instrText xml:space="preserve"> PAGEREF _Toc20142 \h </w:instrText>
        </w:r>
        <w:r>
          <w:fldChar w:fldCharType="separate"/>
        </w:r>
        <w:r>
          <w:t>42</w:t>
        </w:r>
        <w:r>
          <w:fldChar w:fldCharType="end"/>
        </w:r>
      </w:hyperlink>
    </w:p>
    <w:p>
      <w:pPr>
        <w:pStyle w:val="TOC2"/>
        <w:tabs>
          <w:tab w:val="right" w:leader="dot" w:pos="8306"/>
        </w:tabs>
      </w:pPr>
      <w:hyperlink w:anchor="_Toc5487" w:history="1">
        <w:r>
          <w:rPr>
            <w:rFonts w:ascii="仿宋" w:eastAsia="仿宋" w:hAnsi="仿宋" w:cs="仿宋" w:hint="eastAsia"/>
            <w:lang w:eastAsia="zh-CN"/>
          </w:rPr>
          <w:t>(六)、特殊环境影响分析</w:t>
        </w:r>
        <w:r>
          <w:tab/>
        </w:r>
        <w:r>
          <w:fldChar w:fldCharType="begin"/>
        </w:r>
        <w:r>
          <w:instrText xml:space="preserve"> PAGEREF _Toc5487 \h </w:instrText>
        </w:r>
        <w:r>
          <w:fldChar w:fldCharType="separate"/>
        </w:r>
        <w:r>
          <w:t>44</w:t>
        </w:r>
        <w:r>
          <w:fldChar w:fldCharType="end"/>
        </w:r>
      </w:hyperlink>
    </w:p>
    <w:p>
      <w:pPr>
        <w:pStyle w:val="TOC2"/>
        <w:tabs>
          <w:tab w:val="right" w:leader="dot" w:pos="8306"/>
        </w:tabs>
      </w:pPr>
      <w:hyperlink w:anchor="_Toc24906" w:history="1">
        <w:r>
          <w:rPr>
            <w:rFonts w:ascii="仿宋" w:eastAsia="仿宋" w:hAnsi="仿宋" w:cs="仿宋" w:hint="eastAsia"/>
            <w:lang w:eastAsia="zh-CN"/>
          </w:rPr>
          <w:t>(七)、清洁生产</w:t>
        </w:r>
        <w:r>
          <w:tab/>
        </w:r>
        <w:r>
          <w:fldChar w:fldCharType="begin"/>
        </w:r>
        <w:r>
          <w:instrText xml:space="preserve"> PAGEREF _Toc24906 \h </w:instrText>
        </w:r>
        <w:r>
          <w:fldChar w:fldCharType="separate"/>
        </w:r>
        <w:r>
          <w:t>45</w:t>
        </w:r>
        <w:r>
          <w:fldChar w:fldCharType="end"/>
        </w:r>
      </w:hyperlink>
    </w:p>
    <w:p>
      <w:pPr>
        <w:pStyle w:val="TOC2"/>
        <w:tabs>
          <w:tab w:val="right" w:leader="dot" w:pos="8306"/>
        </w:tabs>
      </w:pPr>
      <w:hyperlink w:anchor="_Toc27536" w:history="1">
        <w:r>
          <w:rPr>
            <w:rFonts w:ascii="仿宋" w:eastAsia="仿宋" w:hAnsi="仿宋" w:cs="仿宋" w:hint="eastAsia"/>
            <w:lang w:eastAsia="zh-CN"/>
          </w:rPr>
          <w:t>(八)、环境保护综合评价</w:t>
        </w:r>
        <w:r>
          <w:tab/>
        </w:r>
        <w:r>
          <w:fldChar w:fldCharType="begin"/>
        </w:r>
        <w:r>
          <w:instrText xml:space="preserve"> PAGEREF _Toc27536 \h </w:instrText>
        </w:r>
        <w:r>
          <w:fldChar w:fldCharType="separate"/>
        </w:r>
        <w:r>
          <w:t>46</w:t>
        </w:r>
        <w:r>
          <w:fldChar w:fldCharType="end"/>
        </w:r>
      </w:hyperlink>
    </w:p>
    <w:p>
      <w:pPr>
        <w:pStyle w:val="TOC1"/>
        <w:tabs>
          <w:tab w:val="right" w:leader="dot" w:pos="8306"/>
        </w:tabs>
      </w:pPr>
      <w:hyperlink w:anchor="_Toc22699" w:history="1">
        <w:r>
          <w:rPr>
            <w:rFonts w:ascii="仿宋" w:eastAsia="仿宋" w:hAnsi="仿宋" w:cs="仿宋" w:hint="eastAsia"/>
            <w:lang w:eastAsia="zh-CN"/>
          </w:rPr>
          <w:t>十、饮片机械项目创新与研发</w:t>
        </w:r>
        <w:r>
          <w:tab/>
        </w:r>
        <w:r>
          <w:fldChar w:fldCharType="begin"/>
        </w:r>
        <w:r>
          <w:instrText xml:space="preserve"> PAGEREF _Toc22699 \h </w:instrText>
        </w:r>
        <w:r>
          <w:fldChar w:fldCharType="separate"/>
        </w:r>
        <w:r>
          <w:t>47</w:t>
        </w:r>
        <w:r>
          <w:fldChar w:fldCharType="end"/>
        </w:r>
      </w:hyperlink>
    </w:p>
    <w:p>
      <w:pPr>
        <w:pStyle w:val="TOC2"/>
        <w:tabs>
          <w:tab w:val="right" w:leader="dot" w:pos="8306"/>
        </w:tabs>
      </w:pPr>
      <w:hyperlink w:anchor="_Toc11590" w:history="1">
        <w:r>
          <w:rPr>
            <w:rFonts w:ascii="仿宋" w:eastAsia="仿宋" w:hAnsi="仿宋" w:cs="仿宋" w:hint="eastAsia"/>
            <w:lang w:eastAsia="zh-CN"/>
          </w:rPr>
          <w:t>(一)、创新策略与方向</w:t>
        </w:r>
        <w:r>
          <w:tab/>
        </w:r>
        <w:r>
          <w:fldChar w:fldCharType="begin"/>
        </w:r>
        <w:r>
          <w:instrText xml:space="preserve"> PAGEREF _Toc11590 \h </w:instrText>
        </w:r>
        <w:r>
          <w:fldChar w:fldCharType="separate"/>
        </w:r>
        <w:r>
          <w:t>47</w:t>
        </w:r>
        <w:r>
          <w:fldChar w:fldCharType="end"/>
        </w:r>
      </w:hyperlink>
    </w:p>
    <w:p>
      <w:pPr>
        <w:pStyle w:val="TOC2"/>
        <w:tabs>
          <w:tab w:val="right" w:leader="dot" w:pos="8306"/>
        </w:tabs>
      </w:pPr>
      <w:hyperlink w:anchor="_Toc23713" w:history="1">
        <w:r>
          <w:rPr>
            <w:rFonts w:ascii="仿宋" w:eastAsia="仿宋" w:hAnsi="仿宋" w:cs="仿宋" w:hint="eastAsia"/>
            <w:lang w:eastAsia="zh-CN"/>
          </w:rPr>
          <w:t>(二)、研发规划与投入</w:t>
        </w:r>
        <w:r>
          <w:tab/>
        </w:r>
        <w:r>
          <w:fldChar w:fldCharType="begin"/>
        </w:r>
        <w:r>
          <w:instrText xml:space="preserve"> PAGEREF _Toc23713 \h </w:instrText>
        </w:r>
        <w:r>
          <w:fldChar w:fldCharType="separate"/>
        </w:r>
        <w:r>
          <w:t>48</w:t>
        </w:r>
        <w:r>
          <w:fldChar w:fldCharType="end"/>
        </w:r>
      </w:hyperlink>
    </w:p>
    <w:p>
      <w:pPr>
        <w:pStyle w:val="TOC1"/>
        <w:tabs>
          <w:tab w:val="right" w:leader="dot" w:pos="8306"/>
        </w:tabs>
      </w:pPr>
      <w:hyperlink w:anchor="_Toc1079" w:history="1">
        <w:r>
          <w:rPr>
            <w:rFonts w:ascii="仿宋" w:eastAsia="仿宋" w:hAnsi="仿宋" w:cs="仿宋" w:hint="eastAsia"/>
            <w:lang w:eastAsia="zh-CN"/>
          </w:rPr>
          <w:t>十一、饮片机械项目社会影响</w:t>
        </w:r>
        <w:r>
          <w:tab/>
        </w:r>
        <w:r>
          <w:fldChar w:fldCharType="begin"/>
        </w:r>
        <w:r>
          <w:instrText xml:space="preserve"> PAGEREF _Toc1079 \h </w:instrText>
        </w:r>
        <w:r>
          <w:fldChar w:fldCharType="separate"/>
        </w:r>
        <w:r>
          <w:t>50</w:t>
        </w:r>
        <w:r>
          <w:fldChar w:fldCharType="end"/>
        </w:r>
      </w:hyperlink>
    </w:p>
    <w:p>
      <w:pPr>
        <w:pStyle w:val="TOC2"/>
        <w:tabs>
          <w:tab w:val="right" w:leader="dot" w:pos="8306"/>
        </w:tabs>
      </w:pPr>
      <w:hyperlink w:anchor="_Toc29936" w:history="1">
        <w:r>
          <w:rPr>
            <w:rFonts w:ascii="仿宋" w:eastAsia="仿宋" w:hAnsi="仿宋" w:cs="仿宋" w:hint="eastAsia"/>
            <w:lang w:eastAsia="zh-CN"/>
          </w:rPr>
          <w:t>(一)、社会责任与义务</w:t>
        </w:r>
        <w:r>
          <w:tab/>
        </w:r>
        <w:r>
          <w:fldChar w:fldCharType="begin"/>
        </w:r>
        <w:r>
          <w:instrText xml:space="preserve"> PAGEREF _Toc29936 \h </w:instrText>
        </w:r>
        <w:r>
          <w:fldChar w:fldCharType="separate"/>
        </w:r>
        <w:r>
          <w:t>50</w:t>
        </w:r>
        <w:r>
          <w:fldChar w:fldCharType="end"/>
        </w:r>
      </w:hyperlink>
    </w:p>
    <w:p>
      <w:pPr>
        <w:pStyle w:val="TOC2"/>
        <w:tabs>
          <w:tab w:val="right" w:leader="dot" w:pos="8306"/>
        </w:tabs>
      </w:pPr>
      <w:hyperlink w:anchor="_Toc4873" w:history="1">
        <w:r>
          <w:rPr>
            <w:rFonts w:ascii="仿宋" w:eastAsia="仿宋" w:hAnsi="仿宋" w:cs="仿宋" w:hint="eastAsia"/>
            <w:lang w:eastAsia="zh-CN"/>
          </w:rPr>
          <w:t>(二)、社会参与与沟通</w:t>
        </w:r>
        <w:r>
          <w:tab/>
        </w:r>
        <w:r>
          <w:fldChar w:fldCharType="begin"/>
        </w:r>
        <w:r>
          <w:instrText xml:space="preserve"> PAGEREF _Toc4873 \h </w:instrText>
        </w:r>
        <w:r>
          <w:fldChar w:fldCharType="separate"/>
        </w:r>
        <w:r>
          <w:t>51</w:t>
        </w:r>
        <w:r>
          <w:fldChar w:fldCharType="end"/>
        </w:r>
      </w:hyperlink>
    </w:p>
    <w:p>
      <w:pPr>
        <w:pStyle w:val="TOC1"/>
        <w:tabs>
          <w:tab w:val="right" w:leader="dot" w:pos="8306"/>
        </w:tabs>
      </w:pPr>
      <w:hyperlink w:anchor="_Toc13286" w:history="1">
        <w:r>
          <w:rPr>
            <w:rFonts w:ascii="仿宋" w:eastAsia="仿宋" w:hAnsi="仿宋" w:cs="仿宋" w:hint="eastAsia"/>
            <w:lang w:eastAsia="zh-CN"/>
          </w:rPr>
          <w:t>十二、饮片机械项目经营效益</w:t>
        </w:r>
        <w:r>
          <w:tab/>
        </w:r>
        <w:r>
          <w:fldChar w:fldCharType="begin"/>
        </w:r>
        <w:r>
          <w:instrText xml:space="preserve"> PAGEREF _Toc13286 \h </w:instrText>
        </w:r>
        <w:r>
          <w:fldChar w:fldCharType="separate"/>
        </w:r>
        <w:r>
          <w:t>52</w:t>
        </w:r>
        <w:r>
          <w:fldChar w:fldCharType="end"/>
        </w:r>
      </w:hyperlink>
    </w:p>
    <w:p>
      <w:pPr>
        <w:pStyle w:val="TOC2"/>
        <w:tabs>
          <w:tab w:val="right" w:leader="dot" w:pos="8306"/>
        </w:tabs>
      </w:pPr>
      <w:hyperlink w:anchor="_Toc15362" w:history="1">
        <w:r>
          <w:rPr>
            <w:rFonts w:ascii="仿宋" w:eastAsia="仿宋" w:hAnsi="仿宋" w:cs="仿宋" w:hint="eastAsia"/>
            <w:lang w:eastAsia="zh-CN"/>
          </w:rPr>
          <w:t>(一)、经济评价财务测算</w:t>
        </w:r>
        <w:r>
          <w:tab/>
        </w:r>
        <w:r>
          <w:fldChar w:fldCharType="begin"/>
        </w:r>
        <w:r>
          <w:instrText xml:space="preserve"> PAGEREF _Toc15362 \h </w:instrText>
        </w:r>
        <w:r>
          <w:fldChar w:fldCharType="separate"/>
        </w:r>
        <w:r>
          <w:t>52</w:t>
        </w:r>
        <w:r>
          <w:fldChar w:fldCharType="end"/>
        </w:r>
      </w:hyperlink>
    </w:p>
    <w:p>
      <w:pPr>
        <w:pStyle w:val="TOC2"/>
        <w:tabs>
          <w:tab w:val="right" w:leader="dot" w:pos="8306"/>
        </w:tabs>
      </w:pPr>
      <w:hyperlink w:anchor="_Toc3843" w:history="1">
        <w:r>
          <w:rPr>
            <w:rFonts w:ascii="仿宋" w:eastAsia="仿宋" w:hAnsi="仿宋" w:cs="仿宋" w:hint="eastAsia"/>
            <w:lang w:eastAsia="zh-CN"/>
          </w:rPr>
          <w:t>(二)、饮片机械项目盈利能力分析</w:t>
        </w:r>
        <w:r>
          <w:tab/>
        </w:r>
        <w:r>
          <w:fldChar w:fldCharType="begin"/>
        </w:r>
        <w:r>
          <w:instrText xml:space="preserve"> PAGEREF _Toc3843 \h </w:instrText>
        </w:r>
        <w:r>
          <w:fldChar w:fldCharType="separate"/>
        </w:r>
        <w:r>
          <w:t>53</w:t>
        </w:r>
        <w:r>
          <w:fldChar w:fldCharType="end"/>
        </w:r>
      </w:hyperlink>
    </w:p>
    <w:p>
      <w:pPr>
        <w:pStyle w:val="TOC1"/>
        <w:tabs>
          <w:tab w:val="right" w:leader="dot" w:pos="8306"/>
        </w:tabs>
      </w:pPr>
      <w:hyperlink w:anchor="_Toc4533" w:history="1">
        <w:r>
          <w:rPr>
            <w:rFonts w:ascii="仿宋" w:eastAsia="仿宋" w:hAnsi="仿宋" w:cs="仿宋" w:hint="eastAsia"/>
            <w:lang w:eastAsia="zh-CN"/>
          </w:rPr>
          <w:t>十三、供应链管理</w:t>
        </w:r>
        <w:r>
          <w:tab/>
        </w:r>
        <w:r>
          <w:fldChar w:fldCharType="begin"/>
        </w:r>
        <w:r>
          <w:instrText xml:space="preserve"> PAGEREF _Toc4533 \h </w:instrText>
        </w:r>
        <w:r>
          <w:fldChar w:fldCharType="separate"/>
        </w:r>
        <w:r>
          <w:t>54</w:t>
        </w:r>
        <w:r>
          <w:fldChar w:fldCharType="end"/>
        </w:r>
      </w:hyperlink>
    </w:p>
    <w:p>
      <w:pPr>
        <w:pStyle w:val="TOC2"/>
        <w:tabs>
          <w:tab w:val="right" w:leader="dot" w:pos="8306"/>
        </w:tabs>
      </w:pPr>
      <w:hyperlink w:anchor="_Toc7536" w:history="1">
        <w:r>
          <w:rPr>
            <w:rFonts w:ascii="仿宋" w:eastAsia="仿宋" w:hAnsi="仿宋" w:cs="仿宋" w:hint="eastAsia"/>
            <w:lang w:eastAsia="zh-CN"/>
          </w:rPr>
          <w:t>(一)、供应链战略规划</w:t>
        </w:r>
        <w:r>
          <w:tab/>
        </w:r>
        <w:r>
          <w:fldChar w:fldCharType="begin"/>
        </w:r>
        <w:r>
          <w:instrText xml:space="preserve"> PAGEREF _Toc7536 \h </w:instrText>
        </w:r>
        <w:r>
          <w:fldChar w:fldCharType="separate"/>
        </w:r>
        <w:r>
          <w:t>54</w:t>
        </w:r>
        <w:r>
          <w:fldChar w:fldCharType="end"/>
        </w:r>
      </w:hyperlink>
    </w:p>
    <w:p>
      <w:pPr>
        <w:pStyle w:val="TOC2"/>
        <w:tabs>
          <w:tab w:val="right" w:leader="dot" w:pos="8306"/>
        </w:tabs>
      </w:pPr>
      <w:hyperlink w:anchor="_Toc27130" w:history="1">
        <w:r>
          <w:rPr>
            <w:rFonts w:ascii="仿宋" w:eastAsia="仿宋" w:hAnsi="仿宋" w:cs="仿宋" w:hint="eastAsia"/>
            <w:lang w:eastAsia="zh-CN"/>
          </w:rPr>
          <w:t>(二)、供应商选择与合作</w:t>
        </w:r>
        <w:r>
          <w:tab/>
        </w:r>
        <w:r>
          <w:fldChar w:fldCharType="begin"/>
        </w:r>
        <w:r>
          <w:instrText xml:space="preserve"> PAGEREF _Toc27130 \h </w:instrText>
        </w:r>
        <w:r>
          <w:fldChar w:fldCharType="separate"/>
        </w:r>
        <w:r>
          <w:t>55</w:t>
        </w:r>
        <w:r>
          <w:fldChar w:fldCharType="end"/>
        </w:r>
      </w:hyperlink>
    </w:p>
    <w:p>
      <w:pPr>
        <w:pStyle w:val="TOC2"/>
        <w:tabs>
          <w:tab w:val="right" w:leader="dot" w:pos="8306"/>
        </w:tabs>
      </w:pPr>
      <w:hyperlink w:anchor="_Toc29590" w:history="1">
        <w:r>
          <w:rPr>
            <w:rFonts w:ascii="仿宋" w:eastAsia="仿宋" w:hAnsi="仿宋" w:cs="仿宋" w:hint="eastAsia"/>
            <w:lang w:eastAsia="zh-CN"/>
          </w:rPr>
          <w:t>(三)、物流与库存管理</w:t>
        </w:r>
        <w:r>
          <w:tab/>
        </w:r>
        <w:r>
          <w:fldChar w:fldCharType="begin"/>
        </w:r>
        <w:r>
          <w:instrText xml:space="preserve"> PAGEREF _Toc29590 \h </w:instrText>
        </w:r>
        <w:r>
          <w:fldChar w:fldCharType="separate"/>
        </w:r>
        <w:r>
          <w:t>57</w:t>
        </w:r>
        <w:r>
          <w:fldChar w:fldCharType="end"/>
        </w:r>
      </w:hyperlink>
    </w:p>
    <w:p>
      <w:pPr>
        <w:pStyle w:val="TOC1"/>
        <w:tabs>
          <w:tab w:val="right" w:leader="dot" w:pos="8306"/>
        </w:tabs>
      </w:pPr>
      <w:hyperlink w:anchor="_Toc3526" w:history="1">
        <w:r>
          <w:rPr>
            <w:rFonts w:ascii="仿宋" w:eastAsia="仿宋" w:hAnsi="仿宋" w:cs="仿宋" w:hint="eastAsia"/>
            <w:lang w:eastAsia="zh-CN"/>
          </w:rPr>
          <w:t>十四、质量管理体系</w:t>
        </w:r>
        <w:r>
          <w:tab/>
        </w:r>
        <w:r>
          <w:fldChar w:fldCharType="begin"/>
        </w:r>
        <w:r>
          <w:instrText xml:space="preserve"> PAGEREF _Toc3526 \h </w:instrText>
        </w:r>
        <w:r>
          <w:fldChar w:fldCharType="separate"/>
        </w:r>
        <w:r>
          <w:t>58</w:t>
        </w:r>
        <w:r>
          <w:fldChar w:fldCharType="end"/>
        </w:r>
      </w:hyperlink>
    </w:p>
    <w:p>
      <w:pPr>
        <w:pStyle w:val="TOC2"/>
        <w:tabs>
          <w:tab w:val="right" w:leader="dot" w:pos="8306"/>
        </w:tabs>
      </w:pPr>
      <w:hyperlink w:anchor="_Toc19484" w:history="1">
        <w:r>
          <w:rPr>
            <w:rFonts w:ascii="仿宋" w:eastAsia="仿宋" w:hAnsi="仿宋" w:cs="仿宋" w:hint="eastAsia"/>
            <w:lang w:eastAsia="zh-CN"/>
          </w:rPr>
          <w:t>(一)、质量目标与方针</w:t>
        </w:r>
        <w:r>
          <w:tab/>
        </w:r>
        <w:r>
          <w:fldChar w:fldCharType="begin"/>
        </w:r>
        <w:r>
          <w:instrText xml:space="preserve"> PAGEREF _Toc19484 \h </w:instrText>
        </w:r>
        <w:r>
          <w:fldChar w:fldCharType="separate"/>
        </w:r>
        <w:r>
          <w:t>58</w:t>
        </w:r>
        <w:r>
          <w:fldChar w:fldCharType="end"/>
        </w:r>
      </w:hyperlink>
    </w:p>
    <w:p>
      <w:pPr>
        <w:pStyle w:val="TOC2"/>
        <w:tabs>
          <w:tab w:val="right" w:leader="dot" w:pos="8306"/>
        </w:tabs>
      </w:pPr>
      <w:hyperlink w:anchor="_Toc5275" w:history="1">
        <w:r>
          <w:rPr>
            <w:rFonts w:ascii="仿宋" w:eastAsia="仿宋" w:hAnsi="仿宋" w:cs="仿宋" w:hint="eastAsia"/>
            <w:lang w:eastAsia="zh-CN"/>
          </w:rPr>
          <w:t>(二)、质量管理责任</w:t>
        </w:r>
        <w:r>
          <w:tab/>
        </w:r>
        <w:r>
          <w:fldChar w:fldCharType="begin"/>
        </w:r>
        <w:r>
          <w:instrText xml:space="preserve"> PAGEREF _Toc5275 \h </w:instrText>
        </w:r>
        <w:r>
          <w:fldChar w:fldCharType="separate"/>
        </w:r>
        <w:r>
          <w:t>59</w:t>
        </w:r>
        <w:r>
          <w:fldChar w:fldCharType="end"/>
        </w:r>
      </w:hyperlink>
    </w:p>
    <w:p>
      <w:pPr>
        <w:pStyle w:val="TOC2"/>
        <w:tabs>
          <w:tab w:val="right" w:leader="dot" w:pos="8306"/>
        </w:tabs>
      </w:pPr>
      <w:hyperlink w:anchor="_Toc29194" w:history="1">
        <w:r>
          <w:rPr>
            <w:rFonts w:ascii="仿宋" w:eastAsia="仿宋" w:hAnsi="仿宋" w:cs="仿宋" w:hint="eastAsia"/>
            <w:lang w:eastAsia="zh-CN"/>
          </w:rPr>
          <w:t>(三)、质量管理体系文件</w:t>
        </w:r>
        <w:r>
          <w:tab/>
        </w:r>
        <w:r>
          <w:fldChar w:fldCharType="begin"/>
        </w:r>
        <w:r>
          <w:instrText xml:space="preserve"> PAGEREF _Toc29194 \h </w:instrText>
        </w:r>
        <w:r>
          <w:fldChar w:fldCharType="separate"/>
        </w:r>
        <w:r>
          <w:t>60</w:t>
        </w:r>
        <w:r>
          <w:fldChar w:fldCharType="end"/>
        </w:r>
      </w:hyperlink>
    </w:p>
    <w:p>
      <w:pPr>
        <w:pStyle w:val="TOC2"/>
        <w:tabs>
          <w:tab w:val="right" w:leader="dot" w:pos="8306"/>
        </w:tabs>
      </w:pPr>
      <w:hyperlink w:anchor="_Toc12458" w:history="1">
        <w:r>
          <w:rPr>
            <w:rFonts w:ascii="仿宋" w:eastAsia="仿宋" w:hAnsi="仿宋" w:cs="仿宋" w:hint="eastAsia"/>
            <w:lang w:eastAsia="zh-CN"/>
          </w:rPr>
          <w:t>(四)、质量培训与教育</w:t>
        </w:r>
        <w:r>
          <w:tab/>
        </w:r>
        <w:r>
          <w:fldChar w:fldCharType="begin"/>
        </w:r>
        <w:r>
          <w:instrText xml:space="preserve"> PAGEREF _Toc12458 \h </w:instrText>
        </w:r>
        <w:r>
          <w:fldChar w:fldCharType="separate"/>
        </w:r>
        <w:r>
          <w:t>62</w:t>
        </w:r>
        <w:r>
          <w:fldChar w:fldCharType="end"/>
        </w:r>
      </w:hyperlink>
    </w:p>
    <w:p>
      <w:pPr>
        <w:pStyle w:val="TOC2"/>
        <w:tabs>
          <w:tab w:val="right" w:leader="dot" w:pos="8306"/>
        </w:tabs>
      </w:pPr>
      <w:hyperlink w:anchor="_Toc15599" w:history="1">
        <w:r>
          <w:rPr>
            <w:rFonts w:ascii="仿宋" w:eastAsia="仿宋" w:hAnsi="仿宋" w:cs="仿宋" w:hint="eastAsia"/>
            <w:lang w:eastAsia="zh-CN"/>
          </w:rPr>
          <w:t>(五)、质量审核与评价</w:t>
        </w:r>
        <w:r>
          <w:tab/>
        </w:r>
        <w:r>
          <w:fldChar w:fldCharType="begin"/>
        </w:r>
        <w:r>
          <w:instrText xml:space="preserve"> PAGEREF _Toc15599 \h </w:instrText>
        </w:r>
        <w:r>
          <w:fldChar w:fldCharType="separate"/>
        </w:r>
        <w:r>
          <w:t>64</w:t>
        </w:r>
        <w:r>
          <w:fldChar w:fldCharType="end"/>
        </w:r>
      </w:hyperlink>
    </w:p>
    <w:p>
      <w:pPr>
        <w:pStyle w:val="TOC2"/>
        <w:tabs>
          <w:tab w:val="right" w:leader="dot" w:pos="8306"/>
        </w:tabs>
      </w:pPr>
      <w:hyperlink w:anchor="_Toc6370" w:history="1">
        <w:r>
          <w:rPr>
            <w:rFonts w:ascii="仿宋" w:eastAsia="仿宋" w:hAnsi="仿宋" w:cs="仿宋" w:hint="eastAsia"/>
            <w:lang w:eastAsia="zh-CN"/>
          </w:rPr>
          <w:t>(六)、不符合与纠正措施</w:t>
        </w:r>
        <w:r>
          <w:tab/>
        </w:r>
        <w:r>
          <w:fldChar w:fldCharType="begin"/>
        </w:r>
        <w:r>
          <w:instrText xml:space="preserve"> PAGEREF _Toc6370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1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75"/>
      <w:r>
        <w:rPr>
          <w:rFonts w:ascii="仿宋" w:eastAsia="仿宋" w:hAnsi="仿宋" w:cs="仿宋" w:hint="eastAsia"/>
          <w:sz w:val="28"/>
          <w:lang w:eastAsia="zh-CN"/>
        </w:rPr>
        <w:t>一、饮片机械项目绩效评估</w:t>
      </w:r>
      <w:bookmarkEnd w:id="2"/>
    </w:p>
    <w:p>
      <w:pPr>
        <w:pStyle w:val="Heading2"/>
        <w:rPr>
          <w:rFonts w:ascii="仿宋" w:eastAsia="仿宋" w:hAnsi="仿宋" w:cs="仿宋" w:hint="eastAsia"/>
          <w:lang w:eastAsia="zh-CN"/>
        </w:rPr>
      </w:pPr>
      <w:bookmarkStart w:id="3" w:name="_Toc1711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饮片机械项目中，我们设计了一套全面的绩效评估指标，以确保饮片机械项目的可控和成功交付。这些指标跨足饮片机械项目目标、成本、进度和质量等多个维度，为我们提供了全面洞察饮片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饮片机械项目目标达成率是我们关注的首要指标。我们设定了明确的目标，并通过定期监测和评估，迅速发现并应对潜在的目标偏差。这为饮片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成本绩效是另一个核心关注点。通过实际成本与预算成本的对比分析，我们深入了解成本差异的原因，及时调整资源分配，保持饮片机械项目在经济效益方面的合理水平。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片机械项目进度作为关键的绩效指标之一，得到了精心的关注。我们制定了详细的饮片机械项目进度计划，并设立了进度符合度指标，确保实际进度与计划进度保持一致。这使我们能够快速发现和解决潜在的进度问题，保持饮片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饮片机械项目绩效的不可或缺的一环。我们引入了一系列的质量标准和客户满意度指标，以确保饮片机械项目交付的成果在质量上达到或超越预期水平。通过持续监测这些指标，我们努力提升饮片机械项目整体质量水平，为饮片机械项目的成功交付提供有力保障。通过这些科学且全面的绩效评估，我们能够更好地引导饮片机械项目的持续改进，确保饮片机械项目目标的顺利达成。</w:t>
      </w:r>
    </w:p>
    <w:p>
      <w:pPr>
        <w:pStyle w:val="Heading2"/>
        <w:ind w:firstLine="560" w:firstLineChars="200"/>
        <w:rPr>
          <w:rFonts w:ascii="仿宋" w:eastAsia="仿宋" w:hAnsi="仿宋" w:cs="仿宋" w:hint="eastAsia"/>
          <w:sz w:val="28"/>
          <w:lang w:eastAsia="zh-CN"/>
        </w:rPr>
      </w:pPr>
      <w:bookmarkStart w:id="4" w:name="_Toc15481"/>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绩效评估是饮片机械项目中的关键环节，为确保饮片机械项目达到预期目标，我们采用了多层次、多维度的绩效评估方法。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饮片机械项目的战略目标对齐，确保每个决策和行动都与饮片机械项目整体目标保持一致。团队会定期召开战略对齐会议，审视当前工作与饮片机械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饮片机械项目进度、质量、成本和风险等方面。这些指标通过数据收集和分析，为饮片机械项目管理团队提供了客观的评估依据。例如，我们通过饮片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绩效评估不仅仅停留在饮片机械项目内部，还考虑了饮片机械项目对外部环境的影响。我们定期进行干系人满意度调查，以了解各利益相关方对饮片机械项目的期望和满意度，并及时做出调整。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这种多层次、多角度的绩效评估方法，使得我们能够全面了解饮片机械项目的运行状态，及时做出调整，确保饮片机械项目在不断变化的环境中保持稳健前行。</w:t>
      </w:r>
    </w:p>
    <w:p>
      <w:pPr>
        <w:pStyle w:val="Heading2"/>
        <w:ind w:firstLine="560" w:firstLineChars="200"/>
        <w:rPr>
          <w:rFonts w:ascii="仿宋" w:eastAsia="仿宋" w:hAnsi="仿宋" w:cs="仿宋" w:hint="eastAsia"/>
          <w:sz w:val="28"/>
          <w:lang w:eastAsia="zh-CN"/>
        </w:rPr>
      </w:pPr>
      <w:bookmarkStart w:id="5" w:name="_Toc73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为了确保饮片机械项目的有效管理和不断优化，我们采用了精心设计的绩效评估周期。这个周期旨在实现灵活、实时和全面的评估，以适应饮片机械项目执行中的各种挑战。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饮片机械项目的不同需求，分为短期、中期和长期。短期评估关注每个迭代或工作周期，以及时发现和解决当前任务中的问题。中期评估涵盖几个迭代，深入了解整体饮片机械项目的趋势和性能。长期评估则着眼于整个饮片机械项目阶段，确保饮片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饮片机械项目管理工具和协作平台，团队成员能够随时更新和分享饮片机械项目数据。这种实时性的反馈机制使我们能够及时察觉潜在问题，快速调整，保持饮片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饮片机械项目的决策制定密不可分。每个周期的饮片机械项目回顾会议成为集体总结经验、识别问题深层次原因并找到创新解决方案的平台。这种定期的反思与调整机制使饮片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4126"/>
      <w:r>
        <w:rPr>
          <w:rFonts w:ascii="仿宋" w:eastAsia="仿宋" w:hAnsi="仿宋" w:cs="仿宋" w:hint="eastAsia"/>
          <w:sz w:val="28"/>
          <w:lang w:eastAsia="zh-CN"/>
        </w:rPr>
        <w:t>二、饮片机械项目危机管理</w:t>
      </w:r>
      <w:bookmarkEnd w:id="6"/>
    </w:p>
    <w:p>
      <w:pPr>
        <w:pStyle w:val="Heading2"/>
        <w:rPr>
          <w:rFonts w:ascii="仿宋" w:eastAsia="仿宋" w:hAnsi="仿宋" w:cs="仿宋" w:hint="eastAsia"/>
          <w:lang w:eastAsia="zh-CN"/>
        </w:rPr>
      </w:pPr>
      <w:bookmarkStart w:id="7" w:name="_Toc10202"/>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饮片机械项目危机管理中，危机预警与识别是确保饮片机械项目稳健运行的核心步骤。通过建立全面的监测机制，饮片机械项目团队旨在及时发现和理解潜在的风险和危机因素，以便采取及时的预防和应对措施，确保饮片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首先，通过深入的风险评估，饮片机械项目团队全面分析了整个饮片机械项目和各个阶段可能存在的威胁。这包括准确评估每个潜在风险的发生概率和可能影响的程度，为后续危机预警提供了有力支持。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饮片机械项目团队着重于明确定义饮片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饮片机械项目进展的持续监控，团队能够及时发现潜在问题并作出迅速反应。饮片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在这一阶段，团队的专业素养和反应速度将发挥至关重要的作用，以确保潜在危机能够在初期得到有效的处理，最大程度地减轻负面影响。通过危机预警与识别，饮片机械项目得以更有序、可控地推进。</w:t>
      </w:r>
    </w:p>
    <w:p>
      <w:pPr>
        <w:pStyle w:val="Heading2"/>
        <w:ind w:firstLine="560" w:firstLineChars="200"/>
        <w:rPr>
          <w:rFonts w:ascii="仿宋" w:eastAsia="仿宋" w:hAnsi="仿宋" w:cs="仿宋" w:hint="eastAsia"/>
          <w:sz w:val="28"/>
          <w:lang w:eastAsia="zh-CN"/>
        </w:rPr>
      </w:pPr>
      <w:bookmarkStart w:id="8" w:name="_Toc1678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在危机发生时，饮片机械项目团队立即行动，成立了应急小组。该小组的任务是迅速制定并实施紧急应对措施，以最小化潜在损失。以下是采取的主要措施：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暂停饮片机械项目进度：为遏制危机蔓延，饮片机械项目暂时停止进行，以便全面评估当前状况。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资源重新分配：重新评估饮片机械项目资源的分配，确保最大限度地减小损失。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实时沟通：与关键利益相关者建立实时沟通机制，向他们传递饮片机械项目危机的实际状况，保障饮片机械项目核心利益。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在紧急应对的同时，饮片机械项目团队强调了团队协作和有效沟通的重要性。以下是团队协作的关键举措：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信息共享机制：建立了信息共享平台，确保团队成员能够及时获取饮片机械项目危机的实时信息。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领导者沟通：饮片机械项目领导者通过定期会议和即时沟通工具，指导团队应对危机，保持团队稳定运行。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随着危机得到初步控制，饮片机械项目团队转向制定恢复计划，以确保饮片机械项目能够从中迅速恢复。主要恢复计划包括：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修复受损的进度计划：重新评估饮片机械项目进度，制定修复计划，确保饮片机械项目尽快回归正常进程。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重新调整资源分配：优化资源分配，确保饮片机械项目在有限资源下高效运转。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风险管理机制加强：对饮片机械项目风险进行全面评估，制定更强化的风险管理策略，以预防未来可能的危机。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3237"/>
      <w:r>
        <w:rPr>
          <w:rFonts w:ascii="仿宋" w:eastAsia="仿宋" w:hAnsi="仿宋" w:cs="仿宋" w:hint="eastAsia"/>
          <w:sz w:val="28"/>
          <w:lang w:eastAsia="zh-CN"/>
        </w:rPr>
        <w:t>三、饮片机械项目文档管理</w:t>
      </w:r>
      <w:bookmarkEnd w:id="9"/>
    </w:p>
    <w:p>
      <w:pPr>
        <w:pStyle w:val="Heading2"/>
        <w:rPr>
          <w:rFonts w:ascii="仿宋" w:eastAsia="仿宋" w:hAnsi="仿宋" w:cs="仿宋" w:hint="eastAsia"/>
          <w:lang w:eastAsia="zh-CN"/>
        </w:rPr>
      </w:pPr>
      <w:bookmarkStart w:id="10" w:name="_Toc3036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饮片机械项目高度重视文档的质量和准确性，以支持饮片机械项目的各项活动和决策。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饮片机械项目文档的编制始于饮片机械项目计划的初期，我们制定了详细的文档编制计划，明确了每个文档的内容、格式和编写责任人。在饮片机械项目启动阶段，我们首先编制了饮片机械项目章程，明确定义了饮片机械项目的目标、范围、风险等关键要素。随后，饮片机械项目团队根据计划陆续编制了需求文档、设计文档、测试文档等各类文档，确保饮片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饮片机械项目管理中的重要环节，旨在确保饮片机械项目文档符合质量标准和饮片机械项目需求。在饮片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除了内部审查，我们还进行了外部审查，邀请饮片机械项目相关利益方和专业领域的专家对文档进行独立审查。这有助于获取更全面、客观的反馈，确保饮片机械项目文档不仅符合内部标准，也满足外部需求。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饮片机械项目在文档编制与审查方面建立了严格的管理机制，通过规范的流程和多维度的审查，确保饮片机械项目文档的质量、准确性和可靠性，为饮片机械项目的顺利推进提供了有力支持。</w:t>
      </w:r>
    </w:p>
    <w:p>
      <w:pPr>
        <w:pStyle w:val="Heading2"/>
        <w:ind w:firstLine="560" w:firstLineChars="200"/>
        <w:rPr>
          <w:rFonts w:ascii="仿宋" w:eastAsia="仿宋" w:hAnsi="仿宋" w:cs="仿宋" w:hint="eastAsia"/>
          <w:sz w:val="28"/>
          <w:lang w:eastAsia="zh-CN"/>
        </w:rPr>
      </w:pPr>
      <w:bookmarkStart w:id="11" w:name="_Toc729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在饮片机械项目中，我们致力于优化文档发布与分发过程，以确保信息的高效传递和团队间协作的顺畅进行。以下是我们采取的关键优化策略：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我们通过多渠道发布文档，包括电子邮件、饮片机械项目管理平台、内部网站等，以满足不同团队成员的偏好和需求。多渠道发布确保了信息的全面覆盖。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我们采用了精细的权限控制，确保只有授权人员可以访问敏感信息。这种安全措施保护了饮片机械项目文档的机密性，防止了未经授权的信息泄露。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28639"/>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文档存档与归档是饮片机械项目生命周期中一个至关重要的环节，直接关系到饮片机械项目信息的长期保存和历史记录的完整性。在饮片机械项目中，我们实施了一系列有效的文档存档与归档管理策略：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3440"/>
      <w:r>
        <w:rPr>
          <w:rFonts w:ascii="仿宋" w:eastAsia="仿宋" w:hAnsi="仿宋" w:cs="仿宋" w:hint="eastAsia"/>
          <w:sz w:val="28"/>
          <w:lang w:eastAsia="zh-CN"/>
        </w:rPr>
        <w:t>四、饮片机械项目概论</w:t>
      </w:r>
      <w:bookmarkEnd w:id="13"/>
    </w:p>
    <w:p>
      <w:pPr>
        <w:pStyle w:val="Heading2"/>
        <w:rPr>
          <w:rFonts w:ascii="仿宋" w:eastAsia="仿宋" w:hAnsi="仿宋" w:cs="仿宋" w:hint="eastAsia"/>
          <w:lang w:eastAsia="zh-CN"/>
        </w:rPr>
      </w:pPr>
      <w:bookmarkStart w:id="14" w:name="_Toc16478"/>
      <w:r>
        <w:rPr>
          <w:rFonts w:ascii="仿宋" w:eastAsia="仿宋" w:hAnsi="仿宋" w:cs="仿宋" w:hint="eastAsia"/>
          <w:lang w:eastAsia="zh-CN"/>
        </w:rPr>
        <w:t>(一)、饮片机械项目概况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饮片机械项目的起源追溯至对市场的深入洞察。市场的不断演变与变革为饮片机械项目提供了难得的机遇。当前市场存在的需求缺口和变革的大环境共同构成了饮片机械项目的背景。这个饮片机械项目旨在充分利用市场机遇，填补行业中尚未满足的需求，为客户提供全新的解决方案。市场的变革和需求的增长使得这个饮片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饮片机械项目名称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饮片机械项目正式命名为饮片机械。这个名称不仅仅是一个标识，更代表了饮片机械项目的核心理念和愿景。它蕴含着饮片机械项目所要解决问题的关键字，具有强烈的表达和辨识度，为饮片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饮片机械项目目标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饮片机械项目的核心目标是提供一种全新、高效的解决方案，满足客户日益增长的需求。饮片机械项目追求的不仅仅是满足市场需求，更是在市场中获得卓越的竞争优势。通过不断提升产品或服务的质量和创新水平，饮片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饮片机械项目范围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饮片机械项目全面涵盖了产品研发、制造、市场推广和售后服务，确保从产品设计到最终用户体验的全方位关注。这一全面的饮片机械项目范围是为了确保饮片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饮片机械项目时间表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饮片机械项目计划在未来18个月内完成，包括研发、测试、市场试点和正式推出等不同阶段。这个时间表的合理设计是为了确保饮片机械项目各个阶段的顺利推进，以便按时交付高质量的成果。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饮片机械项目预算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饮片机械项目总预算估算为XX百万美元，主要分配在研发、市场推广、人员培训和运营等方面。这一充足的预算为饮片机械项目提供了充足的资源，确保饮片机械项目在各个方面都能取得优异的表现。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饮片机械项目风险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饮片机械项目可能面临的风险包括市场接受度低、技术难题、竞争激烈等。饮片机械项目团队已经制定了相应的风险应对计划，通过前瞻性的风险管理，确保饮片机械项目在面对不确定性时能够迅速做出应对。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饮片机械项目团队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饮片机械项目汇聚了一支经验丰富、多领域专业素养的核心团队，确保饮片机械项目在各个方面都能拥有高水平的执行力。团队的协同作战是饮片机械项目成功的关键因素之一。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饮片机械项目背景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饮片机械项目的背景根植于市场对更高效、创新产品的渴望，同时也受到科技发展对行业格局的深刻改变的影响。这为饮片机械项目提供了广阔的发展空间和市场需求。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饮片机械项目现状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截至目前，饮片机械项目已完成市场调研和技术验证，取得了初步的成功。这为饮片机械项目在未来的发展奠定了坚实的基础，为更远大的目标打下了坚实的基石。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314"/>
      <w:r>
        <w:rPr>
          <w:rFonts w:ascii="仿宋" w:eastAsia="仿宋" w:hAnsi="仿宋" w:cs="仿宋" w:hint="eastAsia"/>
          <w:sz w:val="28"/>
          <w:lang w:eastAsia="zh-CN"/>
        </w:rPr>
        <w:t>(二)、饮片机械项目目标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keyword》饮片机械项目首要业务目标是在市场中占据有利地位，实现产品/服务的成功推广和销售。通过不断提升产品质量、创新性，饮片机械项目追求成为行业中的领导者，赢得更多客户的青睐。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在科技迅速发展的时代，饮片机械项目着眼于技术创新。通过持续的研发和技术升级，饮片机械项目旨在推出更具创新性的产品或服务，以满足市场对新鲜、先进解决方案的需求。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为了建立可持续的客户关系，饮片机械项目设定了客户满意度目标。通过提供卓越的产品质量和优质的客户服务，饮片机械项目追求赢得客户的信任和忠诚度，确保他们的满意度达到行业领先水平。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饮片机械项目注重社会责任和可持续发展。通过实施环保、社会责任饮片机械项目，饮片机械项目致力于在经济发展的同时保护环境，促进社会公平，实现可持续经营。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饮片机械项目的团队是实现目标的核心驱动力。因此，饮片机械项目设定了团队发展目标，包括提升团队成员的专业技能、培养领导力，以及搭建协同高效的团队工作氛围。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7771"/>
      <w:r>
        <w:rPr>
          <w:rFonts w:ascii="仿宋" w:eastAsia="仿宋" w:hAnsi="仿宋" w:cs="仿宋" w:hint="eastAsia"/>
          <w:sz w:val="28"/>
          <w:lang w:eastAsia="zh-CN"/>
        </w:rPr>
        <w:t>(三)、饮片机械项目提出的理由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饮片机械项目提出的理由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饮片机械项目的提出源于对市场机遇的深刻洞察。当前市场中存在的需求缺口和行业发展趋势表明，有巨大的商业机会等待被开发。通过准确捕捉市场机遇，饮片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饮片机械项目的理念基于对技术创新的信仰。通过持续的研发和技术投入，饮片机械项目有望推出更具创新性的产品或服务。在科技飞速发展的当下，饮片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饮片机械项目的提出是为了增强企业的行业竞争力。通过提升产品或服务的质量和独特性，饮片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饮片机械项目响应了消费者需求的变化。随着社会和科技的不断发展，消费者对产品和服务的需求也在发生变化。通过深入了解并及时回应消费者的新需求，饮片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饮片机械项目的提出是企业战略发展规划的一部分。在面对日益激烈的市场竞争和不断变化的商业环境中，饮片机械项目作为企业战略的一环，旨在为企业开辟新的增长领域，巩固企业在行业中的地位。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饮片机械项目的提出不仅仅是基于商业考量，还注重社会责任。通过推出环保、社会责任等方面的饮片机械项目，饮片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饮片机械项目的提出反映了对利益相关者期望的关注。包括客户、员工、投资者等利益相关者在企业发展中都有着各自的期望，饮片机械项目力求在满足这些期望的同时，取得更大的共赢。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28064"/>
      <w:r>
        <w:rPr>
          <w:rFonts w:ascii="仿宋" w:eastAsia="仿宋" w:hAnsi="仿宋" w:cs="仿宋" w:hint="eastAsia"/>
          <w:sz w:val="28"/>
          <w:lang w:eastAsia="zh-CN"/>
        </w:rPr>
        <w:t>(四)、饮片机械项目意义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在实施饮片机械项目的过程中，我们不仅仅是在追逐商业成功，更是为企业和社会的多个层面创造了深远的意义。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https://d.book118.com/425133323312011040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饮片机械项目规划设计蓝图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饮片机械项目规划设计蓝图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饮片机械项目规划设计蓝图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饮片机械项目规划设计蓝图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饮片机械项目规划设计蓝图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饮片机械项目规划设计蓝图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饮片机械项目规划设计蓝图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饮片机械项目规划设计蓝图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饮片机械项目规划设计蓝图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饮片机械项目规划设计蓝图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饮片机械项目规划设计蓝图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饮片机械项目规划设计蓝图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饮片机械项目规划设计蓝图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饮片机械项目规划设计蓝图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饮片机械项目规划设计蓝图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饮片机械项目规划设计蓝图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饮片机械项目规划设计蓝图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537221"/>
    <w:rsid w:val="1E5372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5133323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2024-01-07T08:43:00Z</dcterms:created>
  <dcterms:modified xsi:type="dcterms:W3CDTF">2024-01-07T08:43:48Z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F842ED805FB646639AB103B9BB342D60_11</vt:lpwstr>
  </property>
  <property fmtid="{D5CDD505-2E9C-101B-9397-08002B2CF9AE}" pid="3" name="KSOProductBuildVer">
    <vt:lpwstr>2052-12.1.0.16120</vt:lpwstr>
  </property>
</Properties>
</file>