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二苯醚项目规划设计纲要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88" w:history="1">
        <w:r>
          <w:rPr>
            <w:rFonts w:ascii="仿宋" w:eastAsia="仿宋" w:hAnsi="仿宋" w:cs="仿宋" w:hint="eastAsia"/>
            <w:lang w:eastAsia="zh-CN"/>
          </w:rPr>
          <w:t>前言</w:t>
        </w:r>
        <w:r>
          <w:tab/>
        </w:r>
        <w:r>
          <w:fldChar w:fldCharType="begin"/>
        </w:r>
        <w:r>
          <w:instrText xml:space="preserve"> PAGEREF _Toc12988 \h </w:instrText>
        </w:r>
        <w:r>
          <w:fldChar w:fldCharType="separate"/>
        </w:r>
        <w:r>
          <w:t>3</w:t>
        </w:r>
        <w:r>
          <w:fldChar w:fldCharType="end"/>
        </w:r>
      </w:hyperlink>
    </w:p>
    <w:p>
      <w:pPr>
        <w:pStyle w:val="TOC1"/>
        <w:tabs>
          <w:tab w:val="right" w:leader="dot" w:pos="8306"/>
        </w:tabs>
      </w:pPr>
      <w:hyperlink w:anchor="_Toc17810" w:history="1">
        <w:r>
          <w:rPr>
            <w:rFonts w:ascii="仿宋" w:eastAsia="仿宋" w:hAnsi="仿宋" w:cs="仿宋" w:hint="eastAsia"/>
            <w:lang w:eastAsia="zh-CN"/>
          </w:rPr>
          <w:t>一、二苯醚项目建设单位说明</w:t>
        </w:r>
        <w:r>
          <w:tab/>
        </w:r>
        <w:r>
          <w:fldChar w:fldCharType="begin"/>
        </w:r>
        <w:r>
          <w:instrText xml:space="preserve"> PAGEREF _Toc17810 \h </w:instrText>
        </w:r>
        <w:r>
          <w:fldChar w:fldCharType="separate"/>
        </w:r>
        <w:r>
          <w:t>3</w:t>
        </w:r>
        <w:r>
          <w:fldChar w:fldCharType="end"/>
        </w:r>
      </w:hyperlink>
    </w:p>
    <w:p>
      <w:pPr>
        <w:pStyle w:val="TOC2"/>
        <w:tabs>
          <w:tab w:val="right" w:leader="dot" w:pos="8306"/>
        </w:tabs>
      </w:pPr>
      <w:hyperlink w:anchor="_Toc24973" w:history="1">
        <w:r>
          <w:rPr>
            <w:rFonts w:ascii="仿宋" w:eastAsia="仿宋" w:hAnsi="仿宋" w:cs="仿宋" w:hint="eastAsia"/>
            <w:lang w:eastAsia="zh-CN"/>
          </w:rPr>
          <w:t>(一)、二苯醚项目承办单位基本情况</w:t>
        </w:r>
        <w:r>
          <w:tab/>
        </w:r>
        <w:r>
          <w:fldChar w:fldCharType="begin"/>
        </w:r>
        <w:r>
          <w:instrText xml:space="preserve"> PAGEREF _Toc24973 \h </w:instrText>
        </w:r>
        <w:r>
          <w:fldChar w:fldCharType="separate"/>
        </w:r>
        <w:r>
          <w:t>3</w:t>
        </w:r>
        <w:r>
          <w:fldChar w:fldCharType="end"/>
        </w:r>
      </w:hyperlink>
    </w:p>
    <w:p>
      <w:pPr>
        <w:pStyle w:val="TOC2"/>
        <w:tabs>
          <w:tab w:val="right" w:leader="dot" w:pos="8306"/>
        </w:tabs>
      </w:pPr>
      <w:hyperlink w:anchor="_Toc2069" w:history="1">
        <w:r>
          <w:rPr>
            <w:rFonts w:ascii="仿宋" w:eastAsia="仿宋" w:hAnsi="仿宋" w:cs="仿宋" w:hint="eastAsia"/>
            <w:lang w:eastAsia="zh-CN"/>
          </w:rPr>
          <w:t>(二)、公司经济效益分析</w:t>
        </w:r>
        <w:r>
          <w:tab/>
        </w:r>
        <w:r>
          <w:fldChar w:fldCharType="begin"/>
        </w:r>
        <w:r>
          <w:instrText xml:space="preserve"> PAGEREF _Toc2069 \h </w:instrText>
        </w:r>
        <w:r>
          <w:fldChar w:fldCharType="separate"/>
        </w:r>
        <w:r>
          <w:t>4</w:t>
        </w:r>
        <w:r>
          <w:fldChar w:fldCharType="end"/>
        </w:r>
      </w:hyperlink>
    </w:p>
    <w:p>
      <w:pPr>
        <w:pStyle w:val="TOC1"/>
        <w:tabs>
          <w:tab w:val="right" w:leader="dot" w:pos="8306"/>
        </w:tabs>
      </w:pPr>
      <w:hyperlink w:anchor="_Toc32068" w:history="1">
        <w:r>
          <w:rPr>
            <w:rFonts w:ascii="仿宋" w:eastAsia="仿宋" w:hAnsi="仿宋" w:cs="仿宋" w:hint="eastAsia"/>
            <w:lang w:eastAsia="zh-CN"/>
          </w:rPr>
          <w:t>二、工艺说明</w:t>
        </w:r>
        <w:r>
          <w:tab/>
        </w:r>
        <w:r>
          <w:fldChar w:fldCharType="begin"/>
        </w:r>
        <w:r>
          <w:instrText xml:space="preserve"> PAGEREF _Toc32068 \h </w:instrText>
        </w:r>
        <w:r>
          <w:fldChar w:fldCharType="separate"/>
        </w:r>
        <w:r>
          <w:t>5</w:t>
        </w:r>
        <w:r>
          <w:fldChar w:fldCharType="end"/>
        </w:r>
      </w:hyperlink>
    </w:p>
    <w:p>
      <w:pPr>
        <w:pStyle w:val="TOC2"/>
        <w:tabs>
          <w:tab w:val="right" w:leader="dot" w:pos="8306"/>
        </w:tabs>
      </w:pPr>
      <w:hyperlink w:anchor="_Toc6865" w:history="1">
        <w:r>
          <w:rPr>
            <w:rFonts w:ascii="仿宋" w:eastAsia="仿宋" w:hAnsi="仿宋" w:cs="仿宋" w:hint="eastAsia"/>
            <w:lang w:eastAsia="zh-CN"/>
          </w:rPr>
          <w:t>(一)、技术管理特点</w:t>
        </w:r>
        <w:r>
          <w:tab/>
        </w:r>
        <w:r>
          <w:fldChar w:fldCharType="begin"/>
        </w:r>
        <w:r>
          <w:instrText xml:space="preserve"> PAGEREF _Toc6865 \h </w:instrText>
        </w:r>
        <w:r>
          <w:fldChar w:fldCharType="separate"/>
        </w:r>
        <w:r>
          <w:t>5</w:t>
        </w:r>
        <w:r>
          <w:fldChar w:fldCharType="end"/>
        </w:r>
      </w:hyperlink>
    </w:p>
    <w:p>
      <w:pPr>
        <w:pStyle w:val="TOC2"/>
        <w:tabs>
          <w:tab w:val="right" w:leader="dot" w:pos="8306"/>
        </w:tabs>
      </w:pPr>
      <w:hyperlink w:anchor="_Toc25739" w:history="1">
        <w:r>
          <w:rPr>
            <w:rFonts w:ascii="仿宋" w:eastAsia="仿宋" w:hAnsi="仿宋" w:cs="仿宋" w:hint="eastAsia"/>
            <w:lang w:eastAsia="zh-CN"/>
          </w:rPr>
          <w:t>(二)、二苯醚项目工艺技术设计方案</w:t>
        </w:r>
        <w:r>
          <w:tab/>
        </w:r>
        <w:r>
          <w:fldChar w:fldCharType="begin"/>
        </w:r>
        <w:r>
          <w:instrText xml:space="preserve"> PAGEREF _Toc25739 \h </w:instrText>
        </w:r>
        <w:r>
          <w:fldChar w:fldCharType="separate"/>
        </w:r>
        <w:r>
          <w:t>6</w:t>
        </w:r>
        <w:r>
          <w:fldChar w:fldCharType="end"/>
        </w:r>
      </w:hyperlink>
    </w:p>
    <w:p>
      <w:pPr>
        <w:pStyle w:val="TOC2"/>
        <w:tabs>
          <w:tab w:val="right" w:leader="dot" w:pos="8306"/>
        </w:tabs>
      </w:pPr>
      <w:hyperlink w:anchor="_Toc4910" w:history="1">
        <w:r>
          <w:rPr>
            <w:rFonts w:ascii="仿宋" w:eastAsia="仿宋" w:hAnsi="仿宋" w:cs="仿宋" w:hint="eastAsia"/>
            <w:lang w:eastAsia="zh-CN"/>
          </w:rPr>
          <w:t>(三)、设备选型方案</w:t>
        </w:r>
        <w:r>
          <w:tab/>
        </w:r>
        <w:r>
          <w:fldChar w:fldCharType="begin"/>
        </w:r>
        <w:r>
          <w:instrText xml:space="preserve"> PAGEREF _Toc4910 \h </w:instrText>
        </w:r>
        <w:r>
          <w:fldChar w:fldCharType="separate"/>
        </w:r>
        <w:r>
          <w:t>7</w:t>
        </w:r>
        <w:r>
          <w:fldChar w:fldCharType="end"/>
        </w:r>
      </w:hyperlink>
    </w:p>
    <w:p>
      <w:pPr>
        <w:pStyle w:val="TOC1"/>
        <w:tabs>
          <w:tab w:val="right" w:leader="dot" w:pos="8306"/>
        </w:tabs>
      </w:pPr>
      <w:hyperlink w:anchor="_Toc19205" w:history="1">
        <w:r>
          <w:rPr>
            <w:rFonts w:ascii="仿宋" w:eastAsia="仿宋" w:hAnsi="仿宋" w:cs="仿宋" w:hint="eastAsia"/>
            <w:lang w:eastAsia="zh-CN"/>
          </w:rPr>
          <w:t>三、二苯醚项目土建工程</w:t>
        </w:r>
        <w:r>
          <w:tab/>
        </w:r>
        <w:r>
          <w:fldChar w:fldCharType="begin"/>
        </w:r>
        <w:r>
          <w:instrText xml:space="preserve"> PAGEREF _Toc19205 \h </w:instrText>
        </w:r>
        <w:r>
          <w:fldChar w:fldCharType="separate"/>
        </w:r>
        <w:r>
          <w:t>8</w:t>
        </w:r>
        <w:r>
          <w:fldChar w:fldCharType="end"/>
        </w:r>
      </w:hyperlink>
    </w:p>
    <w:p>
      <w:pPr>
        <w:pStyle w:val="TOC2"/>
        <w:tabs>
          <w:tab w:val="right" w:leader="dot" w:pos="8306"/>
        </w:tabs>
      </w:pPr>
      <w:hyperlink w:anchor="_Toc25263" w:history="1">
        <w:r>
          <w:rPr>
            <w:rFonts w:ascii="仿宋" w:eastAsia="仿宋" w:hAnsi="仿宋" w:cs="仿宋" w:hint="eastAsia"/>
            <w:lang w:eastAsia="zh-CN"/>
          </w:rPr>
          <w:t>(一)、建筑工程设计原则</w:t>
        </w:r>
        <w:r>
          <w:tab/>
        </w:r>
        <w:r>
          <w:fldChar w:fldCharType="begin"/>
        </w:r>
        <w:r>
          <w:instrText xml:space="preserve"> PAGEREF _Toc25263 \h </w:instrText>
        </w:r>
        <w:r>
          <w:fldChar w:fldCharType="separate"/>
        </w:r>
        <w:r>
          <w:t>8</w:t>
        </w:r>
        <w:r>
          <w:fldChar w:fldCharType="end"/>
        </w:r>
      </w:hyperlink>
    </w:p>
    <w:p>
      <w:pPr>
        <w:pStyle w:val="TOC2"/>
        <w:tabs>
          <w:tab w:val="right" w:leader="dot" w:pos="8306"/>
        </w:tabs>
      </w:pPr>
      <w:hyperlink w:anchor="_Toc32463" w:history="1">
        <w:r>
          <w:rPr>
            <w:rFonts w:ascii="仿宋" w:eastAsia="仿宋" w:hAnsi="仿宋" w:cs="仿宋" w:hint="eastAsia"/>
            <w:lang w:eastAsia="zh-CN"/>
          </w:rPr>
          <w:t>(二)、土建工程设计年限及安全等级</w:t>
        </w:r>
        <w:r>
          <w:tab/>
        </w:r>
        <w:r>
          <w:fldChar w:fldCharType="begin"/>
        </w:r>
        <w:r>
          <w:instrText xml:space="preserve"> PAGEREF _Toc32463 \h </w:instrText>
        </w:r>
        <w:r>
          <w:fldChar w:fldCharType="separate"/>
        </w:r>
        <w:r>
          <w:t>9</w:t>
        </w:r>
        <w:r>
          <w:fldChar w:fldCharType="end"/>
        </w:r>
      </w:hyperlink>
    </w:p>
    <w:p>
      <w:pPr>
        <w:pStyle w:val="TOC2"/>
        <w:tabs>
          <w:tab w:val="right" w:leader="dot" w:pos="8306"/>
        </w:tabs>
      </w:pPr>
      <w:hyperlink w:anchor="_Toc24324" w:history="1">
        <w:r>
          <w:rPr>
            <w:rFonts w:ascii="仿宋" w:eastAsia="仿宋" w:hAnsi="仿宋" w:cs="仿宋" w:hint="eastAsia"/>
            <w:lang w:eastAsia="zh-CN"/>
          </w:rPr>
          <w:t>(三)、建筑工程设计总体要求</w:t>
        </w:r>
        <w:r>
          <w:tab/>
        </w:r>
        <w:r>
          <w:fldChar w:fldCharType="begin"/>
        </w:r>
        <w:r>
          <w:instrText xml:space="preserve"> PAGEREF _Toc24324 \h </w:instrText>
        </w:r>
        <w:r>
          <w:fldChar w:fldCharType="separate"/>
        </w:r>
        <w:r>
          <w:t>11</w:t>
        </w:r>
        <w:r>
          <w:fldChar w:fldCharType="end"/>
        </w:r>
      </w:hyperlink>
    </w:p>
    <w:p>
      <w:pPr>
        <w:pStyle w:val="TOC2"/>
        <w:tabs>
          <w:tab w:val="right" w:leader="dot" w:pos="8306"/>
        </w:tabs>
      </w:pPr>
      <w:hyperlink w:anchor="_Toc18138" w:history="1">
        <w:r>
          <w:rPr>
            <w:rFonts w:ascii="仿宋" w:eastAsia="仿宋" w:hAnsi="仿宋" w:cs="仿宋" w:hint="eastAsia"/>
            <w:lang w:eastAsia="zh-CN"/>
          </w:rPr>
          <w:t>(四)、土建工程建设指标</w:t>
        </w:r>
        <w:r>
          <w:tab/>
        </w:r>
        <w:r>
          <w:fldChar w:fldCharType="begin"/>
        </w:r>
        <w:r>
          <w:instrText xml:space="preserve"> PAGEREF _Toc18138 \h </w:instrText>
        </w:r>
        <w:r>
          <w:fldChar w:fldCharType="separate"/>
        </w:r>
        <w:r>
          <w:t>11</w:t>
        </w:r>
        <w:r>
          <w:fldChar w:fldCharType="end"/>
        </w:r>
      </w:hyperlink>
    </w:p>
    <w:p>
      <w:pPr>
        <w:pStyle w:val="TOC1"/>
        <w:tabs>
          <w:tab w:val="right" w:leader="dot" w:pos="8306"/>
        </w:tabs>
      </w:pPr>
      <w:hyperlink w:anchor="_Toc17259" w:history="1">
        <w:r>
          <w:rPr>
            <w:rFonts w:ascii="仿宋" w:eastAsia="仿宋" w:hAnsi="仿宋" w:cs="仿宋" w:hint="eastAsia"/>
            <w:lang w:eastAsia="zh-CN"/>
          </w:rPr>
          <w:t>四、产品规划分析</w:t>
        </w:r>
        <w:r>
          <w:tab/>
        </w:r>
        <w:r>
          <w:fldChar w:fldCharType="begin"/>
        </w:r>
        <w:r>
          <w:instrText xml:space="preserve"> PAGEREF _Toc17259 \h </w:instrText>
        </w:r>
        <w:r>
          <w:fldChar w:fldCharType="separate"/>
        </w:r>
        <w:r>
          <w:t>12</w:t>
        </w:r>
        <w:r>
          <w:fldChar w:fldCharType="end"/>
        </w:r>
      </w:hyperlink>
    </w:p>
    <w:p>
      <w:pPr>
        <w:pStyle w:val="TOC2"/>
        <w:tabs>
          <w:tab w:val="right" w:leader="dot" w:pos="8306"/>
        </w:tabs>
      </w:pPr>
      <w:hyperlink w:anchor="_Toc2353" w:history="1">
        <w:r>
          <w:rPr>
            <w:rFonts w:ascii="仿宋" w:eastAsia="仿宋" w:hAnsi="仿宋" w:cs="仿宋" w:hint="eastAsia"/>
            <w:lang w:eastAsia="zh-CN"/>
          </w:rPr>
          <w:t>(一)、产品规划</w:t>
        </w:r>
        <w:r>
          <w:tab/>
        </w:r>
        <w:r>
          <w:fldChar w:fldCharType="begin"/>
        </w:r>
        <w:r>
          <w:instrText xml:space="preserve"> PAGEREF _Toc2353 \h </w:instrText>
        </w:r>
        <w:r>
          <w:fldChar w:fldCharType="separate"/>
        </w:r>
        <w:r>
          <w:t>12</w:t>
        </w:r>
        <w:r>
          <w:fldChar w:fldCharType="end"/>
        </w:r>
      </w:hyperlink>
    </w:p>
    <w:p>
      <w:pPr>
        <w:pStyle w:val="TOC2"/>
        <w:tabs>
          <w:tab w:val="right" w:leader="dot" w:pos="8306"/>
        </w:tabs>
      </w:pPr>
      <w:hyperlink w:anchor="_Toc15971" w:history="1">
        <w:r>
          <w:rPr>
            <w:rFonts w:ascii="仿宋" w:eastAsia="仿宋" w:hAnsi="仿宋" w:cs="仿宋" w:hint="eastAsia"/>
            <w:lang w:eastAsia="zh-CN"/>
          </w:rPr>
          <w:t>(二)、建设规模</w:t>
        </w:r>
        <w:r>
          <w:tab/>
        </w:r>
        <w:r>
          <w:fldChar w:fldCharType="begin"/>
        </w:r>
        <w:r>
          <w:instrText xml:space="preserve"> PAGEREF _Toc15971 \h </w:instrText>
        </w:r>
        <w:r>
          <w:fldChar w:fldCharType="separate"/>
        </w:r>
        <w:r>
          <w:t>12</w:t>
        </w:r>
        <w:r>
          <w:fldChar w:fldCharType="end"/>
        </w:r>
      </w:hyperlink>
    </w:p>
    <w:p>
      <w:pPr>
        <w:pStyle w:val="TOC1"/>
        <w:tabs>
          <w:tab w:val="right" w:leader="dot" w:pos="8306"/>
        </w:tabs>
      </w:pPr>
      <w:hyperlink w:anchor="_Toc8306" w:history="1">
        <w:r>
          <w:rPr>
            <w:rFonts w:ascii="仿宋" w:eastAsia="仿宋" w:hAnsi="仿宋" w:cs="仿宋" w:hint="eastAsia"/>
            <w:lang w:eastAsia="zh-CN"/>
          </w:rPr>
          <w:t>五、二苯醚项目选址可行性分析</w:t>
        </w:r>
        <w:r>
          <w:tab/>
        </w:r>
        <w:r>
          <w:fldChar w:fldCharType="begin"/>
        </w:r>
        <w:r>
          <w:instrText xml:space="preserve"> PAGEREF _Toc8306 \h </w:instrText>
        </w:r>
        <w:r>
          <w:fldChar w:fldCharType="separate"/>
        </w:r>
        <w:r>
          <w:t>14</w:t>
        </w:r>
        <w:r>
          <w:fldChar w:fldCharType="end"/>
        </w:r>
      </w:hyperlink>
    </w:p>
    <w:p>
      <w:pPr>
        <w:pStyle w:val="TOC2"/>
        <w:tabs>
          <w:tab w:val="right" w:leader="dot" w:pos="8306"/>
        </w:tabs>
      </w:pPr>
      <w:hyperlink w:anchor="_Toc30148" w:history="1">
        <w:r>
          <w:rPr>
            <w:rFonts w:ascii="仿宋" w:eastAsia="仿宋" w:hAnsi="仿宋" w:cs="仿宋" w:hint="eastAsia"/>
            <w:lang w:eastAsia="zh-CN"/>
          </w:rPr>
          <w:t>(一)、二苯醚项目选址</w:t>
        </w:r>
        <w:r>
          <w:tab/>
        </w:r>
        <w:r>
          <w:fldChar w:fldCharType="begin"/>
        </w:r>
        <w:r>
          <w:instrText xml:space="preserve"> PAGEREF _Toc30148 \h </w:instrText>
        </w:r>
        <w:r>
          <w:fldChar w:fldCharType="separate"/>
        </w:r>
        <w:r>
          <w:t>14</w:t>
        </w:r>
        <w:r>
          <w:fldChar w:fldCharType="end"/>
        </w:r>
      </w:hyperlink>
    </w:p>
    <w:p>
      <w:pPr>
        <w:pStyle w:val="TOC2"/>
        <w:tabs>
          <w:tab w:val="right" w:leader="dot" w:pos="8306"/>
        </w:tabs>
      </w:pPr>
      <w:hyperlink w:anchor="_Toc16893" w:history="1">
        <w:r>
          <w:rPr>
            <w:rFonts w:ascii="仿宋" w:eastAsia="仿宋" w:hAnsi="仿宋" w:cs="仿宋" w:hint="eastAsia"/>
            <w:lang w:eastAsia="zh-CN"/>
          </w:rPr>
          <w:t>(二)、用地控制指标</w:t>
        </w:r>
        <w:r>
          <w:tab/>
        </w:r>
        <w:r>
          <w:fldChar w:fldCharType="begin"/>
        </w:r>
        <w:r>
          <w:instrText xml:space="preserve"> PAGEREF _Toc16893 \h </w:instrText>
        </w:r>
        <w:r>
          <w:fldChar w:fldCharType="separate"/>
        </w:r>
        <w:r>
          <w:t>14</w:t>
        </w:r>
        <w:r>
          <w:fldChar w:fldCharType="end"/>
        </w:r>
      </w:hyperlink>
    </w:p>
    <w:p>
      <w:pPr>
        <w:pStyle w:val="TOC2"/>
        <w:tabs>
          <w:tab w:val="right" w:leader="dot" w:pos="8306"/>
        </w:tabs>
      </w:pPr>
      <w:hyperlink w:anchor="_Toc31922" w:history="1">
        <w:r>
          <w:rPr>
            <w:rFonts w:ascii="仿宋" w:eastAsia="仿宋" w:hAnsi="仿宋" w:cs="仿宋" w:hint="eastAsia"/>
            <w:lang w:eastAsia="zh-CN"/>
          </w:rPr>
          <w:t>(三)、节约用地措施</w:t>
        </w:r>
        <w:r>
          <w:tab/>
        </w:r>
        <w:r>
          <w:fldChar w:fldCharType="begin"/>
        </w:r>
        <w:r>
          <w:instrText xml:space="preserve"> PAGEREF _Toc31922 \h </w:instrText>
        </w:r>
        <w:r>
          <w:fldChar w:fldCharType="separate"/>
        </w:r>
        <w:r>
          <w:t>16</w:t>
        </w:r>
        <w:r>
          <w:fldChar w:fldCharType="end"/>
        </w:r>
      </w:hyperlink>
    </w:p>
    <w:p>
      <w:pPr>
        <w:pStyle w:val="TOC2"/>
        <w:tabs>
          <w:tab w:val="right" w:leader="dot" w:pos="8306"/>
        </w:tabs>
      </w:pPr>
      <w:hyperlink w:anchor="_Toc8870" w:history="1">
        <w:r>
          <w:rPr>
            <w:rFonts w:ascii="仿宋" w:eastAsia="仿宋" w:hAnsi="仿宋" w:cs="仿宋" w:hint="eastAsia"/>
            <w:lang w:eastAsia="zh-CN"/>
          </w:rPr>
          <w:t>(四)、总图布置方案</w:t>
        </w:r>
        <w:r>
          <w:tab/>
        </w:r>
        <w:r>
          <w:fldChar w:fldCharType="begin"/>
        </w:r>
        <w:r>
          <w:instrText xml:space="preserve"> PAGEREF _Toc8870 \h </w:instrText>
        </w:r>
        <w:r>
          <w:fldChar w:fldCharType="separate"/>
        </w:r>
        <w:r>
          <w:t>17</w:t>
        </w:r>
        <w:r>
          <w:fldChar w:fldCharType="end"/>
        </w:r>
      </w:hyperlink>
    </w:p>
    <w:p>
      <w:pPr>
        <w:pStyle w:val="TOC2"/>
        <w:tabs>
          <w:tab w:val="right" w:leader="dot" w:pos="8306"/>
        </w:tabs>
      </w:pPr>
      <w:hyperlink w:anchor="_Toc20996" w:history="1">
        <w:r>
          <w:rPr>
            <w:rFonts w:ascii="仿宋" w:eastAsia="仿宋" w:hAnsi="仿宋" w:cs="仿宋" w:hint="eastAsia"/>
            <w:lang w:eastAsia="zh-CN"/>
          </w:rPr>
          <w:t>(五)、选址综合评价</w:t>
        </w:r>
        <w:r>
          <w:tab/>
        </w:r>
        <w:r>
          <w:fldChar w:fldCharType="begin"/>
        </w:r>
        <w:r>
          <w:instrText xml:space="preserve"> PAGEREF _Toc20996 \h </w:instrText>
        </w:r>
        <w:r>
          <w:fldChar w:fldCharType="separate"/>
        </w:r>
        <w:r>
          <w:t>18</w:t>
        </w:r>
        <w:r>
          <w:fldChar w:fldCharType="end"/>
        </w:r>
      </w:hyperlink>
    </w:p>
    <w:p>
      <w:pPr>
        <w:pStyle w:val="TOC1"/>
        <w:tabs>
          <w:tab w:val="right" w:leader="dot" w:pos="8306"/>
        </w:tabs>
      </w:pPr>
      <w:hyperlink w:anchor="_Toc13804" w:history="1">
        <w:r>
          <w:rPr>
            <w:rFonts w:ascii="仿宋" w:eastAsia="仿宋" w:hAnsi="仿宋" w:cs="仿宋" w:hint="eastAsia"/>
            <w:lang w:eastAsia="zh-CN"/>
          </w:rPr>
          <w:t>六、市场分析、调研</w:t>
        </w:r>
        <w:r>
          <w:tab/>
        </w:r>
        <w:r>
          <w:fldChar w:fldCharType="begin"/>
        </w:r>
        <w:r>
          <w:instrText xml:space="preserve"> PAGEREF _Toc13804 \h </w:instrText>
        </w:r>
        <w:r>
          <w:fldChar w:fldCharType="separate"/>
        </w:r>
        <w:r>
          <w:t>19</w:t>
        </w:r>
        <w:r>
          <w:fldChar w:fldCharType="end"/>
        </w:r>
      </w:hyperlink>
    </w:p>
    <w:p>
      <w:pPr>
        <w:pStyle w:val="TOC2"/>
        <w:tabs>
          <w:tab w:val="right" w:leader="dot" w:pos="8306"/>
        </w:tabs>
      </w:pPr>
      <w:hyperlink w:anchor="_Toc29467" w:history="1">
        <w:r>
          <w:rPr>
            <w:rFonts w:ascii="仿宋" w:eastAsia="仿宋" w:hAnsi="仿宋" w:cs="仿宋" w:hint="eastAsia"/>
            <w:lang w:eastAsia="zh-CN"/>
          </w:rPr>
          <w:t>(一)、二苯醚行业分析</w:t>
        </w:r>
        <w:r>
          <w:tab/>
        </w:r>
        <w:r>
          <w:fldChar w:fldCharType="begin"/>
        </w:r>
        <w:r>
          <w:instrText xml:space="preserve"> PAGEREF _Toc29467 \h </w:instrText>
        </w:r>
        <w:r>
          <w:fldChar w:fldCharType="separate"/>
        </w:r>
        <w:r>
          <w:t>19</w:t>
        </w:r>
        <w:r>
          <w:fldChar w:fldCharType="end"/>
        </w:r>
      </w:hyperlink>
    </w:p>
    <w:p>
      <w:pPr>
        <w:pStyle w:val="TOC2"/>
        <w:tabs>
          <w:tab w:val="right" w:leader="dot" w:pos="8306"/>
        </w:tabs>
      </w:pPr>
      <w:hyperlink w:anchor="_Toc1033" w:history="1">
        <w:r>
          <w:rPr>
            <w:rFonts w:ascii="仿宋" w:eastAsia="仿宋" w:hAnsi="仿宋" w:cs="仿宋" w:hint="eastAsia"/>
            <w:lang w:eastAsia="zh-CN"/>
          </w:rPr>
          <w:t>(二)、二苯醚市场分析预测</w:t>
        </w:r>
        <w:r>
          <w:tab/>
        </w:r>
        <w:r>
          <w:fldChar w:fldCharType="begin"/>
        </w:r>
        <w:r>
          <w:instrText xml:space="preserve"> PAGEREF _Toc1033 \h </w:instrText>
        </w:r>
        <w:r>
          <w:fldChar w:fldCharType="separate"/>
        </w:r>
        <w:r>
          <w:t>20</w:t>
        </w:r>
        <w:r>
          <w:fldChar w:fldCharType="end"/>
        </w:r>
      </w:hyperlink>
    </w:p>
    <w:p>
      <w:pPr>
        <w:pStyle w:val="TOC1"/>
        <w:tabs>
          <w:tab w:val="right" w:leader="dot" w:pos="8306"/>
        </w:tabs>
      </w:pPr>
      <w:hyperlink w:anchor="_Toc11837" w:history="1">
        <w:r>
          <w:rPr>
            <w:rFonts w:ascii="仿宋" w:eastAsia="仿宋" w:hAnsi="仿宋" w:cs="仿宋" w:hint="eastAsia"/>
            <w:lang w:eastAsia="zh-CN"/>
          </w:rPr>
          <w:t>七、二苯醚项目计划安排</w:t>
        </w:r>
        <w:r>
          <w:tab/>
        </w:r>
        <w:r>
          <w:fldChar w:fldCharType="begin"/>
        </w:r>
        <w:r>
          <w:instrText xml:space="preserve"> PAGEREF _Toc11837 \h </w:instrText>
        </w:r>
        <w:r>
          <w:fldChar w:fldCharType="separate"/>
        </w:r>
        <w:r>
          <w:t>20</w:t>
        </w:r>
        <w:r>
          <w:fldChar w:fldCharType="end"/>
        </w:r>
      </w:hyperlink>
    </w:p>
    <w:p>
      <w:pPr>
        <w:pStyle w:val="TOC2"/>
        <w:tabs>
          <w:tab w:val="right" w:leader="dot" w:pos="8306"/>
        </w:tabs>
      </w:pPr>
      <w:hyperlink w:anchor="_Toc13651" w:history="1">
        <w:r>
          <w:rPr>
            <w:rFonts w:ascii="仿宋" w:eastAsia="仿宋" w:hAnsi="仿宋" w:cs="仿宋" w:hint="eastAsia"/>
            <w:lang w:eastAsia="zh-CN"/>
          </w:rPr>
          <w:t>(一)、建设周期</w:t>
        </w:r>
        <w:r>
          <w:tab/>
        </w:r>
        <w:r>
          <w:fldChar w:fldCharType="begin"/>
        </w:r>
        <w:r>
          <w:instrText xml:space="preserve"> PAGEREF _Toc13651 \h </w:instrText>
        </w:r>
        <w:r>
          <w:fldChar w:fldCharType="separate"/>
        </w:r>
        <w:r>
          <w:t>20</w:t>
        </w:r>
        <w:r>
          <w:fldChar w:fldCharType="end"/>
        </w:r>
      </w:hyperlink>
    </w:p>
    <w:p>
      <w:pPr>
        <w:pStyle w:val="TOC2"/>
        <w:tabs>
          <w:tab w:val="right" w:leader="dot" w:pos="8306"/>
        </w:tabs>
      </w:pPr>
      <w:hyperlink w:anchor="_Toc30956" w:history="1">
        <w:r>
          <w:rPr>
            <w:rFonts w:ascii="仿宋" w:eastAsia="仿宋" w:hAnsi="仿宋" w:cs="仿宋" w:hint="eastAsia"/>
            <w:lang w:eastAsia="zh-CN"/>
          </w:rPr>
          <w:t>(二)、建设进度</w:t>
        </w:r>
        <w:r>
          <w:tab/>
        </w:r>
        <w:r>
          <w:fldChar w:fldCharType="begin"/>
        </w:r>
        <w:r>
          <w:instrText xml:space="preserve"> PAGEREF _Toc30956 \h </w:instrText>
        </w:r>
        <w:r>
          <w:fldChar w:fldCharType="separate"/>
        </w:r>
        <w:r>
          <w:t>21</w:t>
        </w:r>
        <w:r>
          <w:fldChar w:fldCharType="end"/>
        </w:r>
      </w:hyperlink>
    </w:p>
    <w:p>
      <w:pPr>
        <w:pStyle w:val="TOC2"/>
        <w:tabs>
          <w:tab w:val="right" w:leader="dot" w:pos="8306"/>
        </w:tabs>
      </w:pPr>
      <w:hyperlink w:anchor="_Toc9665" w:history="1">
        <w:r>
          <w:rPr>
            <w:rFonts w:ascii="仿宋" w:eastAsia="仿宋" w:hAnsi="仿宋" w:cs="仿宋" w:hint="eastAsia"/>
            <w:lang w:eastAsia="zh-CN"/>
          </w:rPr>
          <w:t>(三)、进度安排注意事项</w:t>
        </w:r>
        <w:r>
          <w:tab/>
        </w:r>
        <w:r>
          <w:fldChar w:fldCharType="begin"/>
        </w:r>
        <w:r>
          <w:instrText xml:space="preserve"> PAGEREF _Toc9665 \h </w:instrText>
        </w:r>
        <w:r>
          <w:fldChar w:fldCharType="separate"/>
        </w:r>
        <w:r>
          <w:t>22</w:t>
        </w:r>
        <w:r>
          <w:fldChar w:fldCharType="end"/>
        </w:r>
      </w:hyperlink>
    </w:p>
    <w:p>
      <w:pPr>
        <w:pStyle w:val="TOC2"/>
        <w:tabs>
          <w:tab w:val="right" w:leader="dot" w:pos="8306"/>
        </w:tabs>
      </w:pPr>
      <w:hyperlink w:anchor="_Toc29139" w:history="1">
        <w:r>
          <w:rPr>
            <w:rFonts w:ascii="仿宋" w:eastAsia="仿宋" w:hAnsi="仿宋" w:cs="仿宋" w:hint="eastAsia"/>
            <w:lang w:eastAsia="zh-CN"/>
          </w:rPr>
          <w:t>(四)、人力资源配置</w:t>
        </w:r>
        <w:r>
          <w:tab/>
        </w:r>
        <w:r>
          <w:fldChar w:fldCharType="begin"/>
        </w:r>
        <w:r>
          <w:instrText xml:space="preserve"> PAGEREF _Toc29139 \h </w:instrText>
        </w:r>
        <w:r>
          <w:fldChar w:fldCharType="separate"/>
        </w:r>
        <w:r>
          <w:t>24</w:t>
        </w:r>
        <w:r>
          <w:fldChar w:fldCharType="end"/>
        </w:r>
      </w:hyperlink>
    </w:p>
    <w:p>
      <w:pPr>
        <w:pStyle w:val="TOC1"/>
        <w:tabs>
          <w:tab w:val="right" w:leader="dot" w:pos="8306"/>
        </w:tabs>
      </w:pPr>
      <w:hyperlink w:anchor="_Toc10651" w:history="1">
        <w:r>
          <w:rPr>
            <w:rFonts w:ascii="仿宋" w:eastAsia="仿宋" w:hAnsi="仿宋" w:cs="仿宋" w:hint="eastAsia"/>
            <w:lang w:eastAsia="zh-CN"/>
          </w:rPr>
          <w:t>八、二苯醚项目技术管理</w:t>
        </w:r>
        <w:r>
          <w:tab/>
        </w:r>
        <w:r>
          <w:fldChar w:fldCharType="begin"/>
        </w:r>
        <w:r>
          <w:instrText xml:space="preserve"> PAGEREF _Toc10651 \h </w:instrText>
        </w:r>
        <w:r>
          <w:fldChar w:fldCharType="separate"/>
        </w:r>
        <w:r>
          <w:t>25</w:t>
        </w:r>
        <w:r>
          <w:fldChar w:fldCharType="end"/>
        </w:r>
      </w:hyperlink>
    </w:p>
    <w:p>
      <w:pPr>
        <w:pStyle w:val="TOC2"/>
        <w:tabs>
          <w:tab w:val="right" w:leader="dot" w:pos="8306"/>
        </w:tabs>
      </w:pPr>
      <w:hyperlink w:anchor="_Toc13117" w:history="1">
        <w:r>
          <w:rPr>
            <w:rFonts w:ascii="仿宋" w:eastAsia="仿宋" w:hAnsi="仿宋" w:cs="仿宋" w:hint="eastAsia"/>
            <w:lang w:eastAsia="zh-CN"/>
          </w:rPr>
          <w:t>(一)、技术方案选用方向</w:t>
        </w:r>
        <w:r>
          <w:tab/>
        </w:r>
        <w:r>
          <w:fldChar w:fldCharType="begin"/>
        </w:r>
        <w:r>
          <w:instrText xml:space="preserve"> PAGEREF _Toc13117 \h </w:instrText>
        </w:r>
        <w:r>
          <w:fldChar w:fldCharType="separate"/>
        </w:r>
        <w:r>
          <w:t>25</w:t>
        </w:r>
        <w:r>
          <w:fldChar w:fldCharType="end"/>
        </w:r>
      </w:hyperlink>
    </w:p>
    <w:p>
      <w:pPr>
        <w:pStyle w:val="TOC2"/>
        <w:tabs>
          <w:tab w:val="right" w:leader="dot" w:pos="8306"/>
        </w:tabs>
      </w:pPr>
      <w:hyperlink w:anchor="_Toc13462" w:history="1">
        <w:r>
          <w:rPr>
            <w:rFonts w:ascii="仿宋" w:eastAsia="仿宋" w:hAnsi="仿宋" w:cs="仿宋" w:hint="eastAsia"/>
            <w:lang w:eastAsia="zh-CN"/>
          </w:rPr>
          <w:t>(二)、工艺技术方案选用原则</w:t>
        </w:r>
        <w:r>
          <w:tab/>
        </w:r>
        <w:r>
          <w:fldChar w:fldCharType="begin"/>
        </w:r>
        <w:r>
          <w:instrText xml:space="preserve"> PAGEREF _Toc13462 \h </w:instrText>
        </w:r>
        <w:r>
          <w:fldChar w:fldCharType="separate"/>
        </w:r>
        <w:r>
          <w:t>26</w:t>
        </w:r>
        <w:r>
          <w:fldChar w:fldCharType="end"/>
        </w:r>
      </w:hyperlink>
    </w:p>
    <w:p>
      <w:pPr>
        <w:pStyle w:val="TOC2"/>
        <w:tabs>
          <w:tab w:val="right" w:leader="dot" w:pos="8306"/>
        </w:tabs>
      </w:pPr>
      <w:hyperlink w:anchor="_Toc570" w:history="1">
        <w:r>
          <w:rPr>
            <w:rFonts w:ascii="仿宋" w:eastAsia="仿宋" w:hAnsi="仿宋" w:cs="仿宋" w:hint="eastAsia"/>
            <w:lang w:eastAsia="zh-CN"/>
          </w:rPr>
          <w:t>(三)、工艺技术方案要求</w:t>
        </w:r>
        <w:r>
          <w:tab/>
        </w:r>
        <w:r>
          <w:fldChar w:fldCharType="begin"/>
        </w:r>
        <w:r>
          <w:instrText xml:space="preserve"> PAGEREF _Toc570 \h </w:instrText>
        </w:r>
        <w:r>
          <w:fldChar w:fldCharType="separate"/>
        </w:r>
        <w:r>
          <w:t>28</w:t>
        </w:r>
        <w:r>
          <w:fldChar w:fldCharType="end"/>
        </w:r>
      </w:hyperlink>
    </w:p>
    <w:p>
      <w:pPr>
        <w:pStyle w:val="TOC1"/>
        <w:tabs>
          <w:tab w:val="right" w:leader="dot" w:pos="8306"/>
        </w:tabs>
      </w:pPr>
      <w:hyperlink w:anchor="_Toc24305" w:history="1">
        <w:r>
          <w:rPr>
            <w:rFonts w:ascii="仿宋" w:eastAsia="仿宋" w:hAnsi="仿宋" w:cs="仿宋" w:hint="eastAsia"/>
            <w:lang w:eastAsia="zh-CN"/>
          </w:rPr>
          <w:t>九、二苯醚项目投资规划</w:t>
        </w:r>
        <w:r>
          <w:tab/>
        </w:r>
        <w:r>
          <w:fldChar w:fldCharType="begin"/>
        </w:r>
        <w:r>
          <w:instrText xml:space="preserve"> PAGEREF _Toc24305 \h </w:instrText>
        </w:r>
        <w:r>
          <w:fldChar w:fldCharType="separate"/>
        </w:r>
        <w:r>
          <w:t>31</w:t>
        </w:r>
        <w:r>
          <w:fldChar w:fldCharType="end"/>
        </w:r>
      </w:hyperlink>
    </w:p>
    <w:p>
      <w:pPr>
        <w:pStyle w:val="TOC2"/>
        <w:tabs>
          <w:tab w:val="right" w:leader="dot" w:pos="8306"/>
        </w:tabs>
      </w:pPr>
      <w:hyperlink w:anchor="_Toc2004" w:history="1">
        <w:r>
          <w:rPr>
            <w:rFonts w:ascii="仿宋" w:eastAsia="仿宋" w:hAnsi="仿宋" w:cs="仿宋" w:hint="eastAsia"/>
            <w:lang w:eastAsia="zh-CN"/>
          </w:rPr>
          <w:t>(一)、二苯醚项目总投资估算</w:t>
        </w:r>
        <w:r>
          <w:tab/>
        </w:r>
        <w:r>
          <w:fldChar w:fldCharType="begin"/>
        </w:r>
        <w:r>
          <w:instrText xml:space="preserve"> PAGEREF _Toc2004 \h </w:instrText>
        </w:r>
        <w:r>
          <w:fldChar w:fldCharType="separate"/>
        </w:r>
        <w:r>
          <w:t>31</w:t>
        </w:r>
        <w:r>
          <w:fldChar w:fldCharType="end"/>
        </w:r>
      </w:hyperlink>
    </w:p>
    <w:p>
      <w:pPr>
        <w:pStyle w:val="TOC2"/>
        <w:tabs>
          <w:tab w:val="right" w:leader="dot" w:pos="8306"/>
        </w:tabs>
      </w:pPr>
      <w:hyperlink w:anchor="_Toc24649" w:history="1">
        <w:r>
          <w:rPr>
            <w:rFonts w:ascii="仿宋" w:eastAsia="仿宋" w:hAnsi="仿宋" w:cs="仿宋" w:hint="eastAsia"/>
            <w:lang w:eastAsia="zh-CN"/>
          </w:rPr>
          <w:t>(二)、资金筹措</w:t>
        </w:r>
        <w:r>
          <w:tab/>
        </w:r>
        <w:r>
          <w:fldChar w:fldCharType="begin"/>
        </w:r>
        <w:r>
          <w:instrText xml:space="preserve"> PAGEREF _Toc24649 \h </w:instrText>
        </w:r>
        <w:r>
          <w:fldChar w:fldCharType="separate"/>
        </w:r>
        <w:r>
          <w:t>32</w:t>
        </w:r>
        <w:r>
          <w:fldChar w:fldCharType="end"/>
        </w:r>
      </w:hyperlink>
    </w:p>
    <w:p>
      <w:pPr>
        <w:pStyle w:val="TOC1"/>
        <w:tabs>
          <w:tab w:val="right" w:leader="dot" w:pos="8306"/>
        </w:tabs>
      </w:pPr>
      <w:hyperlink w:anchor="_Toc27905" w:history="1">
        <w:r>
          <w:rPr>
            <w:rFonts w:ascii="仿宋" w:eastAsia="仿宋" w:hAnsi="仿宋" w:cs="仿宋" w:hint="eastAsia"/>
            <w:lang w:eastAsia="zh-CN"/>
          </w:rPr>
          <w:t>十、二苯醚项目创新与研发</w:t>
        </w:r>
        <w:r>
          <w:tab/>
        </w:r>
        <w:r>
          <w:fldChar w:fldCharType="begin"/>
        </w:r>
        <w:r>
          <w:instrText xml:space="preserve"> PAGEREF _Toc27905 \h </w:instrText>
        </w:r>
        <w:r>
          <w:fldChar w:fldCharType="separate"/>
        </w:r>
        <w:r>
          <w:t>33</w:t>
        </w:r>
        <w:r>
          <w:fldChar w:fldCharType="end"/>
        </w:r>
      </w:hyperlink>
    </w:p>
    <w:p>
      <w:pPr>
        <w:pStyle w:val="TOC2"/>
        <w:tabs>
          <w:tab w:val="right" w:leader="dot" w:pos="8306"/>
        </w:tabs>
      </w:pPr>
      <w:hyperlink w:anchor="_Toc5694" w:history="1">
        <w:r>
          <w:rPr>
            <w:rFonts w:ascii="仿宋" w:eastAsia="仿宋" w:hAnsi="仿宋" w:cs="仿宋" w:hint="eastAsia"/>
            <w:lang w:eastAsia="zh-CN"/>
          </w:rPr>
          <w:t>(一)、创新策略与方向</w:t>
        </w:r>
        <w:r>
          <w:tab/>
        </w:r>
        <w:r>
          <w:fldChar w:fldCharType="begin"/>
        </w:r>
        <w:r>
          <w:instrText xml:space="preserve"> PAGEREF _Toc5694 \h </w:instrText>
        </w:r>
        <w:r>
          <w:fldChar w:fldCharType="separate"/>
        </w:r>
        <w:r>
          <w:t>33</w:t>
        </w:r>
        <w:r>
          <w:fldChar w:fldCharType="end"/>
        </w:r>
      </w:hyperlink>
    </w:p>
    <w:p>
      <w:pPr>
        <w:pStyle w:val="TOC2"/>
        <w:tabs>
          <w:tab w:val="right" w:leader="dot" w:pos="8306"/>
        </w:tabs>
      </w:pPr>
      <w:hyperlink w:anchor="_Toc14149" w:history="1">
        <w:r>
          <w:rPr>
            <w:rFonts w:ascii="仿宋" w:eastAsia="仿宋" w:hAnsi="仿宋" w:cs="仿宋" w:hint="eastAsia"/>
            <w:lang w:eastAsia="zh-CN"/>
          </w:rPr>
          <w:t>(二)、研发规划与投入</w:t>
        </w:r>
        <w:r>
          <w:tab/>
        </w:r>
        <w:r>
          <w:fldChar w:fldCharType="begin"/>
        </w:r>
        <w:r>
          <w:instrText xml:space="preserve"> PAGEREF _Toc14149 \h </w:instrText>
        </w:r>
        <w:r>
          <w:fldChar w:fldCharType="separate"/>
        </w:r>
        <w:r>
          <w:t>34</w:t>
        </w:r>
        <w:r>
          <w:fldChar w:fldCharType="end"/>
        </w:r>
      </w:hyperlink>
    </w:p>
    <w:p>
      <w:pPr>
        <w:pStyle w:val="TOC1"/>
        <w:tabs>
          <w:tab w:val="right" w:leader="dot" w:pos="8306"/>
        </w:tabs>
      </w:pPr>
      <w:hyperlink w:anchor="_Toc7463" w:history="1">
        <w:r>
          <w:rPr>
            <w:rFonts w:ascii="仿宋" w:eastAsia="仿宋" w:hAnsi="仿宋" w:cs="仿宋" w:hint="eastAsia"/>
            <w:lang w:eastAsia="zh-CN"/>
          </w:rPr>
          <w:t>十一、生产安全保护</w:t>
        </w:r>
        <w:r>
          <w:tab/>
        </w:r>
        <w:r>
          <w:fldChar w:fldCharType="begin"/>
        </w:r>
        <w:r>
          <w:instrText xml:space="preserve"> PAGEREF _Toc7463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6" w:history="1">
        <w:r>
          <w:rPr>
            <w:rFonts w:ascii="仿宋" w:eastAsia="仿宋" w:hAnsi="仿宋" w:cs="仿宋" w:hint="eastAsia"/>
            <w:lang w:eastAsia="zh-CN"/>
          </w:rPr>
          <w:t>(一)、消防安全</w:t>
        </w:r>
        <w:r>
          <w:tab/>
        </w:r>
        <w:r>
          <w:fldChar w:fldCharType="begin"/>
        </w:r>
        <w:r>
          <w:instrText xml:space="preserve"> PAGEREF _Toc29456 \h </w:instrText>
        </w:r>
        <w:r>
          <w:fldChar w:fldCharType="separate"/>
        </w:r>
        <w:r>
          <w:t>36</w:t>
        </w:r>
        <w:r>
          <w:fldChar w:fldCharType="end"/>
        </w:r>
      </w:hyperlink>
    </w:p>
    <w:p>
      <w:pPr>
        <w:pStyle w:val="TOC2"/>
        <w:tabs>
          <w:tab w:val="right" w:leader="dot" w:pos="8306"/>
        </w:tabs>
      </w:pPr>
      <w:hyperlink w:anchor="_Toc29530" w:history="1">
        <w:r>
          <w:rPr>
            <w:rFonts w:ascii="仿宋" w:eastAsia="仿宋" w:hAnsi="仿宋" w:cs="仿宋" w:hint="eastAsia"/>
            <w:lang w:eastAsia="zh-CN"/>
          </w:rPr>
          <w:t>(二)、防火防爆总图布置措施</w:t>
        </w:r>
        <w:r>
          <w:tab/>
        </w:r>
        <w:r>
          <w:fldChar w:fldCharType="begin"/>
        </w:r>
        <w:r>
          <w:instrText xml:space="preserve"> PAGEREF _Toc29530 \h </w:instrText>
        </w:r>
        <w:r>
          <w:fldChar w:fldCharType="separate"/>
        </w:r>
        <w:r>
          <w:t>37</w:t>
        </w:r>
        <w:r>
          <w:fldChar w:fldCharType="end"/>
        </w:r>
      </w:hyperlink>
    </w:p>
    <w:p>
      <w:pPr>
        <w:pStyle w:val="TOC2"/>
        <w:tabs>
          <w:tab w:val="right" w:leader="dot" w:pos="8306"/>
        </w:tabs>
      </w:pPr>
      <w:hyperlink w:anchor="_Toc25181" w:history="1">
        <w:r>
          <w:rPr>
            <w:rFonts w:ascii="仿宋" w:eastAsia="仿宋" w:hAnsi="仿宋" w:cs="仿宋" w:hint="eastAsia"/>
            <w:lang w:eastAsia="zh-CN"/>
          </w:rPr>
          <w:t>(三)、自然灾害防范措施</w:t>
        </w:r>
        <w:r>
          <w:tab/>
        </w:r>
        <w:r>
          <w:fldChar w:fldCharType="begin"/>
        </w:r>
        <w:r>
          <w:instrText xml:space="preserve"> PAGEREF _Toc25181 \h </w:instrText>
        </w:r>
        <w:r>
          <w:fldChar w:fldCharType="separate"/>
        </w:r>
        <w:r>
          <w:t>38</w:t>
        </w:r>
        <w:r>
          <w:fldChar w:fldCharType="end"/>
        </w:r>
      </w:hyperlink>
    </w:p>
    <w:p>
      <w:pPr>
        <w:pStyle w:val="TOC2"/>
        <w:tabs>
          <w:tab w:val="right" w:leader="dot" w:pos="8306"/>
        </w:tabs>
      </w:pPr>
      <w:hyperlink w:anchor="_Toc9181" w:history="1">
        <w:r>
          <w:rPr>
            <w:rFonts w:ascii="仿宋" w:eastAsia="仿宋" w:hAnsi="仿宋" w:cs="仿宋" w:hint="eastAsia"/>
            <w:lang w:eastAsia="zh-CN"/>
          </w:rPr>
          <w:t>(四)、安全色及安全标志使用要求</w:t>
        </w:r>
        <w:r>
          <w:tab/>
        </w:r>
        <w:r>
          <w:fldChar w:fldCharType="begin"/>
        </w:r>
        <w:r>
          <w:instrText xml:space="preserve"> PAGEREF _Toc9181 \h </w:instrText>
        </w:r>
        <w:r>
          <w:fldChar w:fldCharType="separate"/>
        </w:r>
        <w:r>
          <w:t>39</w:t>
        </w:r>
        <w:r>
          <w:fldChar w:fldCharType="end"/>
        </w:r>
      </w:hyperlink>
    </w:p>
    <w:p>
      <w:pPr>
        <w:pStyle w:val="TOC2"/>
        <w:tabs>
          <w:tab w:val="right" w:leader="dot" w:pos="8306"/>
        </w:tabs>
      </w:pPr>
      <w:hyperlink w:anchor="_Toc22830" w:history="1">
        <w:r>
          <w:rPr>
            <w:rFonts w:ascii="仿宋" w:eastAsia="仿宋" w:hAnsi="仿宋" w:cs="仿宋" w:hint="eastAsia"/>
            <w:lang w:eastAsia="zh-CN"/>
          </w:rPr>
          <w:t>(五)、防尘防毒措施</w:t>
        </w:r>
        <w:r>
          <w:tab/>
        </w:r>
        <w:r>
          <w:fldChar w:fldCharType="begin"/>
        </w:r>
        <w:r>
          <w:instrText xml:space="preserve"> PAGEREF _Toc22830 \h </w:instrText>
        </w:r>
        <w:r>
          <w:fldChar w:fldCharType="separate"/>
        </w:r>
        <w:r>
          <w:t>40</w:t>
        </w:r>
        <w:r>
          <w:fldChar w:fldCharType="end"/>
        </w:r>
      </w:hyperlink>
    </w:p>
    <w:p>
      <w:pPr>
        <w:pStyle w:val="TOC2"/>
        <w:tabs>
          <w:tab w:val="right" w:leader="dot" w:pos="8306"/>
        </w:tabs>
      </w:pPr>
      <w:hyperlink w:anchor="_Toc7037" w:history="1">
        <w:r>
          <w:rPr>
            <w:rFonts w:ascii="仿宋" w:eastAsia="仿宋" w:hAnsi="仿宋" w:cs="仿宋" w:hint="eastAsia"/>
            <w:lang w:eastAsia="zh-CN"/>
          </w:rPr>
          <w:t>(六)、防静电、触电防护及防雷措施</w:t>
        </w:r>
        <w:r>
          <w:tab/>
        </w:r>
        <w:r>
          <w:fldChar w:fldCharType="begin"/>
        </w:r>
        <w:r>
          <w:instrText xml:space="preserve"> PAGEREF _Toc7037 \h </w:instrText>
        </w:r>
        <w:r>
          <w:fldChar w:fldCharType="separate"/>
        </w:r>
        <w:r>
          <w:t>41</w:t>
        </w:r>
        <w:r>
          <w:fldChar w:fldCharType="end"/>
        </w:r>
      </w:hyperlink>
    </w:p>
    <w:p>
      <w:pPr>
        <w:pStyle w:val="TOC2"/>
        <w:tabs>
          <w:tab w:val="right" w:leader="dot" w:pos="8306"/>
        </w:tabs>
      </w:pPr>
      <w:hyperlink w:anchor="_Toc32449" w:history="1">
        <w:r>
          <w:rPr>
            <w:rFonts w:ascii="仿宋" w:eastAsia="仿宋" w:hAnsi="仿宋" w:cs="仿宋" w:hint="eastAsia"/>
            <w:lang w:eastAsia="zh-CN"/>
          </w:rPr>
          <w:t>(七)、机械设备安全保障措施</w:t>
        </w:r>
        <w:r>
          <w:tab/>
        </w:r>
        <w:r>
          <w:fldChar w:fldCharType="begin"/>
        </w:r>
        <w:r>
          <w:instrText xml:space="preserve"> PAGEREF _Toc32449 \h </w:instrText>
        </w:r>
        <w:r>
          <w:fldChar w:fldCharType="separate"/>
        </w:r>
        <w:r>
          <w:t>42</w:t>
        </w:r>
        <w:r>
          <w:fldChar w:fldCharType="end"/>
        </w:r>
      </w:hyperlink>
    </w:p>
    <w:p>
      <w:pPr>
        <w:pStyle w:val="TOC1"/>
        <w:tabs>
          <w:tab w:val="right" w:leader="dot" w:pos="8306"/>
        </w:tabs>
      </w:pPr>
      <w:hyperlink w:anchor="_Toc9102" w:history="1">
        <w:r>
          <w:rPr>
            <w:rFonts w:ascii="仿宋" w:eastAsia="仿宋" w:hAnsi="仿宋" w:cs="仿宋" w:hint="eastAsia"/>
            <w:lang w:eastAsia="zh-CN"/>
          </w:rPr>
          <w:t>十二、二苯醚项目风险管理</w:t>
        </w:r>
        <w:r>
          <w:tab/>
        </w:r>
        <w:r>
          <w:fldChar w:fldCharType="begin"/>
        </w:r>
        <w:r>
          <w:instrText xml:space="preserve"> PAGEREF _Toc9102 \h </w:instrText>
        </w:r>
        <w:r>
          <w:fldChar w:fldCharType="separate"/>
        </w:r>
        <w:r>
          <w:t>43</w:t>
        </w:r>
        <w:r>
          <w:fldChar w:fldCharType="end"/>
        </w:r>
      </w:hyperlink>
    </w:p>
    <w:p>
      <w:pPr>
        <w:pStyle w:val="TOC2"/>
        <w:tabs>
          <w:tab w:val="right" w:leader="dot" w:pos="8306"/>
        </w:tabs>
      </w:pPr>
      <w:hyperlink w:anchor="_Toc8646" w:history="1">
        <w:r>
          <w:rPr>
            <w:rFonts w:ascii="仿宋" w:eastAsia="仿宋" w:hAnsi="仿宋" w:cs="仿宋" w:hint="eastAsia"/>
            <w:lang w:eastAsia="zh-CN"/>
          </w:rPr>
          <w:t>(一)、风险识别与评估</w:t>
        </w:r>
        <w:r>
          <w:tab/>
        </w:r>
        <w:r>
          <w:fldChar w:fldCharType="begin"/>
        </w:r>
        <w:r>
          <w:instrText xml:space="preserve"> PAGEREF _Toc8646 \h </w:instrText>
        </w:r>
        <w:r>
          <w:fldChar w:fldCharType="separate"/>
        </w:r>
        <w:r>
          <w:t>43</w:t>
        </w:r>
        <w:r>
          <w:fldChar w:fldCharType="end"/>
        </w:r>
      </w:hyperlink>
    </w:p>
    <w:p>
      <w:pPr>
        <w:pStyle w:val="TOC2"/>
        <w:tabs>
          <w:tab w:val="right" w:leader="dot" w:pos="8306"/>
        </w:tabs>
      </w:pPr>
      <w:hyperlink w:anchor="_Toc6134" w:history="1">
        <w:r>
          <w:rPr>
            <w:rFonts w:ascii="仿宋" w:eastAsia="仿宋" w:hAnsi="仿宋" w:cs="仿宋" w:hint="eastAsia"/>
            <w:lang w:eastAsia="zh-CN"/>
          </w:rPr>
          <w:t>(二)、风险应对策略</w:t>
        </w:r>
        <w:r>
          <w:tab/>
        </w:r>
        <w:r>
          <w:fldChar w:fldCharType="begin"/>
        </w:r>
        <w:r>
          <w:instrText xml:space="preserve"> PAGEREF _Toc6134 \h </w:instrText>
        </w:r>
        <w:r>
          <w:fldChar w:fldCharType="separate"/>
        </w:r>
        <w:r>
          <w:t>45</w:t>
        </w:r>
        <w:r>
          <w:fldChar w:fldCharType="end"/>
        </w:r>
      </w:hyperlink>
    </w:p>
    <w:p>
      <w:pPr>
        <w:pStyle w:val="TOC2"/>
        <w:tabs>
          <w:tab w:val="right" w:leader="dot" w:pos="8306"/>
        </w:tabs>
      </w:pPr>
      <w:hyperlink w:anchor="_Toc32467" w:history="1">
        <w:r>
          <w:rPr>
            <w:rFonts w:ascii="仿宋" w:eastAsia="仿宋" w:hAnsi="仿宋" w:cs="仿宋" w:hint="eastAsia"/>
            <w:lang w:eastAsia="zh-CN"/>
          </w:rPr>
          <w:t>(三)、风险监控与控制</w:t>
        </w:r>
        <w:r>
          <w:tab/>
        </w:r>
        <w:r>
          <w:fldChar w:fldCharType="begin"/>
        </w:r>
        <w:r>
          <w:instrText xml:space="preserve"> PAGEREF _Toc32467 \h </w:instrText>
        </w:r>
        <w:r>
          <w:fldChar w:fldCharType="separate"/>
        </w:r>
        <w:r>
          <w:t>46</w:t>
        </w:r>
        <w:r>
          <w:fldChar w:fldCharType="end"/>
        </w:r>
      </w:hyperlink>
    </w:p>
    <w:p>
      <w:pPr>
        <w:pStyle w:val="TOC1"/>
        <w:tabs>
          <w:tab w:val="right" w:leader="dot" w:pos="8306"/>
        </w:tabs>
      </w:pPr>
      <w:hyperlink w:anchor="_Toc23075" w:history="1">
        <w:r>
          <w:rPr>
            <w:rFonts w:ascii="仿宋" w:eastAsia="仿宋" w:hAnsi="仿宋" w:cs="仿宋" w:hint="eastAsia"/>
            <w:lang w:eastAsia="zh-CN"/>
          </w:rPr>
          <w:t>十三、质量管理体系</w:t>
        </w:r>
        <w:r>
          <w:tab/>
        </w:r>
        <w:r>
          <w:fldChar w:fldCharType="begin"/>
        </w:r>
        <w:r>
          <w:instrText xml:space="preserve"> PAGEREF _Toc23075 \h </w:instrText>
        </w:r>
        <w:r>
          <w:fldChar w:fldCharType="separate"/>
        </w:r>
        <w:r>
          <w:t>47</w:t>
        </w:r>
        <w:r>
          <w:fldChar w:fldCharType="end"/>
        </w:r>
      </w:hyperlink>
    </w:p>
    <w:p>
      <w:pPr>
        <w:pStyle w:val="TOC2"/>
        <w:tabs>
          <w:tab w:val="right" w:leader="dot" w:pos="8306"/>
        </w:tabs>
      </w:pPr>
      <w:hyperlink w:anchor="_Toc5098" w:history="1">
        <w:r>
          <w:rPr>
            <w:rFonts w:ascii="仿宋" w:eastAsia="仿宋" w:hAnsi="仿宋" w:cs="仿宋" w:hint="eastAsia"/>
            <w:lang w:eastAsia="zh-CN"/>
          </w:rPr>
          <w:t>(一)、质量目标与方针</w:t>
        </w:r>
        <w:r>
          <w:tab/>
        </w:r>
        <w:r>
          <w:fldChar w:fldCharType="begin"/>
        </w:r>
        <w:r>
          <w:instrText xml:space="preserve"> PAGEREF _Toc5098 \h </w:instrText>
        </w:r>
        <w:r>
          <w:fldChar w:fldCharType="separate"/>
        </w:r>
        <w:r>
          <w:t>47</w:t>
        </w:r>
        <w:r>
          <w:fldChar w:fldCharType="end"/>
        </w:r>
      </w:hyperlink>
    </w:p>
    <w:p>
      <w:pPr>
        <w:pStyle w:val="TOC2"/>
        <w:tabs>
          <w:tab w:val="right" w:leader="dot" w:pos="8306"/>
        </w:tabs>
      </w:pPr>
      <w:hyperlink w:anchor="_Toc20767" w:history="1">
        <w:r>
          <w:rPr>
            <w:rFonts w:ascii="仿宋" w:eastAsia="仿宋" w:hAnsi="仿宋" w:cs="仿宋" w:hint="eastAsia"/>
            <w:lang w:eastAsia="zh-CN"/>
          </w:rPr>
          <w:t>(二)、质量管理责任</w:t>
        </w:r>
        <w:r>
          <w:tab/>
        </w:r>
        <w:r>
          <w:fldChar w:fldCharType="begin"/>
        </w:r>
        <w:r>
          <w:instrText xml:space="preserve"> PAGEREF _Toc20767 \h </w:instrText>
        </w:r>
        <w:r>
          <w:fldChar w:fldCharType="separate"/>
        </w:r>
        <w:r>
          <w:t>48</w:t>
        </w:r>
        <w:r>
          <w:fldChar w:fldCharType="end"/>
        </w:r>
      </w:hyperlink>
    </w:p>
    <w:p>
      <w:pPr>
        <w:pStyle w:val="TOC2"/>
        <w:tabs>
          <w:tab w:val="right" w:leader="dot" w:pos="8306"/>
        </w:tabs>
      </w:pPr>
      <w:hyperlink w:anchor="_Toc12501" w:history="1">
        <w:r>
          <w:rPr>
            <w:rFonts w:ascii="仿宋" w:eastAsia="仿宋" w:hAnsi="仿宋" w:cs="仿宋" w:hint="eastAsia"/>
            <w:lang w:eastAsia="zh-CN"/>
          </w:rPr>
          <w:t>(三)、质量管理体系文件</w:t>
        </w:r>
        <w:r>
          <w:tab/>
        </w:r>
        <w:r>
          <w:fldChar w:fldCharType="begin"/>
        </w:r>
        <w:r>
          <w:instrText xml:space="preserve"> PAGEREF _Toc12501 \h </w:instrText>
        </w:r>
        <w:r>
          <w:fldChar w:fldCharType="separate"/>
        </w:r>
        <w:r>
          <w:t>50</w:t>
        </w:r>
        <w:r>
          <w:fldChar w:fldCharType="end"/>
        </w:r>
      </w:hyperlink>
    </w:p>
    <w:p>
      <w:pPr>
        <w:pStyle w:val="TOC2"/>
        <w:tabs>
          <w:tab w:val="right" w:leader="dot" w:pos="8306"/>
        </w:tabs>
      </w:pPr>
      <w:hyperlink w:anchor="_Toc1763" w:history="1">
        <w:r>
          <w:rPr>
            <w:rFonts w:ascii="仿宋" w:eastAsia="仿宋" w:hAnsi="仿宋" w:cs="仿宋" w:hint="eastAsia"/>
            <w:lang w:eastAsia="zh-CN"/>
          </w:rPr>
          <w:t>(四)、质量培训与教育</w:t>
        </w:r>
        <w:r>
          <w:tab/>
        </w:r>
        <w:r>
          <w:fldChar w:fldCharType="begin"/>
        </w:r>
        <w:r>
          <w:instrText xml:space="preserve"> PAGEREF _Toc1763 \h </w:instrText>
        </w:r>
        <w:r>
          <w:fldChar w:fldCharType="separate"/>
        </w:r>
        <w:r>
          <w:t>52</w:t>
        </w:r>
        <w:r>
          <w:fldChar w:fldCharType="end"/>
        </w:r>
      </w:hyperlink>
    </w:p>
    <w:p>
      <w:pPr>
        <w:pStyle w:val="TOC2"/>
        <w:tabs>
          <w:tab w:val="right" w:leader="dot" w:pos="8306"/>
        </w:tabs>
      </w:pPr>
      <w:hyperlink w:anchor="_Toc13208" w:history="1">
        <w:r>
          <w:rPr>
            <w:rFonts w:ascii="仿宋" w:eastAsia="仿宋" w:hAnsi="仿宋" w:cs="仿宋" w:hint="eastAsia"/>
            <w:lang w:eastAsia="zh-CN"/>
          </w:rPr>
          <w:t>(五)、质量审核与评价</w:t>
        </w:r>
        <w:r>
          <w:tab/>
        </w:r>
        <w:r>
          <w:fldChar w:fldCharType="begin"/>
        </w:r>
        <w:r>
          <w:instrText xml:space="preserve"> PAGEREF _Toc13208 \h </w:instrText>
        </w:r>
        <w:r>
          <w:fldChar w:fldCharType="separate"/>
        </w:r>
        <w:r>
          <w:t>53</w:t>
        </w:r>
        <w:r>
          <w:fldChar w:fldCharType="end"/>
        </w:r>
      </w:hyperlink>
    </w:p>
    <w:p>
      <w:pPr>
        <w:pStyle w:val="TOC2"/>
        <w:tabs>
          <w:tab w:val="right" w:leader="dot" w:pos="8306"/>
        </w:tabs>
      </w:pPr>
      <w:hyperlink w:anchor="_Toc13712" w:history="1">
        <w:r>
          <w:rPr>
            <w:rFonts w:ascii="仿宋" w:eastAsia="仿宋" w:hAnsi="仿宋" w:cs="仿宋" w:hint="eastAsia"/>
            <w:lang w:eastAsia="zh-CN"/>
          </w:rPr>
          <w:t>(六)、不符合与纠正措施</w:t>
        </w:r>
        <w:r>
          <w:tab/>
        </w:r>
        <w:r>
          <w:fldChar w:fldCharType="begin"/>
        </w:r>
        <w:r>
          <w:instrText xml:space="preserve"> PAGEREF _Toc13712 \h </w:instrText>
        </w:r>
        <w:r>
          <w:fldChar w:fldCharType="separate"/>
        </w:r>
        <w:r>
          <w:t>54</w:t>
        </w:r>
        <w:r>
          <w:fldChar w:fldCharType="end"/>
        </w:r>
      </w:hyperlink>
    </w:p>
    <w:p>
      <w:pPr>
        <w:pStyle w:val="TOC1"/>
        <w:tabs>
          <w:tab w:val="right" w:leader="dot" w:pos="8306"/>
        </w:tabs>
      </w:pPr>
      <w:hyperlink w:anchor="_Toc6481" w:history="1">
        <w:r>
          <w:rPr>
            <w:rFonts w:ascii="仿宋" w:eastAsia="仿宋" w:hAnsi="仿宋" w:cs="仿宋" w:hint="eastAsia"/>
            <w:lang w:eastAsia="zh-CN"/>
          </w:rPr>
          <w:t>十四、二苯醚项目实施时间节点</w:t>
        </w:r>
        <w:r>
          <w:tab/>
        </w:r>
        <w:r>
          <w:fldChar w:fldCharType="begin"/>
        </w:r>
        <w:r>
          <w:instrText xml:space="preserve"> PAGEREF _Toc6481 \h </w:instrText>
        </w:r>
        <w:r>
          <w:fldChar w:fldCharType="separate"/>
        </w:r>
        <w:r>
          <w:t>55</w:t>
        </w:r>
        <w:r>
          <w:fldChar w:fldCharType="end"/>
        </w:r>
      </w:hyperlink>
    </w:p>
    <w:p>
      <w:pPr>
        <w:pStyle w:val="TOC2"/>
        <w:tabs>
          <w:tab w:val="right" w:leader="dot" w:pos="8306"/>
        </w:tabs>
      </w:pPr>
      <w:hyperlink w:anchor="_Toc27459" w:history="1">
        <w:r>
          <w:rPr>
            <w:rFonts w:ascii="仿宋" w:eastAsia="仿宋" w:hAnsi="仿宋" w:cs="仿宋" w:hint="eastAsia"/>
            <w:lang w:eastAsia="zh-CN"/>
          </w:rPr>
          <w:t>(一)、二苯醚项目启动阶段时间节点</w:t>
        </w:r>
        <w:r>
          <w:tab/>
        </w:r>
        <w:r>
          <w:fldChar w:fldCharType="begin"/>
        </w:r>
        <w:r>
          <w:instrText xml:space="preserve"> PAGEREF _Toc27459 \h </w:instrText>
        </w:r>
        <w:r>
          <w:fldChar w:fldCharType="separate"/>
        </w:r>
        <w:r>
          <w:t>55</w:t>
        </w:r>
        <w:r>
          <w:fldChar w:fldCharType="end"/>
        </w:r>
      </w:hyperlink>
    </w:p>
    <w:p>
      <w:pPr>
        <w:pStyle w:val="TOC2"/>
        <w:tabs>
          <w:tab w:val="right" w:leader="dot" w:pos="8306"/>
        </w:tabs>
      </w:pPr>
      <w:hyperlink w:anchor="_Toc3900" w:history="1">
        <w:r>
          <w:rPr>
            <w:rFonts w:ascii="仿宋" w:eastAsia="仿宋" w:hAnsi="仿宋" w:cs="仿宋" w:hint="eastAsia"/>
            <w:lang w:eastAsia="zh-CN"/>
          </w:rPr>
          <w:t>(二)、二苯醚项目执行阶段时间节点</w:t>
        </w:r>
        <w:r>
          <w:tab/>
        </w:r>
        <w:r>
          <w:fldChar w:fldCharType="begin"/>
        </w:r>
        <w:r>
          <w:instrText xml:space="preserve"> PAGEREF _Toc3900 \h </w:instrText>
        </w:r>
        <w:r>
          <w:fldChar w:fldCharType="separate"/>
        </w:r>
        <w:r>
          <w:t>56</w:t>
        </w:r>
        <w:r>
          <w:fldChar w:fldCharType="end"/>
        </w:r>
      </w:hyperlink>
    </w:p>
    <w:p>
      <w:pPr>
        <w:pStyle w:val="TOC2"/>
        <w:tabs>
          <w:tab w:val="right" w:leader="dot" w:pos="8306"/>
        </w:tabs>
      </w:pPr>
      <w:hyperlink w:anchor="_Toc24979" w:history="1">
        <w:r>
          <w:rPr>
            <w:rFonts w:ascii="仿宋" w:eastAsia="仿宋" w:hAnsi="仿宋" w:cs="仿宋" w:hint="eastAsia"/>
            <w:lang w:eastAsia="zh-CN"/>
          </w:rPr>
          <w:t>(三)、二苯醚项目完成阶段时间节点</w:t>
        </w:r>
        <w:r>
          <w:tab/>
        </w:r>
        <w:r>
          <w:fldChar w:fldCharType="begin"/>
        </w:r>
        <w:r>
          <w:instrText xml:space="preserve"> PAGEREF _Toc24979 \h </w:instrText>
        </w:r>
        <w:r>
          <w:fldChar w:fldCharType="separate"/>
        </w:r>
        <w:r>
          <w:t>57</w:t>
        </w:r>
        <w:r>
          <w:fldChar w:fldCharType="end"/>
        </w:r>
      </w:hyperlink>
    </w:p>
    <w:p>
      <w:pPr>
        <w:pStyle w:val="TOC1"/>
        <w:tabs>
          <w:tab w:val="right" w:leader="dot" w:pos="8306"/>
        </w:tabs>
      </w:pPr>
      <w:hyperlink w:anchor="_Toc19640" w:history="1">
        <w:r>
          <w:rPr>
            <w:rFonts w:ascii="仿宋" w:eastAsia="仿宋" w:hAnsi="仿宋" w:cs="仿宋" w:hint="eastAsia"/>
            <w:lang w:eastAsia="zh-CN"/>
          </w:rPr>
          <w:t>十五、二苯醚项目工程方案分析</w:t>
        </w:r>
        <w:r>
          <w:tab/>
        </w:r>
        <w:r>
          <w:fldChar w:fldCharType="begin"/>
        </w:r>
        <w:r>
          <w:instrText xml:space="preserve"> PAGEREF _Toc19640 \h </w:instrText>
        </w:r>
        <w:r>
          <w:fldChar w:fldCharType="separate"/>
        </w:r>
        <w:r>
          <w:t>58</w:t>
        </w:r>
        <w:r>
          <w:fldChar w:fldCharType="end"/>
        </w:r>
      </w:hyperlink>
    </w:p>
    <w:p>
      <w:pPr>
        <w:pStyle w:val="TOC2"/>
        <w:tabs>
          <w:tab w:val="right" w:leader="dot" w:pos="8306"/>
        </w:tabs>
      </w:pPr>
      <w:hyperlink w:anchor="_Toc19967" w:history="1">
        <w:r>
          <w:rPr>
            <w:rFonts w:ascii="仿宋" w:eastAsia="仿宋" w:hAnsi="仿宋" w:cs="仿宋" w:hint="eastAsia"/>
            <w:lang w:eastAsia="zh-CN"/>
          </w:rPr>
          <w:t>(一)、建筑工程设计原则</w:t>
        </w:r>
        <w:r>
          <w:tab/>
        </w:r>
        <w:r>
          <w:fldChar w:fldCharType="begin"/>
        </w:r>
        <w:r>
          <w:instrText xml:space="preserve"> PAGEREF _Toc19967 \h </w:instrText>
        </w:r>
        <w:r>
          <w:fldChar w:fldCharType="separate"/>
        </w:r>
        <w:r>
          <w:t>58</w:t>
        </w:r>
        <w:r>
          <w:fldChar w:fldCharType="end"/>
        </w:r>
      </w:hyperlink>
    </w:p>
    <w:p>
      <w:pPr>
        <w:pStyle w:val="TOC2"/>
        <w:tabs>
          <w:tab w:val="right" w:leader="dot" w:pos="8306"/>
        </w:tabs>
      </w:pPr>
      <w:hyperlink w:anchor="_Toc1655" w:history="1">
        <w:r>
          <w:rPr>
            <w:rFonts w:ascii="仿宋" w:eastAsia="仿宋" w:hAnsi="仿宋" w:cs="仿宋" w:hint="eastAsia"/>
            <w:lang w:eastAsia="zh-CN"/>
          </w:rPr>
          <w:t>(二)、土建工程建设指标</w:t>
        </w:r>
        <w:r>
          <w:tab/>
        </w:r>
        <w:r>
          <w:fldChar w:fldCharType="begin"/>
        </w:r>
        <w:r>
          <w:instrText xml:space="preserve"> PAGEREF _Toc1655 \h </w:instrText>
        </w:r>
        <w:r>
          <w:fldChar w:fldCharType="separate"/>
        </w:r>
        <w:r>
          <w:t>61</w:t>
        </w:r>
        <w:r>
          <w:fldChar w:fldCharType="end"/>
        </w:r>
      </w:hyperlink>
    </w:p>
    <w:p>
      <w:pPr>
        <w:pStyle w:val="TOC1"/>
        <w:tabs>
          <w:tab w:val="right" w:leader="dot" w:pos="8306"/>
        </w:tabs>
      </w:pPr>
      <w:hyperlink w:anchor="_Toc23256" w:history="1">
        <w:r>
          <w:rPr>
            <w:rFonts w:ascii="仿宋" w:eastAsia="仿宋" w:hAnsi="仿宋" w:cs="仿宋" w:hint="eastAsia"/>
            <w:lang w:eastAsia="zh-CN"/>
          </w:rPr>
          <w:t>十六、供应链管理</w:t>
        </w:r>
        <w:r>
          <w:tab/>
        </w:r>
        <w:r>
          <w:fldChar w:fldCharType="begin"/>
        </w:r>
        <w:r>
          <w:instrText xml:space="preserve"> PAGEREF _Toc23256 \h </w:instrText>
        </w:r>
        <w:r>
          <w:fldChar w:fldCharType="separate"/>
        </w:r>
        <w:r>
          <w:t>63</w:t>
        </w:r>
        <w:r>
          <w:fldChar w:fldCharType="end"/>
        </w:r>
      </w:hyperlink>
    </w:p>
    <w:p>
      <w:pPr>
        <w:pStyle w:val="TOC2"/>
        <w:tabs>
          <w:tab w:val="right" w:leader="dot" w:pos="8306"/>
        </w:tabs>
      </w:pPr>
      <w:hyperlink w:anchor="_Toc3145" w:history="1">
        <w:r>
          <w:rPr>
            <w:rFonts w:ascii="仿宋" w:eastAsia="仿宋" w:hAnsi="仿宋" w:cs="仿宋" w:hint="eastAsia"/>
            <w:lang w:eastAsia="zh-CN"/>
          </w:rPr>
          <w:t>(一)、供应链战略规划</w:t>
        </w:r>
        <w:r>
          <w:tab/>
        </w:r>
        <w:r>
          <w:fldChar w:fldCharType="begin"/>
        </w:r>
        <w:r>
          <w:instrText xml:space="preserve"> PAGEREF _Toc3145 \h </w:instrText>
        </w:r>
        <w:r>
          <w:fldChar w:fldCharType="separate"/>
        </w:r>
        <w:r>
          <w:t>63</w:t>
        </w:r>
        <w:r>
          <w:fldChar w:fldCharType="end"/>
        </w:r>
      </w:hyperlink>
    </w:p>
    <w:p>
      <w:pPr>
        <w:pStyle w:val="TOC2"/>
        <w:tabs>
          <w:tab w:val="right" w:leader="dot" w:pos="8306"/>
        </w:tabs>
      </w:pPr>
      <w:hyperlink w:anchor="_Toc13417" w:history="1">
        <w:r>
          <w:rPr>
            <w:rFonts w:ascii="仿宋" w:eastAsia="仿宋" w:hAnsi="仿宋" w:cs="仿宋" w:hint="eastAsia"/>
            <w:lang w:eastAsia="zh-CN"/>
          </w:rPr>
          <w:t>(二)、供应商选择与合作</w:t>
        </w:r>
        <w:r>
          <w:tab/>
        </w:r>
        <w:r>
          <w:fldChar w:fldCharType="begin"/>
        </w:r>
        <w:r>
          <w:instrText xml:space="preserve"> PAGEREF _Toc13417 \h </w:instrText>
        </w:r>
        <w:r>
          <w:fldChar w:fldCharType="separate"/>
        </w:r>
        <w:r>
          <w:t>64</w:t>
        </w:r>
        <w:r>
          <w:fldChar w:fldCharType="end"/>
        </w:r>
      </w:hyperlink>
    </w:p>
    <w:p>
      <w:pPr>
        <w:pStyle w:val="TOC2"/>
        <w:tabs>
          <w:tab w:val="right" w:leader="dot" w:pos="8306"/>
        </w:tabs>
      </w:pPr>
      <w:hyperlink w:anchor="_Toc28191" w:history="1">
        <w:r>
          <w:rPr>
            <w:rFonts w:ascii="仿宋" w:eastAsia="仿宋" w:hAnsi="仿宋" w:cs="仿宋" w:hint="eastAsia"/>
            <w:lang w:eastAsia="zh-CN"/>
          </w:rPr>
          <w:t>(三)、物流与库存管理</w:t>
        </w:r>
        <w:r>
          <w:tab/>
        </w:r>
        <w:r>
          <w:fldChar w:fldCharType="begin"/>
        </w:r>
        <w:r>
          <w:instrText xml:space="preserve"> PAGEREF _Toc28191 \h </w:instrText>
        </w:r>
        <w:r>
          <w:fldChar w:fldCharType="separate"/>
        </w:r>
        <w:r>
          <w:t>66</w:t>
        </w:r>
        <w:r>
          <w:fldChar w:fldCharType="end"/>
        </w:r>
      </w:hyperlink>
    </w:p>
    <w:p>
      <w:pPr>
        <w:pStyle w:val="TOC1"/>
        <w:tabs>
          <w:tab w:val="right" w:leader="dot" w:pos="8306"/>
        </w:tabs>
      </w:pPr>
      <w:hyperlink w:anchor="_Toc13418" w:history="1">
        <w:r>
          <w:rPr>
            <w:rFonts w:ascii="仿宋" w:eastAsia="仿宋" w:hAnsi="仿宋" w:cs="仿宋" w:hint="eastAsia"/>
            <w:lang w:eastAsia="zh-CN"/>
          </w:rPr>
          <w:t>十七、二苯醚项目变更管理</w:t>
        </w:r>
        <w:r>
          <w:tab/>
        </w:r>
        <w:r>
          <w:fldChar w:fldCharType="begin"/>
        </w:r>
        <w:r>
          <w:instrText xml:space="preserve"> PAGEREF _Toc13418 \h </w:instrText>
        </w:r>
        <w:r>
          <w:fldChar w:fldCharType="separate"/>
        </w:r>
        <w:r>
          <w:t>67</w:t>
        </w:r>
        <w:r>
          <w:fldChar w:fldCharType="end"/>
        </w:r>
      </w:hyperlink>
    </w:p>
    <w:p>
      <w:pPr>
        <w:pStyle w:val="TOC2"/>
        <w:tabs>
          <w:tab w:val="right" w:leader="dot" w:pos="8306"/>
        </w:tabs>
      </w:pPr>
      <w:hyperlink w:anchor="_Toc10804" w:history="1">
        <w:r>
          <w:rPr>
            <w:rFonts w:ascii="仿宋" w:eastAsia="仿宋" w:hAnsi="仿宋" w:cs="仿宋" w:hint="eastAsia"/>
            <w:lang w:eastAsia="zh-CN"/>
          </w:rPr>
          <w:t>(一)、变更申请与评估</w:t>
        </w:r>
        <w:r>
          <w:tab/>
        </w:r>
        <w:r>
          <w:fldChar w:fldCharType="begin"/>
        </w:r>
        <w:r>
          <w:instrText xml:space="preserve"> PAGEREF _Toc10804 \h </w:instrText>
        </w:r>
        <w:r>
          <w:fldChar w:fldCharType="separate"/>
        </w:r>
        <w:r>
          <w:t>67</w:t>
        </w:r>
        <w:r>
          <w:fldChar w:fldCharType="end"/>
        </w:r>
      </w:hyperlink>
    </w:p>
    <w:p>
      <w:pPr>
        <w:pStyle w:val="TOC2"/>
        <w:tabs>
          <w:tab w:val="right" w:leader="dot" w:pos="8306"/>
        </w:tabs>
      </w:pPr>
      <w:hyperlink w:anchor="_Toc17921" w:history="1">
        <w:r>
          <w:rPr>
            <w:rFonts w:ascii="仿宋" w:eastAsia="仿宋" w:hAnsi="仿宋" w:cs="仿宋" w:hint="eastAsia"/>
            <w:lang w:eastAsia="zh-CN"/>
          </w:rPr>
          <w:t>(二)、变更实施与控制</w:t>
        </w:r>
        <w:r>
          <w:tab/>
        </w:r>
        <w:r>
          <w:fldChar w:fldCharType="begin"/>
        </w:r>
        <w:r>
          <w:instrText xml:space="preserve"> PAGEREF _Toc17921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10"/>
      <w:r>
        <w:rPr>
          <w:rFonts w:ascii="仿宋" w:eastAsia="仿宋" w:hAnsi="仿宋" w:cs="仿宋" w:hint="eastAsia"/>
          <w:sz w:val="28"/>
          <w:lang w:eastAsia="zh-CN"/>
        </w:rPr>
        <w:t>一、二苯醚项目建设单位说明</w:t>
      </w:r>
      <w:bookmarkEnd w:id="2"/>
    </w:p>
    <w:p>
      <w:pPr>
        <w:pStyle w:val="Heading2"/>
        <w:rPr>
          <w:rFonts w:ascii="仿宋" w:eastAsia="仿宋" w:hAnsi="仿宋" w:cs="仿宋" w:hint="eastAsia"/>
          <w:lang w:eastAsia="zh-CN"/>
        </w:rPr>
      </w:pPr>
      <w:bookmarkStart w:id="3" w:name="_Toc24973"/>
      <w:r>
        <w:rPr>
          <w:rFonts w:ascii="仿宋" w:eastAsia="仿宋" w:hAnsi="仿宋" w:cs="仿宋" w:hint="eastAsia"/>
          <w:lang w:eastAsia="zh-CN"/>
        </w:rPr>
        <w:t>(一)、二苯醚项目承办单位基本情况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苯醚项目承办单位的XXXX，我们着眼于实现可持续的经济效益。通过技术创新和解决方案的提供，公司预计在二苯醚项目执行期间将获得可观的收入增长。这一收入来源主要包括二苯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同时，我们注重成本控制和效率提升，以确保二苯醚项目的可持续盈利。透过精细的管理和资源优化，公司期望实现二苯醚项目利润最大化。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苯醚项目实施进行全面的投资评估，包括二苯醚项目启动阶段的资金投入和后续运营成本。通过对二苯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二苯醚项目实施过程中具备足够的资金流动性，公司将进行详尽的现金流分析。这包括资金需求的合理预测、二苯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06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86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技术管理特点体现在其创新导向。通过引入最先进的技术趋势和解决方案，二苯醚项目致力于提升科技含量、提高质量和效率水平。这意味着我们将采用最新的工具和方法，确保二苯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苯醚项目技术管理的显著特征。通过整合不同领域的技术资源，我们实现了跨学科的协同工作。这有助于优化技术架构，提高整体效能。此外，整合性策略还促进了不同技术团队之间的紧密沟通和高效合作，确保二苯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苯醚项目所采用的技术。通过不断优化技术方案，二苯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苯醚项目团队将在二苯醚项目初期识别可能的技术风险，并采取相应的预防和应对措施。通过建立健全的风险评估机制，二苯醚项目能够在实施过程中及时发现并解决潜在的技术问题，保障二苯醚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通过这些独特的技术管理特点，我们确信在二苯醚项目中，技术将成为二苯醚项目成功的有力支持。这一深度剖析揭示了技术管理在二苯醚项目实施中的关键作用，为二苯醚项目的技术基础奠定了坚实的基础。</w:t>
      </w:r>
    </w:p>
    <w:p>
      <w:pPr>
        <w:pStyle w:val="Heading2"/>
        <w:ind w:firstLine="560" w:firstLineChars="200"/>
        <w:rPr>
          <w:rFonts w:ascii="仿宋" w:eastAsia="仿宋" w:hAnsi="仿宋" w:cs="仿宋" w:hint="eastAsia"/>
          <w:sz w:val="28"/>
          <w:lang w:eastAsia="zh-CN"/>
        </w:rPr>
      </w:pPr>
      <w:bookmarkStart w:id="7" w:name="_Toc25739"/>
      <w:r>
        <w:rPr>
          <w:rFonts w:ascii="仿宋" w:eastAsia="仿宋" w:hAnsi="仿宋" w:cs="仿宋" w:hint="eastAsia"/>
          <w:sz w:val="28"/>
          <w:lang w:eastAsia="zh-CN"/>
        </w:rPr>
        <w:t>(二)、二苯醚项目工艺技术设计方案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苯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苯醚项目将严格按照相关行业规范要求进行组织。通过有效控制产品质量，二苯醚项目将致力于为顾客提供优质的二苯醚项目产品和良好的服务。这体现了二苯醚项目对于生产活动合规性和质量标准的高度重视，为二苯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苯醚项目注重生态效益和清洁生产原则。二苯醚项目建设将紧密结合地方特色经济发展，与社会经济发展规划和区域环境保护规划方案相协调一致。通过与当地区域自然生态系统的结合，二苯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苯醚项目产品具有多样化的客户需求和个性化的特点。因此，二苯醚项目产品规格品种多样，且单批生产数量较小。为满足这一特点，二苯醚项目承办单位将建设先进的柔性制造生产线。通过广泛应用柔性制造技术，二苯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苯醚项目采用的技术具有较高的技术含量和自动化水平，处于国内先进水平。这一技术选用不仅体现了对生产效率、质量和环境友好性的高标准要求，同时为二苯醚项目的可持续发展奠定了坚实的基础。</w:t>
      </w:r>
    </w:p>
    <w:p>
      <w:pPr>
        <w:pStyle w:val="Heading2"/>
        <w:ind w:firstLine="560" w:firstLineChars="200"/>
        <w:rPr>
          <w:rFonts w:ascii="仿宋" w:eastAsia="仿宋" w:hAnsi="仿宋" w:cs="仿宋" w:hint="eastAsia"/>
          <w:sz w:val="28"/>
          <w:lang w:eastAsia="zh-CN"/>
        </w:rPr>
      </w:pPr>
      <w:bookmarkStart w:id="8" w:name="_Toc491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为确保二苯醚项目的高效生产和技术实施，我们制定了一套精心设计的设备选型方案，以满足二苯醚项目生产、质量和环保的要求。该方案的主要特点如下：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苯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针对二苯醚项目产品的多样性和小批量生产的特点，我们将建设柔性制造生产线。通过在设备选型中考虑柔性制造技术，可以灵活应对不同产品规格和生产需求，实现生产线的高度灵活性和适应性。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205"/>
      <w:r>
        <w:rPr>
          <w:rFonts w:ascii="仿宋" w:eastAsia="仿宋" w:hAnsi="仿宋" w:cs="仿宋" w:hint="eastAsia"/>
          <w:sz w:val="28"/>
          <w:lang w:eastAsia="zh-CN"/>
        </w:rPr>
        <w:t>三、二苯醚项目土建工程</w:t>
      </w:r>
      <w:bookmarkEnd w:id="9"/>
    </w:p>
    <w:p>
      <w:pPr>
        <w:pStyle w:val="Heading2"/>
        <w:rPr>
          <w:rFonts w:ascii="仿宋" w:eastAsia="仿宋" w:hAnsi="仿宋" w:cs="仿宋" w:hint="eastAsia"/>
          <w:lang w:eastAsia="zh-CN"/>
        </w:rPr>
      </w:pPr>
      <w:bookmarkStart w:id="10" w:name="_Toc2526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在二苯醚项目的建筑工程设计中，我们将秉承一系列重要的设计原则，以确保二苯醚项目建筑在功能、美观、可持续性等方面达到最佳效果。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首要原则是确保建筑的功能性得到最大化的发挥。我们将充分理解二苯醚项目的实际需求，合理布局各个功能区域，保证建筑在满足业务需求的同时，提供高效的工作环境。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在建筑设计中，我们将综合考虑建设和运营成本。通过精细的经济效益分析，确保设计方案在高效利用资源的同时，对二苯醚项目的长期盈利能力有积极的贡献。</w:t>
      </w:r>
    </w:p>
    <w:p>
      <w:pPr>
        <w:pStyle w:val="Heading2"/>
        <w:ind w:firstLine="560" w:firstLineChars="200"/>
        <w:rPr>
          <w:rFonts w:ascii="仿宋" w:eastAsia="仿宋" w:hAnsi="仿宋" w:cs="仿宋" w:hint="eastAsia"/>
          <w:sz w:val="28"/>
          <w:lang w:eastAsia="zh-CN"/>
        </w:rPr>
      </w:pPr>
      <w:bookmarkStart w:id="11" w:name="_Toc324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苯醚项目的土建工程设计中，我们将精准设定设计年限，结合二苯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苯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32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二苯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苯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苯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13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本期工程二苯醚项目预计总建筑面积XXX平方米，其中：计容建筑面积XXX平方米，计划建筑工程投资XX万元，占二苯醚项目总投资的XX%。</w:t>
      </w:r>
    </w:p>
    <w:p>
      <w:pPr>
        <w:pStyle w:val="Heading1"/>
        <w:ind w:firstLine="560" w:firstLineChars="200"/>
        <w:rPr>
          <w:rFonts w:ascii="仿宋" w:eastAsia="仿宋" w:hAnsi="仿宋" w:cs="仿宋" w:hint="eastAsia"/>
          <w:sz w:val="28"/>
          <w:lang w:eastAsia="zh-CN"/>
        </w:rPr>
      </w:pPr>
      <w:bookmarkStart w:id="14" w:name="_Toc1725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35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二苯醚项目的主要产品是XXXX，预计年产值为XXX万元。这一产品在市场中占据着重要的地位，其广泛的应用范围使得该二苯醚项目的市场前景非常广阔。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苯醚项目的xxx产品作为重要的原材料之一，将在多个领域发挥关键作用。其在建筑、交通、能源等方面的广泛应用将为整个产业链提供强大的支持，形成产业协同效应。二苯醚项目的年产值XXX万XXX万XXX万万元不仅反映了其在市场上的巨大潜力，更预示着它对国民经济的积极贡献。这种关联度高、涉及面广的产业关系，使得该二苯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597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总征地面积为XXXX平方米，相当于约XX.XX亩，其中净用地面积为XXXX平方米，红线范围内相当于约XX.XX亩。这一用地规模充分考虑了二苯醚项目的建设需求，保障了二苯醚项目在合适的空间内得以充分发展。二苯醚项目规划的总建筑面积为XXXX平方米，其中主体工程建设占XXXX平方米，计容建筑面积达XXXX平方米。预计建筑工程的投资将达到XXXX万元，为二苯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计划购置的设备共计XXXX台（套），设备购置费用为XXXX万元。这一设备购置计划充分考虑到二苯醚项目的生产需求和技术要求，确保了二苯醚项目在生产运营中具备先进的技术装备和高效的生产能力。设备的合理配置将为二苯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苯醚项目计划总投资为XXXX万元，预计年实现营业收入为XXXX万元。这一产能规模的设定旨在确保二苯醚项目能够在投资与回报之间取得平衡，实现长期可持续的发展。二苯醚项目的总投资充分考虑到各个方面的需求，包括用地建设、设备购置等多个环节，以确保二苯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8306"/>
      <w:r>
        <w:rPr>
          <w:rFonts w:ascii="仿宋" w:eastAsia="仿宋" w:hAnsi="仿宋" w:cs="仿宋" w:hint="eastAsia"/>
          <w:sz w:val="28"/>
          <w:lang w:eastAsia="zh-CN"/>
        </w:rPr>
        <w:t>五、二苯醚项目选址可行性分析</w:t>
      </w:r>
      <w:bookmarkEnd w:id="17"/>
    </w:p>
    <w:p>
      <w:pPr>
        <w:pStyle w:val="Heading2"/>
        <w:rPr>
          <w:rFonts w:ascii="仿宋" w:eastAsia="仿宋" w:hAnsi="仿宋" w:cs="仿宋" w:hint="eastAsia"/>
          <w:lang w:eastAsia="zh-CN"/>
        </w:rPr>
      </w:pPr>
      <w:bookmarkStart w:id="18" w:name="_Toc30148"/>
      <w:r>
        <w:rPr>
          <w:rFonts w:ascii="仿宋" w:eastAsia="仿宋" w:hAnsi="仿宋" w:cs="仿宋" w:hint="eastAsia"/>
          <w:lang w:eastAsia="zh-CN"/>
        </w:rPr>
        <w:t>(一)、二苯醚项目选址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该二苯醚项目选址位于XX省XX市XX区XXX街道</w:t>
      </w:r>
    </w:p>
    <w:p>
      <w:pPr>
        <w:pStyle w:val="Heading2"/>
        <w:ind w:firstLine="560" w:firstLineChars="200"/>
        <w:rPr>
          <w:rFonts w:ascii="仿宋" w:eastAsia="仿宋" w:hAnsi="仿宋" w:cs="仿宋" w:hint="eastAsia"/>
          <w:sz w:val="28"/>
          <w:lang w:eastAsia="zh-CN"/>
        </w:rPr>
      </w:pPr>
      <w:bookmarkStart w:id="19" w:name="_Toc1689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二苯醚项目的征地面积将根据二苯醚项目的实际规模和需求进行精确规划。具体面积XXX平方米，旨在确保二苯醚项目不仅能够满足当前的发展需求，还能够预留空间以适应未来的扩展。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净用地面积是在征地面积基础上去除不可利用面积后的实际可开发用地。具体面积XXX平方米，考虑到环保、交通、安全等多方面因素，以确保二苯醚项目在整体利用效率上达到最优。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二苯醚项目计划建设的建筑总规模具体面积XXX平方米。这一规模的确定综合考虑了二苯醚项目的性质、规模，以及城市规划的相关要求，确保建筑布局与周边环境协调一致。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绿地率是二苯醚项目用地中被规划为绿地的比例。具体面积XXX平方米，旨在通过合理规划绿地，改善二苯醚项目周边环境，提升居民生活质量，并符合城市整体绿化规划。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容积率是用地上可以建设的建筑总体积与用地面积之比。具体面积XXX，通过合理的容积率规划，确保二苯醚项目建筑规模与周边环境和谐共生。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确保二苯醚项目选址与当地城市规划相一致，具体面积XXX平方米。通过与城市规划部门深入沟通，确保二苯醚项目不仅符合城市的整体发展方向，还能够融入城市的发展布局，为城市的长远发展贡献力量。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充分了解并确保二苯醚项目选址符合当地产业政策，具体面积XXX平方米。这包括二苯醚项目对当地经济的促进作用，以及对相关产业的带动效应，确保二苯醚项目与地方政府的产业政策保持一致，促进共赢合作。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用地总体要求必须符合环保和可持续发展的原则，具体面积XXX平方米。通过采用绿色建筑设计、节能减排等措施，确保二苯醚项目在建设和运营过程中对环境的影响最小化，达到可持续发展的要求。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确保二苯醚项目选址具备必要的公共设施配套，具体面积XXX平方米。这包括交通便利性、教育、医疗等基础设施，以提高居民生活品质，使得二苯醚项目选址更具吸引力。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考虑用地总体要求对当地社会稳定性的影响，具体面积XXX平方米。通过深入了解当地社区反馈，确保二苯醚项目的选址和建设过程对当地社会和谐稳定产生积极作用。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二苯醚项目选址不仅符合法规和规划，还在实际操作中具有可行性。这一全面规划将为二苯醚项目的成功实施提供坚实的基础，确保二苯醚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192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苯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苯醚项目的设备规划和空间设计中，我们将采取灵活设备布局的措施。设备布局将根据实际需求进行灵活设计，避免不必要的浪费。通过合理规划设备摆放位置，我们将提高设备的利用率，减少设备间距，以确保二苯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https://d.book118.com/425342030113011100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E11CB"/>
    <w:rsid w:val="501E11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34203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2024-01-18T10:39:00Z</dcterms:created>
  <dcterms:modified xsi:type="dcterms:W3CDTF">2024-01-18T10:39:41Z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9B7E1394FD794D259AC16B6584A322F6_11</vt:lpwstr>
  </property>
  <property fmtid="{D5CDD505-2E9C-101B-9397-08002B2CF9AE}" pid="3" name="KSOProductBuildVer">
    <vt:lpwstr>2052-12.1.0.16120</vt:lpwstr>
  </property>
</Properties>
</file>