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白瓷餐具项目规划设计方案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10" w:history="1">
        <w:r>
          <w:rPr>
            <w:rFonts w:ascii="仿宋" w:eastAsia="仿宋" w:hAnsi="仿宋" w:cs="仿宋" w:hint="eastAsia"/>
            <w:lang w:eastAsia="zh-CN"/>
          </w:rPr>
          <w:t>序言</w:t>
        </w:r>
        <w:r>
          <w:tab/>
        </w:r>
        <w:r>
          <w:fldChar w:fldCharType="begin"/>
        </w:r>
        <w:r>
          <w:instrText xml:space="preserve"> PAGEREF _Toc20210 \h </w:instrText>
        </w:r>
        <w:r>
          <w:fldChar w:fldCharType="separate"/>
        </w:r>
        <w:r>
          <w:t>3</w:t>
        </w:r>
        <w:r>
          <w:fldChar w:fldCharType="end"/>
        </w:r>
      </w:hyperlink>
    </w:p>
    <w:p>
      <w:pPr>
        <w:pStyle w:val="TOC1"/>
        <w:tabs>
          <w:tab w:val="right" w:leader="dot" w:pos="8306"/>
        </w:tabs>
      </w:pPr>
      <w:hyperlink w:anchor="_Toc2186" w:history="1">
        <w:r>
          <w:rPr>
            <w:rFonts w:ascii="仿宋" w:eastAsia="仿宋" w:hAnsi="仿宋" w:cs="仿宋" w:hint="eastAsia"/>
            <w:lang w:eastAsia="zh-CN"/>
          </w:rPr>
          <w:t>一、白瓷餐具项目概论</w:t>
        </w:r>
        <w:r>
          <w:tab/>
        </w:r>
        <w:r>
          <w:fldChar w:fldCharType="begin"/>
        </w:r>
        <w:r>
          <w:instrText xml:space="preserve"> PAGEREF _Toc2186 \h </w:instrText>
        </w:r>
        <w:r>
          <w:fldChar w:fldCharType="separate"/>
        </w:r>
        <w:r>
          <w:t>3</w:t>
        </w:r>
        <w:r>
          <w:fldChar w:fldCharType="end"/>
        </w:r>
      </w:hyperlink>
    </w:p>
    <w:p>
      <w:pPr>
        <w:pStyle w:val="TOC2"/>
        <w:tabs>
          <w:tab w:val="right" w:leader="dot" w:pos="8306"/>
        </w:tabs>
      </w:pPr>
      <w:hyperlink w:anchor="_Toc3445" w:history="1">
        <w:r>
          <w:rPr>
            <w:rFonts w:ascii="仿宋" w:eastAsia="仿宋" w:hAnsi="仿宋" w:cs="仿宋" w:hint="eastAsia"/>
            <w:lang w:eastAsia="zh-CN"/>
          </w:rPr>
          <w:t>(一)、白瓷餐具项目概况</w:t>
        </w:r>
        <w:r>
          <w:tab/>
        </w:r>
        <w:r>
          <w:fldChar w:fldCharType="begin"/>
        </w:r>
        <w:r>
          <w:instrText xml:space="preserve"> PAGEREF _Toc3445 \h </w:instrText>
        </w:r>
        <w:r>
          <w:fldChar w:fldCharType="separate"/>
        </w:r>
        <w:r>
          <w:t>3</w:t>
        </w:r>
        <w:r>
          <w:fldChar w:fldCharType="end"/>
        </w:r>
      </w:hyperlink>
    </w:p>
    <w:p>
      <w:pPr>
        <w:pStyle w:val="TOC2"/>
        <w:tabs>
          <w:tab w:val="right" w:leader="dot" w:pos="8306"/>
        </w:tabs>
      </w:pPr>
      <w:hyperlink w:anchor="_Toc29450" w:history="1">
        <w:r>
          <w:rPr>
            <w:rFonts w:ascii="仿宋" w:eastAsia="仿宋" w:hAnsi="仿宋" w:cs="仿宋" w:hint="eastAsia"/>
            <w:lang w:eastAsia="zh-CN"/>
          </w:rPr>
          <w:t>(二)、白瓷餐具项目目标</w:t>
        </w:r>
        <w:r>
          <w:tab/>
        </w:r>
        <w:r>
          <w:fldChar w:fldCharType="begin"/>
        </w:r>
        <w:r>
          <w:instrText xml:space="preserve"> PAGEREF _Toc29450 \h </w:instrText>
        </w:r>
        <w:r>
          <w:fldChar w:fldCharType="separate"/>
        </w:r>
        <w:r>
          <w:t>5</w:t>
        </w:r>
        <w:r>
          <w:fldChar w:fldCharType="end"/>
        </w:r>
      </w:hyperlink>
    </w:p>
    <w:p>
      <w:pPr>
        <w:pStyle w:val="TOC2"/>
        <w:tabs>
          <w:tab w:val="right" w:leader="dot" w:pos="8306"/>
        </w:tabs>
      </w:pPr>
      <w:hyperlink w:anchor="_Toc2301" w:history="1">
        <w:r>
          <w:rPr>
            <w:rFonts w:ascii="仿宋" w:eastAsia="仿宋" w:hAnsi="仿宋" w:cs="仿宋" w:hint="eastAsia"/>
            <w:lang w:eastAsia="zh-CN"/>
          </w:rPr>
          <w:t>(三)、白瓷餐具项目提出的理由</w:t>
        </w:r>
        <w:r>
          <w:tab/>
        </w:r>
        <w:r>
          <w:fldChar w:fldCharType="begin"/>
        </w:r>
        <w:r>
          <w:instrText xml:space="preserve"> PAGEREF _Toc2301 \h </w:instrText>
        </w:r>
        <w:r>
          <w:fldChar w:fldCharType="separate"/>
        </w:r>
        <w:r>
          <w:t>6</w:t>
        </w:r>
        <w:r>
          <w:fldChar w:fldCharType="end"/>
        </w:r>
      </w:hyperlink>
    </w:p>
    <w:p>
      <w:pPr>
        <w:pStyle w:val="TOC2"/>
        <w:tabs>
          <w:tab w:val="right" w:leader="dot" w:pos="8306"/>
        </w:tabs>
      </w:pPr>
      <w:hyperlink w:anchor="_Toc18435" w:history="1">
        <w:r>
          <w:rPr>
            <w:rFonts w:ascii="仿宋" w:eastAsia="仿宋" w:hAnsi="仿宋" w:cs="仿宋" w:hint="eastAsia"/>
            <w:lang w:eastAsia="zh-CN"/>
          </w:rPr>
          <w:t>(四)、白瓷餐具项目意义</w:t>
        </w:r>
        <w:r>
          <w:tab/>
        </w:r>
        <w:r>
          <w:fldChar w:fldCharType="begin"/>
        </w:r>
        <w:r>
          <w:instrText xml:space="preserve"> PAGEREF _Toc18435 \h </w:instrText>
        </w:r>
        <w:r>
          <w:fldChar w:fldCharType="separate"/>
        </w:r>
        <w:r>
          <w:t>8</w:t>
        </w:r>
        <w:r>
          <w:fldChar w:fldCharType="end"/>
        </w:r>
      </w:hyperlink>
    </w:p>
    <w:p>
      <w:pPr>
        <w:pStyle w:val="TOC2"/>
        <w:tabs>
          <w:tab w:val="right" w:leader="dot" w:pos="8306"/>
        </w:tabs>
      </w:pPr>
      <w:hyperlink w:anchor="_Toc18820" w:history="1">
        <w:r>
          <w:rPr>
            <w:rFonts w:ascii="仿宋" w:eastAsia="仿宋" w:hAnsi="仿宋" w:cs="仿宋" w:hint="eastAsia"/>
            <w:lang w:eastAsia="zh-CN"/>
          </w:rPr>
          <w:t>(五)、白瓷餐具项目背景</w:t>
        </w:r>
        <w:r>
          <w:tab/>
        </w:r>
        <w:r>
          <w:fldChar w:fldCharType="begin"/>
        </w:r>
        <w:r>
          <w:instrText xml:space="preserve"> PAGEREF _Toc18820 \h </w:instrText>
        </w:r>
        <w:r>
          <w:fldChar w:fldCharType="separate"/>
        </w:r>
        <w:r>
          <w:t>8</w:t>
        </w:r>
        <w:r>
          <w:fldChar w:fldCharType="end"/>
        </w:r>
      </w:hyperlink>
    </w:p>
    <w:p>
      <w:pPr>
        <w:pStyle w:val="TOC1"/>
        <w:tabs>
          <w:tab w:val="right" w:leader="dot" w:pos="8306"/>
        </w:tabs>
      </w:pPr>
      <w:hyperlink w:anchor="_Toc1460" w:history="1">
        <w:r>
          <w:rPr>
            <w:rFonts w:ascii="仿宋" w:eastAsia="仿宋" w:hAnsi="仿宋" w:cs="仿宋" w:hint="eastAsia"/>
            <w:lang w:eastAsia="zh-CN"/>
          </w:rPr>
          <w:t>二、工艺说明</w:t>
        </w:r>
        <w:r>
          <w:tab/>
        </w:r>
        <w:r>
          <w:fldChar w:fldCharType="begin"/>
        </w:r>
        <w:r>
          <w:instrText xml:space="preserve"> PAGEREF _Toc1460 \h </w:instrText>
        </w:r>
        <w:r>
          <w:fldChar w:fldCharType="separate"/>
        </w:r>
        <w:r>
          <w:t>9</w:t>
        </w:r>
        <w:r>
          <w:fldChar w:fldCharType="end"/>
        </w:r>
      </w:hyperlink>
    </w:p>
    <w:p>
      <w:pPr>
        <w:pStyle w:val="TOC2"/>
        <w:tabs>
          <w:tab w:val="right" w:leader="dot" w:pos="8306"/>
        </w:tabs>
      </w:pPr>
      <w:hyperlink w:anchor="_Toc22970" w:history="1">
        <w:r>
          <w:rPr>
            <w:rFonts w:ascii="仿宋" w:eastAsia="仿宋" w:hAnsi="仿宋" w:cs="仿宋" w:hint="eastAsia"/>
            <w:lang w:eastAsia="zh-CN"/>
          </w:rPr>
          <w:t>(一)、技术管理特点</w:t>
        </w:r>
        <w:r>
          <w:tab/>
        </w:r>
        <w:r>
          <w:fldChar w:fldCharType="begin"/>
        </w:r>
        <w:r>
          <w:instrText xml:space="preserve"> PAGEREF _Toc22970 \h </w:instrText>
        </w:r>
        <w:r>
          <w:fldChar w:fldCharType="separate"/>
        </w:r>
        <w:r>
          <w:t>9</w:t>
        </w:r>
        <w:r>
          <w:fldChar w:fldCharType="end"/>
        </w:r>
      </w:hyperlink>
    </w:p>
    <w:p>
      <w:pPr>
        <w:pStyle w:val="TOC2"/>
        <w:tabs>
          <w:tab w:val="right" w:leader="dot" w:pos="8306"/>
        </w:tabs>
      </w:pPr>
      <w:hyperlink w:anchor="_Toc9170" w:history="1">
        <w:r>
          <w:rPr>
            <w:rFonts w:ascii="仿宋" w:eastAsia="仿宋" w:hAnsi="仿宋" w:cs="仿宋" w:hint="eastAsia"/>
            <w:lang w:eastAsia="zh-CN"/>
          </w:rPr>
          <w:t>(二)、白瓷餐具项目工艺技术设计方案</w:t>
        </w:r>
        <w:r>
          <w:tab/>
        </w:r>
        <w:r>
          <w:fldChar w:fldCharType="begin"/>
        </w:r>
        <w:r>
          <w:instrText xml:space="preserve"> PAGEREF _Toc9170 \h </w:instrText>
        </w:r>
        <w:r>
          <w:fldChar w:fldCharType="separate"/>
        </w:r>
        <w:r>
          <w:t>10</w:t>
        </w:r>
        <w:r>
          <w:fldChar w:fldCharType="end"/>
        </w:r>
      </w:hyperlink>
    </w:p>
    <w:p>
      <w:pPr>
        <w:pStyle w:val="TOC2"/>
        <w:tabs>
          <w:tab w:val="right" w:leader="dot" w:pos="8306"/>
        </w:tabs>
      </w:pPr>
      <w:hyperlink w:anchor="_Toc4923" w:history="1">
        <w:r>
          <w:rPr>
            <w:rFonts w:ascii="仿宋" w:eastAsia="仿宋" w:hAnsi="仿宋" w:cs="仿宋" w:hint="eastAsia"/>
            <w:lang w:eastAsia="zh-CN"/>
          </w:rPr>
          <w:t>(三)、设备选型方案</w:t>
        </w:r>
        <w:r>
          <w:tab/>
        </w:r>
        <w:r>
          <w:fldChar w:fldCharType="begin"/>
        </w:r>
        <w:r>
          <w:instrText xml:space="preserve"> PAGEREF _Toc4923 \h </w:instrText>
        </w:r>
        <w:r>
          <w:fldChar w:fldCharType="separate"/>
        </w:r>
        <w:r>
          <w:t>12</w:t>
        </w:r>
        <w:r>
          <w:fldChar w:fldCharType="end"/>
        </w:r>
      </w:hyperlink>
    </w:p>
    <w:p>
      <w:pPr>
        <w:pStyle w:val="TOC1"/>
        <w:tabs>
          <w:tab w:val="right" w:leader="dot" w:pos="8306"/>
        </w:tabs>
      </w:pPr>
      <w:hyperlink w:anchor="_Toc15198" w:history="1">
        <w:r>
          <w:rPr>
            <w:rFonts w:ascii="仿宋" w:eastAsia="仿宋" w:hAnsi="仿宋" w:cs="仿宋" w:hint="eastAsia"/>
            <w:lang w:eastAsia="zh-CN"/>
          </w:rPr>
          <w:t>三、白瓷餐具项目可持续发展</w:t>
        </w:r>
        <w:r>
          <w:tab/>
        </w:r>
        <w:r>
          <w:fldChar w:fldCharType="begin"/>
        </w:r>
        <w:r>
          <w:instrText xml:space="preserve"> PAGEREF _Toc15198 \h </w:instrText>
        </w:r>
        <w:r>
          <w:fldChar w:fldCharType="separate"/>
        </w:r>
        <w:r>
          <w:t>13</w:t>
        </w:r>
        <w:r>
          <w:fldChar w:fldCharType="end"/>
        </w:r>
      </w:hyperlink>
    </w:p>
    <w:p>
      <w:pPr>
        <w:pStyle w:val="TOC2"/>
        <w:tabs>
          <w:tab w:val="right" w:leader="dot" w:pos="8306"/>
        </w:tabs>
      </w:pPr>
      <w:hyperlink w:anchor="_Toc400" w:history="1">
        <w:r>
          <w:rPr>
            <w:rFonts w:ascii="仿宋" w:eastAsia="仿宋" w:hAnsi="仿宋" w:cs="仿宋" w:hint="eastAsia"/>
            <w:lang w:eastAsia="zh-CN"/>
          </w:rPr>
          <w:t>(一)、可持续战略与实践</w:t>
        </w:r>
        <w:r>
          <w:tab/>
        </w:r>
        <w:r>
          <w:fldChar w:fldCharType="begin"/>
        </w:r>
        <w:r>
          <w:instrText xml:space="preserve"> PAGEREF _Toc400 \h </w:instrText>
        </w:r>
        <w:r>
          <w:fldChar w:fldCharType="separate"/>
        </w:r>
        <w:r>
          <w:t>13</w:t>
        </w:r>
        <w:r>
          <w:fldChar w:fldCharType="end"/>
        </w:r>
      </w:hyperlink>
    </w:p>
    <w:p>
      <w:pPr>
        <w:pStyle w:val="TOC2"/>
        <w:tabs>
          <w:tab w:val="right" w:leader="dot" w:pos="8306"/>
        </w:tabs>
      </w:pPr>
      <w:hyperlink w:anchor="_Toc19995" w:history="1">
        <w:r>
          <w:rPr>
            <w:rFonts w:ascii="仿宋" w:eastAsia="仿宋" w:hAnsi="仿宋" w:cs="仿宋" w:hint="eastAsia"/>
            <w:lang w:eastAsia="zh-CN"/>
          </w:rPr>
          <w:t>(二)、环保与社会责任</w:t>
        </w:r>
        <w:r>
          <w:tab/>
        </w:r>
        <w:r>
          <w:fldChar w:fldCharType="begin"/>
        </w:r>
        <w:r>
          <w:instrText xml:space="preserve"> PAGEREF _Toc19995 \h </w:instrText>
        </w:r>
        <w:r>
          <w:fldChar w:fldCharType="separate"/>
        </w:r>
        <w:r>
          <w:t>14</w:t>
        </w:r>
        <w:r>
          <w:fldChar w:fldCharType="end"/>
        </w:r>
      </w:hyperlink>
    </w:p>
    <w:p>
      <w:pPr>
        <w:pStyle w:val="TOC1"/>
        <w:tabs>
          <w:tab w:val="right" w:leader="dot" w:pos="8306"/>
        </w:tabs>
      </w:pPr>
      <w:hyperlink w:anchor="_Toc14916" w:history="1">
        <w:r>
          <w:rPr>
            <w:rFonts w:ascii="仿宋" w:eastAsia="仿宋" w:hAnsi="仿宋" w:cs="仿宋" w:hint="eastAsia"/>
            <w:lang w:eastAsia="zh-CN"/>
          </w:rPr>
          <w:t>四、市场分析、调研</w:t>
        </w:r>
        <w:r>
          <w:tab/>
        </w:r>
        <w:r>
          <w:fldChar w:fldCharType="begin"/>
        </w:r>
        <w:r>
          <w:instrText xml:space="preserve"> PAGEREF _Toc14916 \h </w:instrText>
        </w:r>
        <w:r>
          <w:fldChar w:fldCharType="separate"/>
        </w:r>
        <w:r>
          <w:t>15</w:t>
        </w:r>
        <w:r>
          <w:fldChar w:fldCharType="end"/>
        </w:r>
      </w:hyperlink>
    </w:p>
    <w:p>
      <w:pPr>
        <w:pStyle w:val="TOC2"/>
        <w:tabs>
          <w:tab w:val="right" w:leader="dot" w:pos="8306"/>
        </w:tabs>
      </w:pPr>
      <w:hyperlink w:anchor="_Toc13019" w:history="1">
        <w:r>
          <w:rPr>
            <w:rFonts w:ascii="仿宋" w:eastAsia="仿宋" w:hAnsi="仿宋" w:cs="仿宋" w:hint="eastAsia"/>
            <w:lang w:eastAsia="zh-CN"/>
          </w:rPr>
          <w:t>(一)、白瓷餐具行业分析</w:t>
        </w:r>
        <w:r>
          <w:tab/>
        </w:r>
        <w:r>
          <w:fldChar w:fldCharType="begin"/>
        </w:r>
        <w:r>
          <w:instrText xml:space="preserve"> PAGEREF _Toc13019 \h </w:instrText>
        </w:r>
        <w:r>
          <w:fldChar w:fldCharType="separate"/>
        </w:r>
        <w:r>
          <w:t>15</w:t>
        </w:r>
        <w:r>
          <w:fldChar w:fldCharType="end"/>
        </w:r>
      </w:hyperlink>
    </w:p>
    <w:p>
      <w:pPr>
        <w:pStyle w:val="TOC2"/>
        <w:tabs>
          <w:tab w:val="right" w:leader="dot" w:pos="8306"/>
        </w:tabs>
      </w:pPr>
      <w:hyperlink w:anchor="_Toc14993" w:history="1">
        <w:r>
          <w:rPr>
            <w:rFonts w:ascii="仿宋" w:eastAsia="仿宋" w:hAnsi="仿宋" w:cs="仿宋" w:hint="eastAsia"/>
            <w:lang w:eastAsia="zh-CN"/>
          </w:rPr>
          <w:t>(二)、白瓷餐具市场分析预测</w:t>
        </w:r>
        <w:r>
          <w:tab/>
        </w:r>
        <w:r>
          <w:fldChar w:fldCharType="begin"/>
        </w:r>
        <w:r>
          <w:instrText xml:space="preserve"> PAGEREF _Toc14993 \h </w:instrText>
        </w:r>
        <w:r>
          <w:fldChar w:fldCharType="separate"/>
        </w:r>
        <w:r>
          <w:t>15</w:t>
        </w:r>
        <w:r>
          <w:fldChar w:fldCharType="end"/>
        </w:r>
      </w:hyperlink>
    </w:p>
    <w:p>
      <w:pPr>
        <w:pStyle w:val="TOC1"/>
        <w:tabs>
          <w:tab w:val="right" w:leader="dot" w:pos="8306"/>
        </w:tabs>
      </w:pPr>
      <w:hyperlink w:anchor="_Toc5364" w:history="1">
        <w:r>
          <w:rPr>
            <w:rFonts w:ascii="仿宋" w:eastAsia="仿宋" w:hAnsi="仿宋" w:cs="仿宋" w:hint="eastAsia"/>
            <w:lang w:eastAsia="zh-CN"/>
          </w:rPr>
          <w:t>五、白瓷餐具项目绩效评估</w:t>
        </w:r>
        <w:r>
          <w:tab/>
        </w:r>
        <w:r>
          <w:fldChar w:fldCharType="begin"/>
        </w:r>
        <w:r>
          <w:instrText xml:space="preserve"> PAGEREF _Toc5364 \h </w:instrText>
        </w:r>
        <w:r>
          <w:fldChar w:fldCharType="separate"/>
        </w:r>
        <w:r>
          <w:t>16</w:t>
        </w:r>
        <w:r>
          <w:fldChar w:fldCharType="end"/>
        </w:r>
      </w:hyperlink>
    </w:p>
    <w:p>
      <w:pPr>
        <w:pStyle w:val="TOC2"/>
        <w:tabs>
          <w:tab w:val="right" w:leader="dot" w:pos="8306"/>
        </w:tabs>
      </w:pPr>
      <w:hyperlink w:anchor="_Toc8041" w:history="1">
        <w:r>
          <w:rPr>
            <w:rFonts w:ascii="仿宋" w:eastAsia="仿宋" w:hAnsi="仿宋" w:cs="仿宋" w:hint="eastAsia"/>
            <w:lang w:eastAsia="zh-CN"/>
          </w:rPr>
          <w:t>(一)、绩效评估指标</w:t>
        </w:r>
        <w:r>
          <w:tab/>
        </w:r>
        <w:r>
          <w:fldChar w:fldCharType="begin"/>
        </w:r>
        <w:r>
          <w:instrText xml:space="preserve"> PAGEREF _Toc8041 \h </w:instrText>
        </w:r>
        <w:r>
          <w:fldChar w:fldCharType="separate"/>
        </w:r>
        <w:r>
          <w:t>16</w:t>
        </w:r>
        <w:r>
          <w:fldChar w:fldCharType="end"/>
        </w:r>
      </w:hyperlink>
    </w:p>
    <w:p>
      <w:pPr>
        <w:pStyle w:val="TOC2"/>
        <w:tabs>
          <w:tab w:val="right" w:leader="dot" w:pos="8306"/>
        </w:tabs>
      </w:pPr>
      <w:hyperlink w:anchor="_Toc10398" w:history="1">
        <w:r>
          <w:rPr>
            <w:rFonts w:ascii="仿宋" w:eastAsia="仿宋" w:hAnsi="仿宋" w:cs="仿宋" w:hint="eastAsia"/>
            <w:lang w:eastAsia="zh-CN"/>
          </w:rPr>
          <w:t>(二)、绩效评估方法</w:t>
        </w:r>
        <w:r>
          <w:tab/>
        </w:r>
        <w:r>
          <w:fldChar w:fldCharType="begin"/>
        </w:r>
        <w:r>
          <w:instrText xml:space="preserve"> PAGEREF _Toc10398 \h </w:instrText>
        </w:r>
        <w:r>
          <w:fldChar w:fldCharType="separate"/>
        </w:r>
        <w:r>
          <w:t>17</w:t>
        </w:r>
        <w:r>
          <w:fldChar w:fldCharType="end"/>
        </w:r>
      </w:hyperlink>
    </w:p>
    <w:p>
      <w:pPr>
        <w:pStyle w:val="TOC2"/>
        <w:tabs>
          <w:tab w:val="right" w:leader="dot" w:pos="8306"/>
        </w:tabs>
      </w:pPr>
      <w:hyperlink w:anchor="_Toc29425" w:history="1">
        <w:r>
          <w:rPr>
            <w:rFonts w:ascii="仿宋" w:eastAsia="仿宋" w:hAnsi="仿宋" w:cs="仿宋" w:hint="eastAsia"/>
            <w:lang w:eastAsia="zh-CN"/>
          </w:rPr>
          <w:t>(三)、绩效评估周期</w:t>
        </w:r>
        <w:r>
          <w:tab/>
        </w:r>
        <w:r>
          <w:fldChar w:fldCharType="begin"/>
        </w:r>
        <w:r>
          <w:instrText xml:space="preserve"> PAGEREF _Toc29425 \h </w:instrText>
        </w:r>
        <w:r>
          <w:fldChar w:fldCharType="separate"/>
        </w:r>
        <w:r>
          <w:t>18</w:t>
        </w:r>
        <w:r>
          <w:fldChar w:fldCharType="end"/>
        </w:r>
      </w:hyperlink>
    </w:p>
    <w:p>
      <w:pPr>
        <w:pStyle w:val="TOC1"/>
        <w:tabs>
          <w:tab w:val="right" w:leader="dot" w:pos="8306"/>
        </w:tabs>
      </w:pPr>
      <w:hyperlink w:anchor="_Toc782" w:history="1">
        <w:r>
          <w:rPr>
            <w:rFonts w:ascii="仿宋" w:eastAsia="仿宋" w:hAnsi="仿宋" w:cs="仿宋" w:hint="eastAsia"/>
            <w:lang w:eastAsia="zh-CN"/>
          </w:rPr>
          <w:t>六、白瓷餐具项目土建工程</w:t>
        </w:r>
        <w:r>
          <w:tab/>
        </w:r>
        <w:r>
          <w:fldChar w:fldCharType="begin"/>
        </w:r>
        <w:r>
          <w:instrText xml:space="preserve"> PAGEREF _Toc782 \h </w:instrText>
        </w:r>
        <w:r>
          <w:fldChar w:fldCharType="separate"/>
        </w:r>
        <w:r>
          <w:t>19</w:t>
        </w:r>
        <w:r>
          <w:fldChar w:fldCharType="end"/>
        </w:r>
      </w:hyperlink>
    </w:p>
    <w:p>
      <w:pPr>
        <w:pStyle w:val="TOC2"/>
        <w:tabs>
          <w:tab w:val="right" w:leader="dot" w:pos="8306"/>
        </w:tabs>
      </w:pPr>
      <w:hyperlink w:anchor="_Toc25254" w:history="1">
        <w:r>
          <w:rPr>
            <w:rFonts w:ascii="仿宋" w:eastAsia="仿宋" w:hAnsi="仿宋" w:cs="仿宋" w:hint="eastAsia"/>
            <w:lang w:eastAsia="zh-CN"/>
          </w:rPr>
          <w:t>(一)、建筑工程设计原则</w:t>
        </w:r>
        <w:r>
          <w:tab/>
        </w:r>
        <w:r>
          <w:fldChar w:fldCharType="begin"/>
        </w:r>
        <w:r>
          <w:instrText xml:space="preserve"> PAGEREF _Toc25254 \h </w:instrText>
        </w:r>
        <w:r>
          <w:fldChar w:fldCharType="separate"/>
        </w:r>
        <w:r>
          <w:t>19</w:t>
        </w:r>
        <w:r>
          <w:fldChar w:fldCharType="end"/>
        </w:r>
      </w:hyperlink>
    </w:p>
    <w:p>
      <w:pPr>
        <w:pStyle w:val="TOC2"/>
        <w:tabs>
          <w:tab w:val="right" w:leader="dot" w:pos="8306"/>
        </w:tabs>
      </w:pPr>
      <w:hyperlink w:anchor="_Toc15488" w:history="1">
        <w:r>
          <w:rPr>
            <w:rFonts w:ascii="仿宋" w:eastAsia="仿宋" w:hAnsi="仿宋" w:cs="仿宋" w:hint="eastAsia"/>
            <w:lang w:eastAsia="zh-CN"/>
          </w:rPr>
          <w:t>(二)、土建工程设计年限及安全等级</w:t>
        </w:r>
        <w:r>
          <w:tab/>
        </w:r>
        <w:r>
          <w:fldChar w:fldCharType="begin"/>
        </w:r>
        <w:r>
          <w:instrText xml:space="preserve"> PAGEREF _Toc15488 \h </w:instrText>
        </w:r>
        <w:r>
          <w:fldChar w:fldCharType="separate"/>
        </w:r>
        <w:r>
          <w:t>21</w:t>
        </w:r>
        <w:r>
          <w:fldChar w:fldCharType="end"/>
        </w:r>
      </w:hyperlink>
    </w:p>
    <w:p>
      <w:pPr>
        <w:pStyle w:val="TOC2"/>
        <w:tabs>
          <w:tab w:val="right" w:leader="dot" w:pos="8306"/>
        </w:tabs>
      </w:pPr>
      <w:hyperlink w:anchor="_Toc3005" w:history="1">
        <w:r>
          <w:rPr>
            <w:rFonts w:ascii="仿宋" w:eastAsia="仿宋" w:hAnsi="仿宋" w:cs="仿宋" w:hint="eastAsia"/>
            <w:lang w:eastAsia="zh-CN"/>
          </w:rPr>
          <w:t>(三)、建筑工程设计总体要求</w:t>
        </w:r>
        <w:r>
          <w:tab/>
        </w:r>
        <w:r>
          <w:fldChar w:fldCharType="begin"/>
        </w:r>
        <w:r>
          <w:instrText xml:space="preserve"> PAGEREF _Toc3005 \h </w:instrText>
        </w:r>
        <w:r>
          <w:fldChar w:fldCharType="separate"/>
        </w:r>
        <w:r>
          <w:t>22</w:t>
        </w:r>
        <w:r>
          <w:fldChar w:fldCharType="end"/>
        </w:r>
      </w:hyperlink>
    </w:p>
    <w:p>
      <w:pPr>
        <w:pStyle w:val="TOC2"/>
        <w:tabs>
          <w:tab w:val="right" w:leader="dot" w:pos="8306"/>
        </w:tabs>
      </w:pPr>
      <w:hyperlink w:anchor="_Toc29592" w:history="1">
        <w:r>
          <w:rPr>
            <w:rFonts w:ascii="仿宋" w:eastAsia="仿宋" w:hAnsi="仿宋" w:cs="仿宋" w:hint="eastAsia"/>
            <w:lang w:eastAsia="zh-CN"/>
          </w:rPr>
          <w:t>(四)、土建工程建设指标</w:t>
        </w:r>
        <w:r>
          <w:tab/>
        </w:r>
        <w:r>
          <w:fldChar w:fldCharType="begin"/>
        </w:r>
        <w:r>
          <w:instrText xml:space="preserve"> PAGEREF _Toc29592 \h </w:instrText>
        </w:r>
        <w:r>
          <w:fldChar w:fldCharType="separate"/>
        </w:r>
        <w:r>
          <w:t>22</w:t>
        </w:r>
        <w:r>
          <w:fldChar w:fldCharType="end"/>
        </w:r>
      </w:hyperlink>
    </w:p>
    <w:p>
      <w:pPr>
        <w:pStyle w:val="TOC1"/>
        <w:tabs>
          <w:tab w:val="right" w:leader="dot" w:pos="8306"/>
        </w:tabs>
      </w:pPr>
      <w:hyperlink w:anchor="_Toc14211" w:history="1">
        <w:r>
          <w:rPr>
            <w:rFonts w:ascii="仿宋" w:eastAsia="仿宋" w:hAnsi="仿宋" w:cs="仿宋" w:hint="eastAsia"/>
            <w:lang w:eastAsia="zh-CN"/>
          </w:rPr>
          <w:t>七、白瓷餐具项目计划安排</w:t>
        </w:r>
        <w:r>
          <w:tab/>
        </w:r>
        <w:r>
          <w:fldChar w:fldCharType="begin"/>
        </w:r>
        <w:r>
          <w:instrText xml:space="preserve"> PAGEREF _Toc14211 \h </w:instrText>
        </w:r>
        <w:r>
          <w:fldChar w:fldCharType="separate"/>
        </w:r>
        <w:r>
          <w:t>23</w:t>
        </w:r>
        <w:r>
          <w:fldChar w:fldCharType="end"/>
        </w:r>
      </w:hyperlink>
    </w:p>
    <w:p>
      <w:pPr>
        <w:pStyle w:val="TOC2"/>
        <w:tabs>
          <w:tab w:val="right" w:leader="dot" w:pos="8306"/>
        </w:tabs>
      </w:pPr>
      <w:hyperlink w:anchor="_Toc17598" w:history="1">
        <w:r>
          <w:rPr>
            <w:rFonts w:ascii="仿宋" w:eastAsia="仿宋" w:hAnsi="仿宋" w:cs="仿宋" w:hint="eastAsia"/>
            <w:lang w:eastAsia="zh-CN"/>
          </w:rPr>
          <w:t>(一)、建设周期</w:t>
        </w:r>
        <w:r>
          <w:tab/>
        </w:r>
        <w:r>
          <w:fldChar w:fldCharType="begin"/>
        </w:r>
        <w:r>
          <w:instrText xml:space="preserve"> PAGEREF _Toc17598 \h </w:instrText>
        </w:r>
        <w:r>
          <w:fldChar w:fldCharType="separate"/>
        </w:r>
        <w:r>
          <w:t>23</w:t>
        </w:r>
        <w:r>
          <w:fldChar w:fldCharType="end"/>
        </w:r>
      </w:hyperlink>
    </w:p>
    <w:p>
      <w:pPr>
        <w:pStyle w:val="TOC2"/>
        <w:tabs>
          <w:tab w:val="right" w:leader="dot" w:pos="8306"/>
        </w:tabs>
      </w:pPr>
      <w:hyperlink w:anchor="_Toc28617" w:history="1">
        <w:r>
          <w:rPr>
            <w:rFonts w:ascii="仿宋" w:eastAsia="仿宋" w:hAnsi="仿宋" w:cs="仿宋" w:hint="eastAsia"/>
            <w:lang w:eastAsia="zh-CN"/>
          </w:rPr>
          <w:t>(二)、建设进度</w:t>
        </w:r>
        <w:r>
          <w:tab/>
        </w:r>
        <w:r>
          <w:fldChar w:fldCharType="begin"/>
        </w:r>
        <w:r>
          <w:instrText xml:space="preserve"> PAGEREF _Toc28617 \h </w:instrText>
        </w:r>
        <w:r>
          <w:fldChar w:fldCharType="separate"/>
        </w:r>
        <w:r>
          <w:t>23</w:t>
        </w:r>
        <w:r>
          <w:fldChar w:fldCharType="end"/>
        </w:r>
      </w:hyperlink>
    </w:p>
    <w:p>
      <w:pPr>
        <w:pStyle w:val="TOC2"/>
        <w:tabs>
          <w:tab w:val="right" w:leader="dot" w:pos="8306"/>
        </w:tabs>
      </w:pPr>
      <w:hyperlink w:anchor="_Toc7520" w:history="1">
        <w:r>
          <w:rPr>
            <w:rFonts w:ascii="仿宋" w:eastAsia="仿宋" w:hAnsi="仿宋" w:cs="仿宋" w:hint="eastAsia"/>
            <w:lang w:eastAsia="zh-CN"/>
          </w:rPr>
          <w:t>(三)、进度安排注意事项</w:t>
        </w:r>
        <w:r>
          <w:tab/>
        </w:r>
        <w:r>
          <w:fldChar w:fldCharType="begin"/>
        </w:r>
        <w:r>
          <w:instrText xml:space="preserve"> PAGEREF _Toc7520 \h </w:instrText>
        </w:r>
        <w:r>
          <w:fldChar w:fldCharType="separate"/>
        </w:r>
        <w:r>
          <w:t>24</w:t>
        </w:r>
        <w:r>
          <w:fldChar w:fldCharType="end"/>
        </w:r>
      </w:hyperlink>
    </w:p>
    <w:p>
      <w:pPr>
        <w:pStyle w:val="TOC2"/>
        <w:tabs>
          <w:tab w:val="right" w:leader="dot" w:pos="8306"/>
        </w:tabs>
      </w:pPr>
      <w:hyperlink w:anchor="_Toc21409" w:history="1">
        <w:r>
          <w:rPr>
            <w:rFonts w:ascii="仿宋" w:eastAsia="仿宋" w:hAnsi="仿宋" w:cs="仿宋" w:hint="eastAsia"/>
            <w:lang w:eastAsia="zh-CN"/>
          </w:rPr>
          <w:t>(四)、人力资源配置</w:t>
        </w:r>
        <w:r>
          <w:tab/>
        </w:r>
        <w:r>
          <w:fldChar w:fldCharType="begin"/>
        </w:r>
        <w:r>
          <w:instrText xml:space="preserve"> PAGEREF _Toc21409 \h </w:instrText>
        </w:r>
        <w:r>
          <w:fldChar w:fldCharType="separate"/>
        </w:r>
        <w:r>
          <w:t>26</w:t>
        </w:r>
        <w:r>
          <w:fldChar w:fldCharType="end"/>
        </w:r>
      </w:hyperlink>
    </w:p>
    <w:p>
      <w:pPr>
        <w:pStyle w:val="TOC1"/>
        <w:tabs>
          <w:tab w:val="right" w:leader="dot" w:pos="8306"/>
        </w:tabs>
      </w:pPr>
      <w:hyperlink w:anchor="_Toc21057" w:history="1">
        <w:r>
          <w:rPr>
            <w:rFonts w:ascii="仿宋" w:eastAsia="仿宋" w:hAnsi="仿宋" w:cs="仿宋" w:hint="eastAsia"/>
            <w:lang w:eastAsia="zh-CN"/>
          </w:rPr>
          <w:t>八、白瓷餐具项目环境影响分析</w:t>
        </w:r>
        <w:r>
          <w:tab/>
        </w:r>
        <w:r>
          <w:fldChar w:fldCharType="begin"/>
        </w:r>
        <w:r>
          <w:instrText xml:space="preserve"> PAGEREF _Toc21057 \h </w:instrText>
        </w:r>
        <w:r>
          <w:fldChar w:fldCharType="separate"/>
        </w:r>
        <w:r>
          <w:t>27</w:t>
        </w:r>
        <w:r>
          <w:fldChar w:fldCharType="end"/>
        </w:r>
      </w:hyperlink>
    </w:p>
    <w:p>
      <w:pPr>
        <w:pStyle w:val="TOC2"/>
        <w:tabs>
          <w:tab w:val="right" w:leader="dot" w:pos="8306"/>
        </w:tabs>
      </w:pPr>
      <w:hyperlink w:anchor="_Toc5867" w:history="1">
        <w:r>
          <w:rPr>
            <w:rFonts w:ascii="仿宋" w:eastAsia="仿宋" w:hAnsi="仿宋" w:cs="仿宋" w:hint="eastAsia"/>
            <w:lang w:eastAsia="zh-CN"/>
          </w:rPr>
          <w:t>(一)、建设区域环境质量现状</w:t>
        </w:r>
        <w:r>
          <w:tab/>
        </w:r>
        <w:r>
          <w:fldChar w:fldCharType="begin"/>
        </w:r>
        <w:r>
          <w:instrText xml:space="preserve"> PAGEREF _Toc5867 \h </w:instrText>
        </w:r>
        <w:r>
          <w:fldChar w:fldCharType="separate"/>
        </w:r>
        <w:r>
          <w:t>27</w:t>
        </w:r>
        <w:r>
          <w:fldChar w:fldCharType="end"/>
        </w:r>
      </w:hyperlink>
    </w:p>
    <w:p>
      <w:pPr>
        <w:pStyle w:val="TOC2"/>
        <w:tabs>
          <w:tab w:val="right" w:leader="dot" w:pos="8306"/>
        </w:tabs>
      </w:pPr>
      <w:hyperlink w:anchor="_Toc22844" w:history="1">
        <w:r>
          <w:rPr>
            <w:rFonts w:ascii="仿宋" w:eastAsia="仿宋" w:hAnsi="仿宋" w:cs="仿宋" w:hint="eastAsia"/>
            <w:lang w:eastAsia="zh-CN"/>
          </w:rPr>
          <w:t>(二)、建设期环境保护</w:t>
        </w:r>
        <w:r>
          <w:tab/>
        </w:r>
        <w:r>
          <w:fldChar w:fldCharType="begin"/>
        </w:r>
        <w:r>
          <w:instrText xml:space="preserve"> PAGEREF _Toc22844 \h </w:instrText>
        </w:r>
        <w:r>
          <w:fldChar w:fldCharType="separate"/>
        </w:r>
        <w:r>
          <w:t>28</w:t>
        </w:r>
        <w:r>
          <w:fldChar w:fldCharType="end"/>
        </w:r>
      </w:hyperlink>
    </w:p>
    <w:p>
      <w:pPr>
        <w:pStyle w:val="TOC2"/>
        <w:tabs>
          <w:tab w:val="right" w:leader="dot" w:pos="8306"/>
        </w:tabs>
      </w:pPr>
      <w:hyperlink w:anchor="_Toc11154" w:history="1">
        <w:r>
          <w:rPr>
            <w:rFonts w:ascii="仿宋" w:eastAsia="仿宋" w:hAnsi="仿宋" w:cs="仿宋" w:hint="eastAsia"/>
            <w:lang w:eastAsia="zh-CN"/>
          </w:rPr>
          <w:t>(三)、运营期环境保护</w:t>
        </w:r>
        <w:r>
          <w:tab/>
        </w:r>
        <w:r>
          <w:fldChar w:fldCharType="begin"/>
        </w:r>
        <w:r>
          <w:instrText xml:space="preserve"> PAGEREF _Toc11154 \h </w:instrText>
        </w:r>
        <w:r>
          <w:fldChar w:fldCharType="separate"/>
        </w:r>
        <w:r>
          <w:t>30</w:t>
        </w:r>
        <w:r>
          <w:fldChar w:fldCharType="end"/>
        </w:r>
      </w:hyperlink>
    </w:p>
    <w:p>
      <w:pPr>
        <w:pStyle w:val="TOC2"/>
        <w:tabs>
          <w:tab w:val="right" w:leader="dot" w:pos="8306"/>
        </w:tabs>
      </w:pPr>
      <w:hyperlink w:anchor="_Toc18979" w:history="1">
        <w:r>
          <w:rPr>
            <w:rFonts w:ascii="仿宋" w:eastAsia="仿宋" w:hAnsi="仿宋" w:cs="仿宋" w:hint="eastAsia"/>
            <w:lang w:eastAsia="zh-CN"/>
          </w:rPr>
          <w:t>(四)、白瓷餐具项目建设对区域经济的影响</w:t>
        </w:r>
        <w:r>
          <w:tab/>
        </w:r>
        <w:r>
          <w:fldChar w:fldCharType="begin"/>
        </w:r>
        <w:r>
          <w:instrText xml:space="preserve"> PAGEREF _Toc18979 \h </w:instrText>
        </w:r>
        <w:r>
          <w:fldChar w:fldCharType="separate"/>
        </w:r>
        <w:r>
          <w:t>31</w:t>
        </w:r>
        <w:r>
          <w:fldChar w:fldCharType="end"/>
        </w:r>
      </w:hyperlink>
    </w:p>
    <w:p>
      <w:pPr>
        <w:pStyle w:val="TOC2"/>
        <w:tabs>
          <w:tab w:val="right" w:leader="dot" w:pos="8306"/>
        </w:tabs>
      </w:pPr>
      <w:hyperlink w:anchor="_Toc18790" w:history="1">
        <w:r>
          <w:rPr>
            <w:rFonts w:ascii="仿宋" w:eastAsia="仿宋" w:hAnsi="仿宋" w:cs="仿宋" w:hint="eastAsia"/>
            <w:lang w:eastAsia="zh-CN"/>
          </w:rPr>
          <w:t>(五)、废弃物处理</w:t>
        </w:r>
        <w:r>
          <w:tab/>
        </w:r>
        <w:r>
          <w:fldChar w:fldCharType="begin"/>
        </w:r>
        <w:r>
          <w:instrText xml:space="preserve"> PAGEREF _Toc18790 \h </w:instrText>
        </w:r>
        <w:r>
          <w:fldChar w:fldCharType="separate"/>
        </w:r>
        <w:r>
          <w:t>33</w:t>
        </w:r>
        <w:r>
          <w:fldChar w:fldCharType="end"/>
        </w:r>
      </w:hyperlink>
    </w:p>
    <w:p>
      <w:pPr>
        <w:pStyle w:val="TOC2"/>
        <w:tabs>
          <w:tab w:val="right" w:leader="dot" w:pos="8306"/>
        </w:tabs>
      </w:pPr>
      <w:hyperlink w:anchor="_Toc10152" w:history="1">
        <w:r>
          <w:rPr>
            <w:rFonts w:ascii="仿宋" w:eastAsia="仿宋" w:hAnsi="仿宋" w:cs="仿宋" w:hint="eastAsia"/>
            <w:lang w:eastAsia="zh-CN"/>
          </w:rPr>
          <w:t>(六)、特殊环境影响分析</w:t>
        </w:r>
        <w:r>
          <w:tab/>
        </w:r>
        <w:r>
          <w:fldChar w:fldCharType="begin"/>
        </w:r>
        <w:r>
          <w:instrText xml:space="preserve"> PAGEREF _Toc10152 \h </w:instrText>
        </w:r>
        <w:r>
          <w:fldChar w:fldCharType="separate"/>
        </w:r>
        <w:r>
          <w:t>34</w:t>
        </w:r>
        <w:r>
          <w:fldChar w:fldCharType="end"/>
        </w:r>
      </w:hyperlink>
    </w:p>
    <w:p>
      <w:pPr>
        <w:pStyle w:val="TOC2"/>
        <w:tabs>
          <w:tab w:val="right" w:leader="dot" w:pos="8306"/>
        </w:tabs>
      </w:pPr>
      <w:hyperlink w:anchor="_Toc29165" w:history="1">
        <w:r>
          <w:rPr>
            <w:rFonts w:ascii="仿宋" w:eastAsia="仿宋" w:hAnsi="仿宋" w:cs="仿宋" w:hint="eastAsia"/>
            <w:lang w:eastAsia="zh-CN"/>
          </w:rPr>
          <w:t>(七)、清洁生产</w:t>
        </w:r>
        <w:r>
          <w:tab/>
        </w:r>
        <w:r>
          <w:fldChar w:fldCharType="begin"/>
        </w:r>
        <w:r>
          <w:instrText xml:space="preserve"> PAGEREF _Toc29165 \h </w:instrText>
        </w:r>
        <w:r>
          <w:fldChar w:fldCharType="separate"/>
        </w:r>
        <w:r>
          <w:t>35</w:t>
        </w:r>
        <w:r>
          <w:fldChar w:fldCharType="end"/>
        </w:r>
      </w:hyperlink>
    </w:p>
    <w:p>
      <w:pPr>
        <w:pStyle w:val="TOC2"/>
        <w:tabs>
          <w:tab w:val="right" w:leader="dot" w:pos="8306"/>
        </w:tabs>
      </w:pPr>
      <w:hyperlink w:anchor="_Toc14446" w:history="1">
        <w:r>
          <w:rPr>
            <w:rFonts w:ascii="仿宋" w:eastAsia="仿宋" w:hAnsi="仿宋" w:cs="仿宋" w:hint="eastAsia"/>
            <w:lang w:eastAsia="zh-CN"/>
          </w:rPr>
          <w:t>(八)、环境保护综合评价</w:t>
        </w:r>
        <w:r>
          <w:tab/>
        </w:r>
        <w:r>
          <w:fldChar w:fldCharType="begin"/>
        </w:r>
        <w:r>
          <w:instrText xml:space="preserve"> PAGEREF _Toc14446 \h </w:instrText>
        </w:r>
        <w:r>
          <w:fldChar w:fldCharType="separate"/>
        </w:r>
        <w:r>
          <w:t>36</w:t>
        </w:r>
        <w:r>
          <w:fldChar w:fldCharType="end"/>
        </w:r>
      </w:hyperlink>
    </w:p>
    <w:p>
      <w:pPr>
        <w:pStyle w:val="TOC1"/>
        <w:tabs>
          <w:tab w:val="right" w:leader="dot" w:pos="8306"/>
        </w:tabs>
      </w:pPr>
      <w:hyperlink w:anchor="_Toc14249" w:history="1">
        <w:r>
          <w:rPr>
            <w:rFonts w:ascii="仿宋" w:eastAsia="仿宋" w:hAnsi="仿宋" w:cs="仿宋" w:hint="eastAsia"/>
            <w:lang w:eastAsia="zh-CN"/>
          </w:rPr>
          <w:t>九、白瓷餐具项目技术管理</w:t>
        </w:r>
        <w:r>
          <w:tab/>
        </w:r>
        <w:r>
          <w:fldChar w:fldCharType="begin"/>
        </w:r>
        <w:r>
          <w:instrText xml:space="preserve"> PAGEREF _Toc14249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68" w:history="1">
        <w:r>
          <w:rPr>
            <w:rFonts w:ascii="仿宋" w:eastAsia="仿宋" w:hAnsi="仿宋" w:cs="仿宋" w:hint="eastAsia"/>
            <w:lang w:eastAsia="zh-CN"/>
          </w:rPr>
          <w:t>(一)、技术方案选用方向</w:t>
        </w:r>
        <w:r>
          <w:tab/>
        </w:r>
        <w:r>
          <w:fldChar w:fldCharType="begin"/>
        </w:r>
        <w:r>
          <w:instrText xml:space="preserve"> PAGEREF _Toc14768 \h </w:instrText>
        </w:r>
        <w:r>
          <w:fldChar w:fldCharType="separate"/>
        </w:r>
        <w:r>
          <w:t>37</w:t>
        </w:r>
        <w:r>
          <w:fldChar w:fldCharType="end"/>
        </w:r>
      </w:hyperlink>
    </w:p>
    <w:p>
      <w:pPr>
        <w:pStyle w:val="TOC2"/>
        <w:tabs>
          <w:tab w:val="right" w:leader="dot" w:pos="8306"/>
        </w:tabs>
      </w:pPr>
      <w:hyperlink w:anchor="_Toc3234" w:history="1">
        <w:r>
          <w:rPr>
            <w:rFonts w:ascii="仿宋" w:eastAsia="仿宋" w:hAnsi="仿宋" w:cs="仿宋" w:hint="eastAsia"/>
            <w:lang w:eastAsia="zh-CN"/>
          </w:rPr>
          <w:t>(二)、工艺技术方案选用原则</w:t>
        </w:r>
        <w:r>
          <w:tab/>
        </w:r>
        <w:r>
          <w:fldChar w:fldCharType="begin"/>
        </w:r>
        <w:r>
          <w:instrText xml:space="preserve"> PAGEREF _Toc3234 \h </w:instrText>
        </w:r>
        <w:r>
          <w:fldChar w:fldCharType="separate"/>
        </w:r>
        <w:r>
          <w:t>39</w:t>
        </w:r>
        <w:r>
          <w:fldChar w:fldCharType="end"/>
        </w:r>
      </w:hyperlink>
    </w:p>
    <w:p>
      <w:pPr>
        <w:pStyle w:val="TOC2"/>
        <w:tabs>
          <w:tab w:val="right" w:leader="dot" w:pos="8306"/>
        </w:tabs>
      </w:pPr>
      <w:hyperlink w:anchor="_Toc16423" w:history="1">
        <w:r>
          <w:rPr>
            <w:rFonts w:ascii="仿宋" w:eastAsia="仿宋" w:hAnsi="仿宋" w:cs="仿宋" w:hint="eastAsia"/>
            <w:lang w:eastAsia="zh-CN"/>
          </w:rPr>
          <w:t>(三)、工艺技术方案要求</w:t>
        </w:r>
        <w:r>
          <w:tab/>
        </w:r>
        <w:r>
          <w:fldChar w:fldCharType="begin"/>
        </w:r>
        <w:r>
          <w:instrText xml:space="preserve"> PAGEREF _Toc16423 \h </w:instrText>
        </w:r>
        <w:r>
          <w:fldChar w:fldCharType="separate"/>
        </w:r>
        <w:r>
          <w:t>41</w:t>
        </w:r>
        <w:r>
          <w:fldChar w:fldCharType="end"/>
        </w:r>
      </w:hyperlink>
    </w:p>
    <w:p>
      <w:pPr>
        <w:pStyle w:val="TOC1"/>
        <w:tabs>
          <w:tab w:val="right" w:leader="dot" w:pos="8306"/>
        </w:tabs>
      </w:pPr>
      <w:hyperlink w:anchor="_Toc14906" w:history="1">
        <w:r>
          <w:rPr>
            <w:rFonts w:ascii="仿宋" w:eastAsia="仿宋" w:hAnsi="仿宋" w:cs="仿宋" w:hint="eastAsia"/>
            <w:lang w:eastAsia="zh-CN"/>
          </w:rPr>
          <w:t>十、白瓷餐具项目人力资源管理</w:t>
        </w:r>
        <w:r>
          <w:tab/>
        </w:r>
        <w:r>
          <w:fldChar w:fldCharType="begin"/>
        </w:r>
        <w:r>
          <w:instrText xml:space="preserve"> PAGEREF _Toc14906 \h </w:instrText>
        </w:r>
        <w:r>
          <w:fldChar w:fldCharType="separate"/>
        </w:r>
        <w:r>
          <w:t>43</w:t>
        </w:r>
        <w:r>
          <w:fldChar w:fldCharType="end"/>
        </w:r>
      </w:hyperlink>
    </w:p>
    <w:p>
      <w:pPr>
        <w:pStyle w:val="TOC2"/>
        <w:tabs>
          <w:tab w:val="right" w:leader="dot" w:pos="8306"/>
        </w:tabs>
      </w:pPr>
      <w:hyperlink w:anchor="_Toc273" w:history="1">
        <w:r>
          <w:rPr>
            <w:rFonts w:ascii="仿宋" w:eastAsia="仿宋" w:hAnsi="仿宋" w:cs="仿宋" w:hint="eastAsia"/>
            <w:lang w:eastAsia="zh-CN"/>
          </w:rPr>
          <w:t>(一)、建立健全的预算管理制度</w:t>
        </w:r>
        <w:r>
          <w:tab/>
        </w:r>
        <w:r>
          <w:fldChar w:fldCharType="begin"/>
        </w:r>
        <w:r>
          <w:instrText xml:space="preserve"> PAGEREF _Toc273 \h </w:instrText>
        </w:r>
        <w:r>
          <w:fldChar w:fldCharType="separate"/>
        </w:r>
        <w:r>
          <w:t>43</w:t>
        </w:r>
        <w:r>
          <w:fldChar w:fldCharType="end"/>
        </w:r>
      </w:hyperlink>
    </w:p>
    <w:p>
      <w:pPr>
        <w:pStyle w:val="TOC2"/>
        <w:tabs>
          <w:tab w:val="right" w:leader="dot" w:pos="8306"/>
        </w:tabs>
      </w:pPr>
      <w:hyperlink w:anchor="_Toc29836" w:history="1">
        <w:r>
          <w:rPr>
            <w:rFonts w:ascii="仿宋" w:eastAsia="仿宋" w:hAnsi="仿宋" w:cs="仿宋" w:hint="eastAsia"/>
            <w:lang w:eastAsia="zh-CN"/>
          </w:rPr>
          <w:t>(二)、加强资金流动监控</w:t>
        </w:r>
        <w:r>
          <w:tab/>
        </w:r>
        <w:r>
          <w:fldChar w:fldCharType="begin"/>
        </w:r>
        <w:r>
          <w:instrText xml:space="preserve"> PAGEREF _Toc29836 \h </w:instrText>
        </w:r>
        <w:r>
          <w:fldChar w:fldCharType="separate"/>
        </w:r>
        <w:r>
          <w:t>45</w:t>
        </w:r>
        <w:r>
          <w:fldChar w:fldCharType="end"/>
        </w:r>
      </w:hyperlink>
    </w:p>
    <w:p>
      <w:pPr>
        <w:pStyle w:val="TOC2"/>
        <w:tabs>
          <w:tab w:val="right" w:leader="dot" w:pos="8306"/>
        </w:tabs>
      </w:pPr>
      <w:hyperlink w:anchor="_Toc19595" w:history="1">
        <w:r>
          <w:rPr>
            <w:rFonts w:ascii="仿宋" w:eastAsia="仿宋" w:hAnsi="仿宋" w:cs="仿宋" w:hint="eastAsia"/>
            <w:lang w:eastAsia="zh-CN"/>
          </w:rPr>
          <w:t>(三)、制定完善的风险控制机制</w:t>
        </w:r>
        <w:r>
          <w:tab/>
        </w:r>
        <w:r>
          <w:fldChar w:fldCharType="begin"/>
        </w:r>
        <w:r>
          <w:instrText xml:space="preserve"> PAGEREF _Toc19595 \h </w:instrText>
        </w:r>
        <w:r>
          <w:fldChar w:fldCharType="separate"/>
        </w:r>
        <w:r>
          <w:t>46</w:t>
        </w:r>
        <w:r>
          <w:fldChar w:fldCharType="end"/>
        </w:r>
      </w:hyperlink>
    </w:p>
    <w:p>
      <w:pPr>
        <w:pStyle w:val="TOC2"/>
        <w:tabs>
          <w:tab w:val="right" w:leader="dot" w:pos="8306"/>
        </w:tabs>
      </w:pPr>
      <w:hyperlink w:anchor="_Toc19949" w:history="1">
        <w:r>
          <w:rPr>
            <w:rFonts w:ascii="仿宋" w:eastAsia="仿宋" w:hAnsi="仿宋" w:cs="仿宋" w:hint="eastAsia"/>
            <w:lang w:eastAsia="zh-CN"/>
          </w:rPr>
          <w:t>(四)、优化成本管理</w:t>
        </w:r>
        <w:r>
          <w:tab/>
        </w:r>
        <w:r>
          <w:fldChar w:fldCharType="begin"/>
        </w:r>
        <w:r>
          <w:instrText xml:space="preserve"> PAGEREF _Toc19949 \h </w:instrText>
        </w:r>
        <w:r>
          <w:fldChar w:fldCharType="separate"/>
        </w:r>
        <w:r>
          <w:t>47</w:t>
        </w:r>
        <w:r>
          <w:fldChar w:fldCharType="end"/>
        </w:r>
      </w:hyperlink>
    </w:p>
    <w:p>
      <w:pPr>
        <w:pStyle w:val="TOC1"/>
        <w:tabs>
          <w:tab w:val="right" w:leader="dot" w:pos="8306"/>
        </w:tabs>
      </w:pPr>
      <w:hyperlink w:anchor="_Toc2971" w:history="1">
        <w:r>
          <w:rPr>
            <w:rFonts w:ascii="仿宋" w:eastAsia="仿宋" w:hAnsi="仿宋" w:cs="仿宋" w:hint="eastAsia"/>
            <w:lang w:eastAsia="zh-CN"/>
          </w:rPr>
          <w:t>十一、白瓷餐具项目人力资源培养与发展</w:t>
        </w:r>
        <w:r>
          <w:tab/>
        </w:r>
        <w:r>
          <w:fldChar w:fldCharType="begin"/>
        </w:r>
        <w:r>
          <w:instrText xml:space="preserve"> PAGEREF _Toc2971 \h </w:instrText>
        </w:r>
        <w:r>
          <w:fldChar w:fldCharType="separate"/>
        </w:r>
        <w:r>
          <w:t>49</w:t>
        </w:r>
        <w:r>
          <w:fldChar w:fldCharType="end"/>
        </w:r>
      </w:hyperlink>
    </w:p>
    <w:p>
      <w:pPr>
        <w:pStyle w:val="TOC2"/>
        <w:tabs>
          <w:tab w:val="right" w:leader="dot" w:pos="8306"/>
        </w:tabs>
      </w:pPr>
      <w:hyperlink w:anchor="_Toc13125" w:history="1">
        <w:r>
          <w:rPr>
            <w:rFonts w:ascii="仿宋" w:eastAsia="仿宋" w:hAnsi="仿宋" w:cs="仿宋" w:hint="eastAsia"/>
            <w:lang w:eastAsia="zh-CN"/>
          </w:rPr>
          <w:t>(一)、人才需求与规划</w:t>
        </w:r>
        <w:r>
          <w:tab/>
        </w:r>
        <w:r>
          <w:fldChar w:fldCharType="begin"/>
        </w:r>
        <w:r>
          <w:instrText xml:space="preserve"> PAGEREF _Toc13125 \h </w:instrText>
        </w:r>
        <w:r>
          <w:fldChar w:fldCharType="separate"/>
        </w:r>
        <w:r>
          <w:t>49</w:t>
        </w:r>
        <w:r>
          <w:fldChar w:fldCharType="end"/>
        </w:r>
      </w:hyperlink>
    </w:p>
    <w:p>
      <w:pPr>
        <w:pStyle w:val="TOC2"/>
        <w:tabs>
          <w:tab w:val="right" w:leader="dot" w:pos="8306"/>
        </w:tabs>
      </w:pPr>
      <w:hyperlink w:anchor="_Toc26520" w:history="1">
        <w:r>
          <w:rPr>
            <w:rFonts w:ascii="仿宋" w:eastAsia="仿宋" w:hAnsi="仿宋" w:cs="仿宋" w:hint="eastAsia"/>
            <w:lang w:eastAsia="zh-CN"/>
          </w:rPr>
          <w:t>(二)、培训与发展计划</w:t>
        </w:r>
        <w:r>
          <w:tab/>
        </w:r>
        <w:r>
          <w:fldChar w:fldCharType="begin"/>
        </w:r>
        <w:r>
          <w:instrText xml:space="preserve"> PAGEREF _Toc26520 \h </w:instrText>
        </w:r>
        <w:r>
          <w:fldChar w:fldCharType="separate"/>
        </w:r>
        <w:r>
          <w:t>49</w:t>
        </w:r>
        <w:r>
          <w:fldChar w:fldCharType="end"/>
        </w:r>
      </w:hyperlink>
    </w:p>
    <w:p>
      <w:pPr>
        <w:pStyle w:val="TOC1"/>
        <w:tabs>
          <w:tab w:val="right" w:leader="dot" w:pos="8306"/>
        </w:tabs>
      </w:pPr>
      <w:hyperlink w:anchor="_Toc8281" w:history="1">
        <w:r>
          <w:rPr>
            <w:rFonts w:ascii="仿宋" w:eastAsia="仿宋" w:hAnsi="仿宋" w:cs="仿宋" w:hint="eastAsia"/>
            <w:lang w:eastAsia="zh-CN"/>
          </w:rPr>
          <w:t>十二、白瓷餐具项目投资规划</w:t>
        </w:r>
        <w:r>
          <w:tab/>
        </w:r>
        <w:r>
          <w:fldChar w:fldCharType="begin"/>
        </w:r>
        <w:r>
          <w:instrText xml:space="preserve"> PAGEREF _Toc8281 \h </w:instrText>
        </w:r>
        <w:r>
          <w:fldChar w:fldCharType="separate"/>
        </w:r>
        <w:r>
          <w:t>50</w:t>
        </w:r>
        <w:r>
          <w:fldChar w:fldCharType="end"/>
        </w:r>
      </w:hyperlink>
    </w:p>
    <w:p>
      <w:pPr>
        <w:pStyle w:val="TOC2"/>
        <w:tabs>
          <w:tab w:val="right" w:leader="dot" w:pos="8306"/>
        </w:tabs>
      </w:pPr>
      <w:hyperlink w:anchor="_Toc11737" w:history="1">
        <w:r>
          <w:rPr>
            <w:rFonts w:ascii="仿宋" w:eastAsia="仿宋" w:hAnsi="仿宋" w:cs="仿宋" w:hint="eastAsia"/>
            <w:lang w:eastAsia="zh-CN"/>
          </w:rPr>
          <w:t>(一)、白瓷餐具项目总投资估算</w:t>
        </w:r>
        <w:r>
          <w:tab/>
        </w:r>
        <w:r>
          <w:fldChar w:fldCharType="begin"/>
        </w:r>
        <w:r>
          <w:instrText xml:space="preserve"> PAGEREF _Toc11737 \h </w:instrText>
        </w:r>
        <w:r>
          <w:fldChar w:fldCharType="separate"/>
        </w:r>
        <w:r>
          <w:t>50</w:t>
        </w:r>
        <w:r>
          <w:fldChar w:fldCharType="end"/>
        </w:r>
      </w:hyperlink>
    </w:p>
    <w:p>
      <w:pPr>
        <w:pStyle w:val="TOC2"/>
        <w:tabs>
          <w:tab w:val="right" w:leader="dot" w:pos="8306"/>
        </w:tabs>
      </w:pPr>
      <w:hyperlink w:anchor="_Toc29502" w:history="1">
        <w:r>
          <w:rPr>
            <w:rFonts w:ascii="仿宋" w:eastAsia="仿宋" w:hAnsi="仿宋" w:cs="仿宋" w:hint="eastAsia"/>
            <w:lang w:eastAsia="zh-CN"/>
          </w:rPr>
          <w:t>(二)、资金筹措</w:t>
        </w:r>
        <w:r>
          <w:tab/>
        </w:r>
        <w:r>
          <w:fldChar w:fldCharType="begin"/>
        </w:r>
        <w:r>
          <w:instrText xml:space="preserve"> PAGEREF _Toc29502 \h </w:instrText>
        </w:r>
        <w:r>
          <w:fldChar w:fldCharType="separate"/>
        </w:r>
        <w:r>
          <w:t>51</w:t>
        </w:r>
        <w:r>
          <w:fldChar w:fldCharType="end"/>
        </w:r>
      </w:hyperlink>
    </w:p>
    <w:p>
      <w:pPr>
        <w:pStyle w:val="TOC1"/>
        <w:tabs>
          <w:tab w:val="right" w:leader="dot" w:pos="8306"/>
        </w:tabs>
      </w:pPr>
      <w:hyperlink w:anchor="_Toc22991" w:history="1">
        <w:r>
          <w:rPr>
            <w:rFonts w:ascii="仿宋" w:eastAsia="仿宋" w:hAnsi="仿宋" w:cs="仿宋" w:hint="eastAsia"/>
            <w:lang w:eastAsia="zh-CN"/>
          </w:rPr>
          <w:t>十三、白瓷餐具项目实施时间节点</w:t>
        </w:r>
        <w:r>
          <w:tab/>
        </w:r>
        <w:r>
          <w:fldChar w:fldCharType="begin"/>
        </w:r>
        <w:r>
          <w:instrText xml:space="preserve"> PAGEREF _Toc22991 \h </w:instrText>
        </w:r>
        <w:r>
          <w:fldChar w:fldCharType="separate"/>
        </w:r>
        <w:r>
          <w:t>52</w:t>
        </w:r>
        <w:r>
          <w:fldChar w:fldCharType="end"/>
        </w:r>
      </w:hyperlink>
    </w:p>
    <w:p>
      <w:pPr>
        <w:pStyle w:val="TOC2"/>
        <w:tabs>
          <w:tab w:val="right" w:leader="dot" w:pos="8306"/>
        </w:tabs>
      </w:pPr>
      <w:hyperlink w:anchor="_Toc16524" w:history="1">
        <w:r>
          <w:rPr>
            <w:rFonts w:ascii="仿宋" w:eastAsia="仿宋" w:hAnsi="仿宋" w:cs="仿宋" w:hint="eastAsia"/>
            <w:lang w:eastAsia="zh-CN"/>
          </w:rPr>
          <w:t>(一)、白瓷餐具项目启动阶段时间节点</w:t>
        </w:r>
        <w:r>
          <w:tab/>
        </w:r>
        <w:r>
          <w:fldChar w:fldCharType="begin"/>
        </w:r>
        <w:r>
          <w:instrText xml:space="preserve"> PAGEREF _Toc16524 \h </w:instrText>
        </w:r>
        <w:r>
          <w:fldChar w:fldCharType="separate"/>
        </w:r>
        <w:r>
          <w:t>52</w:t>
        </w:r>
        <w:r>
          <w:fldChar w:fldCharType="end"/>
        </w:r>
      </w:hyperlink>
    </w:p>
    <w:p>
      <w:pPr>
        <w:pStyle w:val="TOC2"/>
        <w:tabs>
          <w:tab w:val="right" w:leader="dot" w:pos="8306"/>
        </w:tabs>
      </w:pPr>
      <w:hyperlink w:anchor="_Toc16628" w:history="1">
        <w:r>
          <w:rPr>
            <w:rFonts w:ascii="仿宋" w:eastAsia="仿宋" w:hAnsi="仿宋" w:cs="仿宋" w:hint="eastAsia"/>
            <w:lang w:eastAsia="zh-CN"/>
          </w:rPr>
          <w:t>(二)、白瓷餐具项目执行阶段时间节点</w:t>
        </w:r>
        <w:r>
          <w:tab/>
        </w:r>
        <w:r>
          <w:fldChar w:fldCharType="begin"/>
        </w:r>
        <w:r>
          <w:instrText xml:space="preserve"> PAGEREF _Toc16628 \h </w:instrText>
        </w:r>
        <w:r>
          <w:fldChar w:fldCharType="separate"/>
        </w:r>
        <w:r>
          <w:t>53</w:t>
        </w:r>
        <w:r>
          <w:fldChar w:fldCharType="end"/>
        </w:r>
      </w:hyperlink>
    </w:p>
    <w:p>
      <w:pPr>
        <w:pStyle w:val="TOC2"/>
        <w:tabs>
          <w:tab w:val="right" w:leader="dot" w:pos="8306"/>
        </w:tabs>
      </w:pPr>
      <w:hyperlink w:anchor="_Toc22031" w:history="1">
        <w:r>
          <w:rPr>
            <w:rFonts w:ascii="仿宋" w:eastAsia="仿宋" w:hAnsi="仿宋" w:cs="仿宋" w:hint="eastAsia"/>
            <w:lang w:eastAsia="zh-CN"/>
          </w:rPr>
          <w:t>(三)、白瓷餐具项目完成阶段时间节点</w:t>
        </w:r>
        <w:r>
          <w:tab/>
        </w:r>
        <w:r>
          <w:fldChar w:fldCharType="begin"/>
        </w:r>
        <w:r>
          <w:instrText xml:space="preserve"> PAGEREF _Toc22031 \h </w:instrText>
        </w:r>
        <w:r>
          <w:fldChar w:fldCharType="separate"/>
        </w:r>
        <w:r>
          <w:t>54</w:t>
        </w:r>
        <w:r>
          <w:fldChar w:fldCharType="end"/>
        </w:r>
      </w:hyperlink>
    </w:p>
    <w:p>
      <w:pPr>
        <w:pStyle w:val="TOC1"/>
        <w:tabs>
          <w:tab w:val="right" w:leader="dot" w:pos="8306"/>
        </w:tabs>
      </w:pPr>
      <w:hyperlink w:anchor="_Toc30521" w:history="1">
        <w:r>
          <w:rPr>
            <w:rFonts w:ascii="仿宋" w:eastAsia="仿宋" w:hAnsi="仿宋" w:cs="仿宋" w:hint="eastAsia"/>
            <w:lang w:eastAsia="zh-CN"/>
          </w:rPr>
          <w:t>十四、风险识别与分类</w:t>
        </w:r>
        <w:r>
          <w:tab/>
        </w:r>
        <w:r>
          <w:fldChar w:fldCharType="begin"/>
        </w:r>
        <w:r>
          <w:instrText xml:space="preserve"> PAGEREF _Toc30521 \h </w:instrText>
        </w:r>
        <w:r>
          <w:fldChar w:fldCharType="separate"/>
        </w:r>
        <w:r>
          <w:t>55</w:t>
        </w:r>
        <w:r>
          <w:fldChar w:fldCharType="end"/>
        </w:r>
      </w:hyperlink>
    </w:p>
    <w:p>
      <w:pPr>
        <w:pStyle w:val="TOC2"/>
        <w:tabs>
          <w:tab w:val="right" w:leader="dot" w:pos="8306"/>
        </w:tabs>
      </w:pPr>
      <w:hyperlink w:anchor="_Toc18430" w:history="1">
        <w:r>
          <w:rPr>
            <w:rFonts w:ascii="仿宋" w:eastAsia="仿宋" w:hAnsi="仿宋" w:cs="仿宋" w:hint="eastAsia"/>
            <w:lang w:eastAsia="zh-CN"/>
          </w:rPr>
          <w:t>(一)、风险识别</w:t>
        </w:r>
        <w:r>
          <w:tab/>
        </w:r>
        <w:r>
          <w:fldChar w:fldCharType="begin"/>
        </w:r>
        <w:r>
          <w:instrText xml:space="preserve"> PAGEREF _Toc18430 \h </w:instrText>
        </w:r>
        <w:r>
          <w:fldChar w:fldCharType="separate"/>
        </w:r>
        <w:r>
          <w:t>55</w:t>
        </w:r>
        <w:r>
          <w:fldChar w:fldCharType="end"/>
        </w:r>
      </w:hyperlink>
    </w:p>
    <w:p>
      <w:pPr>
        <w:pStyle w:val="TOC2"/>
        <w:tabs>
          <w:tab w:val="right" w:leader="dot" w:pos="8306"/>
        </w:tabs>
      </w:pPr>
      <w:hyperlink w:anchor="_Toc30677" w:history="1">
        <w:r>
          <w:rPr>
            <w:rFonts w:ascii="仿宋" w:eastAsia="仿宋" w:hAnsi="仿宋" w:cs="仿宋" w:hint="eastAsia"/>
            <w:lang w:eastAsia="zh-CN"/>
          </w:rPr>
          <w:t>(二)、风险分类</w:t>
        </w:r>
        <w:r>
          <w:tab/>
        </w:r>
        <w:r>
          <w:fldChar w:fldCharType="begin"/>
        </w:r>
        <w:r>
          <w:instrText xml:space="preserve"> PAGEREF _Toc30677 \h </w:instrText>
        </w:r>
        <w:r>
          <w:fldChar w:fldCharType="separate"/>
        </w:r>
        <w:r>
          <w:t>56</w:t>
        </w:r>
        <w:r>
          <w:fldChar w:fldCharType="end"/>
        </w:r>
      </w:hyperlink>
    </w:p>
    <w:p>
      <w:pPr>
        <w:pStyle w:val="TOC1"/>
        <w:tabs>
          <w:tab w:val="right" w:leader="dot" w:pos="8306"/>
        </w:tabs>
      </w:pPr>
      <w:hyperlink w:anchor="_Toc1291" w:history="1">
        <w:r>
          <w:rPr>
            <w:rFonts w:ascii="仿宋" w:eastAsia="仿宋" w:hAnsi="仿宋" w:cs="仿宋" w:hint="eastAsia"/>
            <w:lang w:eastAsia="zh-CN"/>
          </w:rPr>
          <w:t>十五、白瓷餐具项目治理与监督</w:t>
        </w:r>
        <w:r>
          <w:tab/>
        </w:r>
        <w:r>
          <w:fldChar w:fldCharType="begin"/>
        </w:r>
        <w:r>
          <w:instrText xml:space="preserve"> PAGEREF _Toc1291 \h </w:instrText>
        </w:r>
        <w:r>
          <w:fldChar w:fldCharType="separate"/>
        </w:r>
        <w:r>
          <w:t>58</w:t>
        </w:r>
        <w:r>
          <w:fldChar w:fldCharType="end"/>
        </w:r>
      </w:hyperlink>
    </w:p>
    <w:p>
      <w:pPr>
        <w:pStyle w:val="TOC2"/>
        <w:tabs>
          <w:tab w:val="right" w:leader="dot" w:pos="8306"/>
        </w:tabs>
      </w:pPr>
      <w:hyperlink w:anchor="_Toc15784" w:history="1">
        <w:r>
          <w:rPr>
            <w:rFonts w:ascii="仿宋" w:eastAsia="仿宋" w:hAnsi="仿宋" w:cs="仿宋" w:hint="eastAsia"/>
            <w:lang w:eastAsia="zh-CN"/>
          </w:rPr>
          <w:t>(一)、白瓷餐具项目治理结构</w:t>
        </w:r>
        <w:r>
          <w:tab/>
        </w:r>
        <w:r>
          <w:fldChar w:fldCharType="begin"/>
        </w:r>
        <w:r>
          <w:instrText xml:space="preserve"> PAGEREF _Toc15784 \h </w:instrText>
        </w:r>
        <w:r>
          <w:fldChar w:fldCharType="separate"/>
        </w:r>
        <w:r>
          <w:t>58</w:t>
        </w:r>
        <w:r>
          <w:fldChar w:fldCharType="end"/>
        </w:r>
      </w:hyperlink>
    </w:p>
    <w:p>
      <w:pPr>
        <w:pStyle w:val="TOC2"/>
        <w:tabs>
          <w:tab w:val="right" w:leader="dot" w:pos="8306"/>
        </w:tabs>
      </w:pPr>
      <w:hyperlink w:anchor="_Toc4036" w:history="1">
        <w:r>
          <w:rPr>
            <w:rFonts w:ascii="仿宋" w:eastAsia="仿宋" w:hAnsi="仿宋" w:cs="仿宋" w:hint="eastAsia"/>
            <w:lang w:eastAsia="zh-CN"/>
          </w:rPr>
          <w:t>(二)、监督与审计</w:t>
        </w:r>
        <w:r>
          <w:tab/>
        </w:r>
        <w:r>
          <w:fldChar w:fldCharType="begin"/>
        </w:r>
        <w:r>
          <w:instrText xml:space="preserve"> PAGEREF _Toc4036 \h </w:instrText>
        </w:r>
        <w:r>
          <w:fldChar w:fldCharType="separate"/>
        </w:r>
        <w:r>
          <w:t>59</w:t>
        </w:r>
        <w:r>
          <w:fldChar w:fldCharType="end"/>
        </w:r>
      </w:hyperlink>
    </w:p>
    <w:p>
      <w:pPr>
        <w:pStyle w:val="TOC1"/>
        <w:tabs>
          <w:tab w:val="right" w:leader="dot" w:pos="8306"/>
        </w:tabs>
      </w:pPr>
      <w:hyperlink w:anchor="_Toc3978" w:history="1">
        <w:r>
          <w:rPr>
            <w:rFonts w:ascii="仿宋" w:eastAsia="仿宋" w:hAnsi="仿宋" w:cs="仿宋" w:hint="eastAsia"/>
            <w:lang w:eastAsia="zh-CN"/>
          </w:rPr>
          <w:t>十六、营销与推广策略</w:t>
        </w:r>
        <w:r>
          <w:tab/>
        </w:r>
        <w:r>
          <w:fldChar w:fldCharType="begin"/>
        </w:r>
        <w:r>
          <w:instrText xml:space="preserve"> PAGEREF _Toc3978 \h </w:instrText>
        </w:r>
        <w:r>
          <w:fldChar w:fldCharType="separate"/>
        </w:r>
        <w:r>
          <w:t>61</w:t>
        </w:r>
        <w:r>
          <w:fldChar w:fldCharType="end"/>
        </w:r>
      </w:hyperlink>
    </w:p>
    <w:p>
      <w:pPr>
        <w:pStyle w:val="TOC2"/>
        <w:tabs>
          <w:tab w:val="right" w:leader="dot" w:pos="8306"/>
        </w:tabs>
      </w:pPr>
      <w:hyperlink w:anchor="_Toc12312" w:history="1">
        <w:r>
          <w:rPr>
            <w:rFonts w:ascii="仿宋" w:eastAsia="仿宋" w:hAnsi="仿宋" w:cs="仿宋" w:hint="eastAsia"/>
            <w:lang w:eastAsia="zh-CN"/>
          </w:rPr>
          <w:t>(一)、产品/服务定位与特点</w:t>
        </w:r>
        <w:r>
          <w:tab/>
        </w:r>
        <w:r>
          <w:fldChar w:fldCharType="begin"/>
        </w:r>
        <w:r>
          <w:instrText xml:space="preserve"> PAGEREF _Toc12312 \h </w:instrText>
        </w:r>
        <w:r>
          <w:fldChar w:fldCharType="separate"/>
        </w:r>
        <w:r>
          <w:t>61</w:t>
        </w:r>
        <w:r>
          <w:fldChar w:fldCharType="end"/>
        </w:r>
      </w:hyperlink>
    </w:p>
    <w:p>
      <w:pPr>
        <w:pStyle w:val="TOC2"/>
        <w:tabs>
          <w:tab w:val="right" w:leader="dot" w:pos="8306"/>
        </w:tabs>
      </w:pPr>
      <w:hyperlink w:anchor="_Toc10303" w:history="1">
        <w:r>
          <w:rPr>
            <w:rFonts w:ascii="仿宋" w:eastAsia="仿宋" w:hAnsi="仿宋" w:cs="仿宋" w:hint="eastAsia"/>
            <w:lang w:eastAsia="zh-CN"/>
          </w:rPr>
          <w:t>(二)、市场定位与竞争分析</w:t>
        </w:r>
        <w:r>
          <w:tab/>
        </w:r>
        <w:r>
          <w:fldChar w:fldCharType="begin"/>
        </w:r>
        <w:r>
          <w:instrText xml:space="preserve"> PAGEREF _Toc10303 \h </w:instrText>
        </w:r>
        <w:r>
          <w:fldChar w:fldCharType="separate"/>
        </w:r>
        <w:r>
          <w:t>62</w:t>
        </w:r>
        <w:r>
          <w:fldChar w:fldCharType="end"/>
        </w:r>
      </w:hyperlink>
    </w:p>
    <w:p>
      <w:pPr>
        <w:pStyle w:val="TOC2"/>
        <w:tabs>
          <w:tab w:val="right" w:leader="dot" w:pos="8306"/>
        </w:tabs>
      </w:pPr>
      <w:hyperlink w:anchor="_Toc17926" w:history="1">
        <w:r>
          <w:rPr>
            <w:rFonts w:ascii="仿宋" w:eastAsia="仿宋" w:hAnsi="仿宋" w:cs="仿宋" w:hint="eastAsia"/>
            <w:lang w:eastAsia="zh-CN"/>
          </w:rPr>
          <w:t>(三)、营销渠道与策略</w:t>
        </w:r>
        <w:r>
          <w:tab/>
        </w:r>
        <w:r>
          <w:fldChar w:fldCharType="begin"/>
        </w:r>
        <w:r>
          <w:instrText xml:space="preserve"> PAGEREF _Toc17926 \h </w:instrText>
        </w:r>
        <w:r>
          <w:fldChar w:fldCharType="separate"/>
        </w:r>
        <w:r>
          <w:t>63</w:t>
        </w:r>
        <w:r>
          <w:fldChar w:fldCharType="end"/>
        </w:r>
      </w:hyperlink>
    </w:p>
    <w:p>
      <w:pPr>
        <w:pStyle w:val="TOC2"/>
        <w:tabs>
          <w:tab w:val="right" w:leader="dot" w:pos="8306"/>
        </w:tabs>
      </w:pPr>
      <w:hyperlink w:anchor="_Toc24299" w:history="1">
        <w:r>
          <w:rPr>
            <w:rFonts w:ascii="仿宋" w:eastAsia="仿宋" w:hAnsi="仿宋" w:cs="仿宋" w:hint="eastAsia"/>
            <w:lang w:eastAsia="zh-CN"/>
          </w:rPr>
          <w:t>(四)、推广与宣传活动</w:t>
        </w:r>
        <w:r>
          <w:tab/>
        </w:r>
        <w:r>
          <w:fldChar w:fldCharType="begin"/>
        </w:r>
        <w:r>
          <w:instrText xml:space="preserve"> PAGEREF _Toc24299 \h </w:instrText>
        </w:r>
        <w:r>
          <w:fldChar w:fldCharType="separate"/>
        </w:r>
        <w:r>
          <w:t>65</w:t>
        </w:r>
        <w:r>
          <w:fldChar w:fldCharType="end"/>
        </w:r>
      </w:hyperlink>
    </w:p>
    <w:p>
      <w:pPr>
        <w:pStyle w:val="TOC1"/>
        <w:tabs>
          <w:tab w:val="right" w:leader="dot" w:pos="8306"/>
        </w:tabs>
      </w:pPr>
      <w:hyperlink w:anchor="_Toc28350" w:history="1">
        <w:r>
          <w:rPr>
            <w:rFonts w:ascii="仿宋" w:eastAsia="仿宋" w:hAnsi="仿宋" w:cs="仿宋" w:hint="eastAsia"/>
            <w:lang w:eastAsia="zh-CN"/>
          </w:rPr>
          <w:t>十七、质量管理体系</w:t>
        </w:r>
        <w:r>
          <w:tab/>
        </w:r>
        <w:r>
          <w:fldChar w:fldCharType="begin"/>
        </w:r>
        <w:r>
          <w:instrText xml:space="preserve"> PAGEREF _Toc28350 \h </w:instrText>
        </w:r>
        <w:r>
          <w:fldChar w:fldCharType="separate"/>
        </w:r>
        <w:r>
          <w:t>70</w:t>
        </w:r>
        <w:r>
          <w:fldChar w:fldCharType="end"/>
        </w:r>
      </w:hyperlink>
    </w:p>
    <w:p>
      <w:pPr>
        <w:pStyle w:val="TOC2"/>
        <w:tabs>
          <w:tab w:val="right" w:leader="dot" w:pos="8306"/>
        </w:tabs>
      </w:pPr>
      <w:hyperlink w:anchor="_Toc23604" w:history="1">
        <w:r>
          <w:rPr>
            <w:rFonts w:ascii="仿宋" w:eastAsia="仿宋" w:hAnsi="仿宋" w:cs="仿宋" w:hint="eastAsia"/>
            <w:lang w:eastAsia="zh-CN"/>
          </w:rPr>
          <w:t>(一)、质量目标与方针</w:t>
        </w:r>
        <w:r>
          <w:tab/>
        </w:r>
        <w:r>
          <w:fldChar w:fldCharType="begin"/>
        </w:r>
        <w:r>
          <w:instrText xml:space="preserve"> PAGEREF _Toc23604 \h </w:instrText>
        </w:r>
        <w:r>
          <w:fldChar w:fldCharType="separate"/>
        </w:r>
        <w:r>
          <w:t>70</w:t>
        </w:r>
        <w:r>
          <w:fldChar w:fldCharType="end"/>
        </w:r>
      </w:hyperlink>
    </w:p>
    <w:p>
      <w:pPr>
        <w:pStyle w:val="TOC2"/>
        <w:tabs>
          <w:tab w:val="right" w:leader="dot" w:pos="8306"/>
        </w:tabs>
      </w:pPr>
      <w:hyperlink w:anchor="_Toc30643" w:history="1">
        <w:r>
          <w:rPr>
            <w:rFonts w:ascii="仿宋" w:eastAsia="仿宋" w:hAnsi="仿宋" w:cs="仿宋" w:hint="eastAsia"/>
            <w:lang w:eastAsia="zh-CN"/>
          </w:rPr>
          <w:t>(二)、质量管理责任</w:t>
        </w:r>
        <w:r>
          <w:tab/>
        </w:r>
        <w:r>
          <w:fldChar w:fldCharType="begin"/>
        </w:r>
        <w:r>
          <w:instrText xml:space="preserve"> PAGEREF _Toc30643 \h </w:instrText>
        </w:r>
        <w:r>
          <w:fldChar w:fldCharType="separate"/>
        </w:r>
        <w:r>
          <w:t>71</w:t>
        </w:r>
        <w:r>
          <w:fldChar w:fldCharType="end"/>
        </w:r>
      </w:hyperlink>
    </w:p>
    <w:p>
      <w:pPr>
        <w:pStyle w:val="TOC2"/>
        <w:tabs>
          <w:tab w:val="right" w:leader="dot" w:pos="8306"/>
        </w:tabs>
      </w:pPr>
      <w:hyperlink w:anchor="_Toc2429" w:history="1">
        <w:r>
          <w:rPr>
            <w:rFonts w:ascii="仿宋" w:eastAsia="仿宋" w:hAnsi="仿宋" w:cs="仿宋" w:hint="eastAsia"/>
            <w:lang w:eastAsia="zh-CN"/>
          </w:rPr>
          <w:t>(三)、质量管理体系文件</w:t>
        </w:r>
        <w:r>
          <w:tab/>
        </w:r>
        <w:r>
          <w:fldChar w:fldCharType="begin"/>
        </w:r>
        <w:r>
          <w:instrText xml:space="preserve"> PAGEREF _Toc2429 \h </w:instrText>
        </w:r>
        <w:r>
          <w:fldChar w:fldCharType="separate"/>
        </w:r>
        <w:r>
          <w:t>72</w:t>
        </w:r>
        <w:r>
          <w:fldChar w:fldCharType="end"/>
        </w:r>
      </w:hyperlink>
    </w:p>
    <w:p>
      <w:pPr>
        <w:pStyle w:val="TOC2"/>
        <w:tabs>
          <w:tab w:val="right" w:leader="dot" w:pos="8306"/>
        </w:tabs>
      </w:pPr>
      <w:hyperlink w:anchor="_Toc14205" w:history="1">
        <w:r>
          <w:rPr>
            <w:rFonts w:ascii="仿宋" w:eastAsia="仿宋" w:hAnsi="仿宋" w:cs="仿宋" w:hint="eastAsia"/>
            <w:lang w:eastAsia="zh-CN"/>
          </w:rPr>
          <w:t>(四)、质量培训与教育</w:t>
        </w:r>
        <w:r>
          <w:tab/>
        </w:r>
        <w:r>
          <w:fldChar w:fldCharType="begin"/>
        </w:r>
        <w:r>
          <w:instrText xml:space="preserve"> PAGEREF _Toc14205 \h </w:instrText>
        </w:r>
        <w:r>
          <w:fldChar w:fldCharType="separate"/>
        </w:r>
        <w:r>
          <w:t>74</w:t>
        </w:r>
        <w:r>
          <w:fldChar w:fldCharType="end"/>
        </w:r>
      </w:hyperlink>
    </w:p>
    <w:p>
      <w:pPr>
        <w:pStyle w:val="TOC2"/>
        <w:tabs>
          <w:tab w:val="right" w:leader="dot" w:pos="8306"/>
        </w:tabs>
      </w:pPr>
      <w:hyperlink w:anchor="_Toc4821" w:history="1">
        <w:r>
          <w:rPr>
            <w:rFonts w:ascii="仿宋" w:eastAsia="仿宋" w:hAnsi="仿宋" w:cs="仿宋" w:hint="eastAsia"/>
            <w:lang w:eastAsia="zh-CN"/>
          </w:rPr>
          <w:t>(五)、质量审核与评价</w:t>
        </w:r>
        <w:r>
          <w:tab/>
        </w:r>
        <w:r>
          <w:fldChar w:fldCharType="begin"/>
        </w:r>
        <w:r>
          <w:instrText xml:space="preserve"> PAGEREF _Toc4821 \h </w:instrText>
        </w:r>
        <w:r>
          <w:fldChar w:fldCharType="separate"/>
        </w:r>
        <w:r>
          <w:t>75</w:t>
        </w:r>
        <w:r>
          <w:fldChar w:fldCharType="end"/>
        </w:r>
      </w:hyperlink>
    </w:p>
    <w:p>
      <w:pPr>
        <w:pStyle w:val="TOC2"/>
        <w:tabs>
          <w:tab w:val="right" w:leader="dot" w:pos="8306"/>
        </w:tabs>
      </w:pPr>
      <w:hyperlink w:anchor="_Toc25203" w:history="1">
        <w:r>
          <w:rPr>
            <w:rFonts w:ascii="仿宋" w:eastAsia="仿宋" w:hAnsi="仿宋" w:cs="仿宋" w:hint="eastAsia"/>
            <w:lang w:eastAsia="zh-CN"/>
          </w:rPr>
          <w:t>(六)、不符合与纠正措施</w:t>
        </w:r>
        <w:r>
          <w:tab/>
        </w:r>
        <w:r>
          <w:fldChar w:fldCharType="begin"/>
        </w:r>
        <w:r>
          <w:instrText xml:space="preserve"> PAGEREF _Toc25203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86"/>
      <w:r>
        <w:rPr>
          <w:rFonts w:ascii="仿宋" w:eastAsia="仿宋" w:hAnsi="仿宋" w:cs="仿宋" w:hint="eastAsia"/>
          <w:sz w:val="28"/>
          <w:lang w:eastAsia="zh-CN"/>
        </w:rPr>
        <w:t>一、白瓷餐具项目概论</w:t>
      </w:r>
      <w:bookmarkEnd w:id="2"/>
    </w:p>
    <w:p>
      <w:pPr>
        <w:pStyle w:val="Heading2"/>
        <w:rPr>
          <w:rFonts w:ascii="仿宋" w:eastAsia="仿宋" w:hAnsi="仿宋" w:cs="仿宋" w:hint="eastAsia"/>
          <w:lang w:eastAsia="zh-CN"/>
        </w:rPr>
      </w:pPr>
      <w:bookmarkStart w:id="3" w:name="_Toc3445"/>
      <w:r>
        <w:rPr>
          <w:rFonts w:ascii="仿宋" w:eastAsia="仿宋" w:hAnsi="仿宋" w:cs="仿宋" w:hint="eastAsia"/>
          <w:lang w:eastAsia="zh-CN"/>
        </w:rPr>
        <w:t>(一)、白瓷餐具项目概况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起源追溯至对市场的深入洞察。市场的不断演变与变革为白瓷餐具项目提供了难得的机遇。当前市场存在的需求缺口和变革的大环境共同构成了白瓷餐具项目的背景。这个白瓷餐具项目旨在充分利用市场机遇，填补行业中尚未满足的需求，为客户提供全新的解决方案。市场的变革和需求的增长使得这个白瓷餐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白瓷餐具项目名称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正式命名为白瓷餐具。这个名称不仅仅是一个标识，更代表了白瓷餐具项目的核心理念和愿景。它蕴含着白瓷餐具项目所要解决问题的关键字，具有强烈的表达和辨识度，为白瓷餐具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白瓷餐具项目目标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核心目标是提供一种全新、高效的解决方案，满足客户日益增长的需求。白瓷餐具项目追求的不仅仅是满足市场需求，更是在市场中获得卓越的竞争优势。通过不断提升产品或服务的质量和创新水平，白瓷餐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白瓷餐具项目范围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全面涵盖了产品研发、制造、市场推广和售后服务，确保从产品设计到最终用户体验的全方位关注。这一全面的白瓷餐具项目范围是为了确保白瓷餐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白瓷餐具项目时间表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白瓷餐具项目计划在未来18个月内完成，包括研发、测试、市场试点和正式推出等不同阶段。这个时间表的合理设计是为了确保白瓷餐具项目各个阶段的顺利推进，以便按时交付高质量的成果。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白瓷餐具项目预算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白瓷餐具项目总预算估算为XX百万美元，主要分配在研发、市场推广、人员培训和运营等方面。这一充足的预算为白瓷餐具项目提供了充足的资源，确保白瓷餐具项目在各个方面都能取得优异的表现。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白瓷餐具项目风险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白瓷餐具项目可能面临的风险包括市场接受度低、技术难题、竞争激烈等。白瓷餐具项目团队已经制定了相应的风险应对计划，通过前瞻性的风险管理，确保白瓷餐具项目在面对不确定性时能够迅速做出应对。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白瓷餐具项目团队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白瓷餐具项目汇聚了一支经验丰富、多领域专业素养的核心团队，确保白瓷餐具项目在各个方面都能拥有高水平的执行力。团队的协同作战是白瓷餐具项目成功的关键因素之一。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白瓷餐具项目背景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白瓷餐具项目的背景根植于市场对更高效、创新产品的渴望，同时也受到科技发展对行业格局的深刻改变的影响。这为白瓷餐具项目提供了广阔的发展空间和市场需求。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白瓷餐具项目现状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截至目前，白瓷餐具项目已完成市场调研和技术验证，取得了初步的成功。这为白瓷餐具项目在未来的发展奠定了坚实的基础，为更远大的目标打下了坚实的基石。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450"/>
      <w:r>
        <w:rPr>
          <w:rFonts w:ascii="仿宋" w:eastAsia="仿宋" w:hAnsi="仿宋" w:cs="仿宋" w:hint="eastAsia"/>
          <w:sz w:val="28"/>
          <w:lang w:eastAsia="zh-CN"/>
        </w:rPr>
        <w:t>(二)、白瓷餐具项目目标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keyword》白瓷餐具项目首要业务目标是在市场中占据有利地位，实现产品/服务的成功推广和销售。通过不断提升产品质量、创新性，白瓷餐具项目追求成为行业中的领导者，赢得更多客户的青睐。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在科技迅速发展的时代，白瓷餐具项目着眼于技术创新。通过持续的研发和技术升级，白瓷餐具项目旨在推出更具创新性的产品或服务，以满足市场对新鲜、先进解决方案的需求。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为了建立可持续的客户关系，白瓷餐具项目设定了客户满意度目标。通过提供卓越的产品质量和优质的客户服务，白瓷餐具项目追求赢得客户的信任和忠诚度，确保他们的满意度达到行业领先水平。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白瓷餐具项目注重社会责任和可持续发展。通过实施环保、社会责任白瓷餐具项目，白瓷餐具项目致力于在经济发展的同时保护环境，促进社会公平，实现可持续经营。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白瓷餐具项目的团队是实现目标的核心驱动力。因此，白瓷餐具项目设定了团队发展目标，包括提升团队成员的专业技能、培养领导力，以及搭建协同高效的团队工作氛围。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01"/>
      <w:r>
        <w:rPr>
          <w:rFonts w:ascii="仿宋" w:eastAsia="仿宋" w:hAnsi="仿宋" w:cs="仿宋" w:hint="eastAsia"/>
          <w:sz w:val="28"/>
          <w:lang w:eastAsia="zh-CN"/>
        </w:rPr>
        <w:t>(三)、白瓷餐具项目提出的理由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白瓷餐具项目提出的理由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提出源于对市场机遇的深刻洞察。当前市场中存在的需求缺口和行业发展趋势表明，有巨大的商业机会等待被开发。通过准确捕捉市场机遇，白瓷餐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理念基于对技术创新的信仰。通过持续的研发和技术投入，白瓷餐具项目有望推出更具创新性的产品或服务。在科技飞速发展的当下，白瓷餐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提出是为了增强企业的行业竞争力。通过提升产品或服务的质量和独特性，白瓷餐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响应了消费者需求的变化。随着社会和科技的不断发展，消费者对产品和服务的需求也在发生变化。通过深入了解并及时回应消费者的新需求，白瓷餐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白瓷餐具项目的提出是企业战略发展规划的一部分。在面对日益激烈的市场竞争和不断变化的商业环境中，白瓷餐具项目作为企业战略的一环，旨在为企业开辟新的增长领域，巩固企业在行业中的地位。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提出不仅仅是基于商业考量，还注重社会责任。通过推出环保、社会责任等方面的白瓷餐具项目，白瓷餐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白瓷餐具项目的提出反映了对利益相关者期望的关注。包括客户、员工、投资者等利益相关者在企业发展中都有着各自的期望，白瓷餐具项目力求在满足这些期望的同时，取得更大的共赢。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8435"/>
      <w:r>
        <w:rPr>
          <w:rFonts w:ascii="仿宋" w:eastAsia="仿宋" w:hAnsi="仿宋" w:cs="仿宋" w:hint="eastAsia"/>
          <w:sz w:val="28"/>
          <w:lang w:eastAsia="zh-CN"/>
        </w:rPr>
        <w:t>(四)、白瓷餐具项目意义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在实施白瓷餐具项目的过程中，我们不仅仅是在追逐商业成功，更是为企业和社会的多个层面创造了深远的意义。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首要意义在于提升企业的市场竞争力。通过持续的创新和对产品质量的高标准要求，白瓷餐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白瓷餐具项目的推进将促使行业技术水平的提升。通过引入先进技术和创新性解决方案，白瓷餐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白瓷餐具项目不仅创造了大量就业机会，提高了就业水平，还注重社会责任和环保。通过参与社会公益事业和推动环保白瓷餐具项目，白瓷餐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综合而言，白瓷餐具项目意义重大，不仅推动了企业的发展，也为行业和社会的进步贡献了积极力量。这是一个全面而深刻的影响，将在未来产生可持续的正面效应。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820"/>
      <w:r>
        <w:rPr>
          <w:rFonts w:ascii="仿宋" w:eastAsia="仿宋" w:hAnsi="仿宋" w:cs="仿宋" w:hint="eastAsia"/>
          <w:sz w:val="28"/>
          <w:lang w:eastAsia="zh-CN"/>
        </w:rPr>
        <w:t>(五)、白瓷餐具项目背景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在当今迅猛发展的商业环境中，白瓷餐具项目的动因根植于对多方面因素的审慎考量。这个白瓷餐具项目的提出并非孤立的决策，而是对企业所处背景深入思考的产物。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市场的不断演变是白瓷餐具项目背后的首要原因。科技的迅速发展和全球市场的快速变化使得企业必须灵活应对。白瓷餐具项目应运而生，旨在通过创新性的解决方案迎合市场的多变需求，赢得竞争中的先机。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竞争的激烈程度也是白瓷餐具项目背景中不可忽视的一环。企业需要在激烈竞争中脱颖而出，为此，白瓷餐具项目致力于打破常规，提供独特的价值主张，以吸引客户并确保市场份额的增长。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技术的迅速发展为企业带来了机遇与挑战。作为白瓷餐具项目启动的背景之一，对新兴技术的应用将有助于提升企业的技术水平，使其在不断演进的商业环境中保持竞争优势。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此外，社会对企业责任的期望也在逐渐升高。白瓷餐具项目充分融入了社会责任的理念，通过可持续经营和社会公益白瓷餐具项目，企图为社会贡献一份力量，在商业成功的同时关注社会价值。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460"/>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297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的技术管理特点体现在其创新导向。通过引入最先进的技术趋势和解决方案，白瓷餐具项目致力于提升科技含量、提高质量和效率水平。这意味着我们将采用最新的工具和方法，确保白瓷餐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白瓷餐具项目技术管理的显著特征。通过整合不同领域的技术资源，我们实现了跨学科的协同工作。这有助于优化技术架构，提高整体效能。此外，整合性策略还促进了不同技术团队之间的紧密沟通和高效合作，确保白瓷餐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白瓷餐具项目所采用的技术。通过不断优化技术方案，白瓷餐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白瓷餐具项目团队将在白瓷餐具项目初期识别可能的技术风险，并采取相应的预防和应对措施。通过建立健全的风险评估机制，白瓷餐具项目能够在实施过程中及时发现并解决潜在的技术问题，保障白瓷餐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白瓷餐具项目中，技术将成为白瓷餐具项目成功的有力支持。这一深度剖析揭示了技术管理在白瓷餐具项目实施中的关键作用，为白瓷餐具项目的技术基础奠定了坚实的基础。</w:t>
      </w:r>
    </w:p>
    <w:p>
      <w:pPr>
        <w:pStyle w:val="Heading2"/>
        <w:ind w:firstLine="560" w:firstLineChars="200"/>
        <w:rPr>
          <w:rFonts w:ascii="仿宋" w:eastAsia="仿宋" w:hAnsi="仿宋" w:cs="仿宋" w:hint="eastAsia"/>
          <w:sz w:val="28"/>
          <w:lang w:eastAsia="zh-CN"/>
        </w:rPr>
      </w:pPr>
      <w:bookmarkStart w:id="10" w:name="_Toc9170"/>
      <w:r>
        <w:rPr>
          <w:rFonts w:ascii="仿宋" w:eastAsia="仿宋" w:hAnsi="仿宋" w:cs="仿宋" w:hint="eastAsia"/>
          <w:sz w:val="28"/>
          <w:lang w:eastAsia="zh-CN"/>
        </w:rPr>
        <w:t>(二)、白瓷餐具项目工艺技术设计方案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白瓷餐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白瓷餐具项目将严格按照相关行业规范要求进行组织。通过有效控制产品质量，白瓷餐具项目将致力于为顾客提供优质的白瓷餐具项目产品和良好的服务。这体现了白瓷餐具项目对于生产活动合规性和质量标准的高度重视，为白瓷餐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白瓷餐具项目注重生态效益和清洁生产原则。白瓷餐具项目建设将紧密结合地方特色经济发展，与社会经济发展规划和区域环境保护规划方案相协调一致。通过与当地区域自然生态系统的结合，白瓷餐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白瓷餐具项目产品具有多样化的客户需求和个性化的特点。因此，白瓷餐具项目产品规格品种多样，且单批生产数量较小。为满足这一特点，白瓷餐具项目承办单位将建设先进的柔性制造生产线。通过广泛应用柔性制造技术，白瓷餐具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白瓷餐具项目采用的技术具有较高的技术含量和自动化水平，处于国内先进水平。这一技术选用不仅体现了对生产效率、质量和环境友好性的高标准要求，同时为白瓷餐具项目的可持续发展奠定了坚实的基础。</w:t>
      </w:r>
    </w:p>
    <w:p>
      <w:pPr>
        <w:pStyle w:val="Heading2"/>
        <w:ind w:firstLine="560" w:firstLineChars="200"/>
        <w:rPr>
          <w:rFonts w:ascii="仿宋" w:eastAsia="仿宋" w:hAnsi="仿宋" w:cs="仿宋" w:hint="eastAsia"/>
          <w:sz w:val="28"/>
          <w:lang w:eastAsia="zh-CN"/>
        </w:rPr>
      </w:pPr>
      <w:bookmarkStart w:id="11" w:name="_Toc492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为确保白瓷餐具项目的高效生产和技术实施，我们制定了一套精心设计的设备选型方案，以满足白瓷餐具项目生产、质量和环保的要求。该方案的主要特点如下：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白瓷餐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针对白瓷餐具项目产品的多样性和小批量生产的特点，我们将建设柔性制造生产线。通过在设备选型中考虑柔性制造技术，可以灵活应对不同产品规格和生产需求，实现生产线的高度灵活性和适应性。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5198"/>
      <w:r>
        <w:rPr>
          <w:rFonts w:ascii="仿宋" w:eastAsia="仿宋" w:hAnsi="仿宋" w:cs="仿宋" w:hint="eastAsia"/>
          <w:sz w:val="28"/>
          <w:lang w:eastAsia="zh-CN"/>
        </w:rPr>
        <w:t>三、白瓷餐具项目可持续发展</w:t>
      </w:r>
      <w:bookmarkEnd w:id="12"/>
    </w:p>
    <w:p>
      <w:pPr>
        <w:pStyle w:val="Heading2"/>
        <w:rPr>
          <w:rFonts w:ascii="仿宋" w:eastAsia="仿宋" w:hAnsi="仿宋" w:cs="仿宋" w:hint="eastAsia"/>
          <w:lang w:eastAsia="zh-CN"/>
        </w:rPr>
      </w:pPr>
      <w:bookmarkStart w:id="13" w:name="_Toc40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白瓷餐具项目中，白瓷餐具项目团队着眼于未来，明确了可持续发展的战略方向。制定的具体可持续发展目标包括降低资源使用、采用环保技术、最大化社会效益等。这一步骤不仅有助于白瓷餐具项目在环保和社会责任方面达到最高标准，也为未来提供了明确的指引，确保白瓷餐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可持续实践的融入白瓷餐具项目管理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白瓷餐具项目管理周期。从白瓷餐具项目规划开始，白瓷餐具项目团队就考虑了环境和社会的因素。在执行阶段，白瓷餐具项目团队积极推动绿色技术的应用，优化资源利用。此外，关注员工的社会责任，通过培训和沟通活动提高员工对可持续发展的认知，使他们能够在日常工作中践行可持续实践。这些举措不仅为白瓷餐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999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扎根于白瓷餐具项目的可持续发展理念，我们深信环保与社会责任是白瓷餐具项目成功的关键支柱。在白瓷餐具项目的每一步，我们都致力于通过创新和实践，履行对环境和社会的坚定责任。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团队通过引入先进的环保技术、建立高效的废物处理系统以及推动能源节约措施，积极履行环保责任。定期的环保监测和评估确保白瓷餐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项目不仅致力于自身可持续发展，还注重对社会的回馈。通过支持社区白瓷餐具项目、参与慈善事业、提供培训机会等方式，白瓷餐具项目积极履行社会责任。与当地社区建立积极互动，关注员工的工作与生活平衡，以及员工的身心健康，是白瓷餐具项目在社会责任层面的关键举措。这样的实践不仅增强了白瓷餐具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14916"/>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3019"/>
      <w:r>
        <w:rPr>
          <w:rFonts w:ascii="仿宋" w:eastAsia="仿宋" w:hAnsi="仿宋" w:cs="仿宋" w:hint="eastAsia"/>
          <w:lang w:eastAsia="zh-CN"/>
        </w:rPr>
        <w:t>(一)、白瓷餐具行业分析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白瓷餐具行业一直以来都是市场的关注焦点。行业内的发展趋势、竞争态势以及潜在机会都对白瓷餐具项目的推进产生深远的影响。通过深入研究行业的整体概貌，我们将更好地理解行业的核心特征，为白瓷餐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白瓷餐具行业，技术一直是推动创新和发展的关键因素。我们将对当前技术趋势进行详尽分析，包括但不限于人工智能、大数据应用、先进制造技术等。这有助于白瓷餐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白瓷餐具项目成功的基础。我们将对主要竞争对手进行深入研究，包括其市场份额、产品特点、市场定位等。通过全面了解竞争对手的优势和劣势，白瓷餐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4993"/>
      <w:r>
        <w:rPr>
          <w:rFonts w:ascii="仿宋" w:eastAsia="仿宋" w:hAnsi="仿宋" w:cs="仿宋" w:hint="eastAsia"/>
          <w:sz w:val="28"/>
          <w:lang w:eastAsia="zh-CN"/>
        </w:rPr>
        <w:t>(二)、白瓷餐具市场分析预测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通过对市场规模的深入调研，我们将预测白瓷餐具市场未来的增长趋势。这包括市场的整体规模、各细分领域的发展趋势等。白瓷餐具项目可以根据市场的扩张速度和潜在机会，制定更符合市场需求的发展策略。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白瓷餐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白瓷餐具项目实施过程中需要充分考虑的因素。我们将对市场风险进行全面评估，包括但不限于政策法规风险、市场竞争风险、技术变革风险等。通过对潜在风险的深入分析，白瓷餐具项目可以制定相应的风险缓解策略，降低不确定性对白瓷餐具项目的影响。</w:t>
      </w:r>
    </w:p>
    <w:p>
      <w:pPr>
        <w:pStyle w:val="Heading1"/>
        <w:ind w:firstLine="560" w:firstLineChars="200"/>
        <w:rPr>
          <w:rFonts w:ascii="仿宋" w:eastAsia="仿宋" w:hAnsi="仿宋" w:cs="仿宋" w:hint="eastAsia"/>
          <w:sz w:val="28"/>
          <w:lang w:eastAsia="zh-CN"/>
        </w:rPr>
      </w:pPr>
      <w:bookmarkStart w:id="18" w:name="_Toc5364"/>
      <w:r>
        <w:rPr>
          <w:rFonts w:ascii="仿宋" w:eastAsia="仿宋" w:hAnsi="仿宋" w:cs="仿宋" w:hint="eastAsia"/>
          <w:sz w:val="28"/>
          <w:lang w:eastAsia="zh-CN"/>
        </w:rPr>
        <w:t>五、白瓷餐具项目绩效评估</w:t>
      </w:r>
      <w:bookmarkEnd w:id="18"/>
    </w:p>
    <w:p>
      <w:pPr>
        <w:pStyle w:val="Heading2"/>
        <w:rPr>
          <w:rFonts w:ascii="仿宋" w:eastAsia="仿宋" w:hAnsi="仿宋" w:cs="仿宋" w:hint="eastAsia"/>
          <w:lang w:eastAsia="zh-CN"/>
        </w:rPr>
      </w:pPr>
      <w:bookmarkStart w:id="19" w:name="_Toc8041"/>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白瓷餐具项目中，我们设计了一套全面的绩效评估指标，以确保白瓷餐具项目的可控和成功交付。这些指标跨足白瓷餐具项目目标、成本、进度和质量等多个维度，为我们提供了全面洞察白瓷餐具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https://d.book118.com/425343221011011043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白瓷餐具项目规划设计方案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AC5951"/>
    <w:rsid w:val="01AC59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343221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2024-01-16T00:44:00Z</dcterms:created>
  <dcterms:modified xsi:type="dcterms:W3CDTF">2024-01-16T00:44:33Z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C2BCBF6AA4204E879AD7DEE9898AB179_11</vt:lpwstr>
  </property>
  <property fmtid="{D5CDD505-2E9C-101B-9397-08002B2CF9AE}" pid="3" name="KSOProductBuildVer">
    <vt:lpwstr>2052-12.1.0.16120</vt:lpwstr>
  </property>
</Properties>
</file>