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66">
      <w:pPr>
        <w:jc w:val="center"/>
        <w:rPr>
          <w:rFonts w:eastAsia="黑体" w:hint="eastAsia"/>
          <w:b/>
          <w:bCs/>
          <w:sz w:val="48"/>
          <w:szCs w:val="48"/>
        </w:rPr>
      </w:pPr>
      <w:r>
        <w:rPr>
          <w:rFonts w:eastAsia="黑体"/>
          <w:b/>
          <w:bCs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423pt;height:117pt;margin-top:62.4pt;margin-left:0;position:absolute;z-index:251658240" stroked="t" strokeweight="1.5pt">
            <v:textbox>
              <w:txbxContent>
                <w:p w:rsidR="00392AF1">
                  <w:pPr>
                    <w:jc w:val="center"/>
                    <w:rPr>
                      <w:rFonts w:ascii="华文中宋" w:eastAsia="华文中宋" w:hAnsi="华文中宋" w:hint="eastAsia"/>
                      <w:b/>
                      <w:bCs/>
                      <w:sz w:val="144"/>
                      <w:szCs w:val="144"/>
                    </w:rPr>
                  </w:pPr>
                  <w:r>
                    <w:rPr>
                      <w:rFonts w:ascii="华文中宋" w:eastAsia="华文中宋" w:hAnsi="华文中宋" w:hint="eastAsia"/>
                      <w:b/>
                      <w:bCs/>
                      <w:sz w:val="144"/>
                      <w:szCs w:val="144"/>
                    </w:rPr>
                    <w:t>实验报告</w:t>
                  </w:r>
                </w:p>
              </w:txbxContent>
            </v:textbox>
            <w10:wrap type="square"/>
          </v:shape>
        </w:pict>
      </w:r>
      <w:r w:rsidRPr="008972ED" w:rsidR="00DC2966">
        <w:rPr>
          <w:rFonts w:eastAsia="黑体" w:hint="eastAsia"/>
          <w:b/>
          <w:bCs/>
          <w:sz w:val="48"/>
          <w:szCs w:val="48"/>
        </w:rPr>
        <w:t xml:space="preserve"> 河南财经</w:t>
      </w:r>
      <w:r w:rsidR="000375A6">
        <w:rPr>
          <w:rFonts w:eastAsia="黑体" w:hint="eastAsia"/>
          <w:b/>
          <w:bCs/>
          <w:sz w:val="48"/>
          <w:szCs w:val="48"/>
        </w:rPr>
        <w:t>政法大学</w:t>
      </w:r>
    </w:p>
    <w:p w:rsidR="00DC2966" w:rsidRPr="008972ED" w:rsidP="00C36D2D">
      <w:pPr>
        <w:jc w:val="center"/>
        <w:outlineLvl w:val="0"/>
        <w:rPr>
          <w:rFonts w:eastAsia="黑体" w:hint="eastAsia"/>
          <w:b/>
          <w:bCs/>
          <w:sz w:val="28"/>
        </w:rPr>
      </w:pPr>
      <w:r w:rsidRPr="008972ED">
        <w:rPr>
          <w:rFonts w:eastAsia="黑体" w:hint="eastAsia"/>
          <w:b/>
          <w:bCs/>
          <w:sz w:val="28"/>
        </w:rPr>
        <w:t>2023年</w:t>
      </w:r>
      <w:r w:rsidRPr="008972ED" w:rsidR="009216E5">
        <w:rPr>
          <w:rFonts w:eastAsia="黑体" w:hint="eastAsia"/>
          <w:b/>
          <w:bCs/>
          <w:sz w:val="28"/>
        </w:rPr>
        <w:t>---2023</w:t>
      </w:r>
      <w:r w:rsidRPr="008972ED">
        <w:rPr>
          <w:rFonts w:eastAsia="黑体" w:hint="eastAsia"/>
          <w:b/>
          <w:bCs/>
          <w:sz w:val="28"/>
        </w:rPr>
        <w:t>年  第</w:t>
      </w:r>
      <w:r w:rsidR="000375A6">
        <w:rPr>
          <w:rFonts w:eastAsia="黑体" w:hint="eastAsia"/>
          <w:b/>
          <w:bCs/>
          <w:sz w:val="28"/>
        </w:rPr>
        <w:t>一</w:t>
      </w:r>
      <w:r w:rsidRPr="008972ED">
        <w:rPr>
          <w:rFonts w:eastAsia="黑体" w:hint="eastAsia"/>
          <w:b/>
          <w:bCs/>
          <w:sz w:val="28"/>
        </w:rPr>
        <w:t>学期</w:t>
      </w:r>
    </w:p>
    <w:p w:rsidR="00DC2966" w:rsidRPr="000A0F9C" w:rsidP="000A0F9C">
      <w:pPr>
        <w:ind w:firstLine="1440" w:firstLineChars="480"/>
        <w:rPr>
          <w:rFonts w:ascii="黑体" w:eastAsia="黑体" w:hAnsi="宋体" w:hint="eastAsia"/>
          <w:b/>
          <w:bCs/>
          <w:sz w:val="30"/>
          <w:szCs w:val="30"/>
        </w:rPr>
      </w:pPr>
      <w:r w:rsidRPr="000A0F9C" w:rsidR="00A435E0">
        <w:rPr>
          <w:rFonts w:ascii="黑体" w:eastAsia="黑体" w:hAnsi="宋体" w:hint="eastAsia"/>
          <w:sz w:val="30"/>
          <w:szCs w:val="30"/>
        </w:rPr>
        <w:t>院    系：</w:t>
      </w:r>
      <w:r w:rsidR="000375A6">
        <w:rPr>
          <w:rFonts w:ascii="黑体" w:eastAsia="黑体" w:hAnsi="宋体" w:hint="eastAsia"/>
          <w:sz w:val="30"/>
          <w:szCs w:val="30"/>
          <w:u w:val="single"/>
        </w:rPr>
        <w:t>计算机与信息工程学院</w:t>
      </w:r>
    </w:p>
    <w:p w:rsidR="00DC2966" w:rsidRPr="000A0F9C" w:rsidP="000A0F9C">
      <w:pPr>
        <w:ind w:firstLine="1440" w:firstLineChars="480"/>
        <w:rPr>
          <w:rFonts w:ascii="黑体" w:eastAsia="黑体" w:hAnsi="宋体" w:hint="eastAsia"/>
          <w:sz w:val="30"/>
          <w:szCs w:val="30"/>
        </w:rPr>
      </w:pPr>
      <w:r w:rsidRPr="000A0F9C">
        <w:rPr>
          <w:rFonts w:ascii="黑体" w:eastAsia="黑体" w:hAnsi="宋体" w:hint="eastAsia"/>
          <w:sz w:val="30"/>
          <w:szCs w:val="30"/>
        </w:rPr>
        <w:t>专    业：</w:t>
      </w:r>
      <w:r w:rsidR="000375A6">
        <w:rPr>
          <w:rFonts w:ascii="黑体" w:eastAsia="黑体" w:hAnsi="宋体" w:hint="eastAsia"/>
          <w:sz w:val="30"/>
          <w:szCs w:val="30"/>
          <w:u w:val="single"/>
        </w:rPr>
        <w:t xml:space="preserve">  计算机科学与技术</w:t>
      </w:r>
    </w:p>
    <w:p w:rsidR="00DC2966" w:rsidRPr="000A0F9C" w:rsidP="000A0F9C">
      <w:pPr>
        <w:ind w:firstLine="1440" w:firstLineChars="480"/>
        <w:rPr>
          <w:rFonts w:ascii="黑体" w:eastAsia="黑体" w:hAnsi="宋体" w:hint="eastAsia"/>
          <w:sz w:val="30"/>
          <w:szCs w:val="30"/>
          <w:u w:val="single"/>
        </w:rPr>
      </w:pPr>
      <w:r w:rsidRPr="000A0F9C">
        <w:rPr>
          <w:rFonts w:ascii="黑体" w:eastAsia="黑体" w:hAnsi="宋体" w:hint="eastAsia"/>
          <w:sz w:val="30"/>
          <w:szCs w:val="30"/>
        </w:rPr>
        <w:t>课程名称：</w:t>
      </w:r>
      <w:r w:rsidRPr="000A0F9C" w:rsidR="00C827FA">
        <w:rPr>
          <w:rFonts w:ascii="黑体" w:eastAsia="黑体" w:hAnsi="宋体" w:hint="eastAsia"/>
          <w:sz w:val="30"/>
          <w:szCs w:val="30"/>
          <w:u w:val="single"/>
        </w:rPr>
        <w:t>数</w:t>
      </w:r>
      <w:r w:rsidRPr="000A0F9C" w:rsidR="001348FB">
        <w:rPr>
          <w:rFonts w:ascii="黑体" w:eastAsia="黑体" w:hAnsi="宋体" w:hint="eastAsia"/>
          <w:sz w:val="30"/>
          <w:szCs w:val="30"/>
          <w:u w:val="single"/>
        </w:rPr>
        <w:t xml:space="preserve">字电路  </w:t>
      </w:r>
    </w:p>
    <w:p w:rsidR="00DC2966" w:rsidRPr="000A0F9C" w:rsidP="000A0F9C">
      <w:pPr>
        <w:ind w:firstLine="1440" w:firstLineChars="480"/>
        <w:rPr>
          <w:rFonts w:ascii="黑体" w:eastAsia="黑体" w:hAnsi="宋体" w:hint="eastAsia"/>
          <w:sz w:val="30"/>
          <w:szCs w:val="30"/>
        </w:rPr>
      </w:pPr>
      <w:r w:rsidRPr="000A0F9C">
        <w:rPr>
          <w:rFonts w:ascii="黑体" w:eastAsia="黑体" w:hAnsi="宋体" w:hint="eastAsia"/>
          <w:sz w:val="30"/>
          <w:szCs w:val="30"/>
        </w:rPr>
        <w:t>班    级：</w:t>
      </w:r>
    </w:p>
    <w:p w:rsidR="00DC2966" w:rsidRPr="000A0F9C" w:rsidP="000A0F9C">
      <w:pPr>
        <w:ind w:firstLine="1440" w:firstLineChars="480"/>
        <w:rPr>
          <w:rFonts w:ascii="黑体" w:eastAsia="黑体" w:hAnsi="宋体" w:hint="eastAsia"/>
          <w:sz w:val="30"/>
          <w:szCs w:val="30"/>
          <w:u w:val="single"/>
        </w:rPr>
      </w:pPr>
      <w:r w:rsidRPr="000A0F9C">
        <w:rPr>
          <w:rFonts w:ascii="黑体" w:eastAsia="黑体" w:hAnsi="宋体" w:hint="eastAsia"/>
          <w:sz w:val="30"/>
          <w:szCs w:val="30"/>
        </w:rPr>
        <w:t>姓    名：学号：</w:t>
      </w:r>
    </w:p>
    <w:p w:rsidR="00DC2966" w:rsidRPr="000A0F9C" w:rsidP="000A0F9C">
      <w:pPr>
        <w:ind w:firstLine="1440" w:firstLineChars="480"/>
        <w:rPr>
          <w:rFonts w:ascii="黑体" w:eastAsia="黑体" w:hAnsi="宋体" w:hint="eastAsia"/>
          <w:sz w:val="30"/>
          <w:szCs w:val="30"/>
        </w:rPr>
        <w:sectPr w:rsidSect="002904A4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r w:rsidRPr="000A0F9C">
        <w:rPr>
          <w:rFonts w:ascii="黑体" w:eastAsia="黑体" w:hAnsi="宋体" w:hint="eastAsia"/>
          <w:sz w:val="30"/>
          <w:szCs w:val="30"/>
        </w:rPr>
        <w:t>指导教师：</w:t>
      </w:r>
    </w:p>
    <w:p w:rsidR="000E13DE" w:rsidRPr="007B05CB" w:rsidP="000E13DE">
      <w:pPr>
        <w:jc w:val="center"/>
        <w:rPr>
          <w:rFonts w:ascii="黑体" w:eastAsia="黑体" w:hAnsi="宋体" w:hint="eastAsia"/>
          <w:sz w:val="32"/>
          <w:szCs w:val="32"/>
        </w:rPr>
      </w:pPr>
      <w:r w:rsidRPr="007B05CB">
        <w:rPr>
          <w:rFonts w:ascii="黑体" w:eastAsia="黑体" w:hAnsi="宋体" w:hint="eastAsia"/>
          <w:sz w:val="32"/>
          <w:szCs w:val="32"/>
        </w:rPr>
        <w:t>实验一</w:t>
      </w:r>
      <w:r w:rsidRPr="007B05CB" w:rsidR="007B05CB">
        <w:rPr>
          <w:rFonts w:ascii="黑体" w:eastAsia="黑体" w:hAnsi="宋体" w:hint="eastAsia"/>
          <w:bCs/>
          <w:sz w:val="32"/>
          <w:szCs w:val="32"/>
        </w:rPr>
        <w:t>TTL逻辑门的逻辑功能及主要参数的测试</w:t>
      </w:r>
    </w:p>
    <w:tbl>
      <w:tblPr>
        <w:tblStyle w:val="TableNormal"/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>
        <w:tblPrEx>
          <w:tblW w:w="9360" w:type="dxa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360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实验目的</w:t>
            </w:r>
          </w:p>
          <w:p w:rsidR="00B4392B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掌握TTL与非门主要参的测试方法；</w:t>
            </w:r>
          </w:p>
          <w:p w:rsidR="000E13DE" w:rsidRPr="007B05CB" w:rsidP="0007156A">
            <w:pPr>
              <w:tabs>
                <w:tab w:val="num" w:pos="780"/>
              </w:tabs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 w:rsidR="00B4392B">
              <w:rPr>
                <w:rFonts w:ascii="宋体" w:hAnsi="宋体" w:hint="eastAsia"/>
                <w:szCs w:val="21"/>
              </w:rPr>
              <w:t>掌握TTL与非门传输特性的测试方法；</w:t>
            </w:r>
          </w:p>
        </w:tc>
      </w:tr>
      <w:tr>
        <w:tblPrEx>
          <w:tblW w:w="9360" w:type="dxa"/>
          <w:tblInd w:w="-252" w:type="dxa"/>
          <w:tblLook w:val="01E0"/>
        </w:tblPrEx>
        <w:tc>
          <w:tcPr>
            <w:tcW w:w="9360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实验仪器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数字实验装置</w:t>
              <w:tab/>
              <w:tab/>
              <w:tab/>
              <w:tab/>
              <w:tab/>
              <w:tab/>
              <w:t>一台；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示波器</w:t>
              <w:tab/>
              <w:tab/>
              <w:tab/>
              <w:tab/>
            </w:r>
            <w:r w:rsidR="00392AF1">
              <w:rPr>
                <w:rFonts w:ascii="宋体" w:hAnsi="宋体" w:hint="eastAsia"/>
                <w:szCs w:val="21"/>
              </w:rPr>
              <w:t xml:space="preserve">    </w:t>
            </w:r>
            <w:r w:rsidRPr="007B05CB">
              <w:rPr>
                <w:rFonts w:ascii="宋体" w:hAnsi="宋体" w:hint="eastAsia"/>
                <w:szCs w:val="21"/>
              </w:rPr>
              <w:tab/>
              <w:tab/>
              <w:tab/>
              <w:t>一台；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数字毫伏表</w:t>
              <w:tab/>
              <w:tab/>
              <w:tab/>
              <w:tab/>
              <w:tab/>
              <w:tab/>
            </w:r>
            <w:r w:rsidR="00392AF1">
              <w:rPr>
                <w:rFonts w:ascii="宋体" w:hAnsi="宋体" w:hint="eastAsia"/>
                <w:szCs w:val="21"/>
              </w:rPr>
              <w:t xml:space="preserve">    </w:t>
            </w:r>
            <w:r w:rsidRPr="007B05CB">
              <w:rPr>
                <w:rFonts w:ascii="宋体" w:hAnsi="宋体" w:hint="eastAsia"/>
                <w:szCs w:val="21"/>
              </w:rPr>
              <w:t>一只；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〔4〕</w:t>
            </w:r>
            <w:r w:rsidRPr="007B05CB">
              <w:rPr>
                <w:rFonts w:ascii="宋体" w:hAnsi="宋体"/>
                <w:szCs w:val="21"/>
              </w:rPr>
              <w:t>uA</w:t>
            </w:r>
            <w:r w:rsidRPr="007B05CB">
              <w:rPr>
                <w:rFonts w:ascii="宋体" w:hAnsi="宋体" w:hint="eastAsia"/>
                <w:szCs w:val="21"/>
              </w:rPr>
              <w:t>电流表</w:t>
              <w:tab/>
              <w:tab/>
              <w:tab/>
              <w:tab/>
              <w:tab/>
              <w:tab/>
              <w:tab/>
              <w:t>一只；</w:t>
            </w:r>
          </w:p>
          <w:p w:rsidR="000E13DE" w:rsidRPr="007B05CB" w:rsidP="00B4392B">
            <w:pPr>
              <w:tabs>
                <w:tab w:val="num" w:pos="720"/>
              </w:tabs>
              <w:spacing w:line="360" w:lineRule="exact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〔5〕</w:t>
            </w:r>
            <w:r w:rsidRPr="007B05CB" w:rsidR="00B4392B">
              <w:rPr>
                <w:rFonts w:ascii="宋体" w:hAnsi="宋体" w:hint="eastAsia"/>
                <w:szCs w:val="21"/>
              </w:rPr>
              <w:t>74LS00</w:t>
              <w:tab/>
              <w:tab/>
              <w:tab/>
              <w:tab/>
              <w:tab/>
              <w:tab/>
              <w:tab/>
            </w:r>
            <w:r w:rsidR="00392AF1">
              <w:rPr>
                <w:rFonts w:ascii="宋体" w:hAnsi="宋体" w:hint="eastAsia"/>
                <w:szCs w:val="21"/>
              </w:rPr>
              <w:t xml:space="preserve">    </w:t>
            </w:r>
            <w:r w:rsidRPr="007B05CB" w:rsidR="00B4392B">
              <w:rPr>
                <w:rFonts w:ascii="宋体" w:hAnsi="宋体" w:hint="eastAsia"/>
                <w:szCs w:val="21"/>
              </w:rPr>
              <w:t>一片；</w:t>
            </w:r>
          </w:p>
        </w:tc>
      </w:tr>
      <w:tr>
        <w:tblPrEx>
          <w:tblW w:w="9360" w:type="dxa"/>
          <w:tblInd w:w="-252" w:type="dxa"/>
          <w:tblLook w:val="01E0"/>
        </w:tblPrEx>
        <w:tc>
          <w:tcPr>
            <w:tcW w:w="9360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实验原理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〔一〕与非门逻辑功能</w:t>
            </w:r>
          </w:p>
          <w:p w:rsidR="00B4392B" w:rsidRPr="007B05CB" w:rsidP="00B4392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line id="_x0000_s1026" style="position:absolute;z-index:251659264" from="94.5pt,0" to="110.25pt,0"/>
              </w:pict>
            </w:r>
            <w:r w:rsidRPr="007B05CB">
              <w:rPr>
                <w:rFonts w:ascii="宋体" w:hAnsi="宋体" w:hint="eastAsia"/>
                <w:szCs w:val="21"/>
              </w:rPr>
              <w:tab/>
              <w:t xml:space="preserve"> 二输入端</w:t>
              <w:tab/>
              <w:t>F</w:t>
            </w:r>
            <w:r w:rsidRPr="007B05CB">
              <w:rPr>
                <w:rFonts w:ascii="宋体" w:hAnsi="宋体"/>
                <w:szCs w:val="21"/>
              </w:rPr>
              <w:t>=AB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line id="_x0000_s1027" style="position:absolute;z-index:251660288" from="94.5pt,0" to="126pt,0"/>
              </w:pict>
            </w:r>
            <w:r w:rsidRPr="007B05CB">
              <w:rPr>
                <w:rFonts w:ascii="宋体" w:hAnsi="宋体"/>
                <w:szCs w:val="21"/>
              </w:rPr>
              <w:tab/>
            </w:r>
            <w:r w:rsidRPr="007B05CB">
              <w:rPr>
                <w:rFonts w:ascii="宋体" w:hAnsi="宋体" w:hint="eastAsia"/>
                <w:szCs w:val="21"/>
              </w:rPr>
              <w:t xml:space="preserve"> 四输入端</w:t>
              <w:tab/>
              <w:t>F=ABCD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〔二〕TTL与非门主要参数</w:t>
            </w:r>
          </w:p>
          <w:p w:rsidR="00B4392B" w:rsidRPr="007B05CB" w:rsidP="008E702F">
            <w:pPr>
              <w:ind w:left="420"/>
              <w:rPr>
                <w:rFonts w:ascii="宋体" w:hAnsi="宋体" w:hint="eastAsia"/>
                <w:szCs w:val="21"/>
              </w:rPr>
            </w:pPr>
            <w:r w:rsidR="008E702F">
              <w:rPr>
                <w:rFonts w:ascii="宋体" w:hAnsi="宋体" w:hint="eastAsia"/>
                <w:szCs w:val="21"/>
              </w:rPr>
              <w:t>1、</w:t>
            </w:r>
            <w:r w:rsidRPr="007B05CB">
              <w:rPr>
                <w:rFonts w:ascii="宋体" w:hAnsi="宋体" w:hint="eastAsia"/>
                <w:szCs w:val="21"/>
              </w:rPr>
              <w:t>空载导通电源电流IE1；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IE1是与非门处于开启状态下流过电源的电流，其大小标志着开态门功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耗P1的大小，P1=V</w:t>
            </w:r>
            <w:r w:rsidRPr="007B05CB">
              <w:rPr>
                <w:rFonts w:ascii="宋体" w:hAnsi="宋体"/>
                <w:szCs w:val="21"/>
              </w:rPr>
              <w:t xml:space="preserve">cc </w:t>
            </w:r>
            <w:r w:rsidRPr="007B05CB">
              <w:rPr>
                <w:rFonts w:ascii="宋体" w:hAnsi="宋体" w:hint="eastAsia"/>
                <w:szCs w:val="21"/>
              </w:rPr>
              <w:t>IE1。〔一般指标：IE1</w:t>
            </w:r>
            <w:r w:rsidRPr="007B05CB">
              <w:rPr>
                <w:rFonts w:ascii="宋体" w:hAnsi="宋体" w:hint="eastAsia"/>
                <w:szCs w:val="21"/>
              </w:rPr>
              <w:t>≤</w:t>
            </w:r>
            <w:r w:rsidRPr="007B05CB">
              <w:rPr>
                <w:rFonts w:ascii="宋体" w:hAnsi="宋体" w:hint="eastAsia"/>
                <w:szCs w:val="21"/>
              </w:rPr>
              <w:t>10</w:t>
            </w:r>
            <w:r w:rsidRPr="007B05CB">
              <w:rPr>
                <w:rFonts w:ascii="宋体" w:hAnsi="宋体"/>
                <w:szCs w:val="21"/>
              </w:rPr>
              <w:t>m</w:t>
            </w:r>
            <w:r w:rsidRPr="007B05CB">
              <w:rPr>
                <w:rFonts w:ascii="宋体" w:hAnsi="宋体" w:hint="eastAsia"/>
                <w:szCs w:val="21"/>
              </w:rPr>
              <w:t>A〕。</w:t>
            </w:r>
          </w:p>
          <w:p w:rsidR="00B4392B" w:rsidRPr="007B05CB" w:rsidP="008E702F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空载截止电源电流IE2；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IE2是与非门处于关闭状态下流过电源的电流，其关闭门的功耗P2=V</w:t>
            </w:r>
            <w:r w:rsidRPr="007B05CB">
              <w:rPr>
                <w:rFonts w:ascii="宋体" w:hAnsi="宋体"/>
                <w:szCs w:val="21"/>
              </w:rPr>
              <w:t xml:space="preserve">cc 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/>
                <w:szCs w:val="21"/>
              </w:rPr>
              <w:t>IE</w:t>
            </w:r>
            <w:r w:rsidR="0007156A">
              <w:rPr>
                <w:rFonts w:ascii="宋体" w:hAnsi="宋体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与非门静态功耗：P=〔P1+P2〕/2。〔一般指标：IE2</w:t>
            </w:r>
            <w:r w:rsidRPr="007B05CB">
              <w:rPr>
                <w:rFonts w:ascii="宋体" w:hAnsi="宋体" w:hint="eastAsia"/>
                <w:szCs w:val="21"/>
              </w:rPr>
              <w:t>≤</w:t>
            </w:r>
            <w:r w:rsidRPr="007B05CB">
              <w:rPr>
                <w:rFonts w:ascii="宋体" w:hAnsi="宋体" w:hint="eastAsia"/>
                <w:szCs w:val="21"/>
              </w:rPr>
              <w:t>5</w:t>
            </w:r>
            <w:r w:rsidRPr="007B05CB">
              <w:rPr>
                <w:rFonts w:ascii="宋体" w:hAnsi="宋体"/>
                <w:szCs w:val="21"/>
              </w:rPr>
              <w:t>m</w:t>
            </w:r>
            <w:r w:rsidRPr="007B05CB">
              <w:rPr>
                <w:rFonts w:ascii="宋体" w:hAnsi="宋体" w:hint="eastAsia"/>
                <w:szCs w:val="21"/>
              </w:rPr>
              <w:t>A〕。</w:t>
            </w:r>
          </w:p>
          <w:p w:rsidR="00B4392B" w:rsidRPr="007B05CB" w:rsidP="008E702F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输入短路电流I</w:t>
            </w:r>
            <w:r w:rsidRPr="007B05CB">
              <w:rPr>
                <w:rFonts w:ascii="宋体" w:hAnsi="宋体"/>
                <w:szCs w:val="21"/>
              </w:rPr>
              <w:t>is</w:t>
            </w:r>
            <w:r w:rsidRPr="007B05CB">
              <w:rPr>
                <w:rFonts w:ascii="宋体" w:hAnsi="宋体" w:hint="eastAsia"/>
                <w:szCs w:val="21"/>
              </w:rPr>
              <w:t>：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输入短路电流I</w:t>
            </w:r>
            <w:r w:rsidRPr="007B05CB">
              <w:rPr>
                <w:rFonts w:ascii="宋体" w:hAnsi="宋体"/>
                <w:szCs w:val="21"/>
              </w:rPr>
              <w:t>is</w:t>
            </w:r>
            <w:r w:rsidRPr="007B05CB">
              <w:rPr>
                <w:rFonts w:ascii="宋体" w:hAnsi="宋体" w:hint="eastAsia"/>
                <w:szCs w:val="21"/>
              </w:rPr>
              <w:t>是被测输入端接，其余输入端悬空时，灌进前级门的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负载电流，，I</w:t>
            </w:r>
            <w:r w:rsidRPr="007B05CB">
              <w:rPr>
                <w:rFonts w:ascii="宋体" w:hAnsi="宋体"/>
                <w:szCs w:val="21"/>
              </w:rPr>
              <w:t>is</w:t>
            </w:r>
            <w:r w:rsidRPr="007B05CB">
              <w:rPr>
                <w:rFonts w:ascii="宋体" w:hAnsi="宋体" w:hint="eastAsia"/>
                <w:szCs w:val="21"/>
              </w:rPr>
              <w:t>太大将影响前级门的扇出系数〔一般指标：I</w:t>
            </w:r>
            <w:r w:rsidRPr="007B05CB">
              <w:rPr>
                <w:rFonts w:ascii="宋体" w:hAnsi="宋体"/>
                <w:szCs w:val="21"/>
              </w:rPr>
              <w:t>is</w:t>
            </w:r>
            <w:r w:rsidRPr="007B05CB">
              <w:rPr>
                <w:rFonts w:ascii="宋体" w:hAnsi="宋体" w:hint="eastAsia"/>
                <w:szCs w:val="21"/>
              </w:rPr>
              <w:t>≤</w:t>
            </w:r>
            <w:r w:rsidRPr="007B05CB">
              <w:rPr>
                <w:rFonts w:ascii="宋体" w:hAnsi="宋体" w:hint="eastAsia"/>
                <w:szCs w:val="21"/>
              </w:rPr>
              <w:t>A〕。</w:t>
            </w:r>
          </w:p>
          <w:p w:rsidR="00B4392B" w:rsidRPr="007B05CB" w:rsidP="00B4392B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输入漏电流I</w:t>
            </w:r>
            <w:r w:rsidRPr="007B05CB">
              <w:rPr>
                <w:rFonts w:ascii="宋体" w:hAnsi="宋体"/>
                <w:szCs w:val="21"/>
              </w:rPr>
              <w:t>iH</w:t>
            </w:r>
            <w:r w:rsidRPr="007B05CB">
              <w:rPr>
                <w:rFonts w:ascii="宋体" w:hAnsi="宋体" w:hint="eastAsia"/>
                <w:szCs w:val="21"/>
              </w:rPr>
              <w:t>是寄生晶体管效应产生的输入电流。</w:t>
            </w:r>
          </w:p>
          <w:p w:rsidR="00B4392B" w:rsidRPr="007B05CB" w:rsidP="00B4392B">
            <w:pPr>
              <w:ind w:left="420" w:firstLine="210" w:leftChars="200" w:firstLineChars="10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〔一般指标：IiH</w:t>
            </w:r>
            <w:r w:rsidRPr="007B05CB">
              <w:rPr>
                <w:rFonts w:ascii="宋体" w:hAnsi="宋体" w:hint="eastAsia"/>
                <w:szCs w:val="21"/>
              </w:rPr>
              <w:t>≤</w:t>
            </w:r>
            <w:r w:rsidRPr="007B05CB">
              <w:rPr>
                <w:rFonts w:ascii="宋体" w:hAnsi="宋体" w:hint="eastAsia"/>
                <w:szCs w:val="21"/>
              </w:rPr>
              <w:t>70</w:t>
            </w:r>
            <w:r w:rsidRPr="007B05CB">
              <w:rPr>
                <w:rFonts w:ascii="宋体" w:hAnsi="宋体"/>
                <w:szCs w:val="21"/>
              </w:rPr>
              <w:t>mA</w:t>
            </w:r>
            <w:r w:rsidRPr="007B05CB">
              <w:rPr>
                <w:rFonts w:ascii="宋体" w:hAnsi="宋体" w:hint="eastAsia"/>
                <w:szCs w:val="21"/>
              </w:rPr>
              <w:t>〕。</w:t>
            </w:r>
          </w:p>
          <w:p w:rsidR="00B4392B" w:rsidRPr="007B05CB" w:rsidP="00B4392B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输出高电平VO</w:t>
            </w:r>
            <w:r w:rsidRPr="007B05CB">
              <w:rPr>
                <w:rFonts w:ascii="宋体" w:hAnsi="宋体"/>
                <w:szCs w:val="21"/>
              </w:rPr>
              <w:t>H</w:t>
            </w:r>
            <w:r w:rsidRPr="007B05CB">
              <w:rPr>
                <w:rFonts w:ascii="宋体" w:hAnsi="宋体" w:hint="eastAsia"/>
                <w:szCs w:val="21"/>
              </w:rPr>
              <w:t>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输出高电平是电路的关态输出电平，即电路输入端有一个以上低电平时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的输出值〔一般指标：VO</w:t>
            </w:r>
            <w:r w:rsidRPr="007B05CB">
              <w:rPr>
                <w:rFonts w:ascii="宋体" w:hAnsi="宋体"/>
                <w:szCs w:val="21"/>
              </w:rPr>
              <w:t>H</w:t>
            </w:r>
            <w:r w:rsidRPr="007B05CB">
              <w:rPr>
                <w:rFonts w:ascii="宋体" w:hAnsi="宋体" w:hint="eastAsia"/>
                <w:szCs w:val="21"/>
              </w:rPr>
              <w:t>≥</w:t>
            </w:r>
            <w:r w:rsidRPr="007B05CB">
              <w:rPr>
                <w:rFonts w:ascii="宋体" w:hAnsi="宋体" w:hint="eastAsia"/>
                <w:szCs w:val="21"/>
              </w:rPr>
              <w:t>V〕。</w:t>
            </w:r>
          </w:p>
          <w:p w:rsidR="00B4392B" w:rsidRPr="007B05CB" w:rsidP="00B4392B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输出低电平VOL；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输出低电平是电路的开态输出电平，即所有输入端接高电平时的输出电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平值，〔一般指标：VOL</w:t>
            </w:r>
            <w:r w:rsidRPr="007B05CB">
              <w:rPr>
                <w:rFonts w:ascii="宋体" w:hAnsi="宋体" w:hint="eastAsia"/>
                <w:szCs w:val="21"/>
              </w:rPr>
              <w:t>≤</w:t>
            </w:r>
            <w:r w:rsidRPr="007B05CB">
              <w:rPr>
                <w:rFonts w:ascii="宋体" w:hAnsi="宋体" w:hint="eastAsia"/>
                <w:szCs w:val="21"/>
              </w:rPr>
              <w:t>V〕。</w:t>
            </w:r>
          </w:p>
          <w:p w:rsidR="00B4392B" w:rsidRPr="007B05CB" w:rsidP="00B4392B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开门电平VON；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开门电平VON是指输出为额定低电平时的最小输入电平。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〔一般指标：VOL</w:t>
            </w:r>
            <w:r w:rsidRPr="007B05CB">
              <w:rPr>
                <w:rFonts w:ascii="宋体" w:hAnsi="宋体" w:hint="eastAsia"/>
                <w:szCs w:val="21"/>
              </w:rPr>
              <w:t>≤</w:t>
            </w:r>
            <w:r w:rsidRPr="007B05CB">
              <w:rPr>
                <w:rFonts w:ascii="宋体" w:hAnsi="宋体" w:hint="eastAsia"/>
                <w:szCs w:val="21"/>
              </w:rPr>
              <w:t>1</w:t>
            </w:r>
            <w:r w:rsidRPr="007B05CB">
              <w:rPr>
                <w:rFonts w:ascii="宋体" w:hAnsi="宋体"/>
                <w:szCs w:val="21"/>
              </w:rPr>
              <w:t>.</w:t>
            </w:r>
            <w:r w:rsidRPr="007B05CB">
              <w:rPr>
                <w:rFonts w:ascii="宋体" w:hAnsi="宋体" w:hint="eastAsia"/>
                <w:szCs w:val="21"/>
              </w:rPr>
              <w:t>8V〕。</w:t>
            </w:r>
          </w:p>
          <w:p w:rsidR="00B4392B" w:rsidRPr="007B05CB" w:rsidP="00B4392B">
            <w:pPr>
              <w:numPr>
                <w:ilvl w:val="0"/>
                <w:numId w:val="28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关门电平VOFF；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开门电平VOFF是指输出为额定高电平的90%时的输入电平。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〔一般指标：VOFF</w:t>
            </w:r>
            <w:r w:rsidRPr="007B05CB">
              <w:rPr>
                <w:rFonts w:ascii="宋体" w:hAnsi="宋体" w:hint="eastAsia"/>
                <w:szCs w:val="21"/>
              </w:rPr>
              <w:t>≥</w:t>
            </w:r>
            <w:r w:rsidRPr="007B05CB">
              <w:rPr>
                <w:rFonts w:ascii="宋体" w:hAnsi="宋体" w:hint="eastAsia"/>
                <w:szCs w:val="21"/>
              </w:rPr>
              <w:t>0</w:t>
            </w:r>
            <w:r w:rsidRPr="007B05CB">
              <w:rPr>
                <w:rFonts w:ascii="宋体" w:hAnsi="宋体"/>
                <w:szCs w:val="21"/>
              </w:rPr>
              <w:t>.</w:t>
            </w:r>
            <w:r w:rsidRPr="007B05CB">
              <w:rPr>
                <w:rFonts w:ascii="宋体" w:hAnsi="宋体" w:hint="eastAsia"/>
                <w:szCs w:val="21"/>
              </w:rPr>
              <w:t>8V〕。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="009A4EAA">
              <w:rPr>
                <w:rFonts w:ascii="宋体" w:hAnsi="宋体" w:hint="eastAsia"/>
                <w:szCs w:val="21"/>
              </w:rPr>
              <w:t>9</w:t>
            </w:r>
            <w:r w:rsidR="008E702F">
              <w:rPr>
                <w:rFonts w:ascii="宋体" w:hAnsi="宋体" w:hint="eastAsia"/>
                <w:szCs w:val="21"/>
              </w:rPr>
              <w:t>、</w:t>
            </w:r>
            <w:r w:rsidRPr="007B05CB">
              <w:rPr>
                <w:rFonts w:ascii="宋体" w:hAnsi="宋体" w:hint="eastAsia"/>
                <w:szCs w:val="21"/>
              </w:rPr>
              <w:t>平均延迟时间</w:t>
            </w:r>
            <w:r w:rsidRPr="007B05CB">
              <w:rPr>
                <w:rFonts w:ascii="宋体" w:hAnsi="宋体"/>
                <w:szCs w:val="21"/>
              </w:rPr>
              <w:t>tpd</w:t>
            </w:r>
            <w:r w:rsidRPr="007B05CB">
              <w:rPr>
                <w:rFonts w:ascii="宋体" w:hAnsi="宋体" w:hint="eastAsia"/>
                <w:szCs w:val="21"/>
              </w:rPr>
              <w:t>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平均延迟时间</w:t>
            </w:r>
            <w:r w:rsidRPr="007B05CB">
              <w:rPr>
                <w:rFonts w:ascii="宋体" w:hAnsi="宋体"/>
                <w:szCs w:val="21"/>
              </w:rPr>
              <w:t>tpd</w:t>
            </w:r>
            <w:r w:rsidRPr="007B05CB">
              <w:rPr>
                <w:rFonts w:ascii="宋体" w:hAnsi="宋体" w:hint="eastAsia"/>
                <w:szCs w:val="21"/>
              </w:rPr>
              <w:t>是衡量门电路开关速度的参数，</w:t>
            </w:r>
            <w:r w:rsidRPr="007B05CB">
              <w:rPr>
                <w:rFonts w:ascii="宋体" w:hAnsi="宋体"/>
                <w:szCs w:val="21"/>
              </w:rPr>
              <w:t>tpd=(tp1+tp2)/</w:t>
            </w:r>
            <w:r w:rsidR="0007156A">
              <w:rPr>
                <w:rFonts w:ascii="宋体" w:hAnsi="宋体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其</w:t>
            </w:r>
          </w:p>
        </w:tc>
      </w:tr>
    </w:tbl>
    <w:p>
      <w:pPr>
        <w:sectPr w:rsidSect="00180B46">
          <w:pgSz w:w="11906" w:h="16838"/>
          <w:pgMar w:top="1440" w:right="1797" w:bottom="1402" w:left="1797" w:header="851" w:footer="992" w:gutter="0"/>
          <w:pgNumType w:start="1"/>
          <w:cols w:space="425"/>
          <w:docGrid w:type="lines" w:linePitch="312"/>
        </w:sectPr>
      </w:pPr>
    </w:p>
    <w:tbl>
      <w:tblPr>
        <w:tblStyle w:val="TableNormal"/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>
        <w:tblPrEx>
          <w:tblW w:w="9360" w:type="dxa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360" w:type="dxa"/>
          </w:tcPr>
          <w:p w:rsidR="000E13DE" w:rsidRPr="007B05CB" w:rsidP="00B4392B">
            <w:pPr>
              <w:jc w:val="left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中，</w:t>
            </w:r>
            <w:r w:rsidRPr="007B05CB" w:rsidR="00B4392B">
              <w:rPr>
                <w:rFonts w:ascii="宋体" w:hAnsi="宋体"/>
                <w:szCs w:val="21"/>
              </w:rPr>
              <w:t>tp1</w:t>
            </w:r>
            <w:r w:rsidRPr="007B05CB" w:rsidR="00B4392B">
              <w:rPr>
                <w:rFonts w:ascii="宋体" w:hAnsi="宋体" w:hint="eastAsia"/>
                <w:szCs w:val="21"/>
              </w:rPr>
              <w:t>：导通延迟时间，</w:t>
            </w:r>
            <w:r w:rsidRPr="007B05CB" w:rsidR="00B4392B">
              <w:rPr>
                <w:rFonts w:ascii="宋体" w:hAnsi="宋体"/>
                <w:szCs w:val="21"/>
              </w:rPr>
              <w:t>tp2</w:t>
            </w:r>
            <w:r w:rsidRPr="007B05CB" w:rsidR="00B4392B">
              <w:rPr>
                <w:rFonts w:ascii="宋体" w:hAnsi="宋体" w:hint="eastAsia"/>
                <w:szCs w:val="21"/>
              </w:rPr>
              <w:t>：延迟时间，〔</w:t>
            </w:r>
            <w:r w:rsidRPr="007B05CB" w:rsidR="00B4392B">
              <w:rPr>
                <w:rFonts w:ascii="宋体" w:hAnsi="宋体"/>
                <w:szCs w:val="21"/>
              </w:rPr>
              <w:t>tpd</w:t>
            </w:r>
            <w:r w:rsidRPr="007B05CB" w:rsidR="00B4392B">
              <w:rPr>
                <w:rFonts w:ascii="宋体" w:hAnsi="宋体" w:hint="eastAsia"/>
                <w:szCs w:val="21"/>
              </w:rPr>
              <w:t>≤</w:t>
            </w:r>
            <w:r w:rsidRPr="007B05CB" w:rsidR="00B4392B">
              <w:rPr>
                <w:rFonts w:ascii="宋体" w:hAnsi="宋体"/>
                <w:szCs w:val="21"/>
              </w:rPr>
              <w:t>30ns</w:t>
            </w:r>
            <w:r w:rsidRPr="007B05CB" w:rsidR="00B4392B">
              <w:rPr>
                <w:rFonts w:ascii="宋体" w:hAnsi="宋体" w:hint="eastAsia"/>
                <w:szCs w:val="21"/>
              </w:rPr>
              <w:t>〕</w:t>
            </w:r>
          </w:p>
        </w:tc>
      </w:tr>
      <w:tr>
        <w:tblPrEx>
          <w:tblW w:w="9360" w:type="dxa"/>
          <w:tblInd w:w="-252" w:type="dxa"/>
          <w:tblLook w:val="01E0"/>
        </w:tblPrEx>
        <w:tc>
          <w:tcPr>
            <w:tcW w:w="9360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实验内容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〔一〕、与非门的逻辑功能测试；</w:t>
            </w:r>
          </w:p>
          <w:p w:rsidR="00B4392B" w:rsidRPr="007B05CB" w:rsidP="00B4392B">
            <w:pPr>
              <w:ind w:left="420" w:firstLine="315" w:leftChars="200" w:firstLineChars="1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采用二输入与非门74LS00进行逻辑功能测试。测试结果填入表1-1。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〔二〕、与非门主要参数测试：电源电压V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CC</w:t>
            </w:r>
            <w:r w:rsidRPr="007B05CB">
              <w:rPr>
                <w:rFonts w:ascii="宋体" w:hAnsi="宋体" w:hint="eastAsia"/>
                <w:szCs w:val="21"/>
              </w:rPr>
              <w:t>=5V。</w:t>
            </w:r>
          </w:p>
          <w:p w:rsidR="00B4392B" w:rsidRPr="007B05CB" w:rsidP="00B4392B">
            <w:pPr>
              <w:ind w:left="420" w:firstLine="315" w:leftChars="200" w:firstLineChars="1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</w:t>
            </w:r>
            <w:r w:rsidR="006F1028">
              <w:rPr>
                <w:rFonts w:ascii="宋体" w:hAnsi="宋体" w:hint="eastAsia"/>
                <w:szCs w:val="21"/>
              </w:rPr>
              <w:t>、</w:t>
            </w:r>
            <w:r w:rsidRPr="007B05CB">
              <w:rPr>
                <w:rFonts w:ascii="宋体" w:hAnsi="宋体" w:hint="eastAsia"/>
                <w:szCs w:val="21"/>
              </w:rPr>
              <w:t>空载导通电源电流IE1：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1)测试条件：输入端全部悬空，输出端空载。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2)测试电路如图1-1；</w:t>
            </w:r>
          </w:p>
          <w:tbl>
            <w:tblPr>
              <w:tblStyle w:val="TableNormal"/>
              <w:tblpPr w:leftFromText="180" w:rightFromText="180" w:vertAnchor="text" w:horzAnchor="margin" w:tblpXSpec="right" w:tblpX="1" w:tblpY="483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122"/>
              <w:gridCol w:w="1123"/>
              <w:gridCol w:w="1123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294"/>
              </w:trPr>
              <w:tc>
                <w:tcPr>
                  <w:tcW w:w="1122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</w:t>
                  </w: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B</w:t>
                  </w: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Y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09"/>
              </w:trPr>
              <w:tc>
                <w:tcPr>
                  <w:tcW w:w="1122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94"/>
              </w:trPr>
              <w:tc>
                <w:tcPr>
                  <w:tcW w:w="1122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09"/>
              </w:trPr>
              <w:tc>
                <w:tcPr>
                  <w:tcW w:w="1122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09"/>
              </w:trPr>
              <w:tc>
                <w:tcPr>
                  <w:tcW w:w="1122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2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ind w:firstLine="1260" w:firstLineChars="6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width:65.9pt;height:108pt;margin-top:7.1pt;margin-left:41.95pt;position:absolute;z-index:251661312" o:oleicon="f" o:preferrelative="t" filled="f" stroked="f">
                  <v:fill o:detectmouseclick="f"/>
                  <v:imagedata r:id="rId4" o:title=""/>
                  <o:lock v:ext="edit" aspectratio="t"/>
                  <w10:wrap type="square"/>
                </v:shape>
                <o:OLEObject Type="Embed" ProgID="PBrush" ShapeID="_x0000_s1028" DrawAspect="Content" ObjectID="_1201957648" r:id="rId5"/>
              </w:pict>
            </w:r>
            <w:r w:rsidRPr="007B05CB">
              <w:rPr>
                <w:rFonts w:ascii="宋体" w:hAnsi="宋体" w:hint="eastAsia"/>
                <w:szCs w:val="21"/>
              </w:rPr>
              <w:t>表1-1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420" w:firstLine="1680" w:leftChars="200" w:firstLineChars="80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420" w:firstLine="1680" w:leftChars="200" w:firstLineChars="80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420" w:firstLine="1680" w:leftChars="200" w:firstLineChars="80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420" w:firstLine="1680" w:leftChars="200" w:firstLineChars="80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   图1-1</w:t>
            </w:r>
          </w:p>
          <w:p w:rsidR="00B4392B" w:rsidRPr="007B05CB" w:rsidP="00B4392B">
            <w:pPr>
              <w:ind w:left="735" w:right="420" w:left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</w:t>
            </w:r>
            <w:r w:rsidR="006F1028">
              <w:rPr>
                <w:rFonts w:ascii="宋体" w:hAnsi="宋体" w:hint="eastAsia"/>
                <w:szCs w:val="21"/>
              </w:rPr>
              <w:t>、</w:t>
            </w:r>
            <w:r w:rsidRPr="007B05CB">
              <w:rPr>
                <w:rFonts w:ascii="宋体" w:hAnsi="宋体" w:hint="eastAsia"/>
                <w:szCs w:val="21"/>
              </w:rPr>
              <w:t>空载截止电源电流IE2：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1)测试条件：任一输入端低电平〔0〕输出悬空。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2)测试电路如图1-2；</w:t>
            </w:r>
          </w:p>
          <w:p w:rsidR="00B4392B" w:rsidRPr="007B05CB" w:rsidP="00B4392B">
            <w:pPr>
              <w:ind w:left="25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29" type="#_x0000_t75" style="width:1in;height:110.25pt" o:oleicon="f" o:ole="" stroked="f">
                  <v:imagedata r:id="rId6" o:title=""/>
                </v:shape>
                <o:OLEObject Type="Embed" ProgID="PBrush" ShapeID="_x0000_i1029" DrawAspect="Content" ObjectID="_1197872250" r:id="rId7"/>
              </w:object>
            </w:r>
            <w:r w:rsidRPr="007B05CB">
              <w:rPr>
                <w:rFonts w:ascii="宋体" w:hAnsi="宋体" w:hint="eastAsia"/>
                <w:szCs w:val="21"/>
              </w:rPr>
              <w:t>图1-2</w:t>
            </w:r>
          </w:p>
          <w:p w:rsidR="00B4392B" w:rsidRPr="007B05CB" w:rsidP="00B4392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3</w:t>
            </w:r>
            <w:r w:rsidR="006F1028">
              <w:rPr>
                <w:rFonts w:ascii="宋体" w:hAnsi="宋体" w:hint="eastAsia"/>
                <w:szCs w:val="21"/>
              </w:rPr>
              <w:t>、</w:t>
            </w:r>
            <w:r w:rsidRPr="007B05CB">
              <w:rPr>
                <w:rFonts w:ascii="宋体" w:hAnsi="宋体" w:hint="eastAsia"/>
                <w:szCs w:val="21"/>
              </w:rPr>
              <w:t>输入短路电流I</w:t>
            </w:r>
            <w:r w:rsidRPr="007B05CB">
              <w:rPr>
                <w:rFonts w:ascii="宋体" w:hAnsi="宋体"/>
                <w:szCs w:val="21"/>
              </w:rPr>
              <w:t>is</w:t>
            </w:r>
            <w:r w:rsidRPr="007B05CB">
              <w:rPr>
                <w:rFonts w:ascii="宋体" w:hAnsi="宋体" w:hint="eastAsia"/>
                <w:szCs w:val="21"/>
              </w:rPr>
              <w:t>：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1)测试条件：被测输入端通过电流表接地，其余输入端和输出端悬空。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2)测试电路如图1-3；</w:t>
            </w:r>
          </w:p>
          <w:p w:rsidR="00B4392B" w:rsidRPr="007B05CB" w:rsidP="00B4392B">
            <w:pPr>
              <w:ind w:left="25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0" type="#_x0000_t75" style="width:94.5pt;height:93.75pt" o:oleicon="f" o:ole="" stroked="f">
                  <v:imagedata r:id="rId8" o:title=""/>
                </v:shape>
                <o:OLEObject Type="Embed" ProgID="PBrush" ShapeID="_x0000_i1030" DrawAspect="Content" ObjectID="_1197872522" r:id="rId9"/>
              </w:object>
            </w:r>
            <w:r w:rsidRPr="007B05CB">
              <w:rPr>
                <w:rFonts w:ascii="宋体" w:hAnsi="宋体" w:hint="eastAsia"/>
                <w:szCs w:val="21"/>
              </w:rPr>
              <w:t>图1-3</w:t>
            </w:r>
          </w:p>
          <w:p w:rsidR="00B4392B" w:rsidRPr="007B05CB" w:rsidP="00B4392B">
            <w:pPr>
              <w:ind w:left="420" w:firstLine="315" w:firstLineChars="1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4</w:t>
            </w:r>
            <w:r w:rsidR="006F1028">
              <w:rPr>
                <w:rFonts w:ascii="宋体" w:hAnsi="宋体" w:hint="eastAsia"/>
                <w:szCs w:val="21"/>
              </w:rPr>
              <w:t>、</w:t>
            </w:r>
            <w:r w:rsidRPr="007B05CB">
              <w:rPr>
                <w:rFonts w:ascii="宋体" w:hAnsi="宋体" w:hint="eastAsia"/>
                <w:szCs w:val="21"/>
              </w:rPr>
              <w:t>输入端漏电流I</w:t>
            </w:r>
            <w:r w:rsidRPr="007B05CB">
              <w:rPr>
                <w:rFonts w:ascii="宋体" w:hAnsi="宋体"/>
                <w:szCs w:val="21"/>
              </w:rPr>
              <w:t>i</w:t>
            </w:r>
            <w:r w:rsidRPr="007B05CB">
              <w:rPr>
                <w:rFonts w:ascii="宋体" w:hAnsi="宋体" w:hint="eastAsia"/>
                <w:szCs w:val="21"/>
              </w:rPr>
              <w:t>H：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1)测试条件：被测输入端通过电流表接V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CC</w:t>
            </w:r>
            <w:r w:rsidRPr="007B05CB">
              <w:rPr>
                <w:rFonts w:ascii="宋体" w:hAnsi="宋体" w:hint="eastAsia"/>
                <w:szCs w:val="21"/>
              </w:rPr>
              <w:t>，其余输入端接地。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2)测试电路如图1-4；</w:t>
            </w:r>
          </w:p>
        </w:tc>
      </w:tr>
    </w:tbl>
    <w:p>
      <w:pPr>
        <w:sectPr w:rsidSect="00180B46">
          <w:type w:val="nextPage"/>
          <w:pgSz w:w="11906" w:h="16838"/>
          <w:pgMar w:top="1440" w:right="1797" w:bottom="1402" w:left="1797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>
        <w:tblPrEx>
          <w:tblW w:w="9360" w:type="dxa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360" w:type="dxa"/>
          </w:tcPr>
          <w:p w:rsidR="00B4392B" w:rsidRPr="007B05CB" w:rsidP="00B4392B">
            <w:pPr>
              <w:ind w:left="21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1" type="#_x0000_t75" style="width:92.25pt;height:90.75pt" o:oleicon="f" o:ole="" stroked="f">
                  <v:imagedata r:id="rId10" o:title=""/>
                </v:shape>
                <o:OLEObject Type="Embed" ProgID="PBrush" ShapeID="_x0000_i1031" DrawAspect="Content" ObjectID="_1197872792" r:id="rId11"/>
              </w:object>
            </w:r>
            <w:r w:rsidRPr="007B05CB">
              <w:rPr>
                <w:rFonts w:ascii="宋体" w:hAnsi="宋体" w:hint="eastAsia"/>
                <w:szCs w:val="21"/>
              </w:rPr>
              <w:t>图1-4</w:t>
            </w:r>
          </w:p>
          <w:p w:rsidR="00B4392B" w:rsidRPr="007B05CB" w:rsidP="002904A4">
            <w:pPr>
              <w:numPr>
                <w:ilvl w:val="0"/>
                <w:numId w:val="26"/>
              </w:numPr>
              <w:tabs>
                <w:tab w:val="num" w:pos="252"/>
                <w:tab w:val="clear" w:pos="780"/>
              </w:tabs>
              <w:ind w:left="252" w:hanging="252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输出高电平VOH，输出低电平VOL ，开门电平VON与关门电平VOFF的测试：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1〕测试条件：测空载传输特性：输出空载，任一输入端接可调电压，其余输入端悬空。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2〕测试电路如图1-</w:t>
            </w:r>
            <w:r w:rsidR="0007156A">
              <w:rPr>
                <w:rFonts w:ascii="宋体" w:hAnsi="宋体" w:hint="eastAsia"/>
                <w:szCs w:val="21"/>
              </w:rPr>
              <w:t>〔5〕</w:t>
            </w:r>
            <w:r w:rsidRPr="007B05CB">
              <w:rPr>
                <w:rFonts w:ascii="宋体" w:hAnsi="宋体" w:hint="eastAsia"/>
                <w:szCs w:val="21"/>
              </w:rPr>
              <w:t>利用10K电位器调节输入电压值。实测电压传输特性曲线，并从曲线上读出VOH、VOL、VON、VOFF，实测数据填入表1-2中。</w:t>
            </w:r>
          </w:p>
          <w:p w:rsidR="00B4392B" w:rsidRPr="007B05CB" w:rsidP="00B4392B">
            <w:pPr>
              <w:ind w:left="168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2" type="#_x0000_t75" style="width:125.25pt;height:105pt" o:oleicon="f" o:ole="" stroked="f">
                  <v:imagedata r:id="rId12" o:title=""/>
                </v:shape>
                <o:OLEObject Type="Embed" ProgID="PBrush" ShapeID="_x0000_i1032" DrawAspect="Content" ObjectID="_1197873458" r:id="rId13"/>
              </w:object>
            </w:r>
            <w:r w:rsidRPr="007B05CB">
              <w:rPr>
                <w:rFonts w:ascii="宋体" w:hAnsi="宋体" w:hint="eastAsia"/>
                <w:szCs w:val="21"/>
              </w:rPr>
              <w:tab/>
            </w:r>
          </w:p>
          <w:p w:rsidR="00B4392B" w:rsidRPr="007B05CB" w:rsidP="00B4392B">
            <w:pPr>
              <w:ind w:left="1680" w:firstLine="1155" w:leftChars="800" w:firstLineChars="5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图1-5</w:t>
            </w:r>
          </w:p>
          <w:p w:rsidR="00B4392B" w:rsidRPr="007B05CB" w:rsidP="00B4392B">
            <w:pPr>
              <w:ind w:left="1680" w:firstLine="42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1680" w:firstLine="42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表1-2</w:t>
            </w:r>
          </w:p>
          <w:tbl>
            <w:tblPr>
              <w:tblStyle w:val="TableNormal"/>
              <w:tblW w:w="66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856"/>
              <w:gridCol w:w="589"/>
              <w:gridCol w:w="643"/>
              <w:gridCol w:w="644"/>
              <w:gridCol w:w="645"/>
              <w:gridCol w:w="646"/>
              <w:gridCol w:w="646"/>
              <w:gridCol w:w="646"/>
              <w:gridCol w:w="646"/>
              <w:gridCol w:w="646"/>
            </w:tblGrid>
            <w:tr>
              <w:tblPrEx>
                <w:tblW w:w="6607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264"/>
                <w:jc w:val="center"/>
              </w:trPr>
              <w:tc>
                <w:tcPr>
                  <w:tcW w:w="85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V</w:t>
                  </w:r>
                  <w:r w:rsidRPr="007B05CB">
                    <w:rPr>
                      <w:rFonts w:ascii="宋体" w:hAnsi="宋体"/>
                      <w:szCs w:val="21"/>
                    </w:rPr>
                    <w:t>i</w:t>
                  </w:r>
                  <w:r w:rsidRPr="007B05CB">
                    <w:rPr>
                      <w:rFonts w:ascii="宋体" w:hAnsi="宋体" w:hint="eastAsia"/>
                      <w:szCs w:val="21"/>
                    </w:rPr>
                    <w:t>〔V〕</w:t>
                  </w:r>
                </w:p>
              </w:tc>
              <w:tc>
                <w:tcPr>
                  <w:tcW w:w="58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5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</w:tr>
            <w:tr>
              <w:tblPrEx>
                <w:tblW w:w="6607" w:type="dxa"/>
                <w:jc w:val="center"/>
                <w:tblLook w:val="0000"/>
              </w:tblPrEx>
              <w:trPr>
                <w:trHeight w:val="372"/>
                <w:jc w:val="center"/>
              </w:trPr>
              <w:tc>
                <w:tcPr>
                  <w:tcW w:w="85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Vo</w:t>
                  </w:r>
                  <w:r w:rsidRPr="007B05CB">
                    <w:rPr>
                      <w:rFonts w:ascii="宋体" w:hAnsi="宋体" w:hint="eastAsia"/>
                      <w:szCs w:val="21"/>
                    </w:rPr>
                    <w:t>〔V〕</w:t>
                  </w:r>
                </w:p>
              </w:tc>
              <w:tc>
                <w:tcPr>
                  <w:tcW w:w="58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5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64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6A36">
            <w:pPr>
              <w:numPr>
                <w:ilvl w:val="0"/>
                <w:numId w:val="26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扇出系数N：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1〕测试条件：所有输入端悬空。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2〕测试电路如图1-6；</w:t>
            </w:r>
          </w:p>
          <w:p w:rsidR="00B4392B" w:rsidRPr="007B05CB" w:rsidP="00B4392B">
            <w:pPr>
              <w:ind w:left="21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3" type="#_x0000_t75" style="width:94.5pt;height:117pt" o:oleicon="f" o:ole="" stroked="f">
                  <v:imagedata r:id="rId14" o:title=""/>
                </v:shape>
                <o:OLEObject Type="Embed" ProgID="PBrush" ShapeID="_x0000_i1033" DrawAspect="Content" ObjectID="_1197873704" r:id="rId15"/>
              </w:object>
            </w:r>
            <w:r w:rsidRPr="007B05CB">
              <w:rPr>
                <w:rFonts w:ascii="宋体" w:hAnsi="宋体" w:hint="eastAsia"/>
                <w:szCs w:val="21"/>
              </w:rPr>
              <w:t>图1-6</w:t>
            </w:r>
          </w:p>
          <w:p w:rsidR="00B4392B" w:rsidRPr="007B05CB" w:rsidP="00B4392B">
            <w:pPr>
              <w:numPr>
                <w:ilvl w:val="0"/>
                <w:numId w:val="26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平均传输延迟时间</w:t>
            </w:r>
            <w:r w:rsidRPr="007B05CB">
              <w:rPr>
                <w:rFonts w:ascii="宋体" w:hAnsi="宋体"/>
                <w:szCs w:val="21"/>
              </w:rPr>
              <w:t>tpd</w:t>
            </w:r>
            <w:r w:rsidRPr="007B05CB">
              <w:rPr>
                <w:rFonts w:ascii="宋体" w:hAnsi="宋体" w:hint="eastAsia"/>
                <w:szCs w:val="21"/>
              </w:rPr>
              <w:t>：</w:t>
            </w:r>
          </w:p>
          <w:p w:rsidR="00B4392B" w:rsidRPr="007B05CB" w:rsidP="00B4392B">
            <w:pPr>
              <w:ind w:left="36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将74LS00其中三个与非门按下列图连接构成环形振荡器。</w:t>
            </w:r>
          </w:p>
        </w:tc>
      </w:tr>
    </w:tbl>
    <w:p>
      <w:pPr>
        <w:sectPr w:rsidSect="00180B46">
          <w:type w:val="nextPage"/>
          <w:pgSz w:w="11906" w:h="16838"/>
          <w:pgMar w:top="1440" w:right="1797" w:bottom="1402" w:left="1797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>
        <w:tblPrEx>
          <w:tblW w:w="9360" w:type="dxa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360" w:type="dxa"/>
          </w:tcPr>
          <w:p w:rsidR="00B4392B" w:rsidRPr="007B05CB" w:rsidP="00B4392B">
            <w:pPr>
              <w:ind w:left="42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4" type="#_x0000_t75" style="width:259.55pt;height:129.75pt" o:oleicon="f" o:ole="" o:preferrelative="t" filled="f" stroked="f">
                  <v:fill o:detectmouseclick="f"/>
                  <v:imagedata r:id="rId16" o:title=""/>
                  <o:lock v:ext="edit" aspectratio="t"/>
                </v:shape>
                <o:OLEObject Type="Embed" ProgID="PBrush" ShapeID="_x0000_i1034" DrawAspect="Content" ObjectID="_1201958800" r:id="rId17"/>
              </w:object>
            </w:r>
            <w:r w:rsidRPr="007B05CB">
              <w:rPr>
                <w:rFonts w:ascii="宋体" w:hAnsi="宋体" w:hint="eastAsia"/>
                <w:szCs w:val="21"/>
              </w:rPr>
              <w:t>图1-7</w:t>
            </w:r>
          </w:p>
          <w:p w:rsidR="00B4392B" w:rsidRPr="007B05CB" w:rsidP="00B4392B">
            <w:pPr>
              <w:ind w:left="360" w:firstLine="48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该振荡器输出脉冲周期T=2〔</w:t>
            </w:r>
            <w:r w:rsidRPr="007B05CB">
              <w:rPr>
                <w:rFonts w:ascii="宋体" w:hAnsi="宋体"/>
                <w:szCs w:val="21"/>
              </w:rPr>
              <w:t>tpd1+tpd2+tpd3</w:t>
            </w:r>
            <w:r w:rsidRPr="007B05CB">
              <w:rPr>
                <w:rFonts w:ascii="宋体" w:hAnsi="宋体" w:hint="eastAsia"/>
                <w:szCs w:val="21"/>
              </w:rPr>
              <w:t>〕，</w:t>
            </w:r>
            <w:r w:rsidRPr="007B05CB">
              <w:rPr>
                <w:rFonts w:ascii="宋体" w:hAnsi="宋体"/>
                <w:szCs w:val="21"/>
              </w:rPr>
              <w:t>tpd1=tpd2=tpd</w:t>
            </w:r>
            <w:r w:rsidR="0007156A">
              <w:rPr>
                <w:rFonts w:ascii="宋体" w:hAnsi="宋体"/>
                <w:szCs w:val="21"/>
              </w:rPr>
              <w:t>〔3〕</w:t>
            </w:r>
            <w:r w:rsidRPr="007B05CB">
              <w:rPr>
                <w:rFonts w:ascii="宋体" w:hAnsi="宋体"/>
                <w:szCs w:val="21"/>
              </w:rPr>
              <w:t>tpd=t/</w:t>
            </w:r>
            <w:r w:rsidR="0007156A">
              <w:rPr>
                <w:rFonts w:ascii="宋体" w:hAnsi="宋体"/>
                <w:szCs w:val="21"/>
              </w:rPr>
              <w:t>〔6〕</w:t>
            </w:r>
            <w:r w:rsidRPr="007B05CB">
              <w:rPr>
                <w:rFonts w:ascii="宋体" w:hAnsi="宋体"/>
                <w:szCs w:val="21"/>
              </w:rPr>
              <w:t>t=1/f</w:t>
            </w:r>
            <w:r w:rsidRPr="007B05CB">
              <w:rPr>
                <w:rFonts w:ascii="宋体" w:hAnsi="宋体" w:hint="eastAsia"/>
                <w:szCs w:val="21"/>
              </w:rPr>
              <w:t>，用频率计或示波器测量其振荡器的频率</w:t>
            </w:r>
            <w:r w:rsidRPr="007B05CB">
              <w:rPr>
                <w:rFonts w:ascii="宋体" w:hAnsi="宋体"/>
                <w:szCs w:val="21"/>
              </w:rPr>
              <w:t>f</w:t>
            </w:r>
            <w:r w:rsidRPr="007B05CB">
              <w:rPr>
                <w:rFonts w:ascii="宋体" w:hAnsi="宋体" w:hint="eastAsia"/>
                <w:szCs w:val="21"/>
              </w:rPr>
              <w:t>，由此计算</w:t>
            </w:r>
            <w:r w:rsidRPr="007B05CB">
              <w:rPr>
                <w:rFonts w:ascii="宋体" w:hAnsi="宋体"/>
                <w:szCs w:val="21"/>
              </w:rPr>
              <w:t>tpd</w:t>
            </w:r>
            <w:r w:rsidRPr="007B05CB">
              <w:rPr>
                <w:rFonts w:ascii="宋体" w:hAnsi="宋体" w:hint="eastAsia"/>
                <w:szCs w:val="21"/>
              </w:rPr>
              <w:t>。</w:t>
            </w:r>
          </w:p>
          <w:p w:rsidR="000E13DE" w:rsidRPr="007B05CB" w:rsidP="00614F71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360" w:type="dxa"/>
          <w:tblInd w:w="-252" w:type="dxa"/>
          <w:tblLook w:val="01E0"/>
        </w:tblPrEx>
        <w:tc>
          <w:tcPr>
            <w:tcW w:w="9360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实验报告</w:t>
            </w:r>
          </w:p>
          <w:p w:rsidR="00B4392B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整理实验数据，分析实验结果。</w:t>
            </w:r>
          </w:p>
          <w:p w:rsidR="00B4392B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列出二输入与非门的真值表。</w:t>
            </w: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B4392B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画出所测与非门的电压传输特性曲线。</w:t>
            </w: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0E13DE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〔4〕</w:t>
            </w:r>
            <w:r w:rsidRPr="007B05CB" w:rsidR="00B4392B">
              <w:rPr>
                <w:rFonts w:ascii="宋体" w:hAnsi="宋体" w:hint="eastAsia"/>
                <w:szCs w:val="21"/>
              </w:rPr>
              <w:t>根据实验测得的IE1、IE</w:t>
            </w: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 w:rsidR="00B4392B">
              <w:rPr>
                <w:rFonts w:ascii="宋体" w:hAnsi="宋体" w:hint="eastAsia"/>
                <w:szCs w:val="21"/>
              </w:rPr>
              <w:t>计算与非门的静态平均功耗。</w:t>
            </w: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360" w:type="dxa"/>
          <w:tblInd w:w="-252" w:type="dxa"/>
          <w:tblLook w:val="01E0"/>
        </w:tblPrEx>
        <w:tc>
          <w:tcPr>
            <w:tcW w:w="9360" w:type="dxa"/>
          </w:tcPr>
          <w:p w:rsidR="000E13DE" w:rsidRPr="007B05CB" w:rsidP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评语：</w:t>
            </w:r>
          </w:p>
          <w:p w:rsidR="000E13DE" w:rsidRPr="007B05CB" w:rsidP="00614F71">
            <w:pPr>
              <w:rPr>
                <w:rFonts w:ascii="宋体" w:hAnsi="宋体" w:hint="eastAsia"/>
                <w:szCs w:val="21"/>
              </w:rPr>
            </w:pPr>
          </w:p>
          <w:p w:rsidR="000E13DE" w:rsidRPr="007B05CB" w:rsidP="008972ED">
            <w:pPr>
              <w:jc w:val="center"/>
              <w:rPr>
                <w:rFonts w:ascii="宋体" w:hAnsi="宋体" w:hint="eastAsia"/>
                <w:szCs w:val="21"/>
              </w:rPr>
            </w:pPr>
            <w:r w:rsidR="00392AF1">
              <w:rPr>
                <w:rFonts w:ascii="宋体" w:hAnsi="宋体" w:hint="eastAsia"/>
                <w:szCs w:val="21"/>
              </w:rPr>
              <w:t xml:space="preserve">                                          </w:t>
            </w:r>
            <w:r w:rsidRPr="007B05CB">
              <w:rPr>
                <w:rFonts w:ascii="宋体" w:hAnsi="宋体" w:hint="eastAsia"/>
                <w:szCs w:val="21"/>
              </w:rPr>
              <w:t xml:space="preserve">       </w:t>
            </w:r>
            <w:r w:rsidRPr="008972ED">
              <w:rPr>
                <w:rFonts w:ascii="黑体" w:eastAsia="黑体" w:hAnsi="宋体" w:hint="eastAsia"/>
                <w:sz w:val="30"/>
                <w:szCs w:val="30"/>
              </w:rPr>
              <w:t>日期：   年  月  日</w:t>
            </w:r>
          </w:p>
        </w:tc>
      </w:tr>
    </w:tbl>
    <w:p w:rsidR="00DC2966" w:rsidRPr="007B05CB">
      <w:pPr>
        <w:jc w:val="center"/>
        <w:rPr>
          <w:rFonts w:ascii="宋体" w:hAnsi="宋体" w:hint="eastAsia"/>
          <w:b/>
          <w:szCs w:val="21"/>
        </w:rPr>
        <w:sectPr w:rsidSect="00180B46">
          <w:type w:val="nextPage"/>
          <w:pgSz w:w="11906" w:h="16838"/>
          <w:pgMar w:top="1440" w:right="1797" w:bottom="1402" w:left="1797" w:header="851" w:footer="992" w:gutter="0"/>
          <w:pgNumType w:start="4"/>
          <w:cols w:space="425"/>
          <w:titlePg w:val="0"/>
          <w:docGrid w:type="lines" w:linePitch="312"/>
        </w:sectPr>
      </w:pPr>
      <w:r w:rsidRPr="007B05CB">
        <w:rPr>
          <w:rFonts w:ascii="黑体" w:eastAsia="黑体" w:hAnsi="宋体" w:hint="eastAsia"/>
          <w:sz w:val="32"/>
          <w:szCs w:val="32"/>
        </w:rPr>
        <w:t>实验</w:t>
      </w:r>
      <w:r w:rsidRPr="007B05CB" w:rsidR="001348FB">
        <w:rPr>
          <w:rFonts w:ascii="黑体" w:eastAsia="黑体" w:hAnsi="宋体" w:hint="eastAsia"/>
          <w:sz w:val="32"/>
          <w:szCs w:val="32"/>
        </w:rPr>
        <w:t>二</w:t>
      </w:r>
      <w:r w:rsidRPr="007B05CB" w:rsidR="00B4392B">
        <w:rPr>
          <w:rFonts w:ascii="黑体" w:eastAsia="黑体" w:hAnsi="宋体" w:hint="eastAsia"/>
          <w:sz w:val="32"/>
          <w:szCs w:val="32"/>
        </w:rPr>
        <w:t xml:space="preserve"> CMOS集成逻辑门的测试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DC2966" w:rsidRPr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实验目的</w:t>
            </w:r>
          </w:p>
          <w:p w:rsidR="00B4392B" w:rsidRPr="007B05CB" w:rsidP="0007156A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了解和掌握CMOS集成逻辑门的特点及使用规那么；</w:t>
            </w:r>
          </w:p>
          <w:p w:rsidR="00DC2966" w:rsidRPr="007B05CB" w:rsidP="00B4392B">
            <w:pPr>
              <w:tabs>
                <w:tab w:val="num" w:pos="720"/>
              </w:tabs>
              <w:spacing w:line="360" w:lineRule="exact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 w:rsidR="00B4392B">
              <w:rPr>
                <w:rFonts w:ascii="宋体" w:hAnsi="宋体" w:hint="eastAsia"/>
                <w:szCs w:val="21"/>
              </w:rPr>
              <w:t xml:space="preserve"> 验证CMOS门电路的功能。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DC2966" w:rsidRPr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</w:t>
            </w:r>
            <w:r w:rsidRPr="007B05CB" w:rsidR="001348FB">
              <w:rPr>
                <w:rFonts w:ascii="黑体" w:eastAsia="黑体" w:hAnsi="宋体" w:hint="eastAsia"/>
                <w:sz w:val="30"/>
                <w:szCs w:val="30"/>
              </w:rPr>
              <w:t>仪器</w:t>
            </w:r>
          </w:p>
          <w:p w:rsidR="00B4392B" w:rsidRPr="007B05CB" w:rsidP="00392AF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万用表</w:t>
              <w:tab/>
              <w:tab/>
              <w:tab/>
              <w:tab/>
              <w:tab/>
              <w:t>1只</w:t>
            </w:r>
          </w:p>
          <w:p w:rsidR="00DC2966" w:rsidRPr="007B05CB" w:rsidP="00392AF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 w:rsidR="00B4392B">
              <w:rPr>
                <w:rFonts w:ascii="宋体" w:hAnsi="宋体" w:hint="eastAsia"/>
                <w:szCs w:val="21"/>
              </w:rPr>
              <w:t>74LS00、74LS02</w:t>
              <w:tab/>
              <w:tab/>
              <w:tab/>
              <w:t>各一片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DC2966" w:rsidRPr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 w:rsidR="001348FB">
              <w:rPr>
                <w:rFonts w:ascii="黑体" w:eastAsia="黑体" w:hAnsi="宋体" w:hint="eastAsia"/>
                <w:sz w:val="30"/>
                <w:szCs w:val="30"/>
              </w:rPr>
              <w:t>预习要求</w:t>
            </w:r>
          </w:p>
          <w:p w:rsidR="001348FB" w:rsidRPr="007B05CB" w:rsidP="00B4392B">
            <w:pPr>
              <w:ind w:firstLine="420" w:firstLineChars="200"/>
              <w:jc w:val="left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如用发光二极管指示CMOS电路的输出状态〔发光二极管的工作电流I=10</w:t>
            </w:r>
            <w:r w:rsidRPr="007B05CB" w:rsidR="00B4392B">
              <w:rPr>
                <w:rFonts w:ascii="宋体" w:hAnsi="宋体"/>
                <w:szCs w:val="21"/>
              </w:rPr>
              <w:t>m</w:t>
            </w:r>
            <w:r w:rsidRPr="007B05CB" w:rsidR="00B4392B">
              <w:rPr>
                <w:rFonts w:ascii="宋体" w:hAnsi="宋体" w:hint="eastAsia"/>
                <w:szCs w:val="21"/>
              </w:rPr>
              <w:t>A，管压降V</w:t>
            </w:r>
            <w:r w:rsidRPr="007B05CB" w:rsidR="00B4392B">
              <w:rPr>
                <w:rFonts w:ascii="宋体" w:hAnsi="宋体" w:hint="eastAsia"/>
                <w:szCs w:val="21"/>
              </w:rPr>
              <w:t>≈</w:t>
            </w:r>
            <w:r w:rsidRPr="007B05CB" w:rsidR="00B4392B">
              <w:rPr>
                <w:rFonts w:ascii="宋体" w:hAnsi="宋体" w:hint="eastAsia"/>
                <w:szCs w:val="21"/>
              </w:rPr>
              <w:t>1</w:t>
            </w:r>
            <w:r w:rsidRPr="007B05CB" w:rsidR="00B4392B">
              <w:rPr>
                <w:rFonts w:ascii="宋体" w:hAnsi="宋体"/>
                <w:szCs w:val="21"/>
              </w:rPr>
              <w:t>.8V</w:t>
            </w:r>
            <w:r w:rsidRPr="007B05CB" w:rsidR="00B4392B">
              <w:rPr>
                <w:rFonts w:ascii="宋体" w:hAnsi="宋体" w:hint="eastAsia"/>
                <w:szCs w:val="21"/>
              </w:rPr>
              <w:t>〕，电路应如何连接？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1348FB" w:rsidRPr="007B05CB" w:rsidP="001348F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CMOS逻辑门的特点与使用规那么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主要特点</w:t>
            </w:r>
          </w:p>
          <w:p w:rsidR="00B4392B" w:rsidRPr="007B05CB" w:rsidP="007B05CB">
            <w:pPr>
              <w:ind w:firstLine="735" w:firstLineChars="350"/>
              <w:rPr>
                <w:rFonts w:ascii="宋体" w:hAnsi="宋体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1〕微功耗，一个单门功耗仅为~；</w:t>
            </w:r>
          </w:p>
          <w:p w:rsidR="00B4392B" w:rsidRPr="007B05CB" w:rsidP="00B4392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2〕电源适应范围宽3~8V；</w:t>
            </w:r>
          </w:p>
          <w:p w:rsidR="00B4392B" w:rsidRPr="007B05CB" w:rsidP="007B05C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3〕输出摆幅大，接近于VDD；</w:t>
            </w:r>
          </w:p>
          <w:p w:rsidR="00B4392B" w:rsidRPr="007B05CB" w:rsidP="007B05C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4〕输入阻抗大，其值为10~</w:t>
            </w:r>
            <w:r w:rsidRPr="007B05CB">
              <w:rPr>
                <w:rFonts w:ascii="宋体" w:hAnsi="宋体" w:hint="eastAsia"/>
                <w:szCs w:val="21"/>
              </w:rPr>
              <w:t>Ω</w:t>
            </w:r>
            <w:r w:rsidRPr="007B05CB">
              <w:rPr>
                <w:rFonts w:ascii="宋体" w:hAnsi="宋体" w:hint="eastAsia"/>
                <w:szCs w:val="21"/>
              </w:rPr>
              <w:t>；</w:t>
            </w:r>
          </w:p>
          <w:p w:rsidR="00B4392B" w:rsidRPr="007B05CB" w:rsidP="007B05CB">
            <w:pPr>
              <w:ind w:firstLine="735" w:firstLineChars="350"/>
              <w:rPr>
                <w:rFonts w:ascii="宋体" w:hAnsi="宋体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5〕扇出系数大，可达50左右；</w:t>
            </w:r>
          </w:p>
          <w:p w:rsidR="00B4392B" w:rsidRPr="007B05CB" w:rsidP="00392AF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使用规那么</w:t>
            </w:r>
          </w:p>
          <w:p w:rsidR="00B4392B" w:rsidRPr="007B05CB" w:rsidP="00B4392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1〕输入端</w:t>
            </w:r>
          </w:p>
          <w:p w:rsidR="00B4392B" w:rsidRPr="007B05CB" w:rsidP="00B4392B">
            <w:pPr>
              <w:numPr>
                <w:ilvl w:val="1"/>
                <w:numId w:val="29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不使用的输入端不能悬空，应根据逻辑关系或接VDD或接VSS；</w:t>
            </w:r>
          </w:p>
          <w:p w:rsidR="00B4392B" w:rsidRPr="007B05CB" w:rsidP="00B4392B">
            <w:pPr>
              <w:numPr>
                <w:ilvl w:val="1"/>
                <w:numId w:val="29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CMOS集成电路在未接电源VDD之前，不允许输入信号；</w:t>
            </w:r>
          </w:p>
          <w:p w:rsidR="00B4392B" w:rsidRPr="007B05CB" w:rsidP="00B4392B">
            <w:pPr>
              <w:numPr>
                <w:ilvl w:val="1"/>
                <w:numId w:val="29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输入时钟脉冲，前后沿通常在5~10</w:t>
            </w:r>
            <w:r w:rsidRPr="007B05CB">
              <w:rPr>
                <w:rFonts w:ascii="宋体" w:hAnsi="宋体"/>
                <w:szCs w:val="21"/>
              </w:rPr>
              <w:t>ns</w:t>
            </w:r>
            <w:r w:rsidRPr="007B05CB">
              <w:rPr>
                <w:rFonts w:ascii="宋体" w:hAnsi="宋体" w:hint="eastAsia"/>
                <w:szCs w:val="21"/>
              </w:rPr>
              <w:t>内。</w:t>
            </w:r>
          </w:p>
          <w:p w:rsidR="00B4392B" w:rsidRPr="007B05CB" w:rsidP="00B4392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2〕输出端</w:t>
            </w:r>
          </w:p>
          <w:p w:rsidR="00B4392B" w:rsidRPr="007B05CB" w:rsidP="00B4392B">
            <w:pPr>
              <w:numPr>
                <w:ilvl w:val="1"/>
                <w:numId w:val="29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输出端不允许直接接V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DD</w:t>
            </w:r>
            <w:r w:rsidRPr="007B05CB">
              <w:rPr>
                <w:rFonts w:ascii="宋体" w:hAnsi="宋体" w:hint="eastAsia"/>
                <w:szCs w:val="21"/>
              </w:rPr>
              <w:t>或V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SS</w:t>
            </w:r>
            <w:r w:rsidRPr="007B05CB">
              <w:rPr>
                <w:rFonts w:ascii="宋体" w:hAnsi="宋体" w:hint="eastAsia"/>
                <w:szCs w:val="21"/>
              </w:rPr>
              <w:t>；</w:t>
            </w:r>
          </w:p>
          <w:p w:rsidR="00B4392B" w:rsidRPr="007B05CB" w:rsidP="00B4392B">
            <w:pPr>
              <w:numPr>
                <w:ilvl w:val="1"/>
                <w:numId w:val="29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一般情况下不允许输出端并联。</w:t>
            </w:r>
          </w:p>
          <w:p w:rsidR="00B4392B" w:rsidRPr="007B05CB" w:rsidP="007B05CB">
            <w:pPr>
              <w:ind w:firstLine="735" w:firstLineChars="3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3〕实验时，先加V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DD</w:t>
            </w:r>
            <w:r w:rsidRPr="007B05CB">
              <w:rPr>
                <w:rFonts w:ascii="宋体" w:hAnsi="宋体" w:hint="eastAsia"/>
                <w:szCs w:val="21"/>
              </w:rPr>
              <w:t>，后加输入信号；断开时，先撤去输入信号，后去掉VDD；</w:t>
            </w:r>
          </w:p>
          <w:p w:rsidR="001348FB" w:rsidRPr="007B05CB" w:rsidP="00E24457">
            <w:pPr>
              <w:ind w:firstLine="840" w:firstLineChars="400"/>
              <w:jc w:val="left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4〕V</w:t>
            </w:r>
            <w:r w:rsidRPr="007B05CB" w:rsidR="00B4392B">
              <w:rPr>
                <w:rFonts w:ascii="宋体" w:hAnsi="宋体" w:hint="eastAsia"/>
                <w:szCs w:val="21"/>
                <w:vertAlign w:val="subscript"/>
              </w:rPr>
              <w:t>DD</w:t>
            </w:r>
            <w:r w:rsidRPr="007B05CB" w:rsidR="00B4392B">
              <w:rPr>
                <w:rFonts w:ascii="宋体" w:hAnsi="宋体" w:hint="eastAsia"/>
                <w:szCs w:val="21"/>
              </w:rPr>
              <w:t>与V</w:t>
            </w:r>
            <w:r w:rsidRPr="007B05CB" w:rsidR="00B4392B">
              <w:rPr>
                <w:rFonts w:ascii="宋体" w:hAnsi="宋体" w:hint="eastAsia"/>
                <w:szCs w:val="21"/>
                <w:vertAlign w:val="subscript"/>
              </w:rPr>
              <w:t>SS</w:t>
            </w:r>
            <w:r w:rsidRPr="007B05CB" w:rsidR="00B4392B">
              <w:rPr>
                <w:rFonts w:ascii="宋体" w:hAnsi="宋体" w:hint="eastAsia"/>
                <w:szCs w:val="21"/>
              </w:rPr>
              <w:t>绝对不允许接反，加电前先把测试电路与电源线接好。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1348FB" w:rsidRPr="007B05CB" w:rsidP="001348F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实验内容</w:t>
            </w:r>
          </w:p>
          <w:p w:rsidR="00B4392B" w:rsidRPr="007B05CB" w:rsidP="0007156A">
            <w:pPr>
              <w:ind w:left="315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集成块在接通电源前要把电源电压调到+5V。</w:t>
            </w:r>
          </w:p>
          <w:p w:rsidR="00B4392B" w:rsidRPr="007B05CB" w:rsidP="0007156A">
            <w:pPr>
              <w:ind w:left="315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在集成电路接通电源前，要注意CMOS门电路中不用的输入端不能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悬空，应根据不同的逻辑要求，分别接V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SS</w:t>
            </w:r>
            <w:r w:rsidRPr="007B05CB">
              <w:rPr>
                <w:rFonts w:ascii="宋体" w:hAnsi="宋体" w:hint="eastAsia"/>
                <w:szCs w:val="21"/>
              </w:rPr>
              <w:t>或通过几十K</w:t>
            </w:r>
            <w:r w:rsidRPr="007B05CB">
              <w:rPr>
                <w:rFonts w:ascii="宋体" w:hAnsi="宋体" w:hint="eastAsia"/>
                <w:szCs w:val="21"/>
              </w:rPr>
              <w:t>Ω</w:t>
            </w:r>
            <w:r w:rsidRPr="007B05CB">
              <w:rPr>
                <w:rFonts w:ascii="宋体" w:hAnsi="宋体" w:hint="eastAsia"/>
                <w:szCs w:val="21"/>
              </w:rPr>
              <w:t>~几百K</w:t>
            </w:r>
            <w:r w:rsidRPr="007B05CB">
              <w:rPr>
                <w:rFonts w:ascii="宋体" w:hAnsi="宋体" w:hint="eastAsia"/>
                <w:szCs w:val="21"/>
              </w:rPr>
              <w:t>Ω</w:t>
            </w:r>
            <w:r w:rsidRPr="007B05CB">
              <w:rPr>
                <w:rFonts w:ascii="宋体" w:hAnsi="宋体" w:hint="eastAsia"/>
                <w:szCs w:val="21"/>
              </w:rPr>
              <w:t>的电阻接到V</w:t>
            </w:r>
            <w:r w:rsidRPr="007B05CB">
              <w:rPr>
                <w:rFonts w:ascii="宋体" w:hAnsi="宋体" w:hint="eastAsia"/>
                <w:szCs w:val="21"/>
                <w:vertAlign w:val="subscript"/>
              </w:rPr>
              <w:t>DD</w:t>
            </w:r>
            <w:r w:rsidRPr="007B05CB">
              <w:rPr>
                <w:rFonts w:ascii="宋体" w:hAnsi="宋体" w:hint="eastAsia"/>
                <w:szCs w:val="21"/>
              </w:rPr>
              <w:t>或与旁边的输入端一起并用。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</w: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用万用表测试与非门74LS00的输出高电平或低电平；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〔4〕</w:t>
            </w:r>
            <w:r w:rsidRPr="007B05CB">
              <w:rPr>
                <w:rFonts w:ascii="宋体" w:hAnsi="宋体" w:hint="eastAsia"/>
                <w:szCs w:val="21"/>
              </w:rPr>
              <w:t>验证或非门74LS02的逻辑功能，按表2-1。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表2-1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390"/>
              <w:gridCol w:w="1390"/>
              <w:gridCol w:w="1390"/>
            </w:tblGrid>
            <w:tr>
              <w:tblPrEx>
                <w:tblW w:w="0" w:type="auto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267"/>
                <w:jc w:val="center"/>
              </w:trPr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F</w:t>
                  </w:r>
                </w:p>
              </w:tc>
            </w:tr>
            <w:tr>
              <w:tblPrEx>
                <w:tblW w:w="0" w:type="auto"/>
                <w:jc w:val="center"/>
                <w:tblLook w:val="0000"/>
              </w:tblPrEx>
              <w:trPr>
                <w:trHeight w:val="254"/>
                <w:jc w:val="center"/>
              </w:trPr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jc w:val="center"/>
                <w:tblLook w:val="0000"/>
              </w:tblPrEx>
              <w:trPr>
                <w:trHeight w:val="267"/>
                <w:jc w:val="center"/>
              </w:trPr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jc w:val="center"/>
                <w:tblLook w:val="0000"/>
              </w:tblPrEx>
              <w:trPr>
                <w:trHeight w:val="254"/>
                <w:jc w:val="center"/>
              </w:trPr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jc w:val="center"/>
                <w:tblLook w:val="0000"/>
              </w:tblPrEx>
              <w:trPr>
                <w:trHeight w:val="279"/>
                <w:jc w:val="center"/>
              </w:trPr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9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/>
        </w:tc>
      </w:tr>
    </w:tbl>
    <w:p>
      <w:pPr>
        <w:sectPr w:rsidSect="00180B46">
          <w:type w:val="nextPage"/>
          <w:pgSz w:w="11906" w:h="16838"/>
          <w:pgMar w:top="1440" w:right="1797" w:bottom="1402" w:left="1797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〔5〕</w:t>
            </w:r>
            <w:r w:rsidRPr="007B05CB">
              <w:rPr>
                <w:rFonts w:ascii="宋体" w:hAnsi="宋体" w:hint="eastAsia"/>
                <w:szCs w:val="21"/>
              </w:rPr>
              <w:t>利用现有的组件，组成具有如下表达式的逻辑功能的电路。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ab/>
              <w:t>Y=A</w:t>
            </w:r>
            <w:r w:rsidRPr="007B05CB">
              <w:rPr>
                <w:rFonts w:ascii="宋体" w:hAnsi="宋体" w:hint="eastAsia"/>
                <w:szCs w:val="21"/>
              </w:rPr>
              <w:t>⊙</w:t>
            </w:r>
            <w:r w:rsidRPr="007B05CB">
              <w:rPr>
                <w:rFonts w:ascii="宋体" w:hAnsi="宋体" w:hint="eastAsia"/>
                <w:szCs w:val="21"/>
              </w:rPr>
              <w:t>B；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ab/>
              <w:t>Y=AB+C；</w:t>
            </w:r>
          </w:p>
          <w:p w:rsidR="00B4392B" w:rsidRPr="007B05CB" w:rsidP="00B4392B">
            <w:pPr>
              <w:ind w:firstLine="840" w:firstLineChars="40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a，出逻辑电路图；</w:t>
            </w:r>
          </w:p>
          <w:p w:rsidR="00B4392B" w:rsidRPr="007B05CB" w:rsidP="00B4392B">
            <w:pPr>
              <w:ind w:firstLine="840" w:firstLineChars="40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b，列出真值表；</w:t>
            </w:r>
          </w:p>
          <w:p w:rsidR="001348FB" w:rsidRPr="007B05CB" w:rsidP="007B05CB">
            <w:pPr>
              <w:ind w:firstLine="840" w:firstLineChars="400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c，进行测试，把输出值填入真值表中。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1348FB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实验报告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整理实验数据；</w:t>
            </w:r>
          </w:p>
          <w:p w:rsidR="00B4392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整理CMOS组件与一般TTL组件各有什么特点；</w:t>
            </w: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1348F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 w:rsidR="00B4392B">
              <w:rPr>
                <w:rFonts w:ascii="宋体" w:hAnsi="宋体" w:hint="eastAsia"/>
                <w:szCs w:val="21"/>
              </w:rPr>
              <w:t>使用CMOS组件时，应注意哪些？</w:t>
            </w: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1348FB" w:rsidRPr="007B05CB" w:rsidP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评语：</w:t>
            </w:r>
          </w:p>
          <w:p w:rsidR="001348FB" w:rsidP="00614F71">
            <w:pPr>
              <w:rPr>
                <w:rFonts w:ascii="宋体" w:hAnsi="宋体" w:hint="eastAsia"/>
                <w:szCs w:val="21"/>
              </w:rPr>
            </w:pPr>
          </w:p>
          <w:p w:rsidR="00392AF1" w:rsidRPr="007B05CB" w:rsidP="00614F71">
            <w:pPr>
              <w:rPr>
                <w:rFonts w:ascii="宋体" w:hAnsi="宋体" w:hint="eastAsia"/>
                <w:szCs w:val="21"/>
              </w:rPr>
            </w:pPr>
          </w:p>
          <w:p w:rsidR="001348FB" w:rsidRPr="007B05CB" w:rsidP="008972ED">
            <w:pPr>
              <w:jc w:val="center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</w:t>
            </w:r>
            <w:r w:rsidR="00392AF1">
              <w:rPr>
                <w:rFonts w:ascii="宋体" w:hAnsi="宋体" w:hint="eastAsia"/>
                <w:szCs w:val="21"/>
              </w:rPr>
              <w:t xml:space="preserve">                                           </w:t>
            </w:r>
            <w:r w:rsidRPr="007B05CB">
              <w:rPr>
                <w:rFonts w:ascii="宋体" w:hAnsi="宋体" w:hint="eastAsia"/>
                <w:szCs w:val="21"/>
              </w:rPr>
              <w:t xml:space="preserve">    </w:t>
            </w:r>
            <w:r w:rsidRPr="008972ED">
              <w:rPr>
                <w:rFonts w:ascii="黑体" w:eastAsia="黑体" w:hAnsi="宋体" w:hint="eastAsia"/>
                <w:sz w:val="30"/>
                <w:szCs w:val="30"/>
              </w:rPr>
              <w:t xml:space="preserve"> 日期：   年  月  日</w:t>
            </w:r>
          </w:p>
        </w:tc>
      </w:tr>
    </w:tbl>
    <w:p>
      <w:pPr>
        <w:sectPr w:rsidSect="00180B46">
          <w:type w:val="nextPage"/>
          <w:pgSz w:w="11906" w:h="16838"/>
          <w:pgMar w:top="1440" w:right="1797" w:bottom="1402" w:left="1797" w:header="851" w:footer="992" w:gutter="0"/>
          <w:pgNumType w:start="6"/>
          <w:cols w:space="425"/>
          <w:titlePg w:val="0"/>
          <w:docGrid w:type="lines" w:linePitch="312"/>
        </w:sectPr>
      </w:pPr>
    </w:p>
    <w:p w:rsidR="000E13DE" w:rsidRPr="007B05CB" w:rsidP="000E13DE">
      <w:pPr>
        <w:jc w:val="center"/>
        <w:rPr>
          <w:rFonts w:ascii="黑体" w:eastAsia="黑体" w:hAnsi="宋体" w:hint="eastAsia"/>
          <w:sz w:val="32"/>
          <w:szCs w:val="32"/>
        </w:rPr>
      </w:pPr>
      <w:r w:rsidRPr="007B05CB">
        <w:rPr>
          <w:rFonts w:ascii="黑体" w:eastAsia="黑体" w:hAnsi="宋体" w:hint="eastAsia"/>
          <w:sz w:val="32"/>
          <w:szCs w:val="32"/>
        </w:rPr>
        <w:t>实验三</w:t>
      </w:r>
      <w:r w:rsidRPr="007B05CB" w:rsidR="00B4392B">
        <w:rPr>
          <w:rFonts w:ascii="黑体" w:eastAsia="黑体" w:hAnsi="宋体" w:hint="eastAsia"/>
          <w:sz w:val="32"/>
          <w:szCs w:val="32"/>
        </w:rPr>
        <w:t xml:space="preserve"> 门电路逻辑功能实验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实验目的</w:t>
            </w:r>
          </w:p>
          <w:p w:rsidR="00B4392B" w:rsidRPr="007B05CB" w:rsidP="0007156A">
            <w:pPr>
              <w:ind w:left="420"/>
              <w:rPr>
                <w:rFonts w:ascii="宋体" w:hAnsi="宋体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熟悉门电路逻辑功能。</w:t>
            </w:r>
          </w:p>
          <w:p w:rsidR="000E13DE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 w:rsidR="00B4392B">
              <w:rPr>
                <w:rFonts w:ascii="宋体" w:hAnsi="宋体" w:hint="eastAsia"/>
                <w:szCs w:val="21"/>
              </w:rPr>
              <w:t>熟悉数字电路学习机及示波器使用方法。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实验仪器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双踪示波器</w:t>
              <w:tab/>
              <w:tab/>
              <w:tab/>
              <w:tab/>
              <w:tab/>
              <w:tab/>
              <w:t>一台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万用表</w:t>
              <w:tab/>
              <w:tab/>
              <w:tab/>
              <w:tab/>
              <w:tab/>
              <w:tab/>
              <w:tab/>
              <w:t>一台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器件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   74LS00             二输入端四与非门             2片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   74LS20             四输入端双与非门             l片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   74LS86             二输入端四异或门             l片</w:t>
            </w:r>
          </w:p>
          <w:p w:rsidR="000E13DE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 xml:space="preserve">           74LS04             六反相器                     l片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 w:rsidR="00B4392B">
              <w:rPr>
                <w:rFonts w:ascii="黑体" w:eastAsia="黑体" w:hAnsi="宋体" w:hint="eastAsia"/>
                <w:sz w:val="30"/>
                <w:szCs w:val="30"/>
              </w:rPr>
              <w:t>预习要求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门电路工作原理及相应逻辑表达式。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熟悉所用集成电路的引线位置及各引线用途。</w:t>
            </w:r>
          </w:p>
          <w:p w:rsidR="000E13DE" w:rsidRPr="007B05CB" w:rsidP="0007156A">
            <w:pPr>
              <w:ind w:left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〔3〕</w:t>
            </w:r>
            <w:r w:rsidRPr="007B05CB" w:rsidR="00B4392B">
              <w:rPr>
                <w:rFonts w:ascii="宋体" w:hAnsi="宋体" w:hint="eastAsia"/>
                <w:szCs w:val="21"/>
              </w:rPr>
              <w:t>了解双踪示波器使用方法。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实验内容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实验前按学习机使用说明先检查学习机电源是否正常。然后选择实验用的集成电路。按自己设计的实验接线图连线，特别注意Vcc及地线不能接错。线接好后经实验指导教师检查无误方可通电实验。实验中改动接线须先断开电源，接好线后再通电实验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测试门电路逻辑功能</w:t>
            </w:r>
          </w:p>
          <w:p w:rsidR="00B4392B" w:rsidRPr="007B05CB" w:rsidP="00E24457">
            <w:pPr>
              <w:numPr>
                <w:ilvl w:val="0"/>
                <w:numId w:val="30"/>
              </w:num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选用双四输入与非门74LS20一只，插入实验板，按图3-1接线，输入端接K1～K4 (电平开关输出插口)，输出端接电平显示发光二极管〔L1~L16中任意一个〕。</w:t>
            </w:r>
          </w:p>
          <w:p w:rsidR="00B4392B" w:rsidRPr="007B05CB" w:rsidP="00B4392B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35" type="#_x0000_t75" style="width:111pt;height:114pt" stroked="f">
                  <v:imagedata r:id="rId18" o:title=""/>
                </v:shape>
              </w:pict>
            </w:r>
          </w:p>
          <w:p w:rsidR="00B4392B" w:rsidRPr="007B05CB" w:rsidP="00B4392B">
            <w:pPr>
              <w:jc w:val="center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图3-1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2〕将电平开关按表3-1置位，分别测输出电压及逻辑状态。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表3-1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175"/>
              <w:gridCol w:w="1176"/>
              <w:gridCol w:w="1176"/>
              <w:gridCol w:w="1176"/>
              <w:gridCol w:w="1176"/>
              <w:gridCol w:w="1176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</w:trPr>
              <w:tc>
                <w:tcPr>
                  <w:tcW w:w="4703" w:type="dxa"/>
                  <w:gridSpan w:val="4"/>
                </w:tcPr>
                <w:p w:rsidR="00B4392B" w:rsidRPr="007B05CB" w:rsidP="00614F71">
                  <w:pPr>
                    <w:ind w:firstLine="2100" w:firstLineChars="10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2352" w:type="dxa"/>
                  <w:gridSpan w:val="2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175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   2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   3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   4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   Y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 电压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175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175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175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/>
        </w:tc>
      </w:tr>
    </w:tbl>
    <w:p>
      <w:pPr>
        <w:sectPr w:rsidSect="00FB1002">
          <w:pgSz w:w="11906" w:h="16838"/>
          <w:pgMar w:top="1440" w:right="1797" w:bottom="1402" w:left="1797" w:header="851" w:footer="992" w:gutter="0"/>
          <w:pgNumType w:start="7"/>
          <w:cols w:space="425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175"/>
              <w:gridCol w:w="1176"/>
              <w:gridCol w:w="1176"/>
              <w:gridCol w:w="1176"/>
              <w:gridCol w:w="1176"/>
              <w:gridCol w:w="1176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c>
                <w:tcPr>
                  <w:tcW w:w="1175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175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176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异或门逻辑功能测试</w:t>
            </w:r>
          </w:p>
          <w:p w:rsidR="00B4392B" w:rsidRPr="007B05CB" w:rsidP="00B4392B">
            <w:pPr>
              <w:ind w:left="420" w:hanging="420" w:hangingChars="200"/>
              <w:rPr>
                <w:rFonts w:ascii="宋体" w:hAnsi="宋体" w:hint="eastAsia"/>
                <w:szCs w:val="21"/>
              </w:rPr>
            </w:pPr>
            <w:r w:rsidR="00E24457">
              <w:rPr>
                <w:rFonts w:ascii="宋体" w:hAnsi="宋体" w:hint="eastAsia"/>
                <w:szCs w:val="21"/>
              </w:rPr>
              <w:t xml:space="preserve">  </w:t>
            </w:r>
            <w:r w:rsidRPr="007B05CB">
              <w:rPr>
                <w:rFonts w:ascii="宋体" w:hAnsi="宋体" w:hint="eastAsia"/>
                <w:szCs w:val="21"/>
              </w:rPr>
              <w:t>1)选二输入四异或门电路74LS8</w:t>
            </w:r>
            <w:r w:rsidR="0007156A">
              <w:rPr>
                <w:rFonts w:ascii="宋体" w:hAnsi="宋体" w:hint="eastAsia"/>
                <w:szCs w:val="21"/>
              </w:rPr>
              <w:t>〔6〕</w:t>
            </w:r>
            <w:r w:rsidRPr="007B05CB">
              <w:rPr>
                <w:rFonts w:ascii="宋体" w:hAnsi="宋体" w:hint="eastAsia"/>
                <w:szCs w:val="21"/>
              </w:rPr>
              <w:t>按图3-2接线，输入端l、2、4、５接电平开关，输出端 A、B、Y接电平显示发光二极管。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E24457">
              <w:rPr>
                <w:rFonts w:ascii="宋体" w:hAnsi="宋体" w:hint="eastAsia"/>
                <w:szCs w:val="21"/>
              </w:rPr>
              <w:t xml:space="preserve">  </w:t>
            </w:r>
            <w:r w:rsidRPr="007B05CB">
              <w:rPr>
                <w:rFonts w:ascii="宋体" w:hAnsi="宋体" w:hint="eastAsia"/>
                <w:szCs w:val="21"/>
              </w:rPr>
              <w:t>2)将电平开关按表3-2置位，将结果填入表中。</w:t>
            </w:r>
          </w:p>
          <w:p w:rsidR="00B4392B" w:rsidRPr="007B05CB" w:rsidP="00B4392B">
            <w:pPr>
              <w:ind w:firstLine="1575" w:firstLineChars="75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36" type="#_x0000_t75" style="width:208.5pt;height:124.5pt" stroked="f">
                  <v:imagedata r:id="rId19" o:title=""/>
                </v:shape>
              </w:pict>
            </w:r>
          </w:p>
          <w:p w:rsidR="00B4392B" w:rsidRPr="007B05CB" w:rsidP="00B4392B">
            <w:pPr>
              <w:ind w:firstLine="3465" w:firstLineChars="16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图3-2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表3-2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292"/>
              <w:gridCol w:w="1294"/>
              <w:gridCol w:w="1294"/>
              <w:gridCol w:w="1294"/>
              <w:gridCol w:w="1294"/>
              <w:gridCol w:w="1294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  <w:trHeight w:val="290"/>
              </w:trPr>
              <w:tc>
                <w:tcPr>
                  <w:tcW w:w="2586" w:type="dxa"/>
                  <w:gridSpan w:val="2"/>
                  <w:vMerge w:val="restart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5174" w:type="dxa"/>
                  <w:gridSpan w:val="4"/>
                </w:tcPr>
                <w:p w:rsidR="00B4392B" w:rsidRPr="007B05CB" w:rsidP="00614F71">
                  <w:pPr>
                    <w:ind w:firstLine="2100" w:firstLineChars="10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cantSplit/>
                <w:trHeight w:val="139"/>
              </w:trPr>
              <w:tc>
                <w:tcPr>
                  <w:tcW w:w="2586" w:type="dxa"/>
                  <w:gridSpan w:val="2"/>
                  <w:vMerge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420" w:firstLineChars="2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Y电压〔V〕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90"/>
              </w:trPr>
              <w:tc>
                <w:tcPr>
                  <w:tcW w:w="1292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  L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  L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04"/>
              </w:trPr>
              <w:tc>
                <w:tcPr>
                  <w:tcW w:w="1292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  L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  L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90"/>
              </w:trPr>
              <w:tc>
                <w:tcPr>
                  <w:tcW w:w="1292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  H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  L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04"/>
              </w:trPr>
              <w:tc>
                <w:tcPr>
                  <w:tcW w:w="1292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  H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  L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90"/>
              </w:trPr>
              <w:tc>
                <w:tcPr>
                  <w:tcW w:w="1292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  H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  H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04"/>
              </w:trPr>
              <w:tc>
                <w:tcPr>
                  <w:tcW w:w="1292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  H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ind w:firstLine="210" w:firstLineChars="1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  H</w:t>
                  </w: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294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逻辑电路的逻辑关系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l〕用74LS00、按图3-</w:t>
            </w: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3-4接线，将输入输出逻辑关系分别填入表3-3、表3-4中,</w:t>
            </w:r>
          </w:p>
          <w:p w:rsidR="00B4392B" w:rsidRPr="007B05CB" w:rsidP="00B4392B">
            <w:pPr>
              <w:ind w:left="84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7" type="#_x0000_t75" style="width:285.8pt;height:95.25pt" o:oleicon="f" o:ole="" stroked="f">
                  <v:imagedata r:id="rId20" o:title=""/>
                </v:shape>
                <o:OLEObject Type="Embed" ProgID="PBrush" ShapeID="_x0000_i1037" DrawAspect="Content" ObjectID="_1197869661" r:id="rId21"/>
              </w:objec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ab/>
              <w:tab/>
              <w:tab/>
              <w:tab/>
              <w:tab/>
              <w:t>图3-3</w:t>
            </w:r>
          </w:p>
          <w:p w:rsidR="00B4392B" w:rsidRPr="007B05CB" w:rsidP="00B4392B">
            <w:pPr>
              <w:ind w:left="210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表3-3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351"/>
              <w:gridCol w:w="2352"/>
              <w:gridCol w:w="2352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</w:trPr>
              <w:tc>
                <w:tcPr>
                  <w:tcW w:w="4703" w:type="dxa"/>
                  <w:gridSpan w:val="2"/>
                </w:tcPr>
                <w:p w:rsidR="00B4392B" w:rsidRPr="007B05CB" w:rsidP="00614F71">
                  <w:pPr>
                    <w:ind w:firstLine="2100" w:firstLineChars="10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/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B4392B" w:rsidRPr="007B05CB" w:rsidP="00B4392B">
            <w:pPr>
              <w:ind w:firstLine="630" w:firstLineChars="3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38" type="#_x0000_t75" style="width:272.2pt;height:111.75pt" o:oleicon="f" o:ole="" stroked="f">
                  <v:imagedata r:id="rId22" o:title=""/>
                </v:shape>
                <o:OLEObject Type="Embed" ProgID="PBrush" ShapeID="_x0000_i1038" DrawAspect="Content" ObjectID="_1197870060" r:id="rId23"/>
              </w:object>
            </w:r>
            <w:r w:rsidRPr="007B05CB">
              <w:rPr>
                <w:rFonts w:ascii="宋体" w:hAnsi="宋体" w:hint="eastAsia"/>
                <w:szCs w:val="21"/>
              </w:rPr>
              <w:t>图3-4</w:t>
            </w:r>
          </w:p>
          <w:p w:rsidR="00B4392B" w:rsidRPr="007B05CB" w:rsidP="00B4392B">
            <w:pPr>
              <w:ind w:left="252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表3-4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949"/>
              <w:gridCol w:w="1608"/>
              <w:gridCol w:w="1749"/>
              <w:gridCol w:w="1749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</w:trPr>
              <w:tc>
                <w:tcPr>
                  <w:tcW w:w="3557" w:type="dxa"/>
                  <w:gridSpan w:val="2"/>
                </w:tcPr>
                <w:p w:rsidR="00B4392B" w:rsidRPr="007B05CB" w:rsidP="00614F71">
                  <w:pPr>
                    <w:ind w:firstLine="2100" w:firstLineChars="10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9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1608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Z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9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608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9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608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9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608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19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608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749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</w:p>
          <w:p w:rsidR="00B4392B" w:rsidRPr="007B05CB" w:rsidP="00E24457">
            <w:pPr>
              <w:ind w:firstLine="420" w:firstLineChars="20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2)写出上面两个电路逻辑表达式。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〔4</w:t>
            </w:r>
            <w:r w:rsidR="009A4EAA">
              <w:rPr>
                <w:rFonts w:ascii="宋体" w:hAnsi="宋体" w:hint="eastAsia"/>
                <w:szCs w:val="21"/>
              </w:rPr>
              <w:t>〕</w:t>
            </w:r>
            <w:r w:rsidRPr="007B05CB">
              <w:rPr>
                <w:rFonts w:ascii="宋体" w:hAnsi="宋体" w:hint="eastAsia"/>
                <w:szCs w:val="21"/>
              </w:rPr>
              <w:t>利用与非门控制输出。</w:t>
              <w:tab/>
              <w:tab/>
              <w:tab/>
              <w:tab/>
              <w:tab/>
              <w:tab/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　用一片74LS00按图3-6接线，S接任一电平开关，用示波器观察S对输出脉冲的控制作用。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</w:t>
            </w:r>
            <w:r w:rsidR="009A4EAA">
              <w:rPr>
                <w:rFonts w:ascii="宋体" w:hAnsi="宋体" w:hint="eastAsia"/>
                <w:szCs w:val="21"/>
              </w:rPr>
              <w:t>5</w:t>
            </w:r>
            <w:r w:rsidR="0007156A">
              <w:rPr>
                <w:rFonts w:ascii="宋体" w:hAnsi="宋体" w:hint="eastAsia"/>
                <w:szCs w:val="21"/>
              </w:rPr>
              <w:t>〕</w:t>
            </w:r>
            <w:r w:rsidRPr="007B05CB">
              <w:rPr>
                <w:rFonts w:ascii="宋体" w:hAnsi="宋体" w:hint="eastAsia"/>
                <w:szCs w:val="21"/>
              </w:rPr>
              <w:t>用与非门组成其它门电路并测试验证。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　 1〕组成或非门。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　　用一片二输入端四与非门组成或非门Y=A＋B=A</w:t>
            </w:r>
            <w:r w:rsidRPr="007B05CB">
              <w:rPr>
                <w:rFonts w:ascii="宋体" w:hAnsi="宋体" w:hint="eastAsia"/>
                <w:szCs w:val="21"/>
              </w:rPr>
              <w:t>·</w:t>
            </w:r>
            <w:r w:rsidRPr="007B05CB">
              <w:rPr>
                <w:rFonts w:ascii="宋体" w:hAnsi="宋体" w:hint="eastAsia"/>
                <w:szCs w:val="21"/>
              </w:rPr>
              <w:t>B=画出电路图，测试并填表3-</w:t>
            </w:r>
            <w:r w:rsidR="009A4EAA">
              <w:rPr>
                <w:rFonts w:ascii="宋体" w:hAnsi="宋体" w:hint="eastAsia"/>
                <w:szCs w:val="21"/>
              </w:rPr>
              <w:t>5</w:t>
            </w:r>
          </w:p>
          <w:p w:rsidR="00B4392B" w:rsidRPr="007B05CB" w:rsidP="00B4392B">
            <w:pPr>
              <w:ind w:firstLine="1380" w:firstLineChars="657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pict>
                <v:shape id="_x0000_i1039" type="#_x0000_t75" style="width:171pt;height:121.5pt" stroked="f">
                  <v:imagedata r:id="rId24" o:title=""/>
                </v:shape>
              </w:pic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表3-5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351"/>
              <w:gridCol w:w="2352"/>
              <w:gridCol w:w="2352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</w:trPr>
              <w:tc>
                <w:tcPr>
                  <w:tcW w:w="4703" w:type="dxa"/>
                  <w:gridSpan w:val="2"/>
                </w:tcPr>
                <w:p w:rsidR="00B4392B" w:rsidRPr="007B05CB" w:rsidP="00614F71">
                  <w:pPr>
                    <w:ind w:firstLine="2100" w:firstLineChars="10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rPr>
                <w:rFonts w:ascii="宋体" w:hAnsi="宋体"/>
                <w:szCs w:val="21"/>
              </w:rPr>
            </w:pP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表3-6 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351"/>
              <w:gridCol w:w="2352"/>
              <w:gridCol w:w="2352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</w:trPr>
              <w:tc>
                <w:tcPr>
                  <w:tcW w:w="4703" w:type="dxa"/>
                  <w:gridSpan w:val="2"/>
                </w:tcPr>
                <w:p w:rsidR="00B4392B" w:rsidRPr="007B05CB" w:rsidP="00614F71">
                  <w:pPr>
                    <w:ind w:firstLine="2100" w:firstLineChars="10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 xml:space="preserve"> </w:t>
                  </w: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/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351"/>
              <w:gridCol w:w="2352"/>
              <w:gridCol w:w="2352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L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c>
                <w:tcPr>
                  <w:tcW w:w="2351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ind w:firstLine="840" w:firstLineChars="400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H</w:t>
                  </w:r>
                </w:p>
              </w:tc>
              <w:tc>
                <w:tcPr>
                  <w:tcW w:w="2352" w:type="dxa"/>
                </w:tcPr>
                <w:p w:rsidR="00B4392B" w:rsidRPr="007B05CB" w:rsidP="00614F71">
                  <w:pPr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firstLine="210" w:firstLineChars="10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2〕组成异或门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〔a〕将异或门表达式转化为与非门表达式。</w:t>
            </w:r>
          </w:p>
          <w:p w:rsidR="00B4392B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〔b〕画出逻辑电路图</w:t>
            </w:r>
          </w:p>
          <w:p w:rsidR="000E13DE" w:rsidRPr="007B05CB" w:rsidP="00E24457">
            <w:pPr>
              <w:ind w:firstLine="420" w:firstLineChars="200"/>
              <w:jc w:val="left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〔c〕测试并填表3-6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实验报告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按各步骤要求填表并画逻辑图。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答复下列问题：</w:t>
            </w:r>
          </w:p>
          <w:p w:rsidR="00B4392B" w:rsidP="00B4392B">
            <w:pPr>
              <w:ind w:left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1〕怎样判断门电路逻辑功能是否正常?</w:t>
            </w:r>
          </w:p>
          <w:p w:rsidR="00392AF1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392AF1" w:rsidRPr="007B05CB" w:rsidP="00B4392B">
            <w:pPr>
              <w:ind w:left="420"/>
              <w:rPr>
                <w:rFonts w:ascii="宋体" w:hAnsi="宋体" w:hint="eastAsia"/>
                <w:szCs w:val="21"/>
              </w:rPr>
            </w:pPr>
          </w:p>
          <w:p w:rsidR="00B4392B" w:rsidP="00B4392B">
            <w:pPr>
              <w:ind w:left="945" w:hanging="525" w:leftChars="200" w:hangingChars="2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2〕与非门一个输入接连续脉冲，其余端什么状态时允许脉冲通过?什么状态时禁止脉冲通过?</w:t>
            </w:r>
          </w:p>
          <w:p w:rsidR="00392AF1" w:rsidP="00B4392B">
            <w:pPr>
              <w:ind w:left="945" w:hanging="525" w:leftChars="200" w:hangingChars="25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left="945" w:hanging="525" w:leftChars="200" w:hangingChars="25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left="945" w:hanging="525" w:leftChars="200" w:hangingChars="25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left="945" w:hanging="525" w:leftChars="200" w:hangingChars="250"/>
              <w:rPr>
                <w:rFonts w:ascii="宋体" w:hAnsi="宋体" w:hint="eastAsia"/>
                <w:szCs w:val="21"/>
              </w:rPr>
            </w:pPr>
          </w:p>
          <w:p w:rsidR="00392AF1" w:rsidRPr="007B05CB" w:rsidP="00B4392B">
            <w:pPr>
              <w:ind w:left="945" w:hanging="525" w:leftChars="200" w:hangingChars="250"/>
              <w:rPr>
                <w:rFonts w:ascii="宋体" w:hAnsi="宋体" w:hint="eastAsia"/>
                <w:szCs w:val="21"/>
              </w:rPr>
            </w:pPr>
          </w:p>
          <w:p w:rsidR="000E13DE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3〕异或门又称可控反相门，为什么?</w:t>
            </w: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9A4EAA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392AF1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评语：</w:t>
            </w:r>
          </w:p>
          <w:p w:rsidR="000E13DE" w:rsidRPr="007B05CB" w:rsidP="00614F71">
            <w:pPr>
              <w:rPr>
                <w:rFonts w:ascii="宋体" w:hAnsi="宋体" w:hint="eastAsia"/>
                <w:szCs w:val="21"/>
              </w:rPr>
            </w:pPr>
          </w:p>
          <w:p w:rsidR="000E13DE" w:rsidRPr="007B05CB" w:rsidP="008972ED">
            <w:pPr>
              <w:jc w:val="center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</w:t>
            </w:r>
            <w:r w:rsidR="009B7F86">
              <w:rPr>
                <w:rFonts w:ascii="宋体" w:hAnsi="宋体" w:hint="eastAsia"/>
                <w:szCs w:val="21"/>
              </w:rPr>
              <w:t xml:space="preserve">                                            </w:t>
            </w:r>
            <w:r w:rsidRPr="007B05CB">
              <w:rPr>
                <w:rFonts w:ascii="宋体" w:hAnsi="宋体" w:hint="eastAsia"/>
                <w:szCs w:val="21"/>
              </w:rPr>
              <w:t xml:space="preserve">  </w:t>
            </w:r>
            <w:r w:rsidRPr="008972ED">
              <w:rPr>
                <w:rFonts w:ascii="黑体" w:eastAsia="黑体" w:hAnsi="宋体" w:hint="eastAsia"/>
                <w:sz w:val="30"/>
                <w:szCs w:val="30"/>
              </w:rPr>
              <w:t>日期：   年  月  日</w:t>
            </w:r>
          </w:p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10"/>
          <w:cols w:space="425"/>
          <w:titlePg w:val="0"/>
          <w:docGrid w:type="lines" w:linePitch="312"/>
        </w:sectPr>
      </w:pPr>
    </w:p>
    <w:p w:rsidR="000E13DE" w:rsidRPr="007B05CB" w:rsidP="000E13DE">
      <w:pPr>
        <w:jc w:val="center"/>
        <w:rPr>
          <w:rFonts w:ascii="黑体" w:eastAsia="黑体" w:hAnsi="宋体" w:hint="eastAsia"/>
          <w:sz w:val="32"/>
          <w:szCs w:val="32"/>
        </w:rPr>
      </w:pPr>
      <w:r w:rsidRPr="007B05CB">
        <w:rPr>
          <w:rFonts w:ascii="黑体" w:eastAsia="黑体" w:hAnsi="宋体" w:hint="eastAsia"/>
          <w:sz w:val="32"/>
          <w:szCs w:val="32"/>
        </w:rPr>
        <w:t>实验四</w:t>
      </w:r>
      <w:r w:rsidRPr="007B05CB" w:rsidR="00B4392B">
        <w:rPr>
          <w:rFonts w:ascii="黑体" w:eastAsia="黑体" w:hAnsi="宋体" w:hint="eastAsia"/>
          <w:sz w:val="32"/>
          <w:szCs w:val="32"/>
        </w:rPr>
        <w:t xml:space="preserve"> 编码器、译码器、数据选择器和数值比拟器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实验目的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熟悉常用组合逻辑器件，并测试其逻辑功能。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了解集成译码器应用。</w:t>
            </w:r>
          </w:p>
          <w:p w:rsidR="000E13DE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〔3〕</w:t>
            </w:r>
            <w:r w:rsidRPr="007B05CB" w:rsidR="00B4392B">
              <w:rPr>
                <w:rFonts w:ascii="宋体" w:hAnsi="宋体" w:hint="eastAsia"/>
                <w:szCs w:val="21"/>
              </w:rPr>
              <w:t>掌握用逻辑门实现不同的组合逻辑电路。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实验仪器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双踪示波器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器件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74LSl39     2</w:t>
            </w:r>
            <w:r w:rsidRPr="007B05CB">
              <w:rPr>
                <w:rFonts w:ascii="宋体" w:hAnsi="宋体" w:hint="eastAsia"/>
                <w:szCs w:val="21"/>
              </w:rPr>
              <w:t>—</w:t>
            </w:r>
            <w:r w:rsidRPr="007B05CB">
              <w:rPr>
                <w:rFonts w:ascii="宋体" w:hAnsi="宋体" w:hint="eastAsia"/>
                <w:szCs w:val="21"/>
              </w:rPr>
              <w:t xml:space="preserve">4线译码器       </w:t>
              <w:tab/>
            </w:r>
            <w:r w:rsidR="00392AF1">
              <w:rPr>
                <w:rFonts w:ascii="宋体" w:hAnsi="宋体" w:hint="eastAsia"/>
                <w:szCs w:val="21"/>
              </w:rPr>
              <w:t xml:space="preserve">   </w:t>
            </w:r>
            <w:r w:rsidRPr="007B05CB">
              <w:rPr>
                <w:rFonts w:ascii="宋体" w:hAnsi="宋体" w:hint="eastAsia"/>
                <w:szCs w:val="21"/>
              </w:rPr>
              <w:t>l片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ab/>
              <w:t>74LS153</w:t>
              <w:tab/>
              <w:tab/>
              <w:t>双4选一数据选择器</w:t>
              <w:tab/>
              <w:t xml:space="preserve">   1片</w:t>
            </w:r>
          </w:p>
          <w:p w:rsidR="00B4392B" w:rsidRPr="007B05CB" w:rsidP="00B4392B">
            <w:pPr>
              <w:ind w:left="42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74LS00     二输入端四与非门        2片</w:t>
            </w:r>
          </w:p>
          <w:p w:rsidR="00B4392B" w:rsidRPr="007B05CB" w:rsidP="00B4392B">
            <w:pPr>
              <w:ind w:left="42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74LS04     六反相器                1片</w:t>
            </w:r>
          </w:p>
          <w:p w:rsidR="00B4392B" w:rsidRPr="007B05CB" w:rsidP="00B4392B">
            <w:pPr>
              <w:ind w:left="42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74LS32     二输入四或门            1片</w:t>
            </w:r>
          </w:p>
          <w:p w:rsidR="00B4392B" w:rsidRPr="007B05CB" w:rsidP="00B4392B">
            <w:pPr>
              <w:ind w:left="420"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74LS08     二输入四与门            1片</w:t>
            </w:r>
          </w:p>
          <w:p w:rsidR="000E13DE" w:rsidRPr="007B05CB" w:rsidP="00B4392B">
            <w:pPr>
              <w:ind w:left="420" w:firstLine="420"/>
              <w:rPr>
                <w:rFonts w:ascii="宋体" w:hAnsi="宋体" w:hint="eastAsia"/>
                <w:szCs w:val="21"/>
              </w:rPr>
            </w:pPr>
            <w:r w:rsidRPr="007B05CB" w:rsidR="00B4392B">
              <w:rPr>
                <w:rFonts w:ascii="宋体" w:hAnsi="宋体" w:hint="eastAsia"/>
                <w:szCs w:val="21"/>
              </w:rPr>
              <w:t>74LS21     四输入二与门            1片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</w:t>
            </w:r>
            <w:r w:rsidRPr="007B05CB" w:rsidR="00614F71">
              <w:rPr>
                <w:rFonts w:ascii="黑体" w:eastAsia="黑体" w:hAnsi="宋体" w:hint="eastAsia"/>
                <w:sz w:val="30"/>
                <w:szCs w:val="30"/>
              </w:rPr>
              <w:t>内容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434B87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2线--4线译码器功能测试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74LS139译码器按图4-l接线，按表4-l输入电平分别置位，填输出状态表4-1。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译码器转换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将双2</w:t>
            </w:r>
            <w:r w:rsidRPr="007B05CB">
              <w:rPr>
                <w:rFonts w:ascii="宋体" w:hAnsi="宋体" w:hint="eastAsia"/>
                <w:szCs w:val="21"/>
              </w:rPr>
              <w:t>—</w:t>
            </w:r>
            <w:r w:rsidRPr="007B05CB">
              <w:rPr>
                <w:rFonts w:ascii="宋体" w:hAnsi="宋体" w:hint="eastAsia"/>
                <w:szCs w:val="21"/>
              </w:rPr>
              <w:t>4线译码器转换为3</w:t>
            </w:r>
            <w:r w:rsidRPr="007B05CB">
              <w:rPr>
                <w:rFonts w:ascii="宋体" w:hAnsi="宋体" w:hint="eastAsia"/>
                <w:szCs w:val="21"/>
              </w:rPr>
              <w:t>—</w:t>
            </w:r>
            <w:r w:rsidRPr="007B05CB">
              <w:rPr>
                <w:rFonts w:ascii="宋体" w:hAnsi="宋体" w:hint="eastAsia"/>
                <w:szCs w:val="21"/>
              </w:rPr>
              <w:t>8线译码器。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l)  画出转换电路图。</w:t>
            </w:r>
          </w:p>
          <w:p w:rsidR="00B4392B" w:rsidRPr="007B05CB" w:rsidP="00E24457">
            <w:pPr>
              <w:ind w:firstLine="420" w:firstLineChars="200"/>
              <w:rPr>
                <w:rFonts w:ascii="宋体" w:hAnsi="宋体" w:hint="eastAsia"/>
                <w:szCs w:val="21"/>
              </w:rPr>
            </w:pPr>
            <w:r w:rsidR="00E24457">
              <w:rPr>
                <w:rFonts w:ascii="宋体" w:hAnsi="宋体" w:hint="eastAsia"/>
                <w:szCs w:val="21"/>
              </w:rPr>
              <w:t>2〕</w:t>
            </w:r>
            <w:r w:rsidRPr="007B05CB">
              <w:rPr>
                <w:rFonts w:ascii="宋体" w:hAnsi="宋体" w:hint="eastAsia"/>
                <w:szCs w:val="21"/>
              </w:rPr>
              <w:t xml:space="preserve">  在学习机上接线并验证设计是否正确。</w:t>
            </w:r>
          </w:p>
          <w:p w:rsidR="00B4392B" w:rsidRPr="007B05CB" w:rsidP="00B4392B">
            <w:pPr>
              <w:ind w:firstLine="420"/>
              <w:rPr>
                <w:rFonts w:ascii="宋体" w:hAnsi="宋体" w:hint="eastAsia"/>
                <w:szCs w:val="21"/>
              </w:rPr>
            </w:pPr>
            <w:r w:rsidR="00E24457">
              <w:rPr>
                <w:rFonts w:ascii="宋体" w:hAnsi="宋体" w:hint="eastAsia"/>
                <w:szCs w:val="21"/>
              </w:rPr>
              <w:t>3〕</w:t>
            </w:r>
            <w:r w:rsidRPr="007B05CB">
              <w:rPr>
                <w:rFonts w:ascii="宋体" w:hAnsi="宋体" w:hint="eastAsia"/>
                <w:szCs w:val="21"/>
              </w:rPr>
              <w:t xml:space="preserve">  设计并填写该3</w:t>
            </w:r>
            <w:r w:rsidRPr="007B05CB">
              <w:rPr>
                <w:rFonts w:ascii="宋体" w:hAnsi="宋体" w:hint="eastAsia"/>
                <w:szCs w:val="21"/>
              </w:rPr>
              <w:t>—</w:t>
            </w:r>
            <w:r w:rsidRPr="007B05CB">
              <w:rPr>
                <w:rFonts w:ascii="宋体" w:hAnsi="宋体" w:hint="eastAsia"/>
                <w:szCs w:val="21"/>
              </w:rPr>
              <w:t>8线译码器功能表，画出输入、输出波形。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shape id="_x0000_s1040" type="#_x0000_t75" style="width:167.75pt;height:173.2pt;margin-top:7.8pt;margin-left:0;position:absolute;z-index:251662336" stroked="f">
                  <v:imagedata r:id="rId25" o:title=""/>
                  <w10:wrap type="square"/>
                </v:shape>
              </w:pict>
            </w:r>
            <w:r w:rsidRPr="007B05CB">
              <w:rPr>
                <w:rFonts w:ascii="宋体" w:hAnsi="宋体" w:hint="eastAsia"/>
                <w:szCs w:val="21"/>
              </w:rPr>
              <w:t>表4-1</w:t>
            </w:r>
          </w:p>
          <w:tbl>
            <w:tblPr>
              <w:tblStyle w:val="TableNormal"/>
              <w:tblpPr w:leftFromText="180" w:rightFromText="180" w:vertAnchor="text" w:horzAnchor="page" w:tblpX="5470" w:tblpY="158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38"/>
              <w:gridCol w:w="525"/>
              <w:gridCol w:w="630"/>
              <w:gridCol w:w="473"/>
              <w:gridCol w:w="528"/>
              <w:gridCol w:w="473"/>
              <w:gridCol w:w="521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  <w:trHeight w:val="267"/>
              </w:trPr>
              <w:tc>
                <w:tcPr>
                  <w:tcW w:w="1893" w:type="dxa"/>
                  <w:gridSpan w:val="3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1995" w:type="dxa"/>
                  <w:gridSpan w:val="4"/>
                  <w:vMerge w:val="restart"/>
                  <w:vAlign w:val="center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cantSplit/>
                <w:trHeight w:val="256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使能</w:t>
                  </w:r>
                </w:p>
              </w:tc>
              <w:tc>
                <w:tcPr>
                  <w:tcW w:w="1155" w:type="dxa"/>
                  <w:gridSpan w:val="2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选择</w:t>
                  </w:r>
                </w:p>
              </w:tc>
              <w:tc>
                <w:tcPr>
                  <w:tcW w:w="1995" w:type="dxa"/>
                  <w:gridSpan w:val="4"/>
                  <w:vMerge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67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G</w:t>
                  </w:r>
                </w:p>
              </w:tc>
              <w:tc>
                <w:tcPr>
                  <w:tcW w:w="525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</w:t>
                  </w:r>
                </w:p>
              </w:tc>
              <w:tc>
                <w:tcPr>
                  <w:tcW w:w="630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Y0</w:t>
                  </w:r>
                </w:p>
              </w:tc>
              <w:tc>
                <w:tcPr>
                  <w:tcW w:w="528" w:type="dxa"/>
                </w:tcPr>
                <w:p w:rsidR="00B4392B" w:rsidRPr="007B05CB" w:rsidP="00B4392B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Y1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Y2</w:t>
                  </w:r>
                </w:p>
              </w:tc>
              <w:tc>
                <w:tcPr>
                  <w:tcW w:w="521" w:type="dxa"/>
                </w:tcPr>
                <w:p w:rsidR="00B4392B" w:rsidRPr="007B05CB" w:rsidP="00B4392B">
                  <w:pPr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Y3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67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525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</w:t>
                  </w:r>
                </w:p>
              </w:tc>
              <w:tc>
                <w:tcPr>
                  <w:tcW w:w="630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1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56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525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630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1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67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525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630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1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67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525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630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1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267"/>
              </w:trPr>
              <w:tc>
                <w:tcPr>
                  <w:tcW w:w="73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525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630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8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473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521" w:type="dxa"/>
                </w:tcPr>
                <w:p w:rsidR="00B4392B" w:rsidRPr="007B05CB" w:rsidP="00B4392B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firstLine="1785" w:firstLineChars="8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图4-1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数据选择器的测试及应用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〔1〕将双4选l数据选择器74LSl53参照图4-2接线，测试其功能并填写功能表4-2。</w:t>
            </w:r>
          </w:p>
        </w:tc>
      </w:tr>
    </w:tbl>
    <w:p>
      <w:pPr>
        <w:sectPr w:rsidSect="00FB1002">
          <w:pgSz w:w="11906" w:h="16838"/>
          <w:pgMar w:top="1440" w:right="1797" w:bottom="1402" w:left="1797" w:header="851" w:footer="992" w:gutter="0"/>
          <w:pgNumType w:start="11"/>
          <w:cols w:space="425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B4392B" w:rsidRPr="007B05CB" w:rsidP="00B4392B">
            <w:pPr>
              <w:ind w:left="435" w:firstLine="945" w:leftChars="207" w:firstLineChars="45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41" type="#_x0000_t75" style="width:164.25pt;height:155.25pt" stroked="f">
                  <v:imagedata r:id="rId26" o:title=""/>
                </v:shape>
              </w:pict>
            </w:r>
            <w:r w:rsidRPr="007B05CB">
              <w:rPr>
                <w:rFonts w:ascii="宋体" w:hAnsi="宋体" w:hint="eastAsia"/>
                <w:szCs w:val="21"/>
              </w:rPr>
              <w:t>图4-2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2〕将学习机脉冲信号源中固定连续脉冲4个不同频率的信号接到数据选择器4个输入端，将选择端置位,使输出端可分别观察到4种不同频率脉冲信号。</w:t>
            </w: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3〕分析上述实验结果并总结数据选择器作用。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表4-2</w:t>
            </w:r>
          </w:p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849"/>
              <w:gridCol w:w="1850"/>
              <w:gridCol w:w="1850"/>
              <w:gridCol w:w="1850"/>
            </w:tblGrid>
            <w:tr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332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选择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数据输入端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输出控制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48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B  A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C</w:t>
                  </w:r>
                  <w:smartTag w:uri="urn:schemas-microsoft-com:office:smarttags" w:element="chmetcnv">
                    <w:smartTagPr>
                      <w:attr w:name="HasSpace" w:val="True"/>
                      <w:attr w:name="Negative" w:val="False"/>
                      <w:attr w:name="NumberType" w:val="1"/>
                      <w:attr w:name="SourceValue" w:val="0"/>
                      <w:attr w:name="TCSC" w:val="0"/>
                      <w:attr w:name="UnitName" w:val="C"/>
                    </w:smartTagPr>
                    <w:r w:rsidRPr="007B05CB">
                      <w:rPr>
                        <w:rFonts w:ascii="宋体" w:hAnsi="宋体" w:hint="eastAsia"/>
                        <w:szCs w:val="21"/>
                      </w:rPr>
                      <w:t>0 C</w:t>
                    </w: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"/>
                        <w:attr w:name="TCSC" w:val="0"/>
                        <w:attr w:name="UnitName" w:val="C"/>
                      </w:smartTagPr>
                    </w:smartTag>
                    <w:r w:rsidRPr="007B05CB">
                      <w:rPr>
                        <w:rFonts w:ascii="宋体" w:hAnsi="宋体" w:hint="eastAsia"/>
                        <w:szCs w:val="21"/>
                      </w:rPr>
                      <w:t>1 C</w:t>
                    </w: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2"/>
                        <w:attr w:name="TCSC" w:val="0"/>
                        <w:attr w:name="UnitName" w:val="C"/>
                      </w:smartTagPr>
                    </w:smartTag>
                    <w:r w:rsidRPr="007B05CB">
                      <w:rPr>
                        <w:rFonts w:ascii="宋体" w:hAnsi="宋体" w:hint="eastAsia"/>
                        <w:szCs w:val="21"/>
                      </w:rPr>
                      <w:t>2 C</w:t>
                    </w:r>
                  </w:smartTag>
                  <w:r w:rsidRPr="007B05CB">
                    <w:rPr>
                      <w:rFonts w:ascii="宋体" w:hAnsi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G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</w:t>
                  </w: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32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X  X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48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0  0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  X  X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32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0  0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  X  X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48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0  1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0  X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32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0  1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1  X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48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1  0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X  0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32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1  0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X  1  X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48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1  1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X  X  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Look w:val="0000"/>
              </w:tblPrEx>
              <w:trPr>
                <w:trHeight w:val="348"/>
              </w:trPr>
              <w:tc>
                <w:tcPr>
                  <w:tcW w:w="1849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1  1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X  X  X  1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850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〔4〕</w:t>
            </w:r>
            <w:r w:rsidRPr="007B05CB">
              <w:rPr>
                <w:rFonts w:ascii="宋体" w:hAnsi="宋体" w:hint="eastAsia"/>
                <w:szCs w:val="21"/>
              </w:rPr>
              <w:t>两位数值比拟器功能测试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</w:t>
            </w:r>
            <w:r w:rsidR="00E24457">
              <w:rPr>
                <w:rFonts w:ascii="宋体" w:hAnsi="宋体" w:hint="eastAsia"/>
                <w:szCs w:val="21"/>
              </w:rPr>
              <w:t>〕</w:t>
            </w:r>
            <w:r w:rsidRPr="007B05CB">
              <w:rPr>
                <w:rFonts w:ascii="宋体" w:hAnsi="宋体" w:hint="eastAsia"/>
                <w:szCs w:val="21"/>
              </w:rPr>
              <w:t>将数值比拟器按图</w:t>
            </w:r>
            <w:smartTag w:uri="urn:schemas-microsoft-com:office:smarttags" w:element="chsdate">
              <w:smartTagPr>
                <w:attr w:name="Day" w:val="2"/>
                <w:attr w:name="IsLunarDate" w:val="False"/>
                <w:attr w:name="IsROCDate" w:val="False"/>
                <w:attr w:name="Month" w:val="3"/>
                <w:attr w:name="Year" w:val="2004"/>
              </w:smartTagPr>
              <w:r w:rsidRPr="007B05CB">
                <w:rPr>
                  <w:rFonts w:ascii="宋体" w:hAnsi="宋体" w:hint="eastAsia"/>
                  <w:szCs w:val="21"/>
                </w:rPr>
                <w:t>4-3-2</w:t>
              </w:r>
            </w:smartTag>
            <w:r w:rsidRPr="007B05CB">
              <w:rPr>
                <w:rFonts w:ascii="宋体" w:hAnsi="宋体" w:hint="eastAsia"/>
                <w:szCs w:val="21"/>
              </w:rPr>
              <w:t>接线，按表4-3输入电平分别置位，填输出状态表。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>2</w:t>
            </w:r>
            <w:r w:rsidR="00E24457">
              <w:rPr>
                <w:rFonts w:ascii="宋体" w:hAnsi="宋体" w:hint="eastAsia"/>
                <w:szCs w:val="21"/>
              </w:rPr>
              <w:t>〕</w:t>
            </w:r>
            <w:r w:rsidRPr="007B05CB">
              <w:rPr>
                <w:rFonts w:ascii="宋体" w:hAnsi="宋体" w:hint="eastAsia"/>
                <w:szCs w:val="21"/>
              </w:rPr>
              <w:t>图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3"/>
                <w:attr w:name="Year" w:val="2004"/>
              </w:smartTagPr>
              <w:r w:rsidRPr="007B05CB">
                <w:rPr>
                  <w:rFonts w:ascii="宋体" w:hAnsi="宋体" w:hint="eastAsia"/>
                  <w:szCs w:val="21"/>
                </w:rPr>
                <w:t>4-3-1</w:t>
              </w:r>
            </w:smartTag>
            <w:r w:rsidRPr="007B05CB">
              <w:rPr>
                <w:rFonts w:ascii="宋体" w:hAnsi="宋体" w:hint="eastAsia"/>
                <w:szCs w:val="21"/>
              </w:rPr>
              <w:t>为一位值比拟器的逻辑图。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>3</w:t>
            </w:r>
            <w:r w:rsidR="00E24457">
              <w:rPr>
                <w:rFonts w:ascii="宋体" w:hAnsi="宋体" w:hint="eastAsia"/>
                <w:szCs w:val="21"/>
              </w:rPr>
              <w:t>〕</w:t>
            </w:r>
            <w:r w:rsidRPr="007B05CB">
              <w:rPr>
                <w:rFonts w:ascii="宋体" w:hAnsi="宋体" w:hint="eastAsia"/>
                <w:szCs w:val="21"/>
              </w:rPr>
              <w:t>图</w:t>
            </w:r>
            <w:smartTag w:uri="urn:schemas-microsoft-com:office:smarttags" w:element="chsdate">
              <w:smartTagPr>
                <w:attr w:name="Day" w:val="2"/>
                <w:attr w:name="IsLunarDate" w:val="False"/>
                <w:attr w:name="IsROCDate" w:val="False"/>
                <w:attr w:name="Month" w:val="3"/>
                <w:attr w:name="Year" w:val="2004"/>
              </w:smartTagPr>
              <w:r w:rsidRPr="007B05CB">
                <w:rPr>
                  <w:rFonts w:ascii="宋体" w:hAnsi="宋体" w:hint="eastAsia"/>
                  <w:szCs w:val="21"/>
                </w:rPr>
                <w:t>4-3-2</w:t>
              </w:r>
            </w:smartTag>
            <w:r w:rsidRPr="007B05CB">
              <w:rPr>
                <w:rFonts w:ascii="宋体" w:hAnsi="宋体" w:hint="eastAsia"/>
                <w:szCs w:val="21"/>
              </w:rPr>
              <w:t>为两位数值比器的逻辑图。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</w:r>
            <w:r>
              <w:rPr>
                <w:rFonts w:ascii="宋体" w:hAnsi="宋体"/>
                <w:szCs w:val="21"/>
              </w:rPr>
              <w:object>
                <v:shape id="_x0000_i1042" type="#_x0000_t75" style="width:338.8pt;height:128.8pt" o:oleicon="f" o:ole="" filled="f" stroked="f">
                  <v:fill o:detectmouseclick="f"/>
                  <v:imagedata r:id="rId27" o:title=""/>
                </v:shape>
                <o:OLEObject Type="Embed" ProgID="PBrush" ShapeID="_x0000_i1042" DrawAspect="Content" ObjectID="_1197956388" r:id="rId28"/>
              </w:objec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ab/>
              <w:tab/>
              <w:tab/>
              <w:tab/>
              <w:t>图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3"/>
                <w:attr w:name="Year" w:val="2004"/>
              </w:smartTagPr>
              <w:r w:rsidRPr="007B05CB">
                <w:rPr>
                  <w:rFonts w:ascii="宋体" w:hAnsi="宋体" w:hint="eastAsia"/>
                  <w:szCs w:val="21"/>
                </w:rPr>
                <w:t>4-3-1</w:t>
              </w:r>
            </w:smartTag>
          </w:p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43" type="#_x0000_t75" style="width:359.9pt;height:175.25pt" o:oleicon="f" o:ole="" filled="f" stroked="f">
                  <v:fill o:detectmouseclick="f"/>
                  <v:imagedata r:id="rId29" o:title=""/>
                </v:shape>
                <o:OLEObject Type="Embed" ProgID="PBrush" ShapeID="_x0000_i1043" DrawAspect="Content" ObjectID="_1197956401" r:id="rId30"/>
              </w:object>
            </w:r>
          </w:p>
          <w:p w:rsidR="00B4392B" w:rsidRPr="007B05CB" w:rsidP="00B4392B">
            <w:pPr>
              <w:ind w:left="360"/>
              <w:rPr>
                <w:rFonts w:ascii="宋体" w:hAnsi="宋体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  <w:tab/>
              <w:tab/>
              <w:tab/>
              <w:tab/>
              <w:t>图</w:t>
            </w:r>
            <w:smartTag w:uri="urn:schemas-microsoft-com:office:smarttags" w:element="chsdate">
              <w:smartTagPr>
                <w:attr w:name="Day" w:val="2"/>
                <w:attr w:name="IsLunarDate" w:val="False"/>
                <w:attr w:name="IsROCDate" w:val="False"/>
                <w:attr w:name="Month" w:val="3"/>
                <w:attr w:name="Year" w:val="2004"/>
              </w:smartTagPr>
              <w:r w:rsidRPr="007B05CB">
                <w:rPr>
                  <w:rFonts w:ascii="宋体" w:hAnsi="宋体" w:hint="eastAsia"/>
                  <w:szCs w:val="21"/>
                </w:rPr>
                <w:t>4-3-2</w:t>
              </w:r>
            </w:smartTag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表4-3</w:t>
            </w:r>
          </w:p>
          <w:tbl>
            <w:tblPr>
              <w:tblStyle w:val="TableNormal"/>
              <w:tblW w:w="0" w:type="auto"/>
              <w:tblInd w:w="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516"/>
              <w:gridCol w:w="1516"/>
              <w:gridCol w:w="1516"/>
              <w:gridCol w:w="1516"/>
              <w:gridCol w:w="1516"/>
            </w:tblGrid>
            <w:tr>
              <w:tblPrEx>
                <w:tblW w:w="0" w:type="auto"/>
                <w:tblInd w:w="36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  <w:trHeight w:val="423"/>
              </w:trPr>
              <w:tc>
                <w:tcPr>
                  <w:tcW w:w="3032" w:type="dxa"/>
                  <w:gridSpan w:val="2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4548" w:type="dxa"/>
                  <w:gridSpan w:val="3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0" w:type="auto"/>
                <w:tblInd w:w="360" w:type="dxa"/>
                <w:tblLook w:val="0000"/>
              </w:tblPrEx>
              <w:trPr>
                <w:trHeight w:val="403"/>
              </w:trPr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A1  B1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A0  B0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F〔A</w:t>
                  </w:r>
                  <w:r w:rsidRPr="007B05CB">
                    <w:rPr>
                      <w:rFonts w:ascii="宋体" w:hAnsi="宋体"/>
                      <w:szCs w:val="21"/>
                    </w:rPr>
                    <w:t>&gt;</w:t>
                  </w:r>
                  <w:r w:rsidRPr="007B05CB">
                    <w:rPr>
                      <w:rFonts w:ascii="宋体" w:hAnsi="宋体" w:hint="eastAsia"/>
                      <w:szCs w:val="21"/>
                    </w:rPr>
                    <w:t>B〕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F(A&lt;B)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F(A=B)</w:t>
                  </w:r>
                </w:p>
              </w:tc>
            </w:tr>
            <w:tr>
              <w:tblPrEx>
                <w:tblW w:w="0" w:type="auto"/>
                <w:tblInd w:w="360" w:type="dxa"/>
                <w:tblLook w:val="0000"/>
              </w:tblPrEx>
              <w:trPr>
                <w:trHeight w:val="423"/>
              </w:trPr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A1&gt;B1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X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Ind w:w="360" w:type="dxa"/>
                <w:tblLook w:val="0000"/>
              </w:tblPrEx>
              <w:trPr>
                <w:trHeight w:val="403"/>
              </w:trPr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A1&lt;B1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X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Ind w:w="360" w:type="dxa"/>
                <w:tblLook w:val="0000"/>
              </w:tblPrEx>
              <w:trPr>
                <w:trHeight w:val="423"/>
              </w:trPr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A1=B1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A0&gt;B0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Ind w:w="360" w:type="dxa"/>
                <w:tblLook w:val="0000"/>
              </w:tblPrEx>
              <w:trPr>
                <w:trHeight w:val="403"/>
              </w:trPr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A1=B1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A0&lt;B0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0" w:type="auto"/>
                <w:tblInd w:w="360" w:type="dxa"/>
                <w:tblLook w:val="0000"/>
              </w:tblPrEx>
              <w:trPr>
                <w:trHeight w:val="423"/>
              </w:trPr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A1=B1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/>
                      <w:szCs w:val="21"/>
                    </w:rPr>
                  </w:pPr>
                  <w:r w:rsidRPr="007B05CB">
                    <w:rPr>
                      <w:rFonts w:ascii="宋体" w:hAnsi="宋体"/>
                      <w:szCs w:val="21"/>
                    </w:rPr>
                    <w:t>A0=B0</w:t>
                  </w: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516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</w:p>
          <w:p w:rsidR="00B4392B" w:rsidRPr="007B05CB" w:rsidP="00B4392B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〔5〕</w:t>
            </w:r>
            <w:r w:rsidRPr="007B05CB">
              <w:rPr>
                <w:rFonts w:ascii="宋体" w:hAnsi="宋体" w:hint="eastAsia"/>
                <w:szCs w:val="21"/>
              </w:rPr>
              <w:t>4线-2线编码器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1〕，将4线-2线编码器按图4-4接线，按表4-4输入电平分别置位，填输出状态表。</w:t>
            </w:r>
          </w:p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表4-4</w:t>
            </w:r>
          </w:p>
          <w:tbl>
            <w:tblPr>
              <w:tblStyle w:val="TableNormal"/>
              <w:tblW w:w="7943" w:type="dxa"/>
              <w:tblInd w:w="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323"/>
              <w:gridCol w:w="1324"/>
              <w:gridCol w:w="1324"/>
              <w:gridCol w:w="1324"/>
              <w:gridCol w:w="1324"/>
              <w:gridCol w:w="1324"/>
            </w:tblGrid>
            <w:tr>
              <w:tblPrEx>
                <w:tblW w:w="7943" w:type="dxa"/>
                <w:tblInd w:w="36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cantSplit/>
                <w:trHeight w:val="508"/>
              </w:trPr>
              <w:tc>
                <w:tcPr>
                  <w:tcW w:w="5295" w:type="dxa"/>
                  <w:gridSpan w:val="4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输入</w:t>
                  </w:r>
                </w:p>
              </w:tc>
              <w:tc>
                <w:tcPr>
                  <w:tcW w:w="2648" w:type="dxa"/>
                  <w:gridSpan w:val="2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输出</w:t>
                  </w:r>
                </w:p>
              </w:tc>
            </w:tr>
            <w:tr>
              <w:tblPrEx>
                <w:tblW w:w="7943" w:type="dxa"/>
                <w:tblInd w:w="360" w:type="dxa"/>
                <w:tblLook w:val="0000"/>
              </w:tblPrEx>
              <w:trPr>
                <w:trHeight w:val="484"/>
              </w:trPr>
              <w:tc>
                <w:tcPr>
                  <w:tcW w:w="132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I0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I1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I2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I3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Y1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Y0</w:t>
                  </w:r>
                </w:p>
              </w:tc>
            </w:tr>
            <w:tr>
              <w:tblPrEx>
                <w:tblW w:w="7943" w:type="dxa"/>
                <w:tblInd w:w="360" w:type="dxa"/>
                <w:tblLook w:val="0000"/>
              </w:tblPrEx>
              <w:trPr>
                <w:trHeight w:val="508"/>
              </w:trPr>
              <w:tc>
                <w:tcPr>
                  <w:tcW w:w="132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7943" w:type="dxa"/>
                <w:tblInd w:w="360" w:type="dxa"/>
                <w:tblLook w:val="0000"/>
              </w:tblPrEx>
              <w:trPr>
                <w:trHeight w:val="484"/>
              </w:trPr>
              <w:tc>
                <w:tcPr>
                  <w:tcW w:w="132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7943" w:type="dxa"/>
                <w:tblInd w:w="360" w:type="dxa"/>
                <w:tblLook w:val="0000"/>
              </w:tblPrEx>
              <w:trPr>
                <w:trHeight w:val="484"/>
              </w:trPr>
              <w:tc>
                <w:tcPr>
                  <w:tcW w:w="132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  <w:tr>
              <w:tblPrEx>
                <w:tblW w:w="7943" w:type="dxa"/>
                <w:tblInd w:w="360" w:type="dxa"/>
                <w:tblLook w:val="0000"/>
              </w:tblPrEx>
              <w:trPr>
                <w:trHeight w:val="532"/>
              </w:trPr>
              <w:tc>
                <w:tcPr>
                  <w:tcW w:w="1323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0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  <w:r w:rsidRPr="007B05CB">
                    <w:rPr>
                      <w:rFonts w:ascii="宋体" w:hAnsi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  <w:tc>
                <w:tcPr>
                  <w:tcW w:w="1324" w:type="dxa"/>
                </w:tcPr>
                <w:p w:rsidR="00B4392B" w:rsidRPr="007B05CB" w:rsidP="00614F71">
                  <w:pPr>
                    <w:jc w:val="center"/>
                    <w:rPr>
                      <w:rFonts w:ascii="宋体" w:hAnsi="宋体" w:hint="eastAsia"/>
                      <w:szCs w:val="21"/>
                    </w:rPr>
                  </w:pPr>
                </w:p>
              </w:tc>
            </w:tr>
          </w:tbl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ab/>
            </w:r>
          </w:p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B4392B" w:rsidRPr="007B05CB" w:rsidP="00B4392B">
            <w:pPr>
              <w:ind w:left="36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object>
                <v:shape id="_x0000_i1044" type="#_x0000_t75" style="width:332.2pt;height:230.95pt" o:oleicon="f" o:ole="" o:preferrelative="t" filled="f" stroked="f">
                  <v:fill o:detectmouseclick="f"/>
                  <v:imagedata r:id="rId31" o:title=""/>
                  <o:lock v:ext="edit" aspectratio="t"/>
                </v:shape>
                <o:OLEObject Type="Embed" ProgID="PBrush" ShapeID="_x0000_i1044" DrawAspect="Content" ObjectID="_1202015315" r:id="rId32"/>
              </w:object>
            </w:r>
            <w:r w:rsidRPr="007B05CB">
              <w:rPr>
                <w:rFonts w:ascii="宋体" w:hAnsi="宋体" w:hint="eastAsia"/>
                <w:szCs w:val="21"/>
              </w:rPr>
              <w:tab/>
              <w:tab/>
              <w:tab/>
              <w:tab/>
              <w:tab/>
              <w:tab/>
              <w:t>图4-4</w:t>
            </w:r>
          </w:p>
          <w:p w:rsidR="000E13DE" w:rsidRPr="007B05CB" w:rsidP="00614F71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实验报告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画出实验要求的波形图。</w:t>
            </w:r>
          </w:p>
          <w:p w:rsidR="00614F71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画出实验内容2、3的接线图。</w:t>
            </w: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RPr="007B05CB" w:rsidP="00614F71">
            <w:pPr>
              <w:rPr>
                <w:rFonts w:ascii="宋体" w:hAnsi="宋体" w:hint="eastAsia"/>
                <w:szCs w:val="21"/>
              </w:rPr>
            </w:pPr>
          </w:p>
          <w:p w:rsidR="000E13DE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 w:rsidR="00614F71">
              <w:rPr>
                <w:rFonts w:ascii="宋体" w:hAnsi="宋体" w:hint="eastAsia"/>
                <w:szCs w:val="21"/>
              </w:rPr>
              <w:t>总结编码器、译码器、数据选择器及数值比拟器的使用体会。</w:t>
            </w: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P="00614F71">
            <w:pPr>
              <w:rPr>
                <w:rFonts w:ascii="宋体" w:hAnsi="宋体" w:hint="eastAsia"/>
                <w:szCs w:val="21"/>
              </w:rPr>
            </w:pPr>
          </w:p>
          <w:p w:rsidR="004F1A85" w:rsidRPr="007B05CB" w:rsidP="00614F71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7B05CB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评语：</w:t>
            </w:r>
          </w:p>
          <w:p w:rsidR="000E13DE" w:rsidRPr="007B05CB" w:rsidP="00614F71">
            <w:pPr>
              <w:rPr>
                <w:rFonts w:ascii="宋体" w:hAnsi="宋体" w:hint="eastAsia"/>
                <w:szCs w:val="21"/>
              </w:rPr>
            </w:pPr>
          </w:p>
          <w:p w:rsidR="000E13DE" w:rsidRPr="007B05CB" w:rsidP="008972ED">
            <w:pPr>
              <w:jc w:val="center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</w:t>
            </w:r>
            <w:r w:rsidR="004F1A85">
              <w:rPr>
                <w:rFonts w:ascii="宋体" w:hAnsi="宋体" w:hint="eastAsia"/>
                <w:szCs w:val="21"/>
              </w:rPr>
              <w:t xml:space="preserve">                                          </w:t>
            </w:r>
            <w:r w:rsidRPr="007B05CB">
              <w:rPr>
                <w:rFonts w:ascii="宋体" w:hAnsi="宋体" w:hint="eastAsia"/>
                <w:szCs w:val="21"/>
              </w:rPr>
              <w:t xml:space="preserve">   </w:t>
            </w:r>
            <w:r w:rsidRPr="008972ED">
              <w:rPr>
                <w:rFonts w:ascii="黑体" w:eastAsia="黑体" w:hAnsi="宋体" w:hint="eastAsia"/>
                <w:sz w:val="30"/>
                <w:szCs w:val="30"/>
              </w:rPr>
              <w:t>日期：   年  月  日</w:t>
            </w:r>
          </w:p>
        </w:tc>
      </w:tr>
    </w:tbl>
    <w:p w:rsidR="000E13DE" w:rsidRPr="007B05CB" w:rsidP="000E13DE">
      <w:pPr>
        <w:jc w:val="center"/>
        <w:rPr>
          <w:rFonts w:ascii="宋体" w:hAnsi="宋体" w:hint="eastAsia"/>
          <w:b/>
          <w:szCs w:val="21"/>
        </w:r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14"/>
          <w:cols w:space="425"/>
          <w:titlePg w:val="0"/>
          <w:docGrid w:type="lines" w:linePitch="312"/>
        </w:sectPr>
      </w:pPr>
      <w:r w:rsidRPr="007B05CB">
        <w:rPr>
          <w:rFonts w:ascii="黑体" w:eastAsia="黑体" w:hAnsi="宋体" w:hint="eastAsia"/>
          <w:sz w:val="32"/>
          <w:szCs w:val="32"/>
        </w:rPr>
        <w:t>实验五</w:t>
      </w:r>
      <w:r w:rsidRPr="007B05CB" w:rsidR="00614F71">
        <w:rPr>
          <w:rFonts w:ascii="黑体" w:eastAsia="黑体" w:hAnsi="宋体" w:hint="eastAsia"/>
          <w:sz w:val="32"/>
          <w:szCs w:val="32"/>
        </w:rPr>
        <w:t>RS触发器的的功能测试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实验目的</w:t>
            </w:r>
          </w:p>
          <w:p w:rsidR="00614F71" w:rsidRPr="007B05CB" w:rsidP="00614F71">
            <w:pPr>
              <w:rPr>
                <w:rFonts w:ascii="宋体" w:hAnsi="宋体" w:hint="eastAsia"/>
                <w:bCs/>
                <w:szCs w:val="21"/>
              </w:rPr>
            </w:pPr>
            <w:r w:rsidR="0007156A">
              <w:rPr>
                <w:rFonts w:ascii="宋体" w:hAnsi="宋体" w:hint="eastAsia"/>
                <w:bCs/>
                <w:szCs w:val="21"/>
              </w:rPr>
              <w:t>〔1〕</w:t>
            </w:r>
            <w:r w:rsidRPr="007B05CB">
              <w:rPr>
                <w:rFonts w:ascii="宋体" w:hAnsi="宋体" w:hint="eastAsia"/>
                <w:bCs/>
                <w:szCs w:val="21"/>
              </w:rPr>
              <w:t>熟悉根本RS，同步RS触发器的电路结构。</w:t>
            </w:r>
          </w:p>
          <w:p w:rsidR="000E13DE" w:rsidRPr="007B05CB" w:rsidP="00614F71">
            <w:pPr>
              <w:tabs>
                <w:tab w:val="num" w:pos="720"/>
              </w:tabs>
              <w:spacing w:line="360" w:lineRule="exact"/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bCs/>
                <w:szCs w:val="21"/>
              </w:rPr>
              <w:t>〔2〕</w:t>
            </w:r>
            <w:r w:rsidRPr="007B05CB" w:rsidR="00614F71">
              <w:rPr>
                <w:rFonts w:ascii="宋体" w:hAnsi="宋体" w:hint="eastAsia"/>
                <w:bCs/>
                <w:szCs w:val="21"/>
              </w:rPr>
              <w:t>掌握根本RS，同步RS触发器的逻辑功能。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实验仪器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双踪示波器</w:t>
            </w:r>
            <w:r w:rsidRPr="007B05CB">
              <w:rPr>
                <w:rFonts w:ascii="宋体" w:hAnsi="宋体"/>
                <w:szCs w:val="21"/>
              </w:rPr>
              <w:tab/>
              <w:tab/>
              <w:tab/>
              <w:tab/>
              <w:tab/>
              <w:tab/>
              <w:tab/>
              <w:tab/>
            </w:r>
            <w:r w:rsidRPr="007B05CB">
              <w:rPr>
                <w:rFonts w:ascii="宋体" w:hAnsi="宋体" w:hint="eastAsia"/>
                <w:szCs w:val="21"/>
              </w:rPr>
              <w:t>一台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万用表</w:t>
              <w:tab/>
              <w:tab/>
              <w:tab/>
              <w:tab/>
              <w:tab/>
              <w:tab/>
              <w:tab/>
              <w:tab/>
              <w:tab/>
              <w:t>一台</w:t>
              <w:tab/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器件</w:t>
            </w:r>
          </w:p>
          <w:p w:rsidR="000E13DE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 w:rsidR="00614F71">
              <w:rPr>
                <w:rFonts w:ascii="宋体" w:hAnsi="宋体" w:hint="eastAsia"/>
                <w:szCs w:val="21"/>
              </w:rPr>
              <w:t xml:space="preserve">       74LS00      二输入端四与非门         1片</w: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实验原理</w:t>
            </w:r>
          </w:p>
          <w:p w:rsidR="00614F71" w:rsidRPr="007B05CB" w:rsidP="00614F71">
            <w:pPr>
              <w:ind w:firstLine="435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触发器是具有记忆功能的二进制存储器件，是时序电路的根本器件。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根本RS触发器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根本RS触发器是最根本的触发器，它由两个与非门交叉耦合而成。如5-1所示：</w:t>
            </w:r>
          </w:p>
          <w:p w:rsidR="00614F71" w:rsidRPr="007B05CB" w:rsidP="00614F71">
            <w:pPr>
              <w:ind w:left="420" w:firstLine="1995" w:leftChars="200" w:firstLineChars="95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45" type="#_x0000_t75" style="width:81.75pt;height:127.5pt" stroked="f">
                  <v:imagedata r:id="rId33" o:title=""/>
                </v:shape>
              </w:pict>
            </w:r>
            <w:r w:rsidRPr="007B05CB">
              <w:rPr>
                <w:rFonts w:ascii="宋体" w:hAnsi="宋体" w:hint="eastAsia"/>
                <w:szCs w:val="21"/>
              </w:rPr>
              <w:t xml:space="preserve">     </w:t>
            </w:r>
          </w:p>
          <w:p w:rsidR="00614F71" w:rsidRPr="007B05CB" w:rsidP="00614F71">
            <w:pPr>
              <w:ind w:left="420" w:firstLine="1995" w:leftChars="200" w:firstLineChars="9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图5-1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1〕根本RS触发器的逻辑符号。如图5-2所示：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2〕表5-1为RS根本触发器真值表。</w:t>
            </w:r>
          </w:p>
          <w:p w:rsidR="00614F71" w:rsidRPr="007B05CB" w:rsidP="00614F71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46" type="#_x0000_t75" style="width:273.7pt;height:108pt" stroked="f">
                  <v:imagedata r:id="rId34" o:title=""/>
                </v:shape>
              </w:pic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                                                图5-2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3〕根本RS触发器的特性方程。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pict>
                <v:shape id="_x0000_i1047" type="#_x0000_t75" style="width:155.25pt;height:36pt" stroked="f">
                  <v:imagedata r:id="rId35" o:title=""/>
                </v:shape>
              </w:pic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同步RS触发器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同步RS触发器，在外加的R、S信号加到R端及S端及S端后，并不引起触发器的翻转，只有在时钟脉冲配合下，才能使触发器由原状态翻转到新的状态。这样使状态的转换在时钟信号CP的控制下，有条不絮地顺序进行。</w:t>
            </w:r>
          </w:p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1〕同步RS触发器逻辑符号，如图5-3所示：</w:t>
            </w:r>
          </w:p>
          <w:p w:rsidR="00614F71" w:rsidRPr="007B05CB" w:rsidP="00614F71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48" type="#_x0000_t75" style="width:265.45pt;height:107.25pt" stroked="f">
                  <v:imagedata r:id="rId36" o:title=""/>
                </v:shape>
              </w:pic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2〕表5-2为同步RS触发器真值表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3〕同步RS触发器特性方程</w:t>
            </w:r>
          </w:p>
          <w:p w:rsidR="000E13DE" w:rsidRPr="007B05CB" w:rsidP="00614F71">
            <w:pPr>
              <w:ind w:firstLine="840" w:firstLineChars="4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49" type="#_x0000_t75" style="width:147.75pt;height:34.5pt" stroked="f">
                  <v:imagedata r:id="rId37" o:title=""/>
                </v:shape>
              </w:pict>
            </w:r>
          </w:p>
        </w:tc>
      </w:tr>
      <w:tr>
        <w:tblPrEx>
          <w:tblW w:w="0" w:type="auto"/>
          <w:tblLook w:val="01E0"/>
        </w:tblPrEx>
        <w:tc>
          <w:tcPr>
            <w:tcW w:w="8528" w:type="dxa"/>
          </w:tcPr>
          <w:p w:rsidR="000E13DE" w:rsidRPr="007B05CB" w:rsidP="00614F71">
            <w:pPr>
              <w:jc w:val="left"/>
              <w:rPr>
                <w:rFonts w:ascii="黑体" w:eastAsia="黑体" w:hAnsi="宋体" w:hint="eastAsia"/>
                <w:sz w:val="30"/>
                <w:szCs w:val="30"/>
              </w:rPr>
            </w:pPr>
            <w:r w:rsidRPr="007B05CB">
              <w:rPr>
                <w:rFonts w:ascii="黑体" w:eastAsia="黑体" w:hAnsi="宋体" w:hint="eastAsia"/>
                <w:sz w:val="30"/>
                <w:szCs w:val="30"/>
              </w:rPr>
              <w:t>实验内容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根本RS触发器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1〕根据逻辑图搭接线路，选用74LS00的两个与非门，按图7-4连接成RS根本触发器。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50" type="#_x0000_t75" style="width:413.9pt;height:257.9pt" stroked="f">
                  <v:imagedata r:id="rId38" o:title=""/>
                </v:shape>
              </w:pic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line id="_x0000_s1051" style="position:absolute;z-index:251664384" from="0,-292.5pt" to="5.25pt,-292.5pt"/>
              </w:pict>
            </w:r>
            <w:r>
              <w:rPr>
                <w:rFonts w:ascii="宋体" w:hAnsi="宋体"/>
                <w:noProof/>
                <w:szCs w:val="21"/>
              </w:rPr>
              <w:pict>
                <v:line id="_x0000_s1052" style="position:absolute;z-index:251663360" from="0,-292.5pt" to="5.25pt,-292.5pt"/>
              </w:pict>
            </w:r>
            <w:r w:rsidRPr="007B05CB">
              <w:rPr>
                <w:rFonts w:ascii="宋体" w:hAnsi="宋体" w:hint="eastAsia"/>
                <w:szCs w:val="21"/>
              </w:rPr>
              <w:t>2〕逻辑功能测试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根据表5-3改变输入电平，验证其逻辑功能。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〔2〕</w:t>
            </w:r>
            <w:r w:rsidRPr="007B05CB">
              <w:rPr>
                <w:rFonts w:ascii="宋体" w:hAnsi="宋体" w:hint="eastAsia"/>
                <w:szCs w:val="21"/>
              </w:rPr>
              <w:t>同步RS触发器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1〕根据逻辑图接线，选用74LS00的四个与非门按图7-5接成同步RS触发器。</w:t>
            </w:r>
          </w:p>
        </w:tc>
      </w:tr>
    </w:tbl>
    <w:p>
      <w:pPr>
        <w:sectPr w:rsidSect="00FB1002">
          <w:type w:val="nextPage"/>
          <w:pgSz w:w="11906" w:h="16838"/>
          <w:pgMar w:top="1440" w:right="1797" w:bottom="1402" w:left="1797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28" w:type="dxa"/>
          </w:tcPr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</w:t>
            </w:r>
            <w:r>
              <w:object>
                <v:shape id="_x0000_i1053" type="#_x0000_t75" style="width:339.75pt;height:201.75pt" o:oleicon="f" o:ole="" stroked="f">
                  <v:imagedata r:id="rId39" o:title=""/>
                </v:shape>
                <o:OLEObject Type="Embed" ProgID="PBrush" ShapeID="_x0000_i1053" DrawAspect="Content" ObjectID="_1375168466" r:id="rId40"/>
              </w:objec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2〕逻辑功能测试</w:t>
            </w:r>
          </w:p>
          <w:p w:rsidR="00614F71" w:rsidRPr="007B05CB" w:rsidP="00614F71">
            <w:pPr>
              <w:ind w:firstLine="315" w:firstLineChars="15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按表7-4改变输入电平，验证其逻辑功能。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="0007156A">
              <w:rPr>
                <w:rFonts w:ascii="宋体" w:hAnsi="宋体" w:hint="eastAsia"/>
                <w:szCs w:val="21"/>
              </w:rPr>
              <w:t>〔3〕</w:t>
            </w:r>
            <w:r w:rsidRPr="007B05CB">
              <w:rPr>
                <w:rFonts w:ascii="宋体" w:hAnsi="宋体" w:hint="eastAsia"/>
                <w:szCs w:val="21"/>
              </w:rPr>
              <w:t>根本RS触发器的应用〔用根本RS触发器组成四位二进制数码存放器〕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在数字系统中，经常要用到可以存放数码的部件，这种部件称为数码存放器。双稳态触发器就是一种具有记忆功能的单元电路，它能存储1位二进制码。如果要存放多位二进制码，可以用多个触发器完成。一个4位的数码存放器逻辑图如图5-6所示：</w:t>
            </w:r>
          </w:p>
          <w:p w:rsidR="00614F71" w:rsidRPr="007B05CB" w:rsidP="00614F71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pict>
                <v:shape id="_x0000_i1054" type="#_x0000_t75" style="width:275.2pt;height:179.3pt" stroked="f">
                  <v:imagedata r:id="rId41" o:title=""/>
                </v:shape>
              </w:pict>
            </w:r>
            <w:r w:rsidRPr="007B05CB">
              <w:rPr>
                <w:rFonts w:ascii="宋体" w:hAnsi="宋体" w:hint="eastAsia"/>
                <w:szCs w:val="21"/>
              </w:rPr>
              <w:t xml:space="preserve">    图5-6</w:t>
            </w:r>
          </w:p>
          <w:p w:rsidR="00614F71" w:rsidRPr="007B05CB" w:rsidP="00614F71">
            <w:pPr>
              <w:ind w:firstLine="420" w:firstLineChars="200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数码存放器有两个控制信号：清零指令CR和置数指令LD；4个输入端D0~D3；4个输出端Q0~Q3。清零是低电平有效，置数是高电平有效。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1〕清零过程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 xml:space="preserve">     清零时，CR加低电平，LD加低电平。这时4个与非门的输出均为高电平，即各触发器的S端为高电平，使各触发器均为0态，CR信号撤去〔回到高电平〕后，R、S均为高电平，触发器转为不变状态。</w:t>
            </w:r>
          </w:p>
          <w:p w:rsidR="00614F71" w:rsidRPr="007B05CB" w:rsidP="00614F71">
            <w:pPr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2〕置数过程</w:t>
            </w:r>
          </w:p>
          <w:p w:rsidR="00614F71" w:rsidRPr="007B05CB" w:rsidP="00614F71">
            <w:pPr>
              <w:ind w:firstLine="435"/>
              <w:rPr>
                <w:rFonts w:ascii="宋体" w:hAnsi="宋体" w:hint="eastAsia"/>
                <w:szCs w:val="21"/>
              </w:rPr>
            </w:pPr>
            <w:r w:rsidRPr="007B05CB">
              <w:rPr>
                <w:rFonts w:ascii="宋体" w:hAnsi="宋体" w:hint="eastAsia"/>
                <w:szCs w:val="21"/>
              </w:rPr>
              <w:t>在清零之后，LD端加有效电平〔高电平〕使各与非门翻开，D0~D3以反码方式参加到对应触发器的S端，根据触发器的功能可知，各触发器的状态将与D0~D3的状态一致，在LD信号撤去〔回到低电平〕后，各触发器的R、S端均为</w:t>
            </w: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又回到不变状态，且LD将与非门封锁，这就是置数过程。注：置数必须在清零之后进行，否那么有可能出错。例如，假设触发器原来的状态为</w:t>
            </w: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现在要换成0，如果事先未置0，那么由于S端为</w:t>
            </w:r>
            <w:r w:rsidR="0007156A">
              <w:rPr>
                <w:rFonts w:ascii="宋体" w:hAnsi="宋体" w:hint="eastAsia"/>
                <w:szCs w:val="21"/>
              </w:rPr>
              <w:t>〔1〕</w:t>
            </w:r>
            <w:r w:rsidRPr="007B05CB">
              <w:rPr>
                <w:rFonts w:ascii="宋体" w:hAnsi="宋体" w:hint="eastAsia"/>
                <w:szCs w:val="21"/>
              </w:rPr>
              <w:t>触发器处于不变状态，触发器不能翻转到0。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https://d.book118.com/426011101150010030</w:t>
        </w:r>
      </w:hyperlink>
    </w:p>
    <w:p/>
    <w:sectPr w:rsidSect="00FB1002">
      <w:type w:val="nextPage"/>
      <w:pgSz w:w="11906" w:h="16838"/>
      <w:pgMar w:top="1440" w:right="1797" w:bottom="1402" w:left="1797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Adobe 仿宋 Std R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7F30"/>
    <w:multiLevelType w:val="hybridMultilevel"/>
    <w:tmpl w:val="34749302"/>
    <w:lvl w:ilvl="0">
      <w:start w:val="1"/>
      <w:numFmt w:val="decimal"/>
      <w:lvlText w:val="%1，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1">
    <w:nsid w:val="048636CA"/>
    <w:multiLevelType w:val="hybridMultilevel"/>
    <w:tmpl w:val="E55A3FDA"/>
    <w:lvl w:ilvl="0">
      <w:start w:val="1"/>
      <w:numFmt w:val="decimal"/>
      <w:lvlText w:val="%1，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2">
    <w:nsid w:val="0A1755C8"/>
    <w:multiLevelType w:val="hybridMultilevel"/>
    <w:tmpl w:val="DAB6017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，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C665C9B"/>
    <w:multiLevelType w:val="hybridMultilevel"/>
    <w:tmpl w:val="61DA791E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C704DD5"/>
    <w:multiLevelType w:val="hybridMultilevel"/>
    <w:tmpl w:val="4F921BBC"/>
    <w:lvl w:ilvl="0">
      <w:start w:val="1"/>
      <w:numFmt w:val="decimal"/>
      <w:lvlText w:val="%1，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5">
    <w:nsid w:val="11E661F5"/>
    <w:multiLevelType w:val="hybridMultilevel"/>
    <w:tmpl w:val="56C67F24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14081A70"/>
    <w:multiLevelType w:val="hybridMultilevel"/>
    <w:tmpl w:val="484ACB7C"/>
    <w:lvl w:ilvl="0">
      <w:start w:val="1"/>
      <w:numFmt w:val="decimal"/>
      <w:lvlText w:val="%1，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7">
    <w:nsid w:val="216A94CA"/>
    <w:multiLevelType w:val="hybridMultilevel"/>
    <w:tmpl w:val="5F8E5C0A"/>
    <w:lvl w:ilvl="0">
      <w:start w:val="2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8">
    <w:nsid w:val="26E96D4C"/>
    <w:multiLevelType w:val="hybridMultilevel"/>
    <w:tmpl w:val="0F48B6F8"/>
    <w:lvl w:ilvl="0">
      <w:start w:val="1"/>
      <w:numFmt w:val="decimal"/>
      <w:lvlText w:val="%1，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70"/>
        </w:tabs>
        <w:ind w:left="11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90"/>
        </w:tabs>
        <w:ind w:left="1590" w:hanging="420"/>
      </w:pPr>
    </w:lvl>
    <w:lvl w:ilvl="3" w:tentative="1">
      <w:start w:val="1"/>
      <w:numFmt w:val="decimal"/>
      <w:lvlText w:val="%4."/>
      <w:lvlJc w:val="left"/>
      <w:pPr>
        <w:tabs>
          <w:tab w:val="num" w:pos="2010"/>
        </w:tabs>
        <w:ind w:left="20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30"/>
        </w:tabs>
        <w:ind w:left="24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50"/>
        </w:tabs>
        <w:ind w:left="2850" w:hanging="420"/>
      </w:pPr>
    </w:lvl>
    <w:lvl w:ilvl="6" w:tentative="1">
      <w:start w:val="1"/>
      <w:numFmt w:val="decimal"/>
      <w:lvlText w:val="%7."/>
      <w:lvlJc w:val="left"/>
      <w:pPr>
        <w:tabs>
          <w:tab w:val="num" w:pos="3270"/>
        </w:tabs>
        <w:ind w:left="32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90"/>
        </w:tabs>
        <w:ind w:left="36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10"/>
        </w:tabs>
        <w:ind w:left="4110" w:hanging="420"/>
      </w:pPr>
    </w:lvl>
  </w:abstractNum>
  <w:abstractNum w:abstractNumId="9">
    <w:nsid w:val="2BEA1021"/>
    <w:multiLevelType w:val="hybridMultilevel"/>
    <w:tmpl w:val="6B6A4CB0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0">
    <w:nsid w:val="2C491F3B"/>
    <w:multiLevelType w:val="hybridMultilevel"/>
    <w:tmpl w:val="94FC2B10"/>
    <w:lvl w:ilvl="0">
      <w:start w:val="1"/>
      <w:numFmt w:val="decimal"/>
      <w:lvlText w:val="%1，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1">
    <w:nsid w:val="2C975C2C"/>
    <w:multiLevelType w:val="hybridMultilevel"/>
    <w:tmpl w:val="116A9722"/>
    <w:lvl w:ilvl="0">
      <w:start w:val="1"/>
      <w:numFmt w:val="decimal"/>
      <w:lvlText w:val="%1，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55"/>
        </w:tabs>
        <w:ind w:left="115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abstractNum w:abstractNumId="12">
    <w:nsid w:val="3A14617D"/>
    <w:multiLevelType w:val="hybridMultilevel"/>
    <w:tmpl w:val="C3E01B88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42493CCC"/>
    <w:multiLevelType w:val="hybridMultilevel"/>
    <w:tmpl w:val="A49A4DC0"/>
    <w:lvl w:ilvl="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ascii="宋体" w:hAnsi="宋体" w:hint="eastAsia"/>
      </w:rPr>
    </w:lvl>
    <w:lvl w:ilvl="1">
      <w:start w:val="1"/>
      <w:numFmt w:val="lowerLetter"/>
      <w:lvlText w:val="%2，"/>
      <w:lvlJc w:val="left"/>
      <w:pPr>
        <w:tabs>
          <w:tab w:val="num" w:pos="1620"/>
        </w:tabs>
        <w:ind w:left="1620" w:hanging="360"/>
      </w:pPr>
      <w:rPr>
        <w:rFonts w:hint="default"/>
        <w:sz w:val="21"/>
      </w:rPr>
    </w:lvl>
    <w:lvl w:ilvl="2">
      <w:start w:val="1"/>
      <w:numFmt w:val="decimal"/>
      <w:lvlText w:val="%3，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14">
    <w:nsid w:val="42DE7C73"/>
    <w:multiLevelType w:val="hybridMultilevel"/>
    <w:tmpl w:val="E318B3E2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4791473D"/>
    <w:multiLevelType w:val="hybridMultilevel"/>
    <w:tmpl w:val="3A8A3888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4A2658F4"/>
    <w:multiLevelType w:val="hybridMultilevel"/>
    <w:tmpl w:val="5F8E5C0A"/>
    <w:lvl w:ilvl="0">
      <w:start w:val="2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7">
    <w:nsid w:val="52BA7726"/>
    <w:multiLevelType w:val="hybridMultilevel"/>
    <w:tmpl w:val="52B662D2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3040372"/>
    <w:multiLevelType w:val="hybridMultilevel"/>
    <w:tmpl w:val="3D0C5710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6583B07"/>
    <w:multiLevelType w:val="hybridMultilevel"/>
    <w:tmpl w:val="FA5662F2"/>
    <w:lvl w:ilvl="0">
      <w:start w:val="5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0">
    <w:nsid w:val="58946AEF"/>
    <w:multiLevelType w:val="hybridMultilevel"/>
    <w:tmpl w:val="2D9C38F8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58B61917"/>
    <w:multiLevelType w:val="hybridMultilevel"/>
    <w:tmpl w:val="E68E5630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5C1258F6"/>
    <w:multiLevelType w:val="hybridMultilevel"/>
    <w:tmpl w:val="16DC68DC"/>
    <w:lvl w:ilvl="0">
      <w:start w:val="1"/>
      <w:numFmt w:val="decimal"/>
      <w:lvlText w:val="%1，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3">
    <w:nsid w:val="5EEC5DAD"/>
    <w:multiLevelType w:val="hybridMultilevel"/>
    <w:tmpl w:val="4EA23392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615F3464"/>
    <w:multiLevelType w:val="hybridMultilevel"/>
    <w:tmpl w:val="4B00D712"/>
    <w:lvl w:ilvl="0">
      <w:start w:val="1"/>
      <w:numFmt w:val="decimal"/>
      <w:lvlText w:val="%1，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55"/>
        </w:tabs>
        <w:ind w:left="115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abstractNum w:abstractNumId="25">
    <w:nsid w:val="61886977"/>
    <w:multiLevelType w:val="hybridMultilevel"/>
    <w:tmpl w:val="031C85CE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636A38B4"/>
    <w:multiLevelType w:val="hybridMultilevel"/>
    <w:tmpl w:val="298C303C"/>
    <w:lvl w:ilvl="0">
      <w:start w:val="3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6C5C79E0"/>
    <w:multiLevelType w:val="hybridMultilevel"/>
    <w:tmpl w:val="A49A4DC0"/>
    <w:lvl w:ilvl="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ascii="宋体" w:hAnsi="宋体" w:hint="eastAsia"/>
      </w:rPr>
    </w:lvl>
    <w:lvl w:ilvl="1">
      <w:start w:val="1"/>
      <w:numFmt w:val="lowerLetter"/>
      <w:lvlText w:val="%2，"/>
      <w:lvlJc w:val="left"/>
      <w:pPr>
        <w:tabs>
          <w:tab w:val="num" w:pos="1620"/>
        </w:tabs>
        <w:ind w:left="1620" w:hanging="360"/>
      </w:pPr>
      <w:rPr>
        <w:rFonts w:hint="default"/>
        <w:sz w:val="21"/>
      </w:rPr>
    </w:lvl>
    <w:lvl w:ilvl="2">
      <w:start w:val="1"/>
      <w:numFmt w:val="decimal"/>
      <w:lvlText w:val="%3，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8">
    <w:nsid w:val="7129134F"/>
    <w:multiLevelType w:val="hybridMultilevel"/>
    <w:tmpl w:val="6B6A4CB0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9">
    <w:nsid w:val="7E056251"/>
    <w:multiLevelType w:val="hybridMultilevel"/>
    <w:tmpl w:val="D362E0B0"/>
    <w:lvl w:ilvl="0">
      <w:start w:val="1"/>
      <w:numFmt w:val="decimal"/>
      <w:lvlText w:val="%1，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13"/>
  </w:num>
  <w:num w:numId="5">
    <w:abstractNumId w:val="24"/>
  </w:num>
  <w:num w:numId="6">
    <w:abstractNumId w:val="22"/>
  </w:num>
  <w:num w:numId="7">
    <w:abstractNumId w:val="28"/>
  </w:num>
  <w:num w:numId="8">
    <w:abstractNumId w:val="20"/>
  </w:num>
  <w:num w:numId="9">
    <w:abstractNumId w:val="6"/>
  </w:num>
  <w:num w:numId="10">
    <w:abstractNumId w:val="23"/>
  </w:num>
  <w:num w:numId="11">
    <w:abstractNumId w:val="17"/>
  </w:num>
  <w:num w:numId="12">
    <w:abstractNumId w:val="14"/>
  </w:num>
  <w:num w:numId="13">
    <w:abstractNumId w:val="18"/>
  </w:num>
  <w:num w:numId="14">
    <w:abstractNumId w:val="3"/>
  </w:num>
  <w:num w:numId="15">
    <w:abstractNumId w:val="4"/>
  </w:num>
  <w:num w:numId="16">
    <w:abstractNumId w:val="5"/>
  </w:num>
  <w:num w:numId="17">
    <w:abstractNumId w:val="21"/>
  </w:num>
  <w:num w:numId="18">
    <w:abstractNumId w:val="11"/>
  </w:num>
  <w:num w:numId="19">
    <w:abstractNumId w:val="0"/>
  </w:num>
  <w:num w:numId="20">
    <w:abstractNumId w:val="8"/>
  </w:num>
  <w:num w:numId="21">
    <w:abstractNumId w:val="1"/>
  </w:num>
  <w:num w:numId="22">
    <w:abstractNumId w:val="25"/>
  </w:num>
  <w:num w:numId="23">
    <w:abstractNumId w:val="15"/>
  </w:num>
  <w:num w:numId="24">
    <w:abstractNumId w:val="29"/>
  </w:num>
  <w:num w:numId="25">
    <w:abstractNumId w:val="16"/>
  </w:num>
  <w:num w:numId="26">
    <w:abstractNumId w:val="19"/>
  </w:num>
  <w:num w:numId="27">
    <w:abstractNumId w:val="26"/>
  </w:num>
  <w:num w:numId="28">
    <w:abstractNumId w:val="7"/>
  </w:num>
  <w:num w:numId="29">
    <w:abstractNumId w:val="27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66F8"/>
    <w:rsid w:val="00007525"/>
    <w:rsid w:val="00017020"/>
    <w:rsid w:val="0003454F"/>
    <w:rsid w:val="000375A6"/>
    <w:rsid w:val="00052D36"/>
    <w:rsid w:val="000558D0"/>
    <w:rsid w:val="0006418A"/>
    <w:rsid w:val="0007156A"/>
    <w:rsid w:val="000A0F9C"/>
    <w:rsid w:val="000B4F21"/>
    <w:rsid w:val="000B7126"/>
    <w:rsid w:val="000C1992"/>
    <w:rsid w:val="000C5766"/>
    <w:rsid w:val="000E13DE"/>
    <w:rsid w:val="000F02F5"/>
    <w:rsid w:val="001022EC"/>
    <w:rsid w:val="00110797"/>
    <w:rsid w:val="00113FF7"/>
    <w:rsid w:val="001214CB"/>
    <w:rsid w:val="00122914"/>
    <w:rsid w:val="001348FB"/>
    <w:rsid w:val="0014200E"/>
    <w:rsid w:val="001660CB"/>
    <w:rsid w:val="001671C6"/>
    <w:rsid w:val="00176EA2"/>
    <w:rsid w:val="00180B46"/>
    <w:rsid w:val="001840B1"/>
    <w:rsid w:val="00194CCA"/>
    <w:rsid w:val="001B6C50"/>
    <w:rsid w:val="001C5A96"/>
    <w:rsid w:val="001E13FB"/>
    <w:rsid w:val="00202985"/>
    <w:rsid w:val="00205AC5"/>
    <w:rsid w:val="00226F09"/>
    <w:rsid w:val="002333F1"/>
    <w:rsid w:val="002536B7"/>
    <w:rsid w:val="00267837"/>
    <w:rsid w:val="00277777"/>
    <w:rsid w:val="002904A4"/>
    <w:rsid w:val="002A215B"/>
    <w:rsid w:val="002B36EE"/>
    <w:rsid w:val="002D018B"/>
    <w:rsid w:val="002D5448"/>
    <w:rsid w:val="002E4249"/>
    <w:rsid w:val="00342CE8"/>
    <w:rsid w:val="0035632E"/>
    <w:rsid w:val="00386855"/>
    <w:rsid w:val="003913C6"/>
    <w:rsid w:val="00392AF1"/>
    <w:rsid w:val="00394CEE"/>
    <w:rsid w:val="003B0125"/>
    <w:rsid w:val="003B4085"/>
    <w:rsid w:val="003B4DC0"/>
    <w:rsid w:val="003D675D"/>
    <w:rsid w:val="00434B87"/>
    <w:rsid w:val="0046377F"/>
    <w:rsid w:val="00470650"/>
    <w:rsid w:val="00484C4B"/>
    <w:rsid w:val="004860D8"/>
    <w:rsid w:val="00496FDE"/>
    <w:rsid w:val="004A0A6F"/>
    <w:rsid w:val="004A540A"/>
    <w:rsid w:val="004B60B8"/>
    <w:rsid w:val="004C4863"/>
    <w:rsid w:val="004C6B53"/>
    <w:rsid w:val="004F1A85"/>
    <w:rsid w:val="004F7BD0"/>
    <w:rsid w:val="00501ED4"/>
    <w:rsid w:val="0050795A"/>
    <w:rsid w:val="00535D27"/>
    <w:rsid w:val="0054206A"/>
    <w:rsid w:val="00546792"/>
    <w:rsid w:val="005971F1"/>
    <w:rsid w:val="005B0816"/>
    <w:rsid w:val="005C0119"/>
    <w:rsid w:val="00614F71"/>
    <w:rsid w:val="00627B9B"/>
    <w:rsid w:val="00684E0E"/>
    <w:rsid w:val="00697CC9"/>
    <w:rsid w:val="006B2DD8"/>
    <w:rsid w:val="006E0CC6"/>
    <w:rsid w:val="006E2007"/>
    <w:rsid w:val="006F06B7"/>
    <w:rsid w:val="006F1028"/>
    <w:rsid w:val="00714893"/>
    <w:rsid w:val="00720E28"/>
    <w:rsid w:val="00733185"/>
    <w:rsid w:val="007547DB"/>
    <w:rsid w:val="00790D13"/>
    <w:rsid w:val="007919EF"/>
    <w:rsid w:val="007B05CB"/>
    <w:rsid w:val="007B3011"/>
    <w:rsid w:val="007E289A"/>
    <w:rsid w:val="00806937"/>
    <w:rsid w:val="00821C01"/>
    <w:rsid w:val="00864713"/>
    <w:rsid w:val="00870618"/>
    <w:rsid w:val="008972ED"/>
    <w:rsid w:val="00897C8C"/>
    <w:rsid w:val="008C6DB9"/>
    <w:rsid w:val="008D73E8"/>
    <w:rsid w:val="008E0F83"/>
    <w:rsid w:val="008E2AF5"/>
    <w:rsid w:val="008E702F"/>
    <w:rsid w:val="008E70C2"/>
    <w:rsid w:val="00900810"/>
    <w:rsid w:val="00910B33"/>
    <w:rsid w:val="0091798B"/>
    <w:rsid w:val="009216E5"/>
    <w:rsid w:val="00925453"/>
    <w:rsid w:val="00930BAA"/>
    <w:rsid w:val="0093332F"/>
    <w:rsid w:val="00974346"/>
    <w:rsid w:val="009A4EAA"/>
    <w:rsid w:val="009B7F86"/>
    <w:rsid w:val="009D2BF6"/>
    <w:rsid w:val="009D66F8"/>
    <w:rsid w:val="009E45E4"/>
    <w:rsid w:val="009E53FC"/>
    <w:rsid w:val="00A069DC"/>
    <w:rsid w:val="00A1171B"/>
    <w:rsid w:val="00A12896"/>
    <w:rsid w:val="00A20D8C"/>
    <w:rsid w:val="00A20DB8"/>
    <w:rsid w:val="00A311C8"/>
    <w:rsid w:val="00A4344D"/>
    <w:rsid w:val="00A435E0"/>
    <w:rsid w:val="00A7466B"/>
    <w:rsid w:val="00A7705E"/>
    <w:rsid w:val="00A9201F"/>
    <w:rsid w:val="00AF4725"/>
    <w:rsid w:val="00B15879"/>
    <w:rsid w:val="00B20052"/>
    <w:rsid w:val="00B4392B"/>
    <w:rsid w:val="00B45280"/>
    <w:rsid w:val="00B46A36"/>
    <w:rsid w:val="00B62351"/>
    <w:rsid w:val="00B93C12"/>
    <w:rsid w:val="00BA45B9"/>
    <w:rsid w:val="00BE299E"/>
    <w:rsid w:val="00BE4C0F"/>
    <w:rsid w:val="00BF4DA1"/>
    <w:rsid w:val="00C36D2D"/>
    <w:rsid w:val="00C46B1D"/>
    <w:rsid w:val="00C61B8E"/>
    <w:rsid w:val="00C827FA"/>
    <w:rsid w:val="00CC3C76"/>
    <w:rsid w:val="00CD1011"/>
    <w:rsid w:val="00CE043C"/>
    <w:rsid w:val="00CE6FE7"/>
    <w:rsid w:val="00D10C73"/>
    <w:rsid w:val="00D12F3C"/>
    <w:rsid w:val="00D208E2"/>
    <w:rsid w:val="00D32075"/>
    <w:rsid w:val="00D60E0C"/>
    <w:rsid w:val="00D61B1F"/>
    <w:rsid w:val="00D639F3"/>
    <w:rsid w:val="00D70FAA"/>
    <w:rsid w:val="00D77932"/>
    <w:rsid w:val="00DC2966"/>
    <w:rsid w:val="00DD1AF7"/>
    <w:rsid w:val="00DD4948"/>
    <w:rsid w:val="00DD67E9"/>
    <w:rsid w:val="00DE29DF"/>
    <w:rsid w:val="00DE386D"/>
    <w:rsid w:val="00E06A3F"/>
    <w:rsid w:val="00E21F1B"/>
    <w:rsid w:val="00E24457"/>
    <w:rsid w:val="00E43E40"/>
    <w:rsid w:val="00E7109E"/>
    <w:rsid w:val="00E91AF6"/>
    <w:rsid w:val="00EB66EE"/>
    <w:rsid w:val="00EE307E"/>
    <w:rsid w:val="00EF6F09"/>
    <w:rsid w:val="00F04E40"/>
    <w:rsid w:val="00F12C2C"/>
    <w:rsid w:val="00F3163E"/>
    <w:rsid w:val="00F619AD"/>
    <w:rsid w:val="00F63C98"/>
    <w:rsid w:val="00F70AA1"/>
    <w:rsid w:val="00F82871"/>
    <w:rsid w:val="00FA0423"/>
    <w:rsid w:val="00FA3556"/>
    <w:rsid w:val="00FA4C55"/>
    <w:rsid w:val="00FB1002"/>
    <w:rsid w:val="00FB1F65"/>
    <w:rsid w:val="00FC127B"/>
    <w:rsid w:val="00FC5D9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rsid w:val="00176E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C36D2D"/>
    <w:pPr>
      <w:shd w:val="clear" w:color="auto" w:fill="000080"/>
    </w:pPr>
  </w:style>
  <w:style w:type="paragraph" w:customStyle="1" w:styleId="a">
    <w:name w:val="!正文"/>
    <w:basedOn w:val="Normal"/>
    <w:rsid w:val="00870618"/>
    <w:pPr>
      <w:ind w:firstLine="200" w:firstLineChars="200"/>
      <w:jc w:val="left"/>
    </w:pPr>
  </w:style>
  <w:style w:type="paragraph" w:customStyle="1" w:styleId="2">
    <w:name w:val="!标题2"/>
    <w:basedOn w:val="Normal"/>
    <w:next w:val="a"/>
    <w:rsid w:val="00A9201F"/>
    <w:pPr>
      <w:keepNext/>
      <w:keepLines/>
      <w:spacing w:before="120" w:after="120" w:line="360" w:lineRule="auto"/>
      <w:jc w:val="left"/>
      <w:outlineLvl w:val="1"/>
    </w:pPr>
    <w:rPr>
      <w:rFonts w:eastAsia="黑体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oleObject" Target="embeddings/oleObject4.bin" /><Relationship Id="rId12" Type="http://schemas.openxmlformats.org/officeDocument/2006/relationships/image" Target="media/image5.png" /><Relationship Id="rId13" Type="http://schemas.openxmlformats.org/officeDocument/2006/relationships/oleObject" Target="embeddings/oleObject5.bin" /><Relationship Id="rId14" Type="http://schemas.openxmlformats.org/officeDocument/2006/relationships/image" Target="media/image6.png" /><Relationship Id="rId15" Type="http://schemas.openxmlformats.org/officeDocument/2006/relationships/oleObject" Target="embeddings/oleObject6.bin" /><Relationship Id="rId16" Type="http://schemas.openxmlformats.org/officeDocument/2006/relationships/image" Target="media/image7.png" /><Relationship Id="rId17" Type="http://schemas.openxmlformats.org/officeDocument/2006/relationships/oleObject" Target="embeddings/oleObject7.bin" /><Relationship Id="rId18" Type="http://schemas.openxmlformats.org/officeDocument/2006/relationships/image" Target="media/image8.png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oleObject" Target="embeddings/oleObject8.bin" /><Relationship Id="rId22" Type="http://schemas.openxmlformats.org/officeDocument/2006/relationships/image" Target="media/image11.png" /><Relationship Id="rId23" Type="http://schemas.openxmlformats.org/officeDocument/2006/relationships/oleObject" Target="embeddings/oleObject9.bin" /><Relationship Id="rId24" Type="http://schemas.openxmlformats.org/officeDocument/2006/relationships/image" Target="media/image12.png" /><Relationship Id="rId25" Type="http://schemas.openxmlformats.org/officeDocument/2006/relationships/image" Target="media/image13.png" /><Relationship Id="rId26" Type="http://schemas.openxmlformats.org/officeDocument/2006/relationships/image" Target="media/image14.png" /><Relationship Id="rId27" Type="http://schemas.openxmlformats.org/officeDocument/2006/relationships/image" Target="media/image15.png" /><Relationship Id="rId28" Type="http://schemas.openxmlformats.org/officeDocument/2006/relationships/oleObject" Target="embeddings/oleObject10.bin" /><Relationship Id="rId29" Type="http://schemas.openxmlformats.org/officeDocument/2006/relationships/image" Target="media/image16.png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7.png" /><Relationship Id="rId32" Type="http://schemas.openxmlformats.org/officeDocument/2006/relationships/oleObject" Target="embeddings/oleObject12.bin" /><Relationship Id="rId33" Type="http://schemas.openxmlformats.org/officeDocument/2006/relationships/image" Target="media/image18.png" /><Relationship Id="rId34" Type="http://schemas.openxmlformats.org/officeDocument/2006/relationships/image" Target="media/image19.png" /><Relationship Id="rId35" Type="http://schemas.openxmlformats.org/officeDocument/2006/relationships/image" Target="media/image20.png" /><Relationship Id="rId36" Type="http://schemas.openxmlformats.org/officeDocument/2006/relationships/image" Target="media/image21.png" /><Relationship Id="rId37" Type="http://schemas.openxmlformats.org/officeDocument/2006/relationships/image" Target="media/image22.png" /><Relationship Id="rId38" Type="http://schemas.openxmlformats.org/officeDocument/2006/relationships/image" Target="media/image23.png" /><Relationship Id="rId39" Type="http://schemas.openxmlformats.org/officeDocument/2006/relationships/image" Target="media/image24.png" /><Relationship Id="rId4" Type="http://schemas.openxmlformats.org/officeDocument/2006/relationships/image" Target="media/image1.png" /><Relationship Id="rId40" Type="http://schemas.openxmlformats.org/officeDocument/2006/relationships/oleObject" Target="embeddings/oleObject13.bin" /><Relationship Id="rId41" Type="http://schemas.openxmlformats.org/officeDocument/2006/relationships/image" Target="media/image25.png" /><Relationship Id="rId42" Type="http://schemas.openxmlformats.org/officeDocument/2006/relationships/hyperlink" Target="https://d.book118.com/426011101150010030" TargetMode="External" /><Relationship Id="rId43" Type="http://schemas.openxmlformats.org/officeDocument/2006/relationships/theme" Target="theme/theme1.xml" /><Relationship Id="rId44" Type="http://schemas.openxmlformats.org/officeDocument/2006/relationships/numbering" Target="numbering.xml" /><Relationship Id="rId45" Type="http://schemas.openxmlformats.org/officeDocument/2006/relationships/styles" Target="styles.xml" /><Relationship Id="rId5" Type="http://schemas.openxmlformats.org/officeDocument/2006/relationships/oleObject" Target="embeddings/oleObject1.bin" /><Relationship Id="rId6" Type="http://schemas.openxmlformats.org/officeDocument/2006/relationships/image" Target="media/image2.png" /><Relationship Id="rId7" Type="http://schemas.openxmlformats.org/officeDocument/2006/relationships/oleObject" Target="embeddings/oleObject2.bin" /><Relationship Id="rId8" Type="http://schemas.openxmlformats.org/officeDocument/2006/relationships/image" Target="media/image3.png" /><Relationship Id="rId9" Type="http://schemas.openxmlformats.org/officeDocument/2006/relationships/oleObject" Target="embeddings/oleObject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</TotalTime>
  <Pages>19</Pages>
  <Words>2697</Words>
  <Characters>15379</Characters>
  <Application>Microsoft Office Word</Application>
  <DocSecurity>0</DocSecurity>
  <Lines>128</Lines>
  <Paragraphs>36</Paragraphs>
  <ScaleCrop>false</ScaleCrop>
  <Company>河南财经学院计算机科学系</Company>
  <LinksUpToDate>false</LinksUpToDate>
  <CharactersWithSpaces>18040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经济管理实验教学中心</dc:title>
  <dc:creator>经济管理实验教学中心</dc:creator>
  <cp:lastModifiedBy>微软用户</cp:lastModifiedBy>
  <cp:revision>8</cp:revision>
  <dcterms:created xsi:type="dcterms:W3CDTF">2004-02-07T11:53:00Z</dcterms:created>
  <dcterms:modified xsi:type="dcterms:W3CDTF">2012-03-24T05:59:00Z</dcterms:modified>
</cp:coreProperties>
</file>