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7800" w14:paraId="73700914" w14:textId="77777777">
      <w:pPr>
        <w:rPr>
          <w:rFonts w:ascii="仿宋" w:eastAsia="仿宋" w:hAnsi="仿宋" w:cs="仿宋"/>
          <w:b/>
          <w:sz w:val="40"/>
        </w:rPr>
      </w:pPr>
    </w:p>
    <w:p w:rsidR="006B7800" w14:paraId="2C19376F" w14:textId="77777777">
      <w:pPr>
        <w:rPr>
          <w:rFonts w:ascii="仿宋" w:eastAsia="仿宋" w:hAnsi="仿宋" w:cs="仿宋"/>
          <w:b/>
          <w:sz w:val="40"/>
        </w:rPr>
      </w:pPr>
    </w:p>
    <w:p w:rsidR="006B7800" w14:paraId="5E7057D7" w14:textId="77777777">
      <w:pPr>
        <w:rPr>
          <w:rFonts w:ascii="仿宋" w:eastAsia="仿宋" w:hAnsi="仿宋" w:cs="仿宋"/>
          <w:b/>
          <w:sz w:val="40"/>
        </w:rPr>
      </w:pPr>
    </w:p>
    <w:p w:rsidR="006B7800" w14:paraId="16E6CDFE"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空调泵行业相关投资计划提议</w:t>
      </w:r>
    </w:p>
    <w:p w:rsidR="006B7800" w14:paraId="2F79388E" w14:textId="77777777">
      <w:pPr>
        <w:jc w:val="center"/>
        <w:rPr>
          <w:rFonts w:ascii="仿宋" w:eastAsia="仿宋" w:hAnsi="仿宋" w:cs="仿宋"/>
          <w:b/>
          <w:sz w:val="40"/>
        </w:rPr>
      </w:pPr>
      <w:r>
        <w:rPr>
          <w:rFonts w:ascii="仿宋" w:eastAsia="仿宋" w:hAnsi="仿宋" w:cs="仿宋" w:hint="eastAsia"/>
          <w:b/>
          <w:sz w:val="40"/>
        </w:rPr>
        <w:t>目录</w:t>
      </w:r>
    </w:p>
    <w:p w:rsidR="006B7800" w14:paraId="587B6AAA" w14:textId="77777777">
      <w:pPr>
        <w:pStyle w:val="TOC1"/>
        <w:tabs>
          <w:tab w:val="right" w:leader="dot" w:pos="8306"/>
        </w:tabs>
      </w:pPr>
      <w:r>
        <w:fldChar w:fldCharType="begin"/>
      </w:r>
      <w:r>
        <w:instrText>TOC \h \z</w:instrText>
      </w:r>
      <w:r>
        <w:fldChar w:fldCharType="separate"/>
      </w:r>
      <w:hyperlink w:anchor="_Toc1212" w:history="1">
        <w:r>
          <w:rPr>
            <w:rFonts w:ascii="仿宋" w:eastAsia="仿宋" w:hAnsi="仿宋" w:cs="仿宋" w:hint="eastAsia"/>
          </w:rPr>
          <w:t>序言</w:t>
        </w:r>
        <w:r>
          <w:tab/>
        </w:r>
        <w:r>
          <w:fldChar w:fldCharType="begin"/>
        </w:r>
        <w:r>
          <w:instrText xml:space="preserve"> PAGEREF _Toc1212 \h </w:instrText>
        </w:r>
        <w:r>
          <w:fldChar w:fldCharType="separate"/>
        </w:r>
        <w:r>
          <w:t>3</w:t>
        </w:r>
        <w:r>
          <w:fldChar w:fldCharType="end"/>
        </w:r>
      </w:hyperlink>
    </w:p>
    <w:p w:rsidR="006B7800" w14:paraId="11B7D5C0" w14:textId="77777777">
      <w:pPr>
        <w:pStyle w:val="TOC1"/>
        <w:tabs>
          <w:tab w:val="right" w:leader="dot" w:pos="8306"/>
        </w:tabs>
      </w:pPr>
      <w:hyperlink w:anchor="_Toc16585" w:history="1">
        <w:r>
          <w:rPr>
            <w:rFonts w:ascii="仿宋" w:eastAsia="仿宋" w:hAnsi="仿宋" w:cs="仿宋" w:hint="eastAsia"/>
          </w:rPr>
          <w:t>一、空调泵项目投资背景分析</w:t>
        </w:r>
        <w:r>
          <w:tab/>
        </w:r>
        <w:r>
          <w:fldChar w:fldCharType="begin"/>
        </w:r>
        <w:r>
          <w:instrText xml:space="preserve"> PAGEREF _Toc16585 \h </w:instrText>
        </w:r>
        <w:r>
          <w:fldChar w:fldCharType="separate"/>
        </w:r>
        <w:r>
          <w:t>3</w:t>
        </w:r>
        <w:r>
          <w:fldChar w:fldCharType="end"/>
        </w:r>
      </w:hyperlink>
    </w:p>
    <w:p w:rsidR="006B7800" w14:paraId="548FDFFF" w14:textId="77777777">
      <w:pPr>
        <w:pStyle w:val="TOC2"/>
        <w:tabs>
          <w:tab w:val="right" w:leader="dot" w:pos="8306"/>
        </w:tabs>
      </w:pPr>
      <w:hyperlink w:anchor="_Toc11730" w:history="1">
        <w:r>
          <w:rPr>
            <w:rFonts w:ascii="仿宋" w:eastAsia="仿宋" w:hAnsi="仿宋" w:cs="仿宋" w:hint="eastAsia"/>
          </w:rPr>
          <w:t>（一）行业背景分析</w:t>
        </w:r>
        <w:r>
          <w:tab/>
        </w:r>
        <w:r>
          <w:fldChar w:fldCharType="begin"/>
        </w:r>
        <w:r>
          <w:instrText xml:space="preserve"> PAGEREF _Toc11730 \h </w:instrText>
        </w:r>
        <w:r>
          <w:fldChar w:fldCharType="separate"/>
        </w:r>
        <w:r>
          <w:t>3</w:t>
        </w:r>
        <w:r>
          <w:fldChar w:fldCharType="end"/>
        </w:r>
      </w:hyperlink>
    </w:p>
    <w:p w:rsidR="006B7800" w14:paraId="2E910AC9" w14:textId="77777777">
      <w:pPr>
        <w:pStyle w:val="TOC2"/>
        <w:tabs>
          <w:tab w:val="right" w:leader="dot" w:pos="8306"/>
        </w:tabs>
      </w:pPr>
      <w:hyperlink w:anchor="_Toc29910" w:history="1">
        <w:r>
          <w:rPr>
            <w:rFonts w:ascii="仿宋" w:eastAsia="仿宋" w:hAnsi="仿宋" w:cs="仿宋" w:hint="eastAsia"/>
          </w:rPr>
          <w:t>（二）产业发展分析</w:t>
        </w:r>
        <w:r>
          <w:tab/>
        </w:r>
        <w:r>
          <w:fldChar w:fldCharType="begin"/>
        </w:r>
        <w:r>
          <w:instrText xml:space="preserve"> PAGEREF _Toc29910 \h </w:instrText>
        </w:r>
        <w:r>
          <w:fldChar w:fldCharType="separate"/>
        </w:r>
        <w:r>
          <w:t>4</w:t>
        </w:r>
        <w:r>
          <w:fldChar w:fldCharType="end"/>
        </w:r>
      </w:hyperlink>
    </w:p>
    <w:p w:rsidR="006B7800" w14:paraId="0D578FFF" w14:textId="77777777">
      <w:pPr>
        <w:pStyle w:val="TOC1"/>
        <w:tabs>
          <w:tab w:val="right" w:leader="dot" w:pos="8306"/>
        </w:tabs>
      </w:pPr>
      <w:hyperlink w:anchor="_Toc24672" w:history="1">
        <w:r>
          <w:rPr>
            <w:rFonts w:ascii="仿宋" w:eastAsia="仿宋" w:hAnsi="仿宋" w:cs="仿宋" w:hint="eastAsia"/>
          </w:rPr>
          <w:t>二、行业前景及市场预测</w:t>
        </w:r>
        <w:r>
          <w:tab/>
        </w:r>
        <w:r>
          <w:fldChar w:fldCharType="begin"/>
        </w:r>
        <w:r>
          <w:instrText xml:space="preserve"> PAGEREF _Toc24672 \h </w:instrText>
        </w:r>
        <w:r>
          <w:fldChar w:fldCharType="separate"/>
        </w:r>
        <w:r>
          <w:t>5</w:t>
        </w:r>
        <w:r>
          <w:fldChar w:fldCharType="end"/>
        </w:r>
      </w:hyperlink>
    </w:p>
    <w:p w:rsidR="006B7800" w14:paraId="733BEE58" w14:textId="77777777">
      <w:pPr>
        <w:pStyle w:val="TOC2"/>
        <w:tabs>
          <w:tab w:val="right" w:leader="dot" w:pos="8306"/>
        </w:tabs>
      </w:pPr>
      <w:hyperlink w:anchor="_Toc23345" w:history="1">
        <w:r>
          <w:rPr>
            <w:rFonts w:ascii="仿宋" w:eastAsia="仿宋" w:hAnsi="仿宋" w:cs="仿宋" w:hint="eastAsia"/>
          </w:rPr>
          <w:t>（一）行业基本情况</w:t>
        </w:r>
        <w:r>
          <w:tab/>
        </w:r>
        <w:r>
          <w:fldChar w:fldCharType="begin"/>
        </w:r>
        <w:r>
          <w:instrText xml:space="preserve"> PAGEREF _Toc23345 \h </w:instrText>
        </w:r>
        <w:r>
          <w:fldChar w:fldCharType="separate"/>
        </w:r>
        <w:r>
          <w:t>5</w:t>
        </w:r>
        <w:r>
          <w:fldChar w:fldCharType="end"/>
        </w:r>
      </w:hyperlink>
    </w:p>
    <w:p w:rsidR="006B7800" w14:paraId="5D339576" w14:textId="77777777">
      <w:pPr>
        <w:pStyle w:val="TOC2"/>
        <w:tabs>
          <w:tab w:val="right" w:leader="dot" w:pos="8306"/>
        </w:tabs>
      </w:pPr>
      <w:hyperlink w:anchor="_Toc29923" w:history="1">
        <w:r>
          <w:rPr>
            <w:rFonts w:ascii="仿宋" w:eastAsia="仿宋" w:hAnsi="仿宋" w:cs="仿宋" w:hint="eastAsia"/>
          </w:rPr>
          <w:t>（二）市场分析</w:t>
        </w:r>
        <w:r>
          <w:tab/>
        </w:r>
        <w:r>
          <w:fldChar w:fldCharType="begin"/>
        </w:r>
        <w:r>
          <w:instrText xml:space="preserve"> PAGEREF _Toc29923 \h </w:instrText>
        </w:r>
        <w:r>
          <w:fldChar w:fldCharType="separate"/>
        </w:r>
        <w:r>
          <w:t>7</w:t>
        </w:r>
        <w:r>
          <w:fldChar w:fldCharType="end"/>
        </w:r>
      </w:hyperlink>
    </w:p>
    <w:p w:rsidR="006B7800" w14:paraId="1EF9B480" w14:textId="77777777">
      <w:pPr>
        <w:pStyle w:val="TOC1"/>
        <w:tabs>
          <w:tab w:val="right" w:leader="dot" w:pos="8306"/>
        </w:tabs>
      </w:pPr>
      <w:hyperlink w:anchor="_Toc523" w:history="1">
        <w:r>
          <w:rPr>
            <w:rFonts w:ascii="仿宋" w:eastAsia="仿宋" w:hAnsi="仿宋" w:cs="仿宋" w:hint="eastAsia"/>
          </w:rPr>
          <w:t>三、建筑工程方案</w:t>
        </w:r>
        <w:r>
          <w:tab/>
        </w:r>
        <w:r>
          <w:fldChar w:fldCharType="begin"/>
        </w:r>
        <w:r>
          <w:instrText xml:space="preserve"> PAGEREF _Toc523 \h </w:instrText>
        </w:r>
        <w:r>
          <w:fldChar w:fldCharType="separate"/>
        </w:r>
        <w:r>
          <w:t>8</w:t>
        </w:r>
        <w:r>
          <w:fldChar w:fldCharType="end"/>
        </w:r>
      </w:hyperlink>
    </w:p>
    <w:p w:rsidR="006B7800" w14:paraId="6C8E43CD" w14:textId="77777777">
      <w:pPr>
        <w:pStyle w:val="TOC2"/>
        <w:tabs>
          <w:tab w:val="right" w:leader="dot" w:pos="8306"/>
        </w:tabs>
      </w:pPr>
      <w:hyperlink w:anchor="_Toc8653" w:history="1">
        <w:r>
          <w:rPr>
            <w:rFonts w:ascii="仿宋" w:eastAsia="仿宋" w:hAnsi="仿宋" w:cs="仿宋" w:hint="eastAsia"/>
          </w:rPr>
          <w:t>（一）空调泵项目工程设计总体要求</w:t>
        </w:r>
        <w:r>
          <w:tab/>
        </w:r>
        <w:r>
          <w:fldChar w:fldCharType="begin"/>
        </w:r>
        <w:r>
          <w:instrText xml:space="preserve"> PAGEREF _Toc8653 \h </w:instrText>
        </w:r>
        <w:r>
          <w:fldChar w:fldCharType="separate"/>
        </w:r>
        <w:r>
          <w:t>8</w:t>
        </w:r>
        <w:r>
          <w:fldChar w:fldCharType="end"/>
        </w:r>
      </w:hyperlink>
    </w:p>
    <w:p w:rsidR="006B7800" w14:paraId="28CBFD3F" w14:textId="77777777">
      <w:pPr>
        <w:pStyle w:val="TOC2"/>
        <w:tabs>
          <w:tab w:val="right" w:leader="dot" w:pos="8306"/>
        </w:tabs>
      </w:pPr>
      <w:hyperlink w:anchor="_Toc11018" w:history="1">
        <w:r>
          <w:rPr>
            <w:rFonts w:ascii="仿宋" w:eastAsia="仿宋" w:hAnsi="仿宋" w:cs="仿宋" w:hint="eastAsia"/>
          </w:rPr>
          <w:t>（二）建设方案</w:t>
        </w:r>
        <w:r>
          <w:tab/>
        </w:r>
        <w:r>
          <w:fldChar w:fldCharType="begin"/>
        </w:r>
        <w:r>
          <w:instrText xml:space="preserve"> PA</w:instrText>
        </w:r>
        <w:r>
          <w:instrText xml:space="preserve">GEREF _Toc11018 \h </w:instrText>
        </w:r>
        <w:r>
          <w:fldChar w:fldCharType="separate"/>
        </w:r>
        <w:r>
          <w:t>12</w:t>
        </w:r>
        <w:r>
          <w:fldChar w:fldCharType="end"/>
        </w:r>
      </w:hyperlink>
    </w:p>
    <w:p w:rsidR="006B7800" w14:paraId="34BF1169" w14:textId="77777777">
      <w:pPr>
        <w:pStyle w:val="TOC2"/>
        <w:tabs>
          <w:tab w:val="right" w:leader="dot" w:pos="8306"/>
        </w:tabs>
      </w:pPr>
      <w:hyperlink w:anchor="_Toc23353" w:history="1">
        <w:r>
          <w:rPr>
            <w:rFonts w:ascii="仿宋" w:eastAsia="仿宋" w:hAnsi="仿宋" w:cs="仿宋" w:hint="eastAsia"/>
          </w:rPr>
          <w:t>（三）建筑工程建设指标</w:t>
        </w:r>
        <w:r>
          <w:tab/>
        </w:r>
        <w:r>
          <w:fldChar w:fldCharType="begin"/>
        </w:r>
        <w:r>
          <w:instrText xml:space="preserve"> PAGEREF _Toc23353 \h </w:instrText>
        </w:r>
        <w:r>
          <w:fldChar w:fldCharType="separate"/>
        </w:r>
        <w:r>
          <w:t>14</w:t>
        </w:r>
        <w:r>
          <w:fldChar w:fldCharType="end"/>
        </w:r>
      </w:hyperlink>
    </w:p>
    <w:p w:rsidR="006B7800" w14:paraId="210BB37A" w14:textId="77777777">
      <w:pPr>
        <w:pStyle w:val="TOC1"/>
        <w:tabs>
          <w:tab w:val="right" w:leader="dot" w:pos="8306"/>
        </w:tabs>
      </w:pPr>
      <w:hyperlink w:anchor="_Toc5795" w:history="1">
        <w:r>
          <w:rPr>
            <w:rFonts w:ascii="仿宋" w:eastAsia="仿宋" w:hAnsi="仿宋" w:cs="仿宋" w:hint="eastAsia"/>
          </w:rPr>
          <w:t>四、空调泵项目选址方案</w:t>
        </w:r>
        <w:r>
          <w:tab/>
        </w:r>
        <w:r>
          <w:fldChar w:fldCharType="begin"/>
        </w:r>
        <w:r>
          <w:instrText xml:space="preserve"> PAGEREF _Toc5795 \h </w:instrText>
        </w:r>
        <w:r>
          <w:fldChar w:fldCharType="separate"/>
        </w:r>
        <w:r>
          <w:t>14</w:t>
        </w:r>
        <w:r>
          <w:fldChar w:fldCharType="end"/>
        </w:r>
      </w:hyperlink>
    </w:p>
    <w:p w:rsidR="006B7800" w14:paraId="58F109FD" w14:textId="77777777">
      <w:pPr>
        <w:pStyle w:val="TOC2"/>
        <w:tabs>
          <w:tab w:val="right" w:leader="dot" w:pos="8306"/>
        </w:tabs>
      </w:pPr>
      <w:hyperlink w:anchor="_Toc12655" w:history="1">
        <w:r>
          <w:rPr>
            <w:rFonts w:ascii="仿宋" w:eastAsia="仿宋" w:hAnsi="仿宋" w:cs="仿宋" w:hint="eastAsia"/>
          </w:rPr>
          <w:t>（一）空调泵项目选址原则</w:t>
        </w:r>
        <w:r>
          <w:tab/>
        </w:r>
        <w:r>
          <w:fldChar w:fldCharType="begin"/>
        </w:r>
        <w:r>
          <w:instrText xml:space="preserve"> PAGEREF _Toc12655 \h </w:instrText>
        </w:r>
        <w:r>
          <w:fldChar w:fldCharType="separate"/>
        </w:r>
        <w:r>
          <w:t>14</w:t>
        </w:r>
        <w:r>
          <w:fldChar w:fldCharType="end"/>
        </w:r>
      </w:hyperlink>
    </w:p>
    <w:p w:rsidR="006B7800" w14:paraId="3219115E" w14:textId="77777777">
      <w:pPr>
        <w:pStyle w:val="TOC2"/>
        <w:tabs>
          <w:tab w:val="right" w:leader="dot" w:pos="8306"/>
        </w:tabs>
      </w:pPr>
      <w:hyperlink w:anchor="_Toc10014" w:history="1">
        <w:r>
          <w:rPr>
            <w:rFonts w:ascii="仿宋" w:eastAsia="仿宋" w:hAnsi="仿宋" w:cs="仿宋" w:hint="eastAsia"/>
          </w:rPr>
          <w:t>（二）建设区基本情况</w:t>
        </w:r>
        <w:r>
          <w:tab/>
        </w:r>
        <w:r>
          <w:fldChar w:fldCharType="begin"/>
        </w:r>
        <w:r>
          <w:instrText xml:space="preserve"> PAGEREF _Toc10014 \h </w:instrText>
        </w:r>
        <w:r>
          <w:fldChar w:fldCharType="separate"/>
        </w:r>
        <w:r>
          <w:t>15</w:t>
        </w:r>
        <w:r>
          <w:fldChar w:fldCharType="end"/>
        </w:r>
      </w:hyperlink>
    </w:p>
    <w:p w:rsidR="006B7800" w14:paraId="06BC108E" w14:textId="77777777">
      <w:pPr>
        <w:pStyle w:val="TOC2"/>
        <w:tabs>
          <w:tab w:val="right" w:leader="dot" w:pos="8306"/>
        </w:tabs>
      </w:pPr>
      <w:hyperlink w:anchor="_Toc11337" w:history="1">
        <w:r>
          <w:rPr>
            <w:rFonts w:ascii="仿宋" w:eastAsia="仿宋" w:hAnsi="仿宋" w:cs="仿宋" w:hint="eastAsia"/>
          </w:rPr>
          <w:t>（三）产业发展方向</w:t>
        </w:r>
        <w:r>
          <w:tab/>
        </w:r>
        <w:r>
          <w:fldChar w:fldCharType="begin"/>
        </w:r>
        <w:r>
          <w:instrText xml:space="preserve"> PAGEREF _Toc11337 \h </w:instrText>
        </w:r>
        <w:r>
          <w:fldChar w:fldCharType="separate"/>
        </w:r>
        <w:r>
          <w:t>16</w:t>
        </w:r>
        <w:r>
          <w:fldChar w:fldCharType="end"/>
        </w:r>
      </w:hyperlink>
    </w:p>
    <w:p w:rsidR="006B7800" w14:paraId="77D3BD0C" w14:textId="77777777">
      <w:pPr>
        <w:pStyle w:val="TOC2"/>
        <w:tabs>
          <w:tab w:val="right" w:leader="dot" w:pos="8306"/>
        </w:tabs>
      </w:pPr>
      <w:hyperlink w:anchor="_Toc214" w:history="1">
        <w:r>
          <w:rPr>
            <w:rFonts w:ascii="仿宋" w:eastAsia="仿宋" w:hAnsi="仿宋" w:cs="仿宋" w:hint="eastAsia"/>
          </w:rPr>
          <w:t>（</w:t>
        </w:r>
        <w:r>
          <w:rPr>
            <w:rFonts w:ascii="仿宋" w:eastAsia="仿宋" w:hAnsi="仿宋" w:cs="仿宋" w:hint="eastAsia"/>
          </w:rPr>
          <w:t>四）空调泵项目选址综合评价</w:t>
        </w:r>
        <w:r>
          <w:tab/>
        </w:r>
        <w:r>
          <w:fldChar w:fldCharType="begin"/>
        </w:r>
        <w:r>
          <w:instrText xml:space="preserve"> PAGEREF _Toc214 \h </w:instrText>
        </w:r>
        <w:r>
          <w:fldChar w:fldCharType="separate"/>
        </w:r>
        <w:r>
          <w:t>17</w:t>
        </w:r>
        <w:r>
          <w:fldChar w:fldCharType="end"/>
        </w:r>
      </w:hyperlink>
    </w:p>
    <w:p w:rsidR="006B7800" w14:paraId="11086EAC" w14:textId="77777777">
      <w:pPr>
        <w:pStyle w:val="TOC1"/>
        <w:tabs>
          <w:tab w:val="right" w:leader="dot" w:pos="8306"/>
        </w:tabs>
      </w:pPr>
      <w:hyperlink w:anchor="_Toc21235" w:history="1">
        <w:r>
          <w:rPr>
            <w:rFonts w:ascii="仿宋" w:eastAsia="仿宋" w:hAnsi="仿宋" w:cs="仿宋" w:hint="eastAsia"/>
          </w:rPr>
          <w:t>五、技术方案</w:t>
        </w:r>
        <w:r>
          <w:tab/>
        </w:r>
        <w:r>
          <w:fldChar w:fldCharType="begin"/>
        </w:r>
        <w:r>
          <w:instrText xml:space="preserve"> PAGEREF _Toc21235 \h </w:instrText>
        </w:r>
        <w:r>
          <w:fldChar w:fldCharType="separate"/>
        </w:r>
        <w:r>
          <w:t>18</w:t>
        </w:r>
        <w:r>
          <w:fldChar w:fldCharType="end"/>
        </w:r>
      </w:hyperlink>
    </w:p>
    <w:p w:rsidR="006B7800" w14:paraId="0B8A72F6" w14:textId="77777777">
      <w:pPr>
        <w:pStyle w:val="TOC2"/>
        <w:tabs>
          <w:tab w:val="right" w:leader="dot" w:pos="8306"/>
        </w:tabs>
      </w:pPr>
      <w:hyperlink w:anchor="_Toc14718" w:history="1">
        <w:r>
          <w:rPr>
            <w:rFonts w:ascii="仿宋" w:eastAsia="仿宋" w:hAnsi="仿宋" w:cs="仿宋" w:hint="eastAsia"/>
          </w:rPr>
          <w:t>（一）企业技术研发分析</w:t>
        </w:r>
        <w:r>
          <w:tab/>
        </w:r>
        <w:r>
          <w:fldChar w:fldCharType="begin"/>
        </w:r>
        <w:r>
          <w:instrText xml:space="preserve"> PAGEREF _Toc14718 \h </w:instrText>
        </w:r>
        <w:r>
          <w:fldChar w:fldCharType="separate"/>
        </w:r>
        <w:r>
          <w:t>18</w:t>
        </w:r>
        <w:r>
          <w:fldChar w:fldCharType="end"/>
        </w:r>
      </w:hyperlink>
    </w:p>
    <w:p w:rsidR="006B7800" w14:paraId="5968FCDD" w14:textId="77777777">
      <w:pPr>
        <w:pStyle w:val="TOC2"/>
        <w:tabs>
          <w:tab w:val="right" w:leader="dot" w:pos="8306"/>
        </w:tabs>
      </w:pPr>
      <w:hyperlink w:anchor="_Toc19115" w:history="1">
        <w:r>
          <w:rPr>
            <w:rFonts w:ascii="仿宋" w:eastAsia="仿宋" w:hAnsi="仿宋" w:cs="仿宋" w:hint="eastAsia"/>
          </w:rPr>
          <w:t>（二）空调泵项目技术工艺分析</w:t>
        </w:r>
        <w:r>
          <w:tab/>
        </w:r>
        <w:r>
          <w:fldChar w:fldCharType="begin"/>
        </w:r>
        <w:r>
          <w:instrText xml:space="preserve"> PAGEREF _Toc19115 \h </w:instrText>
        </w:r>
        <w:r>
          <w:fldChar w:fldCharType="separate"/>
        </w:r>
        <w:r>
          <w:t>19</w:t>
        </w:r>
        <w:r>
          <w:fldChar w:fldCharType="end"/>
        </w:r>
      </w:hyperlink>
    </w:p>
    <w:p w:rsidR="006B7800" w14:paraId="2BB99EA6" w14:textId="77777777">
      <w:pPr>
        <w:pStyle w:val="TOC2"/>
        <w:tabs>
          <w:tab w:val="right" w:leader="dot" w:pos="8306"/>
        </w:tabs>
      </w:pPr>
      <w:hyperlink w:anchor="_Toc30310" w:history="1">
        <w:r>
          <w:rPr>
            <w:rFonts w:ascii="仿宋" w:eastAsia="仿宋" w:hAnsi="仿宋" w:cs="仿宋" w:hint="eastAsia"/>
          </w:rPr>
          <w:t>（三）空调泵项目技术流程</w:t>
        </w:r>
        <w:r>
          <w:tab/>
        </w:r>
        <w:r>
          <w:fldChar w:fldCharType="begin"/>
        </w:r>
        <w:r>
          <w:instrText xml:space="preserve"> PAGEREF _Toc30310 \h </w:instrText>
        </w:r>
        <w:r>
          <w:fldChar w:fldCharType="separate"/>
        </w:r>
        <w:r>
          <w:t>21</w:t>
        </w:r>
        <w:r>
          <w:fldChar w:fldCharType="end"/>
        </w:r>
      </w:hyperlink>
    </w:p>
    <w:p w:rsidR="006B7800" w14:paraId="0B082385" w14:textId="77777777">
      <w:pPr>
        <w:pStyle w:val="TOC2"/>
        <w:tabs>
          <w:tab w:val="right" w:leader="dot" w:pos="8306"/>
        </w:tabs>
      </w:pPr>
      <w:hyperlink w:anchor="_Toc3169" w:history="1">
        <w:r>
          <w:rPr>
            <w:rFonts w:ascii="仿宋" w:eastAsia="仿宋" w:hAnsi="仿宋" w:cs="仿宋" w:hint="eastAsia"/>
          </w:rPr>
          <w:t>（四）设备选型方案</w:t>
        </w:r>
        <w:r>
          <w:tab/>
        </w:r>
        <w:r>
          <w:fldChar w:fldCharType="begin"/>
        </w:r>
        <w:r>
          <w:instrText xml:space="preserve"> PAGEREF _Toc3169 \h </w:instrText>
        </w:r>
        <w:r>
          <w:fldChar w:fldCharType="separate"/>
        </w:r>
        <w:r>
          <w:t>22</w:t>
        </w:r>
        <w:r>
          <w:fldChar w:fldCharType="end"/>
        </w:r>
      </w:hyperlink>
    </w:p>
    <w:p w:rsidR="006B7800" w14:paraId="5247574B" w14:textId="77777777">
      <w:pPr>
        <w:pStyle w:val="TOC1"/>
        <w:tabs>
          <w:tab w:val="right" w:leader="dot" w:pos="8306"/>
        </w:tabs>
      </w:pPr>
      <w:hyperlink w:anchor="_Toc6682" w:history="1">
        <w:r>
          <w:rPr>
            <w:rFonts w:ascii="仿宋" w:eastAsia="仿宋" w:hAnsi="仿宋" w:cs="仿宋" w:hint="eastAsia"/>
          </w:rPr>
          <w:t>六、劳动安全评价</w:t>
        </w:r>
        <w:r>
          <w:tab/>
        </w:r>
        <w:r>
          <w:fldChar w:fldCharType="begin"/>
        </w:r>
        <w:r>
          <w:instrText xml:space="preserve"> PAGEREF _Toc6682 \h </w:instrText>
        </w:r>
        <w:r>
          <w:fldChar w:fldCharType="separate"/>
        </w:r>
        <w:r>
          <w:t>24</w:t>
        </w:r>
        <w:r>
          <w:fldChar w:fldCharType="end"/>
        </w:r>
      </w:hyperlink>
    </w:p>
    <w:p w:rsidR="006B7800" w14:paraId="15ECB802" w14:textId="77777777">
      <w:pPr>
        <w:pStyle w:val="TOC2"/>
        <w:tabs>
          <w:tab w:val="right" w:leader="dot" w:pos="8306"/>
        </w:tabs>
      </w:pPr>
      <w:hyperlink w:anchor="_Toc28773" w:history="1">
        <w:r>
          <w:rPr>
            <w:rFonts w:ascii="仿宋" w:eastAsia="仿宋" w:hAnsi="仿宋" w:cs="仿宋" w:hint="eastAsia"/>
          </w:rPr>
          <w:t>（一）设计依据</w:t>
        </w:r>
        <w:r>
          <w:tab/>
        </w:r>
        <w:r>
          <w:fldChar w:fldCharType="begin"/>
        </w:r>
        <w:r>
          <w:instrText xml:space="preserve"> PAGEREF _Toc28773 \h </w:instrText>
        </w:r>
        <w:r>
          <w:fldChar w:fldCharType="separate"/>
        </w:r>
        <w:r>
          <w:t>24</w:t>
        </w:r>
        <w:r>
          <w:fldChar w:fldCharType="end"/>
        </w:r>
      </w:hyperlink>
    </w:p>
    <w:p w:rsidR="006B7800" w14:paraId="355BDD73" w14:textId="77777777">
      <w:pPr>
        <w:pStyle w:val="TOC2"/>
        <w:tabs>
          <w:tab w:val="right" w:leader="dot" w:pos="8306"/>
        </w:tabs>
      </w:pPr>
      <w:hyperlink w:anchor="_Toc25554" w:history="1">
        <w:r>
          <w:rPr>
            <w:rFonts w:ascii="仿宋" w:eastAsia="仿宋" w:hAnsi="仿宋" w:cs="仿宋" w:hint="eastAsia"/>
          </w:rPr>
          <w:t>（二）主要防范措施</w:t>
        </w:r>
        <w:r>
          <w:tab/>
        </w:r>
        <w:r>
          <w:fldChar w:fldCharType="begin"/>
        </w:r>
        <w:r>
          <w:instrText xml:space="preserve"> PAGEREF _Toc25554 \h </w:instrText>
        </w:r>
        <w:r>
          <w:fldChar w:fldCharType="separate"/>
        </w:r>
        <w:r>
          <w:t>26</w:t>
        </w:r>
        <w:r>
          <w:fldChar w:fldCharType="end"/>
        </w:r>
      </w:hyperlink>
    </w:p>
    <w:p w:rsidR="006B7800" w14:paraId="204B4B83" w14:textId="77777777">
      <w:pPr>
        <w:pStyle w:val="TOC2"/>
        <w:tabs>
          <w:tab w:val="right" w:leader="dot" w:pos="8306"/>
        </w:tabs>
      </w:pPr>
      <w:hyperlink w:anchor="_Toc2187" w:history="1">
        <w:r>
          <w:rPr>
            <w:rFonts w:ascii="仿宋" w:eastAsia="仿宋" w:hAnsi="仿宋" w:cs="仿宋" w:hint="eastAsia"/>
          </w:rPr>
          <w:t>（三）劳动安全预期效果评价</w:t>
        </w:r>
        <w:r>
          <w:tab/>
        </w:r>
        <w:r>
          <w:fldChar w:fldCharType="begin"/>
        </w:r>
        <w:r>
          <w:instrText xml:space="preserve"> PAGEREF _Toc2187 \h </w:instrText>
        </w:r>
        <w:r>
          <w:fldChar w:fldCharType="separate"/>
        </w:r>
        <w:r>
          <w:t>28</w:t>
        </w:r>
        <w:r>
          <w:fldChar w:fldCharType="end"/>
        </w:r>
      </w:hyperlink>
    </w:p>
    <w:p w:rsidR="006B7800" w14:paraId="039CA60D" w14:textId="77777777">
      <w:pPr>
        <w:pStyle w:val="TOC1"/>
        <w:tabs>
          <w:tab w:val="right" w:leader="dot" w:pos="8306"/>
        </w:tabs>
      </w:pPr>
      <w:hyperlink w:anchor="_Toc14222" w:history="1">
        <w:r>
          <w:rPr>
            <w:rFonts w:ascii="仿宋" w:eastAsia="仿宋" w:hAnsi="仿宋" w:cs="仿宋" w:hint="eastAsia"/>
          </w:rPr>
          <w:t>七、招标方案</w:t>
        </w:r>
        <w:r>
          <w:tab/>
        </w:r>
        <w:r>
          <w:fldChar w:fldCharType="begin"/>
        </w:r>
        <w:r>
          <w:instrText xml:space="preserve"> PAGEREF _Toc14222 \h </w:instrText>
        </w:r>
        <w:r>
          <w:fldChar w:fldCharType="separate"/>
        </w:r>
        <w:r>
          <w:t>28</w:t>
        </w:r>
        <w:r>
          <w:fldChar w:fldCharType="end"/>
        </w:r>
      </w:hyperlink>
    </w:p>
    <w:p w:rsidR="006B7800" w14:paraId="2B9B02D0" w14:textId="77777777">
      <w:pPr>
        <w:pStyle w:val="TOC2"/>
        <w:tabs>
          <w:tab w:val="right" w:leader="dot" w:pos="8306"/>
        </w:tabs>
      </w:pPr>
      <w:hyperlink w:anchor="_Toc17516" w:history="1">
        <w:r>
          <w:rPr>
            <w:rFonts w:ascii="仿宋" w:eastAsia="仿宋" w:hAnsi="仿宋" w:cs="仿宋" w:hint="eastAsia"/>
          </w:rPr>
          <w:t>（一）空调泵项目招标依据</w:t>
        </w:r>
        <w:r>
          <w:tab/>
        </w:r>
        <w:r>
          <w:fldChar w:fldCharType="begin"/>
        </w:r>
        <w:r>
          <w:instrText xml:space="preserve"> PAGEREF _Toc17516 \h </w:instrText>
        </w:r>
        <w:r>
          <w:fldChar w:fldCharType="separate"/>
        </w:r>
        <w:r>
          <w:t>28</w:t>
        </w:r>
        <w:r>
          <w:fldChar w:fldCharType="end"/>
        </w:r>
      </w:hyperlink>
    </w:p>
    <w:p w:rsidR="006B7800" w14:paraId="74C7A0FA" w14:textId="77777777">
      <w:pPr>
        <w:pStyle w:val="TOC2"/>
        <w:tabs>
          <w:tab w:val="right" w:leader="dot" w:pos="8306"/>
        </w:tabs>
      </w:pPr>
      <w:hyperlink w:anchor="_Toc15309" w:history="1">
        <w:r>
          <w:rPr>
            <w:rFonts w:ascii="仿宋" w:eastAsia="仿宋" w:hAnsi="仿宋" w:cs="仿宋" w:hint="eastAsia"/>
          </w:rPr>
          <w:t>（</w:t>
        </w:r>
        <w:r>
          <w:rPr>
            <w:rFonts w:ascii="仿宋" w:eastAsia="仿宋" w:hAnsi="仿宋" w:cs="仿宋" w:hint="eastAsia"/>
          </w:rPr>
          <w:t>二）空调泵项目招标范围</w:t>
        </w:r>
        <w:r>
          <w:tab/>
        </w:r>
        <w:r>
          <w:fldChar w:fldCharType="begin"/>
        </w:r>
        <w:r>
          <w:instrText xml:space="preserve"> PAGEREF _Toc15309 \h </w:instrText>
        </w:r>
        <w:r>
          <w:fldChar w:fldCharType="separate"/>
        </w:r>
        <w:r>
          <w:t>28</w:t>
        </w:r>
        <w:r>
          <w:fldChar w:fldCharType="end"/>
        </w:r>
      </w:hyperlink>
    </w:p>
    <w:p w:rsidR="006B7800" w14:paraId="29779899" w14:textId="77777777">
      <w:pPr>
        <w:pStyle w:val="TOC2"/>
        <w:tabs>
          <w:tab w:val="right" w:leader="dot" w:pos="8306"/>
        </w:tabs>
      </w:pPr>
      <w:hyperlink w:anchor="_Toc30891" w:history="1">
        <w:r>
          <w:rPr>
            <w:rFonts w:ascii="仿宋" w:eastAsia="仿宋" w:hAnsi="仿宋" w:cs="仿宋" w:hint="eastAsia"/>
          </w:rPr>
          <w:t>（三）招标要求</w:t>
        </w:r>
        <w:r>
          <w:tab/>
        </w:r>
        <w:r>
          <w:fldChar w:fldCharType="begin"/>
        </w:r>
        <w:r>
          <w:instrText xml:space="preserve"> PAGEREF _Toc30891 \h </w:instrText>
        </w:r>
        <w:r>
          <w:fldChar w:fldCharType="separate"/>
        </w:r>
        <w:r>
          <w:t>29</w:t>
        </w:r>
        <w:r>
          <w:fldChar w:fldCharType="end"/>
        </w:r>
      </w:hyperlink>
    </w:p>
    <w:p w:rsidR="006B7800" w14:paraId="6C25F022" w14:textId="77777777">
      <w:pPr>
        <w:pStyle w:val="TOC2"/>
        <w:tabs>
          <w:tab w:val="right" w:leader="dot" w:pos="8306"/>
        </w:tabs>
      </w:pPr>
      <w:hyperlink w:anchor="_Toc8767" w:history="1">
        <w:r>
          <w:rPr>
            <w:rFonts w:ascii="仿宋" w:eastAsia="仿宋" w:hAnsi="仿宋" w:cs="仿宋" w:hint="eastAsia"/>
          </w:rPr>
          <w:t>（四）招标组织方式</w:t>
        </w:r>
        <w:r>
          <w:tab/>
        </w:r>
        <w:r>
          <w:fldChar w:fldCharType="begin"/>
        </w:r>
        <w:r>
          <w:instrText xml:space="preserve"> PAGEREF _Toc8767 \h </w:instrText>
        </w:r>
        <w:r>
          <w:fldChar w:fldCharType="separate"/>
        </w:r>
        <w:r>
          <w:t>30</w:t>
        </w:r>
        <w:r>
          <w:fldChar w:fldCharType="end"/>
        </w:r>
      </w:hyperlink>
    </w:p>
    <w:p w:rsidR="006B7800" w14:paraId="067A3E4B" w14:textId="77777777">
      <w:pPr>
        <w:pStyle w:val="TOC2"/>
        <w:tabs>
          <w:tab w:val="right" w:leader="dot" w:pos="8306"/>
        </w:tabs>
      </w:pPr>
      <w:hyperlink w:anchor="_Toc26984" w:history="1">
        <w:r>
          <w:rPr>
            <w:rFonts w:ascii="仿宋" w:eastAsia="仿宋" w:hAnsi="仿宋" w:cs="仿宋" w:hint="eastAsia"/>
          </w:rPr>
          <w:t>（五）招标信息发布</w:t>
        </w:r>
        <w:r>
          <w:tab/>
        </w:r>
        <w:r>
          <w:fldChar w:fldCharType="begin"/>
        </w:r>
        <w:r>
          <w:instrText xml:space="preserve"> PAGEREF _Toc26984 \h </w:instrText>
        </w:r>
        <w:r>
          <w:fldChar w:fldCharType="separate"/>
        </w:r>
        <w:r>
          <w:t>33</w:t>
        </w:r>
        <w:r>
          <w:fldChar w:fldCharType="end"/>
        </w:r>
      </w:hyperlink>
    </w:p>
    <w:p w:rsidR="006B7800" w14:paraId="1AB47321" w14:textId="77777777">
      <w:pPr>
        <w:pStyle w:val="TOC1"/>
        <w:tabs>
          <w:tab w:val="right" w:leader="dot" w:pos="8306"/>
        </w:tabs>
      </w:pPr>
      <w:hyperlink w:anchor="_Toc23278" w:history="1">
        <w:r>
          <w:rPr>
            <w:rFonts w:ascii="仿宋" w:eastAsia="仿宋" w:hAnsi="仿宋" w:cs="仿宋" w:hint="eastAsia"/>
          </w:rPr>
          <w:t>八、经济效益分析</w:t>
        </w:r>
        <w:r>
          <w:tab/>
        </w:r>
        <w:r>
          <w:fldChar w:fldCharType="begin"/>
        </w:r>
        <w:r>
          <w:instrText xml:space="preserve"> PAGEREF _Toc23278 \h </w:instrText>
        </w:r>
        <w:r>
          <w:fldChar w:fldCharType="separate"/>
        </w:r>
        <w:r>
          <w:t>33</w:t>
        </w:r>
        <w:r>
          <w:fldChar w:fldCharType="end"/>
        </w:r>
      </w:hyperlink>
    </w:p>
    <w:p w:rsidR="006B7800" w14:paraId="17B16F17" w14:textId="77777777">
      <w:pPr>
        <w:pStyle w:val="TOC2"/>
        <w:tabs>
          <w:tab w:val="right" w:leader="dot" w:pos="8306"/>
        </w:tabs>
      </w:pPr>
      <w:hyperlink w:anchor="_Toc14664" w:history="1">
        <w:r>
          <w:rPr>
            <w:rFonts w:ascii="仿宋" w:eastAsia="仿宋" w:hAnsi="仿宋" w:cs="仿宋" w:hint="eastAsia"/>
          </w:rPr>
          <w:t>（一）基本假设及基础参数选取</w:t>
        </w:r>
        <w:r>
          <w:tab/>
        </w:r>
        <w:r>
          <w:fldChar w:fldCharType="begin"/>
        </w:r>
        <w:r>
          <w:instrText xml:space="preserve"> PAGEREF _Toc14664 \h </w:instrText>
        </w:r>
        <w:r>
          <w:fldChar w:fldCharType="separate"/>
        </w:r>
        <w:r>
          <w:t>33</w:t>
        </w:r>
        <w:r>
          <w:fldChar w:fldCharType="end"/>
        </w:r>
      </w:hyperlink>
    </w:p>
    <w:p w:rsidR="006B7800" w14:paraId="0CFF7E61" w14:textId="77777777">
      <w:pPr>
        <w:pStyle w:val="TOC2"/>
        <w:tabs>
          <w:tab w:val="right" w:leader="dot" w:pos="8306"/>
        </w:tabs>
      </w:pPr>
      <w:hyperlink w:anchor="_Toc11687" w:history="1">
        <w:r>
          <w:rPr>
            <w:rFonts w:ascii="仿宋" w:eastAsia="仿宋" w:hAnsi="仿宋" w:cs="仿宋" w:hint="eastAsia"/>
          </w:rPr>
          <w:t>（</w:t>
        </w:r>
        <w:r>
          <w:rPr>
            <w:rFonts w:ascii="仿宋" w:eastAsia="仿宋" w:hAnsi="仿宋" w:cs="仿宋" w:hint="eastAsia"/>
          </w:rPr>
          <w:t>二）经济评价财务测算</w:t>
        </w:r>
        <w:r>
          <w:tab/>
        </w:r>
        <w:r>
          <w:fldChar w:fldCharType="begin"/>
        </w:r>
        <w:r>
          <w:instrText xml:space="preserve"> PAGEREF _Toc11687 \h </w:instrText>
        </w:r>
        <w:r>
          <w:fldChar w:fldCharType="separate"/>
        </w:r>
        <w:r>
          <w:t>34</w:t>
        </w:r>
        <w:r>
          <w:fldChar w:fldCharType="end"/>
        </w:r>
      </w:hyperlink>
    </w:p>
    <w:p w:rsidR="006B7800" w14:paraId="40A00B7B" w14:textId="77777777">
      <w:pPr>
        <w:pStyle w:val="TOC2"/>
        <w:tabs>
          <w:tab w:val="right" w:leader="dot" w:pos="8306"/>
        </w:tabs>
      </w:pPr>
      <w:hyperlink w:anchor="_Toc27064" w:history="1">
        <w:r>
          <w:rPr>
            <w:rFonts w:ascii="仿宋" w:eastAsia="仿宋" w:hAnsi="仿宋" w:cs="仿宋" w:hint="eastAsia"/>
          </w:rPr>
          <w:t>（三）空调泵项目盈利能力分析</w:t>
        </w:r>
        <w:r>
          <w:tab/>
        </w:r>
        <w:r>
          <w:fldChar w:fldCharType="begin"/>
        </w:r>
        <w:r>
          <w:instrText xml:space="preserve"> PAGEREF _Toc27064 \h </w:instrText>
        </w:r>
        <w:r>
          <w:fldChar w:fldCharType="separate"/>
        </w:r>
        <w:r>
          <w:t>36</w:t>
        </w:r>
        <w:r>
          <w:fldChar w:fldCharType="end"/>
        </w:r>
      </w:hyperlink>
    </w:p>
    <w:p w:rsidR="006B7800" w14:paraId="56E54905" w14:textId="77777777">
      <w:pPr>
        <w:pStyle w:val="TOC2"/>
        <w:tabs>
          <w:tab w:val="right" w:leader="dot" w:pos="8306"/>
        </w:tabs>
      </w:pPr>
      <w:hyperlink w:anchor="_Toc21417" w:history="1">
        <w:r>
          <w:rPr>
            <w:rFonts w:ascii="仿宋" w:eastAsia="仿宋" w:hAnsi="仿宋" w:cs="仿宋" w:hint="eastAsia"/>
          </w:rPr>
          <w:t>（四）财务生存能力分析</w:t>
        </w:r>
        <w:r>
          <w:tab/>
        </w:r>
        <w:r>
          <w:fldChar w:fldCharType="begin"/>
        </w:r>
        <w:r>
          <w:instrText xml:space="preserve"> PAGEREF _Toc21417 \h </w:instrText>
        </w:r>
        <w:r>
          <w:fldChar w:fldCharType="separate"/>
        </w:r>
        <w:r>
          <w:t>37</w:t>
        </w:r>
        <w:r>
          <w:fldChar w:fldCharType="end"/>
        </w:r>
      </w:hyperlink>
    </w:p>
    <w:p w:rsidR="006B7800" w14:paraId="352F2EC4" w14:textId="77777777">
      <w:pPr>
        <w:pStyle w:val="TOC2"/>
        <w:tabs>
          <w:tab w:val="right" w:leader="dot" w:pos="8306"/>
        </w:tabs>
      </w:pPr>
      <w:hyperlink w:anchor="_Toc15961" w:history="1">
        <w:r>
          <w:rPr>
            <w:rFonts w:ascii="仿宋" w:eastAsia="仿宋" w:hAnsi="仿宋" w:cs="仿宋" w:hint="eastAsia"/>
          </w:rPr>
          <w:t>（五）偿债能力分析</w:t>
        </w:r>
        <w:r>
          <w:tab/>
        </w:r>
        <w:r>
          <w:fldChar w:fldCharType="begin"/>
        </w:r>
        <w:r>
          <w:instrText xml:space="preserve"> PAGEREF _Toc15961 \h </w:instrText>
        </w:r>
        <w:r>
          <w:fldChar w:fldCharType="separate"/>
        </w:r>
        <w:r>
          <w:t>38</w:t>
        </w:r>
        <w:r>
          <w:fldChar w:fldCharType="end"/>
        </w:r>
      </w:hyperlink>
    </w:p>
    <w:p w:rsidR="006B7800" w14:paraId="6E21E8E5" w14:textId="77777777">
      <w:pPr>
        <w:pStyle w:val="TOC2"/>
        <w:tabs>
          <w:tab w:val="right" w:leader="dot" w:pos="8306"/>
        </w:tabs>
      </w:pPr>
      <w:hyperlink w:anchor="_Toc15341" w:history="1">
        <w:r>
          <w:rPr>
            <w:rFonts w:ascii="仿宋" w:eastAsia="仿宋" w:hAnsi="仿宋" w:cs="仿宋" w:hint="eastAsia"/>
          </w:rPr>
          <w:t>（六）经济评价结论</w:t>
        </w:r>
        <w:r>
          <w:tab/>
        </w:r>
        <w:r>
          <w:fldChar w:fldCharType="begin"/>
        </w:r>
        <w:r>
          <w:instrText xml:space="preserve"> PAGEREF _Toc15341 \h </w:instrText>
        </w:r>
        <w:r>
          <w:fldChar w:fldCharType="separate"/>
        </w:r>
        <w:r>
          <w:t>39</w:t>
        </w:r>
        <w:r>
          <w:fldChar w:fldCharType="end"/>
        </w:r>
      </w:hyperlink>
    </w:p>
    <w:p w:rsidR="006B7800" w14:paraId="25F09546" w14:textId="77777777">
      <w:pPr>
        <w:pStyle w:val="TOC1"/>
        <w:tabs>
          <w:tab w:val="right" w:leader="dot" w:pos="8306"/>
        </w:tabs>
      </w:pPr>
      <w:hyperlink w:anchor="_Toc9398" w:history="1">
        <w:r>
          <w:rPr>
            <w:rFonts w:ascii="仿宋" w:eastAsia="仿宋" w:hAnsi="仿宋" w:cs="仿宋" w:hint="eastAsia"/>
          </w:rPr>
          <w:t>九、空调泵项目规划进度</w:t>
        </w:r>
        <w:r>
          <w:tab/>
        </w:r>
        <w:r>
          <w:fldChar w:fldCharType="begin"/>
        </w:r>
        <w:r>
          <w:instrText xml:space="preserve"> PAGEREF _Toc9398 \h </w:instrText>
        </w:r>
        <w:r>
          <w:fldChar w:fldCharType="separate"/>
        </w:r>
        <w:r>
          <w:t>39</w:t>
        </w:r>
        <w:r>
          <w:fldChar w:fldCharType="end"/>
        </w:r>
      </w:hyperlink>
    </w:p>
    <w:p w:rsidR="006B7800" w14:paraId="199B707B" w14:textId="77777777">
      <w:pPr>
        <w:pStyle w:val="TOC2"/>
        <w:tabs>
          <w:tab w:val="right" w:leader="dot" w:pos="8306"/>
        </w:tabs>
      </w:pPr>
      <w:hyperlink w:anchor="_Toc13950" w:history="1">
        <w:r>
          <w:rPr>
            <w:rFonts w:ascii="仿宋" w:eastAsia="仿宋" w:hAnsi="仿宋" w:cs="仿宋" w:hint="eastAsia"/>
          </w:rPr>
          <w:t>（一）</w:t>
        </w:r>
        <w:r>
          <w:rPr>
            <w:rFonts w:ascii="仿宋" w:eastAsia="仿宋" w:hAnsi="仿宋" w:cs="仿宋" w:hint="eastAsia"/>
          </w:rPr>
          <w:t>空调泵项目进度安排</w:t>
        </w:r>
        <w:r>
          <w:tab/>
        </w:r>
        <w:r>
          <w:fldChar w:fldCharType="begin"/>
        </w:r>
        <w:r>
          <w:instrText xml:space="preserve"> PAGEREF _Toc13950 \h </w:instrText>
        </w:r>
        <w:r>
          <w:fldChar w:fldCharType="separate"/>
        </w:r>
        <w:r>
          <w:t>39</w:t>
        </w:r>
        <w:r>
          <w:fldChar w:fldCharType="end"/>
        </w:r>
      </w:hyperlink>
    </w:p>
    <w:p w:rsidR="006B7800" w14:paraId="7B36CE2F" w14:textId="77777777">
      <w:pPr>
        <w:pStyle w:val="TOC2"/>
        <w:tabs>
          <w:tab w:val="right" w:leader="dot" w:pos="8306"/>
        </w:tabs>
      </w:pPr>
      <w:hyperlink w:anchor="_Toc2733" w:history="1">
        <w:r>
          <w:rPr>
            <w:rFonts w:ascii="仿宋" w:eastAsia="仿宋" w:hAnsi="仿宋" w:cs="仿宋" w:hint="eastAsia"/>
          </w:rPr>
          <w:t>（二）空调泵项目实施保障措施</w:t>
        </w:r>
        <w:r>
          <w:tab/>
        </w:r>
        <w:r>
          <w:fldChar w:fldCharType="begin"/>
        </w:r>
        <w:r>
          <w:instrText xml:space="preserve"> PAGEREF _Toc2733 \h </w:instrText>
        </w:r>
        <w:r>
          <w:fldChar w:fldCharType="separate"/>
        </w:r>
        <w:r>
          <w:t>40</w:t>
        </w:r>
        <w:r>
          <w:fldChar w:fldCharType="end"/>
        </w:r>
      </w:hyperlink>
    </w:p>
    <w:p w:rsidR="006B7800" w14:paraId="0090E76D"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6553" w:history="1">
        <w:r>
          <w:rPr>
            <w:rFonts w:ascii="仿宋" w:eastAsia="仿宋" w:hAnsi="仿宋" w:cs="仿宋" w:hint="eastAsia"/>
          </w:rPr>
          <w:t>十、环境保护分析</w:t>
        </w:r>
        <w:r>
          <w:tab/>
        </w:r>
        <w:r>
          <w:fldChar w:fldCharType="begin"/>
        </w:r>
        <w:r>
          <w:instrText xml:space="preserve"> PAGEREF _Toc26553 \h </w:instrText>
        </w:r>
        <w:r>
          <w:fldChar w:fldCharType="separate"/>
        </w:r>
        <w:r>
          <w:t>40</w:t>
        </w:r>
        <w:r>
          <w:fldChar w:fldCharType="end"/>
        </w:r>
      </w:hyperlink>
    </w:p>
    <w:p w:rsidR="006B7800" w14:paraId="520AE7EF" w14:textId="77777777">
      <w:pPr>
        <w:pStyle w:val="TOC2"/>
        <w:tabs>
          <w:tab w:val="right" w:leader="dot" w:pos="8306"/>
        </w:tabs>
      </w:pPr>
      <w:hyperlink w:anchor="_Toc8508" w:history="1">
        <w:r>
          <w:rPr>
            <w:rFonts w:ascii="仿宋" w:eastAsia="仿宋" w:hAnsi="仿宋" w:cs="仿宋" w:hint="eastAsia"/>
          </w:rPr>
          <w:t>（一）环境保护综述</w:t>
        </w:r>
        <w:r>
          <w:tab/>
        </w:r>
        <w:r>
          <w:fldChar w:fldCharType="begin"/>
        </w:r>
        <w:r>
          <w:instrText xml:space="preserve"> PAGEREF _Toc8508 \h </w:instrText>
        </w:r>
        <w:r>
          <w:fldChar w:fldCharType="separate"/>
        </w:r>
        <w:r>
          <w:t>40</w:t>
        </w:r>
        <w:r>
          <w:fldChar w:fldCharType="end"/>
        </w:r>
      </w:hyperlink>
    </w:p>
    <w:p w:rsidR="006B7800" w14:paraId="0770A388" w14:textId="77777777">
      <w:pPr>
        <w:pStyle w:val="TOC2"/>
        <w:tabs>
          <w:tab w:val="right" w:leader="dot" w:pos="8306"/>
        </w:tabs>
      </w:pPr>
      <w:hyperlink w:anchor="_Toc10864" w:history="1">
        <w:r>
          <w:rPr>
            <w:rFonts w:ascii="仿宋" w:eastAsia="仿宋" w:hAnsi="仿宋" w:cs="仿宋" w:hint="eastAsia"/>
          </w:rPr>
          <w:t>（二）施工期环境影响分析</w:t>
        </w:r>
        <w:r>
          <w:tab/>
        </w:r>
        <w:r>
          <w:fldChar w:fldCharType="begin"/>
        </w:r>
        <w:r>
          <w:instrText xml:space="preserve"> PAGEREF _Toc10864 \h </w:instrText>
        </w:r>
        <w:r>
          <w:fldChar w:fldCharType="separate"/>
        </w:r>
        <w:r>
          <w:t>41</w:t>
        </w:r>
        <w:r>
          <w:fldChar w:fldCharType="end"/>
        </w:r>
      </w:hyperlink>
    </w:p>
    <w:p w:rsidR="006B7800" w14:paraId="073E3FF9" w14:textId="77777777">
      <w:pPr>
        <w:pStyle w:val="TOC2"/>
        <w:tabs>
          <w:tab w:val="right" w:leader="dot" w:pos="8306"/>
        </w:tabs>
      </w:pPr>
      <w:hyperlink w:anchor="_Toc13962" w:history="1">
        <w:r>
          <w:rPr>
            <w:rFonts w:ascii="仿宋" w:eastAsia="仿宋" w:hAnsi="仿宋" w:cs="仿宋" w:hint="eastAsia"/>
          </w:rPr>
          <w:t>（三）营运期环境影响分析</w:t>
        </w:r>
        <w:r>
          <w:tab/>
        </w:r>
        <w:r>
          <w:fldChar w:fldCharType="begin"/>
        </w:r>
        <w:r>
          <w:instrText xml:space="preserve"> PAGEREF _Toc13962 \h </w:instrText>
        </w:r>
        <w:r>
          <w:fldChar w:fldCharType="separate"/>
        </w:r>
        <w:r>
          <w:t>43</w:t>
        </w:r>
        <w:r>
          <w:fldChar w:fldCharType="end"/>
        </w:r>
      </w:hyperlink>
    </w:p>
    <w:p w:rsidR="006B7800" w14:paraId="7A28E355" w14:textId="77777777">
      <w:pPr>
        <w:pStyle w:val="TOC2"/>
        <w:tabs>
          <w:tab w:val="right" w:leader="dot" w:pos="8306"/>
        </w:tabs>
      </w:pPr>
      <w:hyperlink w:anchor="_Toc70" w:history="1">
        <w:r>
          <w:rPr>
            <w:rFonts w:ascii="仿宋" w:eastAsia="仿宋" w:hAnsi="仿宋" w:cs="仿宋" w:hint="eastAsia"/>
          </w:rPr>
          <w:t>（四</w:t>
        </w:r>
        <w:r>
          <w:rPr>
            <w:rFonts w:ascii="仿宋" w:eastAsia="仿宋" w:hAnsi="仿宋" w:cs="仿宋" w:hint="eastAsia"/>
          </w:rPr>
          <w:t>）综合评价</w:t>
        </w:r>
        <w:r>
          <w:tab/>
        </w:r>
        <w:r>
          <w:fldChar w:fldCharType="begin"/>
        </w:r>
        <w:r>
          <w:instrText xml:space="preserve"> PAGEREF _Toc70 \h </w:instrText>
        </w:r>
        <w:r>
          <w:fldChar w:fldCharType="separate"/>
        </w:r>
        <w:r>
          <w:t>45</w:t>
        </w:r>
        <w:r>
          <w:fldChar w:fldCharType="end"/>
        </w:r>
      </w:hyperlink>
    </w:p>
    <w:p w:rsidR="006B7800" w14:paraId="0DA636B5" w14:textId="77777777">
      <w:pPr>
        <w:pStyle w:val="TOC1"/>
        <w:tabs>
          <w:tab w:val="right" w:leader="dot" w:pos="8306"/>
        </w:tabs>
      </w:pPr>
      <w:hyperlink w:anchor="_Toc26983" w:history="1">
        <w:r>
          <w:rPr>
            <w:rFonts w:ascii="仿宋" w:eastAsia="仿宋" w:hAnsi="仿宋" w:cs="仿宋" w:hint="eastAsia"/>
          </w:rPr>
          <w:t>十一、社会责任</w:t>
        </w:r>
        <w:r>
          <w:tab/>
        </w:r>
        <w:r>
          <w:fldChar w:fldCharType="begin"/>
        </w:r>
        <w:r>
          <w:instrText xml:space="preserve"> PAGEREF _Toc26983 \h </w:instrText>
        </w:r>
        <w:r>
          <w:fldChar w:fldCharType="separate"/>
        </w:r>
        <w:r>
          <w:t>46</w:t>
        </w:r>
        <w:r>
          <w:fldChar w:fldCharType="end"/>
        </w:r>
      </w:hyperlink>
    </w:p>
    <w:p w:rsidR="006B7800" w14:paraId="3C8D76ED" w14:textId="77777777">
      <w:pPr>
        <w:pStyle w:val="TOC2"/>
        <w:tabs>
          <w:tab w:val="right" w:leader="dot" w:pos="8306"/>
        </w:tabs>
      </w:pPr>
      <w:hyperlink w:anchor="_Toc27065" w:history="1">
        <w:r>
          <w:rPr>
            <w:rFonts w:ascii="仿宋" w:eastAsia="仿宋" w:hAnsi="仿宋" w:cs="仿宋" w:hint="eastAsia"/>
          </w:rPr>
          <w:t>（一）社会责任政策</w:t>
        </w:r>
        <w:r>
          <w:tab/>
        </w:r>
        <w:r>
          <w:fldChar w:fldCharType="begin"/>
        </w:r>
        <w:r>
          <w:instrText xml:space="preserve"> PAGEREF _Toc27065 \h </w:instrText>
        </w:r>
        <w:r>
          <w:fldChar w:fldCharType="separate"/>
        </w:r>
        <w:r>
          <w:t>46</w:t>
        </w:r>
        <w:r>
          <w:fldChar w:fldCharType="end"/>
        </w:r>
      </w:hyperlink>
    </w:p>
    <w:p w:rsidR="006B7800" w14:paraId="1A182C48" w14:textId="77777777">
      <w:pPr>
        <w:pStyle w:val="TOC2"/>
        <w:tabs>
          <w:tab w:val="right" w:leader="dot" w:pos="8306"/>
        </w:tabs>
      </w:pPr>
      <w:hyperlink w:anchor="_Toc18837" w:history="1">
        <w:r>
          <w:rPr>
            <w:rFonts w:ascii="仿宋" w:eastAsia="仿宋" w:hAnsi="仿宋" w:cs="仿宋" w:hint="eastAsia"/>
          </w:rPr>
          <w:t>（二）可持续性计划</w:t>
        </w:r>
        <w:r>
          <w:tab/>
        </w:r>
        <w:r>
          <w:fldChar w:fldCharType="begin"/>
        </w:r>
        <w:r>
          <w:instrText xml:space="preserve"> PAGEREF _Toc18837 \h </w:instrText>
        </w:r>
        <w:r>
          <w:fldChar w:fldCharType="separate"/>
        </w:r>
        <w:r>
          <w:t>47</w:t>
        </w:r>
        <w:r>
          <w:fldChar w:fldCharType="end"/>
        </w:r>
      </w:hyperlink>
    </w:p>
    <w:p w:rsidR="006B7800" w14:paraId="2C6772E4" w14:textId="77777777">
      <w:pPr>
        <w:pStyle w:val="TOC2"/>
        <w:tabs>
          <w:tab w:val="right" w:leader="dot" w:pos="8306"/>
        </w:tabs>
      </w:pPr>
      <w:hyperlink w:anchor="_Toc3001" w:history="1">
        <w:r>
          <w:rPr>
            <w:rFonts w:ascii="仿宋" w:eastAsia="仿宋" w:hAnsi="仿宋" w:cs="仿宋" w:hint="eastAsia"/>
          </w:rPr>
          <w:t>（三）社区参与</w:t>
        </w:r>
        <w:r>
          <w:tab/>
        </w:r>
        <w:r>
          <w:fldChar w:fldCharType="begin"/>
        </w:r>
        <w:r>
          <w:instrText xml:space="preserve"> PAGEREF _Toc3001 \h </w:instrText>
        </w:r>
        <w:r>
          <w:fldChar w:fldCharType="separate"/>
        </w:r>
        <w:r>
          <w:t>49</w:t>
        </w:r>
        <w:r>
          <w:fldChar w:fldCharType="end"/>
        </w:r>
      </w:hyperlink>
    </w:p>
    <w:p w:rsidR="006B7800" w14:paraId="17AF592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B7800" w14:paraId="3AEAF984" w14:textId="77777777">
      <w:pPr>
        <w:pStyle w:val="Heading1"/>
        <w:jc w:val="center"/>
        <w:rPr>
          <w:rFonts w:ascii="仿宋" w:eastAsia="仿宋" w:hAnsi="仿宋" w:cs="仿宋"/>
        </w:rPr>
      </w:pPr>
      <w:bookmarkStart w:id="0" w:name="_Toc1212"/>
      <w:r>
        <w:rPr>
          <w:rFonts w:ascii="仿宋" w:eastAsia="仿宋" w:hAnsi="仿宋" w:cs="仿宋" w:hint="eastAsia"/>
        </w:rPr>
        <w:t>序言</w:t>
      </w:r>
      <w:bookmarkEnd w:id="0"/>
    </w:p>
    <w:p w:rsidR="006B7800" w14:paraId="637312BF"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6B7800" w14:paraId="50A30267" w14:textId="77777777">
      <w:pPr>
        <w:pStyle w:val="Heading1"/>
        <w:ind w:firstLine="560" w:firstLineChars="200"/>
        <w:rPr>
          <w:rFonts w:ascii="仿宋" w:eastAsia="仿宋" w:hAnsi="仿宋" w:cs="仿宋"/>
          <w:sz w:val="28"/>
        </w:rPr>
      </w:pPr>
      <w:bookmarkStart w:id="1" w:name="_Toc16585"/>
      <w:r>
        <w:rPr>
          <w:rFonts w:ascii="仿宋" w:eastAsia="仿宋" w:hAnsi="仿宋" w:cs="仿宋" w:hint="eastAsia"/>
          <w:sz w:val="28"/>
        </w:rPr>
        <w:t>一、空调泵项目投资背景分析</w:t>
      </w:r>
      <w:bookmarkEnd w:id="1"/>
    </w:p>
    <w:p w:rsidR="006B7800" w14:paraId="189FFB2B" w14:textId="77777777">
      <w:pPr>
        <w:pStyle w:val="Heading2"/>
        <w:rPr>
          <w:rFonts w:ascii="仿宋" w:eastAsia="仿宋" w:hAnsi="仿宋" w:cs="仿宋"/>
        </w:rPr>
      </w:pPr>
      <w:bookmarkStart w:id="2" w:name="_Toc11730"/>
      <w:r>
        <w:rPr>
          <w:rFonts w:ascii="仿宋" w:eastAsia="仿宋" w:hAnsi="仿宋" w:cs="仿宋" w:hint="eastAsia"/>
        </w:rPr>
        <w:t>（一）行业背景分析</w:t>
      </w:r>
      <w:bookmarkEnd w:id="2"/>
    </w:p>
    <w:p w:rsidR="006B7800" w14:paraId="4C735A9D" w14:textId="59C183FF">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空调泵供需状况</w:t>
      </w:r>
    </w:p>
    <w:p w:rsidR="006B7800" w14:paraId="00682982" w14:textId="6FF1A513">
      <w:pPr>
        <w:ind w:firstLine="560" w:firstLineChars="200"/>
        <w:rPr>
          <w:rFonts w:ascii="仿宋" w:eastAsia="仿宋" w:hAnsi="仿宋" w:cs="仿宋"/>
          <w:sz w:val="28"/>
        </w:rPr>
      </w:pPr>
      <w:r>
        <w:rPr>
          <w:rFonts w:ascii="仿宋" w:eastAsia="仿宋" w:hAnsi="仿宋" w:cs="仿宋" w:hint="eastAsia"/>
          <w:sz w:val="28"/>
        </w:rPr>
        <w:t>在考察空调泵行业的供需状况时，我们可以看到几个重要趋势。首先，全球对空调泵的需求稳步增长。这主要受到全球经济一体化的推动以及不断增长的人口和城市化趋势的影响。</w:t>
      </w:r>
      <w:r>
        <w:rPr>
          <w:rFonts w:ascii="仿宋" w:eastAsia="仿宋" w:hAnsi="仿宋" w:cs="仿宋" w:hint="eastAsia"/>
          <w:sz w:val="28"/>
        </w:rPr>
        <w:t>空调泵的</w:t>
      </w:r>
      <w:r>
        <w:rPr>
          <w:rFonts w:ascii="仿宋" w:eastAsia="仿宋" w:hAnsi="仿宋" w:cs="仿宋" w:hint="eastAsia"/>
          <w:sz w:val="28"/>
        </w:rPr>
        <w:t>广泛应用范围，包括工业、医疗、科学研究和电子制造等领域，使其成为各行各业的不可或缺的要素。</w:t>
      </w:r>
    </w:p>
    <w:p w:rsidR="006B7800" w14:paraId="370D05FE"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其次，供应端也经历了显著的演变。全球空调泵市场已经形成了几家大型跨国空调泵生产企业，这些企业在市场中占据主导地位。</w:t>
      </w:r>
    </w:p>
    <w:p w:rsidR="006B7800" w14:paraId="09ABA9BC" w14:textId="2456C922">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空调泵主要供应商</w:t>
      </w:r>
    </w:p>
    <w:p w:rsidR="006B7800" w14:paraId="199B4599" w14:textId="77777777">
      <w:pPr>
        <w:ind w:firstLine="560" w:firstLineChars="200"/>
        <w:rPr>
          <w:rFonts w:ascii="仿宋" w:eastAsia="仿宋" w:hAnsi="仿宋" w:cs="仿宋"/>
          <w:sz w:val="28"/>
        </w:rPr>
      </w:pPr>
      <w:r>
        <w:rPr>
          <w:rFonts w:ascii="仿宋" w:eastAsia="仿宋" w:hAnsi="仿宋" w:cs="仿宋" w:hint="eastAsia"/>
          <w:sz w:val="28"/>
        </w:rPr>
        <w:t>XXXX</w:t>
      </w:r>
    </w:p>
    <w:p w:rsidR="006B7800" w14:paraId="74C9D02D" w14:textId="306EE150">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空调泵下游应用市场</w:t>
      </w:r>
    </w:p>
    <w:p w:rsidR="006B7800" w14:paraId="7D444721"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空调泵的广泛应用使其成为多个领域的重要组成部分。</w:t>
      </w:r>
    </w:p>
    <w:p w:rsidR="006B7800" w14:paraId="3F69B5B3" w14:textId="28C68A3D">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空调泵国际影响</w:t>
      </w:r>
    </w:p>
    <w:p w:rsidR="006B7800" w14:paraId="556C5F7B" w14:textId="77777777">
      <w:pPr>
        <w:ind w:firstLine="560" w:firstLineChars="200"/>
        <w:rPr>
          <w:rFonts w:ascii="仿宋" w:eastAsia="仿宋" w:hAnsi="仿宋" w:cs="仿宋"/>
          <w:sz w:val="28"/>
        </w:rPr>
      </w:pPr>
      <w:r>
        <w:rPr>
          <w:rFonts w:ascii="仿宋" w:eastAsia="仿宋" w:hAnsi="仿宋" w:cs="仿宋" w:hint="eastAsia"/>
          <w:sz w:val="28"/>
        </w:rPr>
        <w:t>国际因素对空调泵市场产生重大影响。国际空调泵价格波动、贸易政策和地缘政治事件都可能对供应和价格带来波动。随着全球市场的不断扩大，我国的空调泵市场受到了国际因素的更多影响。因此，政府和企业必须密切关注国际市场动态，以确保供应的稳定性和价格的可控性。</w:t>
      </w:r>
    </w:p>
    <w:p w:rsidR="006B7800" w14:paraId="3997C827" w14:textId="77777777">
      <w:pPr>
        <w:pStyle w:val="Heading2"/>
        <w:ind w:firstLine="560" w:firstLineChars="200"/>
        <w:rPr>
          <w:rFonts w:ascii="仿宋" w:eastAsia="仿宋" w:hAnsi="仿宋" w:cs="仿宋"/>
          <w:sz w:val="28"/>
        </w:rPr>
      </w:pPr>
      <w:bookmarkStart w:id="3" w:name="_Toc29910"/>
      <w:r>
        <w:rPr>
          <w:rFonts w:ascii="仿宋" w:eastAsia="仿宋" w:hAnsi="仿宋" w:cs="仿宋" w:hint="eastAsia"/>
          <w:sz w:val="28"/>
        </w:rPr>
        <w:t>（二）产业发展分析</w:t>
      </w:r>
      <w:bookmarkEnd w:id="3"/>
    </w:p>
    <w:p w:rsidR="006B7800" w14:paraId="0EE64B2D" w14:textId="63B2074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空调泵行业面临的机遇</w:t>
      </w:r>
    </w:p>
    <w:p w:rsidR="006B7800" w14:paraId="33DEAA02" w14:textId="578B2CF4">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空调泵行业受益于不断增长的需求，这主要得益于全球各个领域的发展。随着科技的不断进步和新兴产业的崛起，对空调泵的需求持续扩大。特别是在电子、医疗、能源、半导体和新材料等领域，对高纯度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w:t>
      </w:r>
      <w:r>
        <w:rPr>
          <w:rFonts w:ascii="仿宋" w:eastAsia="仿宋" w:hAnsi="仿宋" w:cs="仿宋" w:hint="eastAsia"/>
          <w:sz w:val="28"/>
        </w:rPr>
        <w:t>求快速增长。这为空调泵行业提供了巨大的市场机会。</w:t>
      </w:r>
    </w:p>
    <w:p w:rsidR="006B7800" w14:paraId="002CCC19" w14:textId="244ACEE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随着技术的不断进步，空调泵行业正经历着技术创新的浪潮。新的生产和分离技术不断涌现，使得生产过程更加高效和环保。同时，对不同品种和纯度的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6B7800" w14:paraId="519E857E" w14:textId="1978754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国际市场对空调泵行业的重要性不断增加。我国的空调泵企业正在积极寻求国际合作和市场拓展，出口额逐渐增加。国际市场的开放为企业提供了更大的发展机会，特别是在新兴市场。</w:t>
      </w:r>
    </w:p>
    <w:p w:rsidR="006B7800" w14:paraId="49740545" w14:textId="3D37E4C8">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空调泵行业面临的挑战</w:t>
      </w:r>
    </w:p>
    <w:p w:rsidR="006B7800" w14:paraId="02FB0FC5" w14:textId="45C25FC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随着国内外空调泵企业的不断涌现，市场竞争变得更加激烈。企业需要不断提高自身的技术水平、降低生产成本以及改进产品质量，以在市场中保持竞争力。</w:t>
      </w:r>
    </w:p>
    <w:p w:rsidR="006B7800" w14:paraId="7498BB06" w14:textId="08FC20A8">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空调泵行业的生产依赖于复杂的供应链，包括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6B7800" w14:paraId="224BD9CF" w14:textId="286190C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政府和社会对环境保护的要求不断提高，这对空调泵行业的生产和运营提出了更高的要求。企业需要不断适应和遵守新的环境法规和安全标准，这可能增加生产成</w:t>
      </w:r>
      <w:r>
        <w:rPr>
          <w:rFonts w:ascii="仿宋" w:eastAsia="仿宋" w:hAnsi="仿宋" w:cs="仿宋" w:hint="eastAsia"/>
          <w:sz w:val="28"/>
        </w:rPr>
        <w:t>本。</w:t>
      </w:r>
    </w:p>
    <w:p w:rsidR="006B7800" w14:paraId="52EF91B8" w14:textId="41FC0439">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国际市场的不确定性和地缘政治风险可能对空调泵行业产生负面影响。国际贸易争端、汇率波动和政治不稳定性都可能影响国际市场的供应和需求。</w:t>
      </w:r>
    </w:p>
    <w:p w:rsidR="006B7800" w14:paraId="4BB63089" w14:textId="77777777">
      <w:pPr>
        <w:pStyle w:val="Heading1"/>
        <w:ind w:firstLine="560" w:firstLineChars="200"/>
        <w:rPr>
          <w:rFonts w:ascii="仿宋" w:eastAsia="仿宋" w:hAnsi="仿宋" w:cs="仿宋"/>
          <w:sz w:val="28"/>
        </w:rPr>
      </w:pPr>
      <w:bookmarkStart w:id="4" w:name="_Toc24672"/>
      <w:r>
        <w:rPr>
          <w:rFonts w:ascii="仿宋" w:eastAsia="仿宋" w:hAnsi="仿宋" w:cs="仿宋" w:hint="eastAsia"/>
          <w:sz w:val="28"/>
        </w:rPr>
        <w:t>二、行业前景及市场预测</w:t>
      </w:r>
      <w:bookmarkEnd w:id="4"/>
    </w:p>
    <w:p w:rsidR="006B7800" w14:paraId="2770D8CE" w14:textId="77777777">
      <w:pPr>
        <w:pStyle w:val="Heading2"/>
        <w:rPr>
          <w:rFonts w:ascii="仿宋" w:eastAsia="仿宋" w:hAnsi="仿宋" w:cs="仿宋"/>
        </w:rPr>
      </w:pPr>
      <w:bookmarkStart w:id="5" w:name="_Toc23345"/>
      <w:r>
        <w:rPr>
          <w:rFonts w:ascii="仿宋" w:eastAsia="仿宋" w:hAnsi="仿宋" w:cs="仿宋" w:hint="eastAsia"/>
        </w:rPr>
        <w:t>（一）行业基本情况</w:t>
      </w:r>
      <w:bookmarkEnd w:id="5"/>
    </w:p>
    <w:p w:rsidR="006B7800" w14:paraId="2F3A12EE" w14:textId="7C3AE80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行业定义：空调泵行业是一个关键的产业领域，专注于生产、分离和供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6B7800" w14:paraId="61F501DC" w14:textId="7AE549C2">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市场规模：空调泵行业的市场规模庞大。全球范围内，该行业的市场价值数以百亿美元计。在国内市场，该行业也呈现出强劲增长势头。</w:t>
      </w:r>
    </w:p>
    <w:p w:rsidR="006B7800" w14:paraId="0F55471E" w14:textId="494B8E3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行业分类：空调泵行业通常可以分为以下几个子领域，包括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6B7800" w14:paraId="5595F67B" w14:textId="729C904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6B7800" w14:paraId="751DA971" w14:textId="7B56DC2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6B7800" w14:paraId="0DFA4F50" w14:textId="4E48125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w:t>
      </w:r>
      <w:r>
        <w:rPr>
          <w:rFonts w:ascii="仿宋" w:eastAsia="仿宋" w:hAnsi="仿宋" w:cs="仿宋" w:hint="eastAsia"/>
          <w:sz w:val="28"/>
        </w:rPr>
        <w:t>创新、环保意识的提高、国际市场拓展、供应链优化等。这些趋势影响着行业的未来发展方向。</w:t>
      </w:r>
    </w:p>
    <w:p w:rsidR="006B7800" w14:paraId="56C15BE5" w14:textId="3DF4758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竞争格局：全球空调泵行业竞争激烈，存在一些大型国际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6B7800" w14:paraId="52EF43FF" w14:textId="664DF21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政策和法规：环保法规、安全标准和质量管理要求对空调泵行业产生重大影响。政府制定的法规和政策对行业的合规性和可持续性产生关键作用。</w:t>
      </w:r>
    </w:p>
    <w:p w:rsidR="006B7800" w14:paraId="40106561" w14:textId="574E519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国际市场：国际市场对空调泵行业至关重要，特别是出口市场。国际市场的稳定性和竞争格局影响着行业内企业的国际化战略。</w:t>
      </w:r>
    </w:p>
    <w:p w:rsidR="006B7800" w14:paraId="500E089D" w14:textId="729C44B9">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w:t>
      </w:r>
      <w:r>
        <w:rPr>
          <w:rFonts w:ascii="仿宋" w:eastAsia="仿宋" w:hAnsi="仿宋" w:cs="仿宋" w:hint="eastAsia"/>
          <w:sz w:val="28"/>
        </w:rPr>
        <w:t>景：随着新兴产业的快速发展和技术不断进步，空调泵行业有望继续保持增长。国内外市场都将提供丰富的机会，但同时也伴随着激烈的竞争和各种挑战。因此，企业需要不断创新和适应市场变化，以确保行业的可持续发展。</w:t>
      </w:r>
    </w:p>
    <w:p w:rsidR="006B7800" w14:paraId="456D48B9" w14:textId="77777777">
      <w:pPr>
        <w:pStyle w:val="Heading2"/>
        <w:ind w:firstLine="560" w:firstLineChars="200"/>
        <w:rPr>
          <w:rFonts w:ascii="仿宋" w:eastAsia="仿宋" w:hAnsi="仿宋" w:cs="仿宋"/>
          <w:sz w:val="28"/>
        </w:rPr>
      </w:pPr>
      <w:bookmarkStart w:id="6" w:name="_Toc29923"/>
      <w:r>
        <w:rPr>
          <w:rFonts w:ascii="仿宋" w:eastAsia="仿宋" w:hAnsi="仿宋" w:cs="仿宋" w:hint="eastAsia"/>
          <w:sz w:val="28"/>
        </w:rPr>
        <w:t>（二）市场分析</w:t>
      </w:r>
      <w:bookmarkEnd w:id="6"/>
    </w:p>
    <w:p w:rsidR="006B7800" w14:paraId="0C8BCB4F"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6B7800" w14:paraId="6A0350F7" w14:textId="77777777">
      <w:pPr>
        <w:ind w:firstLine="560" w:firstLineChars="200"/>
        <w:rPr>
          <w:rFonts w:ascii="仿宋" w:eastAsia="仿宋" w:hAnsi="仿宋" w:cs="仿宋"/>
          <w:sz w:val="28"/>
        </w:rPr>
      </w:pPr>
      <w:r>
        <w:rPr>
          <w:rFonts w:ascii="仿宋" w:eastAsia="仿宋" w:hAnsi="仿宋" w:cs="仿宋" w:hint="eastAsia"/>
          <w:sz w:val="28"/>
        </w:rPr>
        <w:t>空调泵行业是一个多元化的领域，包括多种不同产品和服务的提供。</w:t>
      </w:r>
    </w:p>
    <w:p w:rsidR="006B7800" w14:paraId="1C460792"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6B7800" w14:paraId="459D3ED6"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6B7800" w14:paraId="3C806691" w14:textId="77777777">
      <w:pPr>
        <w:ind w:firstLine="560" w:firstLineChars="200"/>
        <w:rPr>
          <w:rFonts w:ascii="仿宋" w:eastAsia="仿宋" w:hAnsi="仿宋" w:cs="仿宋"/>
          <w:sz w:val="28"/>
        </w:rPr>
      </w:pPr>
      <w:r>
        <w:rPr>
          <w:rFonts w:ascii="仿宋" w:eastAsia="仿宋" w:hAnsi="仿宋" w:cs="仿宋" w:hint="eastAsia"/>
          <w:sz w:val="28"/>
        </w:rPr>
        <w:t>空调泵行业的市场规模巨大，全球市值数以百亿美元计。</w:t>
      </w:r>
    </w:p>
    <w:p w:rsidR="006B7800" w14:paraId="24EBA5D0" w14:textId="77777777">
      <w:pPr>
        <w:ind w:firstLine="560" w:firstLineChars="200"/>
        <w:rPr>
          <w:rFonts w:ascii="仿宋" w:eastAsia="仿宋" w:hAnsi="仿宋" w:cs="仿宋"/>
          <w:sz w:val="28"/>
        </w:rPr>
      </w:pPr>
      <w:r>
        <w:rPr>
          <w:rFonts w:ascii="仿宋" w:eastAsia="仿宋" w:hAnsi="仿宋" w:cs="仿宋" w:hint="eastAsia"/>
          <w:sz w:val="28"/>
        </w:rPr>
        <w:t>在国内市场，空调泵行业也呈现强劲增长趋势，为国内经济做出了重要贡献。</w:t>
      </w:r>
    </w:p>
    <w:p w:rsidR="006B7800" w14:paraId="7F44EDEE"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6B7800" w14:paraId="1268CDB5" w14:textId="77777777">
      <w:pPr>
        <w:ind w:firstLine="560" w:firstLineChars="200"/>
        <w:rPr>
          <w:rFonts w:ascii="仿宋" w:eastAsia="仿宋" w:hAnsi="仿宋" w:cs="仿宋"/>
          <w:sz w:val="28"/>
        </w:rPr>
      </w:pPr>
      <w:r>
        <w:rPr>
          <w:rFonts w:ascii="仿宋" w:eastAsia="仿宋" w:hAnsi="仿宋" w:cs="仿宋" w:hint="eastAsia"/>
          <w:sz w:val="28"/>
        </w:rPr>
        <w:t>空调泵行业可分为多个子领域，每个领域提供不同的产品和服务。</w:t>
      </w:r>
    </w:p>
    <w:p w:rsidR="006B7800" w14:paraId="59A8512C"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6B7800" w14:paraId="293EFC92"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6B7800" w14:paraId="706C42FB" w14:textId="77777777">
      <w:pPr>
        <w:ind w:firstLine="560" w:firstLineChars="200"/>
        <w:rPr>
          <w:rFonts w:ascii="仿宋" w:eastAsia="仿宋" w:hAnsi="仿宋" w:cs="仿宋"/>
          <w:sz w:val="28"/>
        </w:rPr>
      </w:pPr>
      <w:r>
        <w:rPr>
          <w:rFonts w:ascii="仿宋" w:eastAsia="仿宋" w:hAnsi="仿宋" w:cs="仿宋" w:hint="eastAsia"/>
          <w:sz w:val="28"/>
        </w:rPr>
        <w:t>空调泵行业的全球供应商包括国际公司和本土企业。</w:t>
      </w:r>
    </w:p>
    <w:p w:rsidR="006B7800" w14:paraId="04527E24"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6B7800" w14:paraId="6BBDCE5E"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6B7800" w14:paraId="6BA2DB31" w14:textId="77777777">
      <w:pPr>
        <w:ind w:firstLine="560" w:firstLineChars="200"/>
        <w:rPr>
          <w:rFonts w:ascii="仿宋" w:eastAsia="仿宋" w:hAnsi="仿宋" w:cs="仿宋"/>
          <w:sz w:val="28"/>
        </w:rPr>
      </w:pPr>
      <w:r>
        <w:rPr>
          <w:rFonts w:ascii="仿宋" w:eastAsia="仿宋" w:hAnsi="仿宋" w:cs="仿宋" w:hint="eastAsia"/>
          <w:sz w:val="28"/>
        </w:rPr>
        <w:t>空调泵行业的产品和服务广泛应用于下游行业，包括制造业、医疗保健、食品和饮料、交通、能源等多个领域。</w:t>
      </w:r>
    </w:p>
    <w:p w:rsidR="006B7800" w14:paraId="61BFC822"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6B7800" w14:paraId="156D9865"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国际影响：</w:t>
      </w:r>
    </w:p>
    <w:p w:rsidR="006B7800" w14:paraId="287C1E94" w14:textId="77777777">
      <w:pPr>
        <w:ind w:firstLine="560" w:firstLineChars="200"/>
        <w:rPr>
          <w:rFonts w:ascii="仿宋" w:eastAsia="仿宋" w:hAnsi="仿宋" w:cs="仿宋"/>
          <w:sz w:val="28"/>
        </w:rPr>
      </w:pPr>
      <w:r>
        <w:rPr>
          <w:rFonts w:ascii="仿宋" w:eastAsia="仿宋" w:hAnsi="仿宋" w:cs="仿宋" w:hint="eastAsia"/>
          <w:sz w:val="28"/>
        </w:rPr>
        <w:t>空调泵行业具有全球性影响，因为它为多个国家和地区的经济和产业提供了关键支持。</w:t>
      </w:r>
    </w:p>
    <w:p w:rsidR="006B7800" w14:paraId="3CADDCF9"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6B7800" w14:paraId="750301B0" w14:textId="77777777">
      <w:pPr>
        <w:ind w:firstLine="560" w:firstLineChars="200"/>
        <w:rPr>
          <w:rFonts w:ascii="仿宋" w:eastAsia="仿宋" w:hAnsi="仿宋" w:cs="仿宋"/>
          <w:sz w:val="28"/>
        </w:rPr>
      </w:pPr>
    </w:p>
    <w:p w:rsidR="006B7800" w14:paraId="0F64B6D9" w14:textId="77777777">
      <w:pPr>
        <w:pStyle w:val="Heading1"/>
        <w:ind w:firstLine="560" w:firstLineChars="200"/>
        <w:rPr>
          <w:rFonts w:ascii="仿宋" w:eastAsia="仿宋" w:hAnsi="仿宋" w:cs="仿宋"/>
          <w:sz w:val="28"/>
        </w:rPr>
      </w:pPr>
      <w:bookmarkStart w:id="7" w:name="_Toc523"/>
      <w:r>
        <w:rPr>
          <w:rFonts w:ascii="仿宋" w:eastAsia="仿宋" w:hAnsi="仿宋" w:cs="仿宋" w:hint="eastAsia"/>
          <w:sz w:val="28"/>
        </w:rPr>
        <w:t>三、建筑工程方案</w:t>
      </w:r>
      <w:bookmarkEnd w:id="7"/>
    </w:p>
    <w:p w:rsidR="006B7800" w14:paraId="25C76AB1" w14:textId="77777777">
      <w:pPr>
        <w:pStyle w:val="Heading2"/>
        <w:rPr>
          <w:rFonts w:ascii="仿宋" w:eastAsia="仿宋" w:hAnsi="仿宋" w:cs="仿宋"/>
        </w:rPr>
      </w:pPr>
      <w:bookmarkStart w:id="8" w:name="_Toc8653"/>
      <w:r>
        <w:rPr>
          <w:rFonts w:ascii="仿宋" w:eastAsia="仿宋" w:hAnsi="仿宋" w:cs="仿宋" w:hint="eastAsia"/>
        </w:rPr>
        <w:t>（一）空调泵项目工程设计总体要求</w:t>
      </w:r>
      <w:bookmarkEnd w:id="8"/>
    </w:p>
    <w:p w:rsidR="006B7800" w14:paraId="6E54C331" w14:textId="7005629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B7800" w14:paraId="44D12629" w14:textId="729C490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总图布置必须符合可行性原则，确保工程的可实施性和经济性。同时，总图布置应合理，充分考虑地理、地质、气象、生态等多方面因素，以确保空调泵项目的持续稳定运行。</w:t>
      </w:r>
    </w:p>
    <w:p w:rsidR="006B7800" w14:paraId="26B1DA5F" w14:textId="3481758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w:t>
      </w:r>
      <w:r>
        <w:rPr>
          <w:rFonts w:ascii="仿宋" w:eastAsia="仿宋" w:hAnsi="仿宋" w:cs="仿宋" w:hint="eastAsia"/>
          <w:sz w:val="28"/>
        </w:rPr>
        <w:t>为危险区域。此外，工程应易于维护，以确保设备和设施的长期有效运行。</w:t>
      </w:r>
    </w:p>
    <w:p w:rsidR="006B7800" w14:paraId="1013426F" w14:textId="78B7BF2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B7800" w14:paraId="4DE86095" w14:textId="58B754A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6B7800" w14:paraId="66CE202C" w14:textId="573CA466">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6B7800" w14:textId="573CA466">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6B7800" w14:paraId="0CB53558" w14:textId="402FEBD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w:t>
      </w:r>
      <w:r>
        <w:rPr>
          <w:rFonts w:ascii="仿宋" w:eastAsia="仿宋" w:hAnsi="仿宋" w:cs="仿宋" w:hint="eastAsia"/>
          <w:sz w:val="28"/>
        </w:rPr>
        <w:t>意见和需求，以确保空调泵项目不会引发不必要的争议和抵制。</w:t>
      </w:r>
    </w:p>
    <w:p w:rsidR="006B7800" w14:paraId="1ECC2007" w14:textId="09780EF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总图布置应尊重当地的文化和历史遗产，确保空调泵项目与周围环境和社区相协调。这有助于提高空调泵项目的社会接受度。</w:t>
      </w:r>
    </w:p>
    <w:p w:rsidR="006B7800" w14:paraId="17F562B8" w14:textId="5DE314D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B7800" w14:paraId="3BD8ECD5" w14:textId="70E63BF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总体规划应考虑空调泵项目的各个方面，包括土地利用、基础设施、建筑布局、生态保护、资源利用、社会影响等多个层面，确保规划是全面的。</w:t>
      </w:r>
    </w:p>
    <w:p w:rsidR="006B7800" w14:paraId="0C0285DE" w14:textId="00D54EA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总体规划应基于可持续发展原则，促使空调泵项目在经济、社会和环境方面都具有长期可持续性。这包括资源的合理利用、环境的保护和社会的和谐发</w:t>
      </w:r>
      <w:r>
        <w:rPr>
          <w:rFonts w:ascii="仿宋" w:eastAsia="仿宋" w:hAnsi="仿宋" w:cs="仿宋" w:hint="eastAsia"/>
          <w:sz w:val="28"/>
        </w:rPr>
        <w:t>展。</w:t>
      </w:r>
    </w:p>
    <w:p w:rsidR="006B7800" w14:paraId="57D64AFF" w14:textId="094D70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总体规划需要协调不同组成部分之间的关系，确保各个部分相互配合，共同实现空调泵项目的目标。这包括建筑与基础设施、生态保护与资源利用等方面的协调。</w:t>
      </w:r>
    </w:p>
    <w:p w:rsidR="006B7800" w14:paraId="5307FF10" w14:textId="64EA07E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6B7800" w14:paraId="74D0EE43" w14:textId="4615FA74">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总体规划鼓励创新，包括在设计、建筑材料和技术上的创新。这有助于提高空调泵项目的效率和可持续性。</w:t>
      </w:r>
    </w:p>
    <w:p w:rsidR="006B7800" w14:paraId="0E517E4C" w14:textId="3AB75CD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w:t>
      </w:r>
      <w:r>
        <w:rPr>
          <w:rFonts w:ascii="仿宋" w:eastAsia="仿宋" w:hAnsi="仿宋" w:cs="仿宋" w:hint="eastAsia"/>
          <w:sz w:val="28"/>
        </w:rPr>
        <w:t>于空调泵项目的社会接受度和可持续性。</w:t>
      </w:r>
    </w:p>
    <w:p w:rsidR="006B7800" w14:paraId="6766EA1F" w14:textId="25FC660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总体规划必须遵循国家和地方的法律法规，确保空调泵项目的合法性。规划应与法规保持一致，以避免潜在的法律问题。</w:t>
      </w:r>
    </w:p>
    <w:p w:rsidR="006B7800" w14:paraId="72309029" w14:textId="5EE406D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总体规划应追求空调泵项目效益的最大化，包括经济效益、社会效益和环境效益。这需要在资源配置和投资决策上进行权衡。</w:t>
      </w:r>
    </w:p>
    <w:p w:rsidR="006B7800" w14:paraId="4C175A1F" w14:textId="6CE76B8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6B7800" w14:paraId="36E94063" w14:textId="77777777">
      <w:pPr>
        <w:ind w:firstLine="560" w:firstLineChars="200"/>
        <w:rPr>
          <w:rFonts w:ascii="仿宋" w:eastAsia="仿宋" w:hAnsi="仿宋" w:cs="仿宋"/>
          <w:sz w:val="28"/>
        </w:rPr>
      </w:pPr>
      <w:r>
        <w:rPr>
          <w:rFonts w:ascii="仿宋" w:eastAsia="仿宋" w:hAnsi="仿宋" w:cs="仿宋" w:hint="eastAsia"/>
          <w:sz w:val="28"/>
        </w:rPr>
        <w:t>在空调泵项目工程设计中，需要高度关注环境与生态方面的考虑，确保设计是环保和可持续的。具体要求如下：</w:t>
      </w:r>
    </w:p>
    <w:p w:rsidR="006B7800" w14:paraId="2D57E9BC" w14:textId="353E284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6B7800" w14:paraId="20AEADFC" w14:textId="4CC3820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6B7800" w14:paraId="68556A78" w14:textId="1443C0C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6B7800" w14:paraId="2FE27A33" w14:textId="75C299F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w:t>
      </w:r>
      <w:r>
        <w:rPr>
          <w:rFonts w:ascii="仿宋" w:eastAsia="仿宋" w:hAnsi="仿宋" w:cs="仿宋" w:hint="eastAsia"/>
          <w:sz w:val="28"/>
        </w:rPr>
        <w:t>以减少能源消耗和减少温室气体排放。</w:t>
      </w:r>
    </w:p>
    <w:p w:rsidR="006B7800" w14:paraId="1E76D2FE" w14:textId="1D9B94A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p>
    <w:p w:rsidR="006B7800" w14:textId="1D9B94AC">
      <w:pPr>
        <w:ind w:firstLine="560" w:firstLineChars="200"/>
        <w:rPr>
          <w:rFonts w:ascii="仿宋" w:eastAsia="仿宋" w:hAnsi="仿宋" w:cs="仿宋"/>
          <w:sz w:val="28"/>
        </w:rPr>
      </w:pP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6B7800" w14:paraId="4F89134B" w14:textId="74A345F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B7800" w14:paraId="58B606DA"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工程设计中的安全与风险管理是确保空调泵项目安全施工和运营的关键要素。具体要求如下：</w:t>
      </w:r>
    </w:p>
    <w:p w:rsidR="006B7800" w14:paraId="5A31B488" w14:textId="0EB7136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在设计中，需要进行风险评估，识别可能的安全风险和应对措施。包括施工安全、设备安全和空调泵项目运营安全。</w:t>
      </w:r>
    </w:p>
    <w:p w:rsidR="006B7800" w14:paraId="3FE7AF5B" w14:textId="04C84CE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设计需要考虑防火安全措施，包括建筑材料的阻燃性、火警报警系统、消防通道等，以确保空调</w:t>
      </w:r>
      <w:r>
        <w:rPr>
          <w:rFonts w:ascii="仿宋" w:eastAsia="仿宋" w:hAnsi="仿宋" w:cs="仿宋" w:hint="eastAsia"/>
          <w:sz w:val="28"/>
        </w:rPr>
        <w:t>泵项目在火灾发生时能够及时应对。</w:t>
      </w:r>
    </w:p>
    <w:p w:rsidR="006B7800" w14:paraId="363F09C1" w14:textId="63371D2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针对空调泵项目所在地的自然灾害，如地震、洪水、飓风等，需要在设计中采取相应的风险管理措施，确保工程能够承受自然灾害的考验。</w:t>
      </w:r>
    </w:p>
    <w:p w:rsidR="006B7800" w14:paraId="2B6606D5" w14:textId="036B18A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6B7800" w14:paraId="0420EB6E" w14:textId="464B503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如果空调泵项目涉及危险品，需要采取严格的危险品管理措施，确保危险品的存储、运输和使用都符合法规和安全标准。</w:t>
      </w:r>
    </w:p>
    <w:p w:rsidR="006B7800" w14:paraId="7DF48A76"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这些安全与风险管理原则将有助于确保空调泵项目的安全施工和运营，减少潜在的风险和安全威胁。</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https://d.book118.com/426015125110010051</w:t>
        </w:r>
      </w:hyperlink>
    </w:p>
    <w:p w:rsidR="006B780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paraId="52294FD2"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800" w14:textId="77777777">
    <w:pPr>
      <w:pStyle w:val="Header"/>
      <w:jc w:val="center"/>
      <w:rPr>
        <w:rFonts w:ascii="仿宋" w:eastAsia="仿宋" w:hAnsi="仿宋" w:cs="仿宋"/>
      </w:rPr>
    </w:pPr>
    <w:r>
      <w:rPr>
        <w:rFonts w:ascii="仿宋" w:eastAsia="仿宋" w:hAnsi="仿宋" w:cs="仿宋" w:hint="eastAsia"/>
      </w:rPr>
      <w:t>空调泵行业相关投资计划提议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C77519F"/>
    <w:rsid w:val="006B7800"/>
    <w:rsid w:val="00FC688B"/>
    <w:rsid w:val="6C775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46C6A0"/>
  <w15:docId w15:val="{BAE6F950-29B7-4551-A40A-31709C289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6015125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3877</Words>
  <Characters>22105</Characters>
  <Application>Microsoft Office Word</Application>
  <DocSecurity>0</DocSecurity>
  <Lines>184</Lines>
  <Paragraphs>51</Paragraphs>
  <ScaleCrop>false</ScaleCrop>
  <Company/>
  <LinksUpToDate>false</LinksUpToDate>
  <CharactersWithSpaces>25931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2023-11-27T14:30:00Z</dcterms:created>
  <dcterms:modified xsi:type="dcterms:W3CDTF">2024-01-01T13:59:00Z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FAF427CFFD1B4DF3B90A902E6144EF2A_11</vt:lpwstr>
  </property>
  <property fmtid="{D5CDD505-2E9C-101B-9397-08002B2CF9AE}" pid="3" name="KSOProductBuildVer">
    <vt:lpwstr>2052-12.1.0.15712</vt:lpwstr>
  </property>
</Properties>
</file>